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6E2" w:rsidRDefault="006006E2" w:rsidP="00925BAC">
      <w:pPr>
        <w:ind w:firstLine="6237"/>
        <w:jc w:val="left"/>
        <w:rPr>
          <w:rFonts w:ascii="Times New Roman" w:hAnsi="Times New Roman" w:cs="Times New Roman"/>
          <w:sz w:val="28"/>
          <w:szCs w:val="28"/>
        </w:rPr>
      </w:pPr>
      <w:r>
        <w:rPr>
          <w:rFonts w:ascii="Times New Roman" w:hAnsi="Times New Roman" w:cs="Times New Roman"/>
          <w:sz w:val="28"/>
          <w:szCs w:val="28"/>
        </w:rPr>
        <w:t>Приложение</w:t>
      </w:r>
    </w:p>
    <w:p w:rsidR="006006E2" w:rsidRDefault="006006E2" w:rsidP="00925BAC">
      <w:pPr>
        <w:ind w:firstLine="6237"/>
        <w:jc w:val="left"/>
        <w:rPr>
          <w:rFonts w:ascii="Times New Roman" w:hAnsi="Times New Roman" w:cs="Times New Roman"/>
          <w:sz w:val="28"/>
          <w:szCs w:val="28"/>
        </w:rPr>
      </w:pPr>
      <w:r>
        <w:rPr>
          <w:rFonts w:ascii="Times New Roman" w:hAnsi="Times New Roman" w:cs="Times New Roman"/>
          <w:sz w:val="28"/>
          <w:szCs w:val="28"/>
        </w:rPr>
        <w:t xml:space="preserve">к решению Совета </w:t>
      </w:r>
    </w:p>
    <w:p w:rsidR="006006E2" w:rsidRDefault="006006E2" w:rsidP="00925BAC">
      <w:pPr>
        <w:ind w:firstLine="6237"/>
        <w:jc w:val="lef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6006E2" w:rsidRDefault="006006E2" w:rsidP="00925BAC">
      <w:pPr>
        <w:ind w:firstLine="6237"/>
        <w:jc w:val="left"/>
        <w:rPr>
          <w:rFonts w:ascii="Times New Roman" w:hAnsi="Times New Roman" w:cs="Times New Roman"/>
          <w:sz w:val="28"/>
          <w:szCs w:val="28"/>
        </w:rPr>
      </w:pPr>
      <w:r>
        <w:rPr>
          <w:rFonts w:ascii="Times New Roman" w:hAnsi="Times New Roman" w:cs="Times New Roman"/>
          <w:sz w:val="28"/>
          <w:szCs w:val="28"/>
        </w:rPr>
        <w:t>Кавказский район</w:t>
      </w:r>
    </w:p>
    <w:p w:rsidR="006006E2" w:rsidRDefault="006006E2" w:rsidP="00925BAC">
      <w:pPr>
        <w:ind w:firstLine="6237"/>
        <w:jc w:val="left"/>
        <w:rPr>
          <w:rFonts w:ascii="Times New Roman" w:hAnsi="Times New Roman" w:cs="Times New Roman"/>
          <w:sz w:val="28"/>
          <w:szCs w:val="28"/>
        </w:rPr>
      </w:pPr>
      <w:r>
        <w:rPr>
          <w:rFonts w:ascii="Times New Roman" w:hAnsi="Times New Roman" w:cs="Times New Roman"/>
          <w:sz w:val="28"/>
          <w:szCs w:val="28"/>
        </w:rPr>
        <w:t xml:space="preserve">от </w:t>
      </w:r>
      <w:r w:rsidR="007F5154">
        <w:rPr>
          <w:rFonts w:ascii="Times New Roman" w:hAnsi="Times New Roman" w:cs="Times New Roman"/>
          <w:sz w:val="28"/>
          <w:szCs w:val="28"/>
        </w:rPr>
        <w:t xml:space="preserve">25 сентября </w:t>
      </w:r>
      <w:r>
        <w:rPr>
          <w:rFonts w:ascii="Times New Roman" w:hAnsi="Times New Roman" w:cs="Times New Roman"/>
          <w:sz w:val="28"/>
          <w:szCs w:val="28"/>
        </w:rPr>
        <w:t xml:space="preserve">2024 г. № </w:t>
      </w:r>
      <w:r w:rsidR="00925BAC">
        <w:rPr>
          <w:rFonts w:ascii="Times New Roman" w:hAnsi="Times New Roman" w:cs="Times New Roman"/>
          <w:sz w:val="28"/>
          <w:szCs w:val="28"/>
        </w:rPr>
        <w:t>146</w:t>
      </w:r>
    </w:p>
    <w:p w:rsidR="006006E2" w:rsidRDefault="006006E2" w:rsidP="006006E2">
      <w:pPr>
        <w:jc w:val="right"/>
        <w:rPr>
          <w:rFonts w:ascii="Times New Roman" w:hAnsi="Times New Roman" w:cs="Times New Roman"/>
          <w:sz w:val="28"/>
          <w:szCs w:val="28"/>
        </w:rPr>
      </w:pPr>
    </w:p>
    <w:p w:rsidR="006006E2" w:rsidRDefault="006006E2" w:rsidP="006006E2">
      <w:pPr>
        <w:ind w:firstLine="0"/>
        <w:jc w:val="center"/>
        <w:rPr>
          <w:rFonts w:ascii="Times New Roman" w:hAnsi="Times New Roman" w:cs="Times New Roman"/>
          <w:b/>
          <w:bCs/>
          <w:sz w:val="28"/>
          <w:szCs w:val="28"/>
        </w:rPr>
      </w:pPr>
      <w:r>
        <w:rPr>
          <w:rFonts w:ascii="Times New Roman" w:hAnsi="Times New Roman" w:cs="Times New Roman"/>
          <w:b/>
          <w:bCs/>
          <w:sz w:val="28"/>
          <w:szCs w:val="28"/>
        </w:rPr>
        <w:t>И</w:t>
      </w:r>
      <w:r w:rsidRPr="007F3ECF">
        <w:rPr>
          <w:rFonts w:ascii="Times New Roman" w:hAnsi="Times New Roman" w:cs="Times New Roman"/>
          <w:b/>
          <w:bCs/>
          <w:sz w:val="28"/>
          <w:szCs w:val="28"/>
        </w:rPr>
        <w:t>зменения</w:t>
      </w:r>
      <w:r>
        <w:rPr>
          <w:rFonts w:ascii="Times New Roman" w:hAnsi="Times New Roman" w:cs="Times New Roman"/>
          <w:b/>
          <w:bCs/>
          <w:sz w:val="28"/>
          <w:szCs w:val="28"/>
        </w:rPr>
        <w:t xml:space="preserve">, </w:t>
      </w:r>
    </w:p>
    <w:p w:rsidR="00DD72FB" w:rsidRDefault="006006E2" w:rsidP="006006E2">
      <w:pPr>
        <w:ind w:firstLine="0"/>
        <w:jc w:val="center"/>
        <w:rPr>
          <w:rFonts w:ascii="Times New Roman" w:hAnsi="Times New Roman" w:cs="Times New Roman"/>
          <w:b/>
          <w:bCs/>
          <w:sz w:val="28"/>
          <w:szCs w:val="28"/>
        </w:rPr>
      </w:pPr>
      <w:proofErr w:type="gramStart"/>
      <w:r>
        <w:rPr>
          <w:rFonts w:ascii="Times New Roman" w:hAnsi="Times New Roman" w:cs="Times New Roman"/>
          <w:b/>
          <w:bCs/>
          <w:sz w:val="28"/>
          <w:szCs w:val="28"/>
        </w:rPr>
        <w:t>вносимые</w:t>
      </w:r>
      <w:proofErr w:type="gramEnd"/>
      <w:r w:rsidRPr="007F3ECF">
        <w:rPr>
          <w:rFonts w:ascii="Times New Roman" w:hAnsi="Times New Roman" w:cs="Times New Roman"/>
          <w:b/>
          <w:bCs/>
          <w:sz w:val="28"/>
          <w:szCs w:val="28"/>
        </w:rPr>
        <w:t xml:space="preserve"> в приложение к решени</w:t>
      </w:r>
      <w:r>
        <w:rPr>
          <w:rFonts w:ascii="Times New Roman" w:hAnsi="Times New Roman" w:cs="Times New Roman"/>
          <w:b/>
          <w:bCs/>
          <w:sz w:val="28"/>
          <w:szCs w:val="28"/>
        </w:rPr>
        <w:t>ю</w:t>
      </w:r>
      <w:r w:rsidRPr="007F3ECF">
        <w:rPr>
          <w:rFonts w:ascii="Times New Roman" w:hAnsi="Times New Roman" w:cs="Times New Roman"/>
          <w:b/>
          <w:bCs/>
          <w:sz w:val="28"/>
          <w:szCs w:val="28"/>
        </w:rPr>
        <w:t xml:space="preserve"> Совета</w:t>
      </w:r>
    </w:p>
    <w:p w:rsidR="006006E2" w:rsidRDefault="006006E2" w:rsidP="006006E2">
      <w:pPr>
        <w:ind w:firstLine="0"/>
        <w:jc w:val="center"/>
        <w:rPr>
          <w:rFonts w:ascii="Times New Roman" w:hAnsi="Times New Roman" w:cs="Times New Roman"/>
          <w:b/>
          <w:bCs/>
          <w:sz w:val="28"/>
          <w:szCs w:val="28"/>
        </w:rPr>
      </w:pPr>
      <w:r w:rsidRPr="007F3ECF">
        <w:rPr>
          <w:rFonts w:ascii="Times New Roman" w:hAnsi="Times New Roman" w:cs="Times New Roman"/>
          <w:b/>
          <w:bCs/>
          <w:sz w:val="28"/>
          <w:szCs w:val="28"/>
        </w:rPr>
        <w:t xml:space="preserve"> муниципального образования Кавказский район </w:t>
      </w:r>
      <w:r w:rsidRPr="007D38E4">
        <w:rPr>
          <w:rFonts w:ascii="Times New Roman" w:hAnsi="Times New Roman" w:cs="Times New Roman"/>
          <w:b/>
          <w:bCs/>
          <w:sz w:val="28"/>
          <w:szCs w:val="28"/>
        </w:rPr>
        <w:t xml:space="preserve">от </w:t>
      </w:r>
      <w:r>
        <w:rPr>
          <w:rFonts w:ascii="Times New Roman" w:hAnsi="Times New Roman" w:cs="Times New Roman"/>
          <w:b/>
          <w:bCs/>
          <w:sz w:val="28"/>
          <w:szCs w:val="28"/>
        </w:rPr>
        <w:t>26</w:t>
      </w:r>
      <w:r w:rsidRPr="008F07B1">
        <w:rPr>
          <w:rFonts w:ascii="Times New Roman" w:hAnsi="Times New Roman" w:cs="Times New Roman"/>
          <w:b/>
          <w:bCs/>
          <w:sz w:val="28"/>
          <w:szCs w:val="28"/>
        </w:rPr>
        <w:t xml:space="preserve"> ию</w:t>
      </w:r>
      <w:r>
        <w:rPr>
          <w:rFonts w:ascii="Times New Roman" w:hAnsi="Times New Roman" w:cs="Times New Roman"/>
          <w:b/>
          <w:bCs/>
          <w:sz w:val="28"/>
          <w:szCs w:val="28"/>
        </w:rPr>
        <w:t>н</w:t>
      </w:r>
      <w:r w:rsidRPr="008F07B1">
        <w:rPr>
          <w:rFonts w:ascii="Times New Roman" w:hAnsi="Times New Roman" w:cs="Times New Roman"/>
          <w:b/>
          <w:bCs/>
          <w:sz w:val="28"/>
          <w:szCs w:val="28"/>
        </w:rPr>
        <w:t>я 202</w:t>
      </w:r>
      <w:r>
        <w:rPr>
          <w:rFonts w:ascii="Times New Roman" w:hAnsi="Times New Roman" w:cs="Times New Roman"/>
          <w:b/>
          <w:bCs/>
          <w:sz w:val="28"/>
          <w:szCs w:val="28"/>
        </w:rPr>
        <w:t>4</w:t>
      </w:r>
      <w:r w:rsidRPr="008F07B1">
        <w:rPr>
          <w:rFonts w:ascii="Times New Roman" w:hAnsi="Times New Roman" w:cs="Times New Roman"/>
          <w:b/>
          <w:bCs/>
          <w:sz w:val="28"/>
          <w:szCs w:val="28"/>
        </w:rPr>
        <w:t xml:space="preserve"> года № </w:t>
      </w:r>
      <w:r>
        <w:rPr>
          <w:rFonts w:ascii="Times New Roman" w:hAnsi="Times New Roman" w:cs="Times New Roman"/>
          <w:b/>
          <w:bCs/>
          <w:sz w:val="28"/>
          <w:szCs w:val="28"/>
        </w:rPr>
        <w:t>120</w:t>
      </w:r>
      <w:r w:rsidRPr="008F07B1">
        <w:rPr>
          <w:rFonts w:ascii="Times New Roman" w:hAnsi="Times New Roman" w:cs="Times New Roman"/>
          <w:b/>
          <w:bCs/>
          <w:sz w:val="28"/>
          <w:szCs w:val="28"/>
        </w:rPr>
        <w:t xml:space="preserve"> </w:t>
      </w:r>
      <w:r w:rsidRPr="007D38E4">
        <w:rPr>
          <w:rFonts w:ascii="Times New Roman" w:hAnsi="Times New Roman" w:cs="Times New Roman"/>
          <w:b/>
          <w:bCs/>
          <w:sz w:val="28"/>
          <w:szCs w:val="28"/>
        </w:rPr>
        <w:t>«Об утверждении порядка предоставления из бюджета муниципального образования Кавказский район бюджетам поселений Кавказского района иных межбюджетных трансфертов на поддержку мер по обеспечению сбалансированности бюджетов поселений в 202</w:t>
      </w:r>
      <w:r>
        <w:rPr>
          <w:rFonts w:ascii="Times New Roman" w:hAnsi="Times New Roman" w:cs="Times New Roman"/>
          <w:b/>
          <w:bCs/>
          <w:sz w:val="28"/>
          <w:szCs w:val="28"/>
        </w:rPr>
        <w:t>4</w:t>
      </w:r>
      <w:r w:rsidRPr="007D38E4">
        <w:rPr>
          <w:rFonts w:ascii="Times New Roman" w:hAnsi="Times New Roman" w:cs="Times New Roman"/>
          <w:b/>
          <w:bCs/>
          <w:sz w:val="28"/>
          <w:szCs w:val="28"/>
        </w:rPr>
        <w:t xml:space="preserve"> году»</w:t>
      </w:r>
    </w:p>
    <w:p w:rsidR="006006E2" w:rsidRDefault="006006E2" w:rsidP="006006E2">
      <w:pPr>
        <w:ind w:firstLine="0"/>
        <w:jc w:val="center"/>
        <w:rPr>
          <w:rFonts w:ascii="Times New Roman" w:hAnsi="Times New Roman" w:cs="Times New Roman"/>
          <w:b/>
          <w:sz w:val="28"/>
          <w:szCs w:val="28"/>
        </w:rPr>
      </w:pPr>
    </w:p>
    <w:p w:rsidR="006006E2" w:rsidRDefault="006006E2" w:rsidP="006006E2">
      <w:pPr>
        <w:rPr>
          <w:rFonts w:ascii="Times New Roman" w:hAnsi="Times New Roman" w:cs="Times New Roman"/>
          <w:sz w:val="28"/>
          <w:szCs w:val="28"/>
        </w:rPr>
      </w:pPr>
      <w:r>
        <w:rPr>
          <w:rFonts w:ascii="Times New Roman" w:hAnsi="Times New Roman" w:cs="Times New Roman"/>
          <w:sz w:val="28"/>
          <w:szCs w:val="28"/>
        </w:rPr>
        <w:t>1. Пункт 4 приложения изложить в следующей редакции:</w:t>
      </w:r>
    </w:p>
    <w:p w:rsidR="006006E2" w:rsidRDefault="006006E2" w:rsidP="006006E2">
      <w:pPr>
        <w:rPr>
          <w:rFonts w:ascii="Times New Roman" w:hAnsi="Times New Roman" w:cs="Times New Roman"/>
          <w:sz w:val="28"/>
          <w:szCs w:val="28"/>
        </w:rPr>
      </w:pPr>
      <w:r>
        <w:rPr>
          <w:rFonts w:ascii="Times New Roman" w:hAnsi="Times New Roman" w:cs="Times New Roman"/>
          <w:sz w:val="28"/>
          <w:szCs w:val="28"/>
        </w:rPr>
        <w:t>«4. Распределение и</w:t>
      </w:r>
      <w:r w:rsidRPr="00593B50">
        <w:rPr>
          <w:rFonts w:ascii="Times New Roman" w:hAnsi="Times New Roman" w:cs="Times New Roman"/>
          <w:sz w:val="28"/>
          <w:szCs w:val="28"/>
        </w:rPr>
        <w:t>ны</w:t>
      </w:r>
      <w:r>
        <w:rPr>
          <w:rFonts w:ascii="Times New Roman" w:hAnsi="Times New Roman" w:cs="Times New Roman"/>
          <w:sz w:val="28"/>
          <w:szCs w:val="28"/>
        </w:rPr>
        <w:t>х</w:t>
      </w:r>
      <w:r w:rsidRPr="00593B50">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593B50">
        <w:rPr>
          <w:rFonts w:ascii="Times New Roman" w:hAnsi="Times New Roman" w:cs="Times New Roman"/>
          <w:sz w:val="28"/>
          <w:szCs w:val="28"/>
        </w:rPr>
        <w:t xml:space="preserve"> трансферт</w:t>
      </w:r>
      <w:r>
        <w:rPr>
          <w:rFonts w:ascii="Times New Roman" w:hAnsi="Times New Roman" w:cs="Times New Roman"/>
          <w:sz w:val="28"/>
          <w:szCs w:val="28"/>
        </w:rPr>
        <w:t>ов</w:t>
      </w:r>
      <w:r w:rsidRPr="00593B50">
        <w:rPr>
          <w:rFonts w:ascii="Times New Roman" w:hAnsi="Times New Roman" w:cs="Times New Roman"/>
          <w:sz w:val="28"/>
          <w:szCs w:val="28"/>
        </w:rPr>
        <w:t xml:space="preserve"> на сбалансированность</w:t>
      </w:r>
      <w:r>
        <w:rPr>
          <w:rFonts w:ascii="Times New Roman" w:hAnsi="Times New Roman" w:cs="Times New Roman"/>
          <w:sz w:val="28"/>
          <w:szCs w:val="28"/>
        </w:rPr>
        <w:t xml:space="preserve"> осуществляется между поселениями, при исполнении бюджетов которых сложился недостаток доходов местного бюджета</w:t>
      </w:r>
      <w:r w:rsidRPr="006834ED">
        <w:rPr>
          <w:rFonts w:ascii="Times New Roman" w:hAnsi="Times New Roman" w:cs="Times New Roman"/>
          <w:sz w:val="28"/>
          <w:szCs w:val="28"/>
        </w:rPr>
        <w:t xml:space="preserve">, осуществляется по следующей методике в </w:t>
      </w:r>
      <w:r>
        <w:rPr>
          <w:rFonts w:ascii="Times New Roman" w:hAnsi="Times New Roman" w:cs="Times New Roman"/>
          <w:sz w:val="28"/>
          <w:szCs w:val="28"/>
        </w:rPr>
        <w:t>три</w:t>
      </w:r>
      <w:r w:rsidRPr="006834ED">
        <w:rPr>
          <w:rFonts w:ascii="Times New Roman" w:hAnsi="Times New Roman" w:cs="Times New Roman"/>
          <w:sz w:val="28"/>
          <w:szCs w:val="28"/>
        </w:rPr>
        <w:t xml:space="preserve"> этапа:</w:t>
      </w:r>
    </w:p>
    <w:p w:rsidR="006006E2" w:rsidRDefault="006006E2" w:rsidP="006006E2">
      <w:pPr>
        <w:rPr>
          <w:rFonts w:ascii="Times New Roman" w:hAnsi="Times New Roman" w:cs="Times New Roman"/>
          <w:sz w:val="28"/>
          <w:szCs w:val="28"/>
        </w:rPr>
      </w:pPr>
      <w:r>
        <w:rPr>
          <w:rFonts w:ascii="Times New Roman" w:hAnsi="Times New Roman" w:cs="Times New Roman"/>
          <w:sz w:val="28"/>
          <w:szCs w:val="28"/>
        </w:rPr>
        <w:t xml:space="preserve">на первом этапе – распределяются </w:t>
      </w:r>
      <w:r w:rsidRPr="006834ED">
        <w:rPr>
          <w:rFonts w:ascii="Times New Roman" w:hAnsi="Times New Roman" w:cs="Times New Roman"/>
          <w:sz w:val="28"/>
          <w:szCs w:val="28"/>
        </w:rPr>
        <w:t>ины</w:t>
      </w:r>
      <w:r>
        <w:rPr>
          <w:rFonts w:ascii="Times New Roman" w:hAnsi="Times New Roman" w:cs="Times New Roman"/>
          <w:sz w:val="28"/>
          <w:szCs w:val="28"/>
        </w:rPr>
        <w:t>е</w:t>
      </w:r>
      <w:r w:rsidRPr="006834ED">
        <w:rPr>
          <w:rFonts w:ascii="Times New Roman" w:hAnsi="Times New Roman" w:cs="Times New Roman"/>
          <w:sz w:val="28"/>
          <w:szCs w:val="28"/>
        </w:rPr>
        <w:t xml:space="preserve"> межбюджетны</w:t>
      </w:r>
      <w:r>
        <w:rPr>
          <w:rFonts w:ascii="Times New Roman" w:hAnsi="Times New Roman" w:cs="Times New Roman"/>
          <w:sz w:val="28"/>
          <w:szCs w:val="28"/>
        </w:rPr>
        <w:t>е</w:t>
      </w:r>
      <w:r w:rsidRPr="006834ED">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6834ED">
        <w:rPr>
          <w:rFonts w:ascii="Times New Roman" w:hAnsi="Times New Roman" w:cs="Times New Roman"/>
          <w:sz w:val="28"/>
          <w:szCs w:val="28"/>
        </w:rPr>
        <w:t xml:space="preserve"> на сбалансированность</w:t>
      </w:r>
      <w:r>
        <w:rPr>
          <w:rFonts w:ascii="Times New Roman" w:hAnsi="Times New Roman" w:cs="Times New Roman"/>
          <w:sz w:val="28"/>
          <w:szCs w:val="28"/>
        </w:rPr>
        <w:t xml:space="preserve"> между поселениями </w:t>
      </w:r>
      <w:r w:rsidRPr="006834ED">
        <w:rPr>
          <w:rFonts w:ascii="Times New Roman" w:hAnsi="Times New Roman" w:cs="Times New Roman"/>
          <w:sz w:val="28"/>
          <w:szCs w:val="28"/>
        </w:rPr>
        <w:t>с учетом отдельных факторов, влияющих на сбалансированность местных бюджетов в 202</w:t>
      </w:r>
      <w:r>
        <w:rPr>
          <w:rFonts w:ascii="Times New Roman" w:hAnsi="Times New Roman" w:cs="Times New Roman"/>
          <w:sz w:val="28"/>
          <w:szCs w:val="28"/>
        </w:rPr>
        <w:t>4</w:t>
      </w:r>
      <w:r w:rsidRPr="006834ED">
        <w:rPr>
          <w:rFonts w:ascii="Times New Roman" w:hAnsi="Times New Roman" w:cs="Times New Roman"/>
          <w:sz w:val="28"/>
          <w:szCs w:val="28"/>
        </w:rPr>
        <w:t xml:space="preserve"> году </w:t>
      </w:r>
      <w:r w:rsidRPr="002D4048">
        <w:rPr>
          <w:rFonts w:ascii="Times New Roman" w:hAnsi="Times New Roman" w:cs="Times New Roman"/>
          <w:sz w:val="28"/>
          <w:szCs w:val="28"/>
        </w:rPr>
        <w:t xml:space="preserve">по результатам исполнения бюджетов </w:t>
      </w:r>
      <w:r>
        <w:rPr>
          <w:rFonts w:ascii="Times New Roman" w:hAnsi="Times New Roman" w:cs="Times New Roman"/>
          <w:sz w:val="28"/>
          <w:szCs w:val="28"/>
        </w:rPr>
        <w:t>поселений</w:t>
      </w:r>
      <w:r w:rsidRPr="002D4048">
        <w:rPr>
          <w:rFonts w:ascii="Times New Roman" w:hAnsi="Times New Roman" w:cs="Times New Roman"/>
          <w:sz w:val="28"/>
          <w:szCs w:val="28"/>
        </w:rPr>
        <w:t xml:space="preserve"> за </w:t>
      </w:r>
      <w:r>
        <w:rPr>
          <w:rFonts w:ascii="Times New Roman" w:hAnsi="Times New Roman" w:cs="Times New Roman"/>
          <w:sz w:val="28"/>
          <w:szCs w:val="28"/>
        </w:rPr>
        <w:t xml:space="preserve">5 </w:t>
      </w:r>
      <w:r w:rsidRPr="002D4048">
        <w:rPr>
          <w:rFonts w:ascii="Times New Roman" w:hAnsi="Times New Roman" w:cs="Times New Roman"/>
          <w:sz w:val="28"/>
          <w:szCs w:val="28"/>
        </w:rPr>
        <w:t>месяцев  текущего года</w:t>
      </w:r>
      <w:r w:rsidRPr="006834ED">
        <w:rPr>
          <w:rFonts w:ascii="Times New Roman" w:hAnsi="Times New Roman" w:cs="Times New Roman"/>
          <w:sz w:val="28"/>
          <w:szCs w:val="28"/>
        </w:rPr>
        <w:t xml:space="preserve"> и исходя из общего объема </w:t>
      </w:r>
      <w:r w:rsidRPr="00E25476">
        <w:rPr>
          <w:rFonts w:ascii="Times New Roman" w:hAnsi="Times New Roman" w:cs="Times New Roman"/>
          <w:sz w:val="28"/>
          <w:szCs w:val="28"/>
        </w:rPr>
        <w:t>иных межбюджетных трансфертов на сбалансированность</w:t>
      </w:r>
      <w:r w:rsidRPr="006834ED">
        <w:rPr>
          <w:rFonts w:ascii="Times New Roman" w:hAnsi="Times New Roman" w:cs="Times New Roman"/>
          <w:sz w:val="28"/>
          <w:szCs w:val="28"/>
        </w:rPr>
        <w:t xml:space="preserve"> на первом этап</w:t>
      </w:r>
      <w:r>
        <w:rPr>
          <w:rFonts w:ascii="Times New Roman" w:hAnsi="Times New Roman" w:cs="Times New Roman"/>
          <w:sz w:val="28"/>
          <w:szCs w:val="28"/>
        </w:rPr>
        <w:t>е;</w:t>
      </w:r>
    </w:p>
    <w:p w:rsidR="006006E2" w:rsidRDefault="006006E2" w:rsidP="006006E2">
      <w:pPr>
        <w:rPr>
          <w:rFonts w:ascii="Times New Roman" w:hAnsi="Times New Roman" w:cs="Times New Roman"/>
          <w:sz w:val="28"/>
          <w:szCs w:val="28"/>
        </w:rPr>
      </w:pPr>
      <w:r>
        <w:rPr>
          <w:rFonts w:ascii="Times New Roman" w:hAnsi="Times New Roman" w:cs="Times New Roman"/>
          <w:sz w:val="28"/>
          <w:szCs w:val="28"/>
        </w:rPr>
        <w:t xml:space="preserve">на втором этапе – распределяются </w:t>
      </w:r>
      <w:r w:rsidRPr="006834ED">
        <w:rPr>
          <w:rFonts w:ascii="Times New Roman" w:hAnsi="Times New Roman" w:cs="Times New Roman"/>
          <w:sz w:val="28"/>
          <w:szCs w:val="28"/>
        </w:rPr>
        <w:t>ины</w:t>
      </w:r>
      <w:r>
        <w:rPr>
          <w:rFonts w:ascii="Times New Roman" w:hAnsi="Times New Roman" w:cs="Times New Roman"/>
          <w:sz w:val="28"/>
          <w:szCs w:val="28"/>
        </w:rPr>
        <w:t>е</w:t>
      </w:r>
      <w:r w:rsidRPr="006834ED">
        <w:rPr>
          <w:rFonts w:ascii="Times New Roman" w:hAnsi="Times New Roman" w:cs="Times New Roman"/>
          <w:sz w:val="28"/>
          <w:szCs w:val="28"/>
        </w:rPr>
        <w:t xml:space="preserve"> межбюджетны</w:t>
      </w:r>
      <w:r>
        <w:rPr>
          <w:rFonts w:ascii="Times New Roman" w:hAnsi="Times New Roman" w:cs="Times New Roman"/>
          <w:sz w:val="28"/>
          <w:szCs w:val="28"/>
        </w:rPr>
        <w:t>е</w:t>
      </w:r>
      <w:r w:rsidRPr="006834ED">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6834ED">
        <w:rPr>
          <w:rFonts w:ascii="Times New Roman" w:hAnsi="Times New Roman" w:cs="Times New Roman"/>
          <w:sz w:val="28"/>
          <w:szCs w:val="28"/>
        </w:rPr>
        <w:t xml:space="preserve"> на сбалансированность </w:t>
      </w:r>
      <w:r>
        <w:rPr>
          <w:rFonts w:ascii="Times New Roman" w:hAnsi="Times New Roman" w:cs="Times New Roman"/>
          <w:sz w:val="28"/>
          <w:szCs w:val="28"/>
        </w:rPr>
        <w:t xml:space="preserve">между поселениями, осуществляющими дополнительные расходы местных бюджетов, связанные с реализацией полномочий по созданию условий для организации досуга и обеспечения услугами организаций культуры в части повышения уровня средней заработной платы работников муниципальных учреждений поселений муниципального образования Кавказский район отрасли культуры, искусства и кинематографии </w:t>
      </w:r>
      <w:r w:rsidRPr="00A7476B">
        <w:rPr>
          <w:rFonts w:ascii="Times New Roman" w:hAnsi="Times New Roman" w:cs="Times New Roman"/>
          <w:sz w:val="28"/>
          <w:szCs w:val="28"/>
        </w:rPr>
        <w:t>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по Краснодарскому краю</w:t>
      </w:r>
      <w:r>
        <w:rPr>
          <w:rFonts w:ascii="Times New Roman" w:hAnsi="Times New Roman" w:cs="Times New Roman"/>
          <w:sz w:val="28"/>
          <w:szCs w:val="28"/>
        </w:rPr>
        <w:t>;</w:t>
      </w:r>
    </w:p>
    <w:p w:rsidR="006006E2" w:rsidRDefault="006006E2" w:rsidP="006006E2">
      <w:pPr>
        <w:rPr>
          <w:rFonts w:ascii="Times New Roman" w:hAnsi="Times New Roman" w:cs="Times New Roman"/>
          <w:sz w:val="28"/>
          <w:szCs w:val="28"/>
        </w:rPr>
      </w:pPr>
      <w:r>
        <w:rPr>
          <w:rFonts w:ascii="Times New Roman" w:hAnsi="Times New Roman" w:cs="Times New Roman"/>
          <w:sz w:val="28"/>
          <w:szCs w:val="28"/>
        </w:rPr>
        <w:t xml:space="preserve">на третьем этапе - </w:t>
      </w:r>
      <w:r w:rsidRPr="00375E4E">
        <w:rPr>
          <w:rFonts w:ascii="Times New Roman" w:hAnsi="Times New Roman" w:cs="Times New Roman"/>
          <w:sz w:val="28"/>
          <w:szCs w:val="28"/>
        </w:rPr>
        <w:t xml:space="preserve">распределяются иные межбюджетные трансферты на сбалансированность между поселениями с учетом отдельных факторов, влияющих на сбалансированность местных бюджетов в 2024 году по результатам </w:t>
      </w:r>
      <w:r>
        <w:rPr>
          <w:rFonts w:ascii="Times New Roman" w:hAnsi="Times New Roman" w:cs="Times New Roman"/>
          <w:sz w:val="28"/>
          <w:szCs w:val="28"/>
        </w:rPr>
        <w:t xml:space="preserve">ожидаемого </w:t>
      </w:r>
      <w:r w:rsidRPr="00375E4E">
        <w:rPr>
          <w:rFonts w:ascii="Times New Roman" w:hAnsi="Times New Roman" w:cs="Times New Roman"/>
          <w:sz w:val="28"/>
          <w:szCs w:val="28"/>
        </w:rPr>
        <w:t xml:space="preserve">исполнения бюджетов поселений за </w:t>
      </w:r>
      <w:r>
        <w:rPr>
          <w:rFonts w:ascii="Times New Roman" w:hAnsi="Times New Roman" w:cs="Times New Roman"/>
          <w:sz w:val="28"/>
          <w:szCs w:val="28"/>
        </w:rPr>
        <w:t>9</w:t>
      </w:r>
      <w:r w:rsidRPr="00375E4E">
        <w:rPr>
          <w:rFonts w:ascii="Times New Roman" w:hAnsi="Times New Roman" w:cs="Times New Roman"/>
          <w:sz w:val="28"/>
          <w:szCs w:val="28"/>
        </w:rPr>
        <w:t xml:space="preserve"> месяцев  текущего года и исходя из общего объема иных межбюджетных трансфертов на сбалансированность на </w:t>
      </w:r>
      <w:r>
        <w:rPr>
          <w:rFonts w:ascii="Times New Roman" w:hAnsi="Times New Roman" w:cs="Times New Roman"/>
          <w:sz w:val="28"/>
          <w:szCs w:val="28"/>
        </w:rPr>
        <w:t>третьем</w:t>
      </w:r>
      <w:r w:rsidRPr="00375E4E">
        <w:rPr>
          <w:rFonts w:ascii="Times New Roman" w:hAnsi="Times New Roman" w:cs="Times New Roman"/>
          <w:sz w:val="28"/>
          <w:szCs w:val="28"/>
        </w:rPr>
        <w:t xml:space="preserve"> этапе</w:t>
      </w:r>
      <w:proofErr w:type="gramStart"/>
      <w:r>
        <w:rPr>
          <w:rFonts w:ascii="Times New Roman" w:hAnsi="Times New Roman" w:cs="Times New Roman"/>
          <w:sz w:val="28"/>
          <w:szCs w:val="28"/>
        </w:rPr>
        <w:t>.».</w:t>
      </w:r>
      <w:proofErr w:type="gramEnd"/>
    </w:p>
    <w:p w:rsidR="006006E2" w:rsidRDefault="006006E2" w:rsidP="006006E2">
      <w:pPr>
        <w:rPr>
          <w:rFonts w:ascii="Times New Roman" w:hAnsi="Times New Roman" w:cs="Times New Roman"/>
          <w:sz w:val="28"/>
          <w:szCs w:val="28"/>
        </w:rPr>
      </w:pPr>
      <w:r>
        <w:rPr>
          <w:rFonts w:ascii="Times New Roman" w:hAnsi="Times New Roman" w:cs="Times New Roman"/>
          <w:sz w:val="28"/>
          <w:szCs w:val="28"/>
        </w:rPr>
        <w:t>2. Дополнить приложение пунктом 4.1 следующего содержания:</w:t>
      </w:r>
    </w:p>
    <w:p w:rsidR="006006E2" w:rsidRDefault="006006E2" w:rsidP="006006E2">
      <w:pPr>
        <w:rPr>
          <w:rFonts w:ascii="Times New Roman" w:hAnsi="Times New Roman" w:cs="Times New Roman"/>
          <w:sz w:val="28"/>
          <w:szCs w:val="28"/>
        </w:rPr>
      </w:pPr>
      <w:r>
        <w:rPr>
          <w:rFonts w:ascii="Times New Roman" w:hAnsi="Times New Roman" w:cs="Times New Roman"/>
          <w:sz w:val="28"/>
          <w:szCs w:val="28"/>
        </w:rPr>
        <w:t xml:space="preserve">«4.1. </w:t>
      </w:r>
      <w:proofErr w:type="gramStart"/>
      <w:r w:rsidRPr="00373057">
        <w:rPr>
          <w:rFonts w:ascii="Times New Roman" w:hAnsi="Times New Roman" w:cs="Times New Roman"/>
          <w:sz w:val="28"/>
          <w:szCs w:val="28"/>
        </w:rPr>
        <w:t xml:space="preserve">Объем </w:t>
      </w:r>
      <w:r>
        <w:rPr>
          <w:rFonts w:ascii="Times New Roman" w:hAnsi="Times New Roman" w:cs="Times New Roman"/>
          <w:sz w:val="28"/>
          <w:szCs w:val="28"/>
        </w:rPr>
        <w:t>иных межбюджетных трансфертов</w:t>
      </w:r>
      <w:r w:rsidRPr="00373057">
        <w:rPr>
          <w:rFonts w:ascii="Times New Roman" w:hAnsi="Times New Roman" w:cs="Times New Roman"/>
          <w:sz w:val="28"/>
          <w:szCs w:val="28"/>
        </w:rPr>
        <w:t xml:space="preserve"> на сбалансированность, предоставляемой бюджету i-го </w:t>
      </w:r>
      <w:r>
        <w:rPr>
          <w:rFonts w:ascii="Times New Roman" w:hAnsi="Times New Roman" w:cs="Times New Roman"/>
          <w:sz w:val="28"/>
          <w:szCs w:val="28"/>
        </w:rPr>
        <w:t>поселения</w:t>
      </w:r>
      <w:r w:rsidRPr="00373057">
        <w:rPr>
          <w:rFonts w:ascii="Times New Roman" w:hAnsi="Times New Roman" w:cs="Times New Roman"/>
          <w:sz w:val="28"/>
          <w:szCs w:val="28"/>
        </w:rPr>
        <w:t xml:space="preserve"> (ОИ</w:t>
      </w:r>
      <w:r>
        <w:rPr>
          <w:rFonts w:ascii="Times New Roman" w:hAnsi="Times New Roman" w:cs="Times New Roman"/>
          <w:sz w:val="28"/>
          <w:szCs w:val="28"/>
        </w:rPr>
        <w:t xml:space="preserve"> </w:t>
      </w:r>
      <w:proofErr w:type="spellStart"/>
      <w:r w:rsidRPr="0002787D">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proofErr w:type="spellEnd"/>
      <w:r w:rsidRPr="00373057">
        <w:rPr>
          <w:rFonts w:ascii="Times New Roman" w:hAnsi="Times New Roman" w:cs="Times New Roman"/>
          <w:sz w:val="28"/>
          <w:szCs w:val="28"/>
        </w:rPr>
        <w:t>) рассчитывается по формуле:</w:t>
      </w:r>
      <w:proofErr w:type="gramEnd"/>
    </w:p>
    <w:p w:rsidR="006006E2" w:rsidRDefault="006006E2" w:rsidP="006006E2">
      <w:pPr>
        <w:jc w:val="center"/>
        <w:rPr>
          <w:rFonts w:ascii="Times New Roman" w:hAnsi="Times New Roman" w:cs="Times New Roman"/>
          <w:sz w:val="28"/>
          <w:szCs w:val="28"/>
        </w:rPr>
      </w:pPr>
    </w:p>
    <w:p w:rsidR="006006E2" w:rsidRPr="00373057" w:rsidRDefault="006006E2" w:rsidP="006006E2">
      <w:pPr>
        <w:jc w:val="center"/>
        <w:rPr>
          <w:rFonts w:ascii="Times New Roman" w:hAnsi="Times New Roman" w:cs="Times New Roman"/>
          <w:sz w:val="28"/>
          <w:szCs w:val="28"/>
        </w:rPr>
      </w:pPr>
      <w:r w:rsidRPr="00373057">
        <w:rPr>
          <w:rFonts w:ascii="Times New Roman" w:hAnsi="Times New Roman" w:cs="Times New Roman"/>
          <w:sz w:val="28"/>
          <w:szCs w:val="28"/>
        </w:rPr>
        <w:t>ОИ</w:t>
      </w:r>
      <w:r>
        <w:rPr>
          <w:rFonts w:ascii="Times New Roman" w:hAnsi="Times New Roman" w:cs="Times New Roman"/>
          <w:sz w:val="28"/>
          <w:szCs w:val="28"/>
        </w:rPr>
        <w:t xml:space="preserve"> </w:t>
      </w:r>
      <w:proofErr w:type="spellStart"/>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373057">
        <w:rPr>
          <w:rFonts w:ascii="Times New Roman" w:hAnsi="Times New Roman" w:cs="Times New Roman"/>
          <w:sz w:val="28"/>
          <w:szCs w:val="28"/>
        </w:rPr>
        <w:t>ОИ</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 </w:t>
      </w:r>
      <w:r w:rsidRPr="00373057">
        <w:rPr>
          <w:rFonts w:ascii="Times New Roman" w:hAnsi="Times New Roman" w:cs="Times New Roman"/>
          <w:sz w:val="28"/>
          <w:szCs w:val="28"/>
        </w:rPr>
        <w:t>ОИ</w:t>
      </w:r>
      <w:r>
        <w:rPr>
          <w:rFonts w:ascii="Times New Roman" w:hAnsi="Times New Roman" w:cs="Times New Roman"/>
          <w:sz w:val="28"/>
          <w:szCs w:val="28"/>
        </w:rPr>
        <w:t xml:space="preserve">2 </w:t>
      </w:r>
      <w:proofErr w:type="spellStart"/>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 </w:t>
      </w:r>
      <w:r w:rsidRPr="00373057">
        <w:rPr>
          <w:rFonts w:ascii="Times New Roman" w:hAnsi="Times New Roman" w:cs="Times New Roman"/>
          <w:sz w:val="28"/>
          <w:szCs w:val="28"/>
        </w:rPr>
        <w:t>ОИ</w:t>
      </w:r>
      <w:r>
        <w:rPr>
          <w:rFonts w:ascii="Times New Roman" w:hAnsi="Times New Roman" w:cs="Times New Roman"/>
          <w:sz w:val="28"/>
          <w:szCs w:val="28"/>
        </w:rPr>
        <w:t xml:space="preserve">3 </w:t>
      </w:r>
      <w:proofErr w:type="spellStart"/>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B467F3">
        <w:rPr>
          <w:rFonts w:ascii="Times New Roman" w:hAnsi="Times New Roman" w:cs="Times New Roman"/>
          <w:sz w:val="28"/>
          <w:szCs w:val="28"/>
        </w:rPr>
        <w:t xml:space="preserve"> </w:t>
      </w:r>
      <w:r w:rsidRPr="00373057">
        <w:rPr>
          <w:rFonts w:ascii="Times New Roman" w:hAnsi="Times New Roman" w:cs="Times New Roman"/>
          <w:sz w:val="28"/>
          <w:szCs w:val="28"/>
        </w:rPr>
        <w:t>где:</w:t>
      </w:r>
    </w:p>
    <w:p w:rsidR="006006E2" w:rsidRDefault="006006E2" w:rsidP="006006E2">
      <w:pPr>
        <w:rPr>
          <w:rFonts w:ascii="Times New Roman" w:hAnsi="Times New Roman" w:cs="Times New Roman"/>
          <w:sz w:val="28"/>
          <w:szCs w:val="28"/>
        </w:rPr>
      </w:pPr>
    </w:p>
    <w:p w:rsidR="006006E2" w:rsidRDefault="006006E2" w:rsidP="006006E2">
      <w:pPr>
        <w:rPr>
          <w:rFonts w:ascii="Times New Roman" w:hAnsi="Times New Roman" w:cs="Times New Roman"/>
          <w:sz w:val="28"/>
          <w:szCs w:val="28"/>
        </w:rPr>
      </w:pPr>
      <w:r w:rsidRPr="00373057">
        <w:rPr>
          <w:rFonts w:ascii="Times New Roman" w:hAnsi="Times New Roman" w:cs="Times New Roman"/>
          <w:sz w:val="28"/>
          <w:szCs w:val="28"/>
        </w:rPr>
        <w:t>ОИ</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proofErr w:type="spellEnd"/>
      <w:r>
        <w:rPr>
          <w:rFonts w:ascii="Times New Roman" w:hAnsi="Times New Roman" w:cs="Times New Roman"/>
          <w:sz w:val="28"/>
          <w:szCs w:val="28"/>
        </w:rPr>
        <w:t xml:space="preserve">, </w:t>
      </w:r>
      <w:r w:rsidRPr="00373057">
        <w:rPr>
          <w:rFonts w:ascii="Times New Roman" w:hAnsi="Times New Roman" w:cs="Times New Roman"/>
          <w:sz w:val="28"/>
          <w:szCs w:val="28"/>
        </w:rPr>
        <w:t>ОИ</w:t>
      </w:r>
      <w:r>
        <w:rPr>
          <w:rFonts w:ascii="Times New Roman" w:hAnsi="Times New Roman" w:cs="Times New Roman"/>
          <w:sz w:val="28"/>
          <w:szCs w:val="28"/>
        </w:rPr>
        <w:t xml:space="preserve">2 </w:t>
      </w:r>
      <w:proofErr w:type="spellStart"/>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proofErr w:type="spellEnd"/>
      <w:r w:rsidRPr="00375E4E">
        <w:rPr>
          <w:rFonts w:ascii="Times New Roman" w:hAnsi="Times New Roman" w:cs="Times New Roman"/>
          <w:sz w:val="28"/>
          <w:szCs w:val="28"/>
        </w:rPr>
        <w:t>,</w:t>
      </w:r>
      <w:r>
        <w:rPr>
          <w:rFonts w:ascii="Times New Roman" w:hAnsi="Times New Roman" w:cs="Times New Roman"/>
          <w:sz w:val="28"/>
          <w:szCs w:val="28"/>
        </w:rPr>
        <w:t xml:space="preserve"> </w:t>
      </w:r>
      <w:r w:rsidRPr="00373057">
        <w:rPr>
          <w:rFonts w:ascii="Times New Roman" w:hAnsi="Times New Roman" w:cs="Times New Roman"/>
          <w:sz w:val="28"/>
          <w:szCs w:val="28"/>
        </w:rPr>
        <w:t>ОИ</w:t>
      </w:r>
      <w:r>
        <w:rPr>
          <w:rFonts w:ascii="Times New Roman" w:hAnsi="Times New Roman" w:cs="Times New Roman"/>
          <w:sz w:val="28"/>
          <w:szCs w:val="28"/>
        </w:rPr>
        <w:t xml:space="preserve">2 </w:t>
      </w:r>
      <w:proofErr w:type="spellStart"/>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373057">
        <w:rPr>
          <w:rFonts w:ascii="Times New Roman" w:hAnsi="Times New Roman" w:cs="Times New Roman"/>
          <w:sz w:val="28"/>
          <w:szCs w:val="28"/>
        </w:rPr>
        <w:t xml:space="preserve">- объем </w:t>
      </w:r>
      <w:r w:rsidRPr="005611F7">
        <w:rPr>
          <w:rFonts w:ascii="Times New Roman" w:hAnsi="Times New Roman" w:cs="Times New Roman"/>
          <w:sz w:val="28"/>
          <w:szCs w:val="28"/>
        </w:rPr>
        <w:t>иных межбюджетных трансфертов</w:t>
      </w:r>
      <w:r w:rsidRPr="00373057">
        <w:rPr>
          <w:rFonts w:ascii="Times New Roman" w:hAnsi="Times New Roman" w:cs="Times New Roman"/>
          <w:sz w:val="28"/>
          <w:szCs w:val="28"/>
        </w:rPr>
        <w:t xml:space="preserve"> на сбалансированность, предоставляемых бюджету i-го </w:t>
      </w:r>
      <w:r>
        <w:rPr>
          <w:rFonts w:ascii="Times New Roman" w:hAnsi="Times New Roman" w:cs="Times New Roman"/>
          <w:sz w:val="28"/>
          <w:szCs w:val="28"/>
        </w:rPr>
        <w:t xml:space="preserve">поселения </w:t>
      </w:r>
      <w:r w:rsidRPr="00373057">
        <w:rPr>
          <w:rFonts w:ascii="Times New Roman" w:hAnsi="Times New Roman" w:cs="Times New Roman"/>
          <w:sz w:val="28"/>
          <w:szCs w:val="28"/>
        </w:rPr>
        <w:t>на первом</w:t>
      </w:r>
      <w:r>
        <w:rPr>
          <w:rFonts w:ascii="Times New Roman" w:hAnsi="Times New Roman" w:cs="Times New Roman"/>
          <w:sz w:val="28"/>
          <w:szCs w:val="28"/>
        </w:rPr>
        <w:t xml:space="preserve">, </w:t>
      </w:r>
      <w:r w:rsidRPr="00373057">
        <w:rPr>
          <w:rFonts w:ascii="Times New Roman" w:hAnsi="Times New Roman" w:cs="Times New Roman"/>
          <w:sz w:val="28"/>
          <w:szCs w:val="28"/>
        </w:rPr>
        <w:t xml:space="preserve">втором </w:t>
      </w:r>
      <w:r>
        <w:rPr>
          <w:rFonts w:ascii="Times New Roman" w:hAnsi="Times New Roman" w:cs="Times New Roman"/>
          <w:sz w:val="28"/>
          <w:szCs w:val="28"/>
        </w:rPr>
        <w:t xml:space="preserve">и третьем </w:t>
      </w:r>
      <w:r w:rsidRPr="00373057">
        <w:rPr>
          <w:rFonts w:ascii="Times New Roman" w:hAnsi="Times New Roman" w:cs="Times New Roman"/>
          <w:sz w:val="28"/>
          <w:szCs w:val="28"/>
        </w:rPr>
        <w:t>этапах.</w:t>
      </w:r>
      <w:r>
        <w:rPr>
          <w:rFonts w:ascii="Times New Roman" w:hAnsi="Times New Roman" w:cs="Times New Roman"/>
          <w:sz w:val="28"/>
          <w:szCs w:val="28"/>
        </w:rPr>
        <w:t>».</w:t>
      </w:r>
    </w:p>
    <w:p w:rsidR="006006E2" w:rsidRDefault="006006E2" w:rsidP="006006E2">
      <w:pPr>
        <w:rPr>
          <w:rFonts w:ascii="Times New Roman" w:hAnsi="Times New Roman" w:cs="Times New Roman"/>
          <w:sz w:val="28"/>
          <w:szCs w:val="28"/>
        </w:rPr>
      </w:pPr>
      <w:r>
        <w:rPr>
          <w:rFonts w:ascii="Times New Roman" w:hAnsi="Times New Roman" w:cs="Times New Roman"/>
          <w:sz w:val="28"/>
          <w:szCs w:val="28"/>
        </w:rPr>
        <w:lastRenderedPageBreak/>
        <w:t>3. В пункте 5 приложения слова:</w:t>
      </w:r>
    </w:p>
    <w:p w:rsidR="006006E2" w:rsidRDefault="006006E2" w:rsidP="006006E2">
      <w:pPr>
        <w:rPr>
          <w:rFonts w:ascii="Times New Roman" w:hAnsi="Times New Roman" w:cs="Times New Roman"/>
          <w:sz w:val="28"/>
          <w:szCs w:val="28"/>
        </w:rPr>
      </w:pPr>
      <w:r>
        <w:rPr>
          <w:rFonts w:ascii="Times New Roman" w:hAnsi="Times New Roman" w:cs="Times New Roman"/>
          <w:sz w:val="28"/>
          <w:szCs w:val="28"/>
        </w:rPr>
        <w:t>«Объем и</w:t>
      </w:r>
      <w:r w:rsidRPr="002D4048">
        <w:rPr>
          <w:rFonts w:ascii="Times New Roman" w:hAnsi="Times New Roman" w:cs="Times New Roman"/>
          <w:sz w:val="28"/>
          <w:szCs w:val="28"/>
        </w:rPr>
        <w:t>ны</w:t>
      </w:r>
      <w:r>
        <w:rPr>
          <w:rFonts w:ascii="Times New Roman" w:hAnsi="Times New Roman" w:cs="Times New Roman"/>
          <w:sz w:val="28"/>
          <w:szCs w:val="28"/>
        </w:rPr>
        <w:t>х</w:t>
      </w:r>
      <w:r w:rsidRPr="002D4048">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2D4048">
        <w:rPr>
          <w:rFonts w:ascii="Times New Roman" w:hAnsi="Times New Roman" w:cs="Times New Roman"/>
          <w:sz w:val="28"/>
          <w:szCs w:val="28"/>
        </w:rPr>
        <w:t xml:space="preserve"> трансферт</w:t>
      </w:r>
      <w:r>
        <w:rPr>
          <w:rFonts w:ascii="Times New Roman" w:hAnsi="Times New Roman" w:cs="Times New Roman"/>
          <w:sz w:val="28"/>
          <w:szCs w:val="28"/>
        </w:rPr>
        <w:t>ов на сбалансированность, распределяемый между поселениями рассчитывается по формуле:</w:t>
      </w:r>
    </w:p>
    <w:p w:rsidR="006006E2" w:rsidRDefault="006006E2" w:rsidP="006006E2">
      <w:pPr>
        <w:pStyle w:val="2"/>
        <w:shd w:val="clear" w:color="auto" w:fill="auto"/>
        <w:spacing w:before="0" w:after="0" w:line="240" w:lineRule="auto"/>
        <w:ind w:firstLine="0"/>
        <w:jc w:val="center"/>
        <w:rPr>
          <w:sz w:val="28"/>
          <w:szCs w:val="28"/>
        </w:rPr>
      </w:pPr>
    </w:p>
    <w:p w:rsidR="006006E2" w:rsidRDefault="006006E2" w:rsidP="006006E2">
      <w:pPr>
        <w:pStyle w:val="2"/>
        <w:shd w:val="clear" w:color="auto" w:fill="auto"/>
        <w:spacing w:before="0" w:after="0" w:line="240" w:lineRule="auto"/>
        <w:ind w:firstLine="0"/>
        <w:jc w:val="center"/>
        <w:rPr>
          <w:sz w:val="28"/>
          <w:szCs w:val="28"/>
        </w:rPr>
      </w:pPr>
      <w:proofErr w:type="spellStart"/>
      <w:r w:rsidRPr="00CA14AD">
        <w:rPr>
          <w:sz w:val="28"/>
          <w:szCs w:val="28"/>
        </w:rPr>
        <w:t>ОИ</w:t>
      </w:r>
      <w:proofErr w:type="gramStart"/>
      <w:r w:rsidRPr="00CA14AD">
        <w:rPr>
          <w:sz w:val="28"/>
          <w:szCs w:val="28"/>
        </w:rPr>
        <w:t>i</w:t>
      </w:r>
      <w:proofErr w:type="spellEnd"/>
      <w:proofErr w:type="gramEnd"/>
      <w:r w:rsidRPr="00CA14AD">
        <w:rPr>
          <w:sz w:val="28"/>
          <w:szCs w:val="28"/>
        </w:rPr>
        <w:t xml:space="preserve"> = </w:t>
      </w:r>
      <w:proofErr w:type="spellStart"/>
      <w:r w:rsidRPr="00CA14AD">
        <w:rPr>
          <w:sz w:val="28"/>
          <w:szCs w:val="28"/>
        </w:rPr>
        <w:t>ННДi</w:t>
      </w:r>
      <w:proofErr w:type="spellEnd"/>
      <w:r w:rsidRPr="00CA14AD">
        <w:rPr>
          <w:sz w:val="28"/>
          <w:szCs w:val="28"/>
        </w:rPr>
        <w:t xml:space="preserve"> +</w:t>
      </w:r>
      <w:proofErr w:type="spellStart"/>
      <w:r w:rsidRPr="00CA14AD">
        <w:rPr>
          <w:sz w:val="28"/>
          <w:szCs w:val="28"/>
        </w:rPr>
        <w:t>Дi</w:t>
      </w:r>
      <w:proofErr w:type="spellEnd"/>
      <w:r w:rsidRPr="00CA14AD">
        <w:rPr>
          <w:sz w:val="28"/>
          <w:szCs w:val="28"/>
        </w:rPr>
        <w:t xml:space="preserve"> + </w:t>
      </w:r>
      <w:proofErr w:type="spellStart"/>
      <w:r w:rsidRPr="00CA14AD">
        <w:rPr>
          <w:sz w:val="28"/>
          <w:szCs w:val="28"/>
        </w:rPr>
        <w:t>ДСi</w:t>
      </w:r>
      <w:proofErr w:type="spellEnd"/>
      <w:r w:rsidRPr="00CA14AD">
        <w:rPr>
          <w:sz w:val="28"/>
          <w:szCs w:val="28"/>
        </w:rPr>
        <w:t xml:space="preserve"> + </w:t>
      </w:r>
      <w:proofErr w:type="spellStart"/>
      <w:r w:rsidRPr="00CA14AD">
        <w:rPr>
          <w:sz w:val="28"/>
          <w:szCs w:val="28"/>
        </w:rPr>
        <w:t>ОСi</w:t>
      </w:r>
      <w:proofErr w:type="spellEnd"/>
      <w:r w:rsidRPr="00CA14AD">
        <w:rPr>
          <w:sz w:val="28"/>
          <w:szCs w:val="28"/>
        </w:rPr>
        <w:t xml:space="preserve"> – </w:t>
      </w:r>
      <w:proofErr w:type="spellStart"/>
      <w:r w:rsidRPr="00CA14AD">
        <w:rPr>
          <w:sz w:val="28"/>
          <w:szCs w:val="28"/>
        </w:rPr>
        <w:t>Рi</w:t>
      </w:r>
      <w:proofErr w:type="spellEnd"/>
      <w:r w:rsidRPr="00CA14AD">
        <w:rPr>
          <w:sz w:val="28"/>
          <w:szCs w:val="28"/>
        </w:rPr>
        <w:t xml:space="preserve"> , где:</w:t>
      </w:r>
    </w:p>
    <w:p w:rsidR="006006E2" w:rsidRPr="00182795" w:rsidRDefault="006006E2" w:rsidP="006006E2">
      <w:pPr>
        <w:pStyle w:val="2"/>
        <w:shd w:val="clear" w:color="auto" w:fill="auto"/>
        <w:spacing w:before="0" w:after="0" w:line="240" w:lineRule="auto"/>
        <w:ind w:firstLine="0"/>
        <w:jc w:val="center"/>
        <w:rPr>
          <w:sz w:val="28"/>
          <w:szCs w:val="28"/>
        </w:rPr>
      </w:pPr>
    </w:p>
    <w:p w:rsidR="006006E2" w:rsidRDefault="006006E2" w:rsidP="006006E2">
      <w:pPr>
        <w:pStyle w:val="2"/>
        <w:shd w:val="clear" w:color="auto" w:fill="auto"/>
        <w:tabs>
          <w:tab w:val="left" w:pos="0"/>
        </w:tabs>
        <w:spacing w:before="0" w:after="0" w:line="240" w:lineRule="auto"/>
        <w:ind w:right="20" w:firstLine="0"/>
        <w:rPr>
          <w:sz w:val="28"/>
          <w:szCs w:val="28"/>
        </w:rPr>
      </w:pPr>
      <w:r w:rsidRPr="00182795">
        <w:rPr>
          <w:sz w:val="28"/>
          <w:szCs w:val="28"/>
        </w:rPr>
        <w:tab/>
      </w:r>
      <w:r>
        <w:rPr>
          <w:sz w:val="28"/>
          <w:szCs w:val="28"/>
        </w:rPr>
        <w:t>О</w:t>
      </w:r>
      <w:r w:rsidRPr="00182795">
        <w:rPr>
          <w:sz w:val="28"/>
          <w:szCs w:val="28"/>
        </w:rPr>
        <w:t>И</w:t>
      </w:r>
      <w:proofErr w:type="spellStart"/>
      <w:r w:rsidRPr="00182795">
        <w:rPr>
          <w:sz w:val="28"/>
          <w:szCs w:val="28"/>
          <w:vertAlign w:val="subscript"/>
          <w:lang w:val="en-US"/>
        </w:rPr>
        <w:t>i</w:t>
      </w:r>
      <w:proofErr w:type="spellEnd"/>
      <w:r w:rsidRPr="00182795">
        <w:rPr>
          <w:sz w:val="28"/>
          <w:szCs w:val="28"/>
        </w:rPr>
        <w:t xml:space="preserve"> - </w:t>
      </w:r>
      <w:r>
        <w:rPr>
          <w:sz w:val="28"/>
          <w:szCs w:val="28"/>
        </w:rPr>
        <w:t>объем</w:t>
      </w:r>
      <w:r w:rsidRPr="00182795">
        <w:rPr>
          <w:sz w:val="28"/>
          <w:szCs w:val="28"/>
        </w:rPr>
        <w:t xml:space="preserve"> </w:t>
      </w:r>
      <w:r w:rsidRPr="002D4048">
        <w:rPr>
          <w:sz w:val="28"/>
          <w:szCs w:val="28"/>
        </w:rPr>
        <w:t>иных межбюджетных трансфертов на сбалансированность</w:t>
      </w:r>
      <w:r w:rsidRPr="00182795">
        <w:rPr>
          <w:b/>
          <w:sz w:val="28"/>
          <w:szCs w:val="28"/>
        </w:rPr>
        <w:t xml:space="preserve"> </w:t>
      </w:r>
      <w:r w:rsidRPr="00182795">
        <w:rPr>
          <w:sz w:val="28"/>
          <w:szCs w:val="28"/>
        </w:rPr>
        <w:t xml:space="preserve"> </w:t>
      </w:r>
      <w:proofErr w:type="spellStart"/>
      <w:r w:rsidRPr="00182795">
        <w:rPr>
          <w:sz w:val="28"/>
          <w:szCs w:val="28"/>
          <w:lang w:val="en-US"/>
        </w:rPr>
        <w:t>i</w:t>
      </w:r>
      <w:proofErr w:type="spellEnd"/>
      <w:r w:rsidRPr="00182795">
        <w:rPr>
          <w:sz w:val="28"/>
          <w:szCs w:val="28"/>
        </w:rPr>
        <w:t>-</w:t>
      </w:r>
      <w:proofErr w:type="spellStart"/>
      <w:r w:rsidRPr="00182795">
        <w:rPr>
          <w:sz w:val="28"/>
          <w:szCs w:val="28"/>
        </w:rPr>
        <w:t>му</w:t>
      </w:r>
      <w:proofErr w:type="spellEnd"/>
      <w:r w:rsidRPr="00182795">
        <w:rPr>
          <w:sz w:val="28"/>
          <w:szCs w:val="28"/>
        </w:rPr>
        <w:t xml:space="preserve"> поселению</w:t>
      </w:r>
      <w:proofErr w:type="gramStart"/>
      <w:r w:rsidRPr="00182795">
        <w:rPr>
          <w:sz w:val="28"/>
          <w:szCs w:val="28"/>
        </w:rPr>
        <w:t>;</w:t>
      </w:r>
      <w:r>
        <w:rPr>
          <w:sz w:val="28"/>
          <w:szCs w:val="28"/>
        </w:rPr>
        <w:t>»</w:t>
      </w:r>
      <w:proofErr w:type="gramEnd"/>
      <w:r>
        <w:rPr>
          <w:sz w:val="28"/>
          <w:szCs w:val="28"/>
        </w:rPr>
        <w:t xml:space="preserve"> заменить словами:</w:t>
      </w:r>
    </w:p>
    <w:p w:rsidR="006006E2" w:rsidRDefault="006006E2" w:rsidP="006006E2">
      <w:pPr>
        <w:rPr>
          <w:rFonts w:ascii="Times New Roman" w:hAnsi="Times New Roman" w:cs="Times New Roman"/>
          <w:sz w:val="28"/>
          <w:szCs w:val="28"/>
        </w:rPr>
      </w:pPr>
      <w:r>
        <w:rPr>
          <w:sz w:val="28"/>
          <w:szCs w:val="28"/>
        </w:rPr>
        <w:t>«</w:t>
      </w:r>
      <w:r>
        <w:rPr>
          <w:rFonts w:ascii="Times New Roman" w:hAnsi="Times New Roman" w:cs="Times New Roman"/>
          <w:sz w:val="28"/>
          <w:szCs w:val="28"/>
        </w:rPr>
        <w:t>Объем и</w:t>
      </w:r>
      <w:r w:rsidRPr="002D4048">
        <w:rPr>
          <w:rFonts w:ascii="Times New Roman" w:hAnsi="Times New Roman" w:cs="Times New Roman"/>
          <w:sz w:val="28"/>
          <w:szCs w:val="28"/>
        </w:rPr>
        <w:t>ны</w:t>
      </w:r>
      <w:r>
        <w:rPr>
          <w:rFonts w:ascii="Times New Roman" w:hAnsi="Times New Roman" w:cs="Times New Roman"/>
          <w:sz w:val="28"/>
          <w:szCs w:val="28"/>
        </w:rPr>
        <w:t>х</w:t>
      </w:r>
      <w:r w:rsidRPr="002D4048">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2D4048">
        <w:rPr>
          <w:rFonts w:ascii="Times New Roman" w:hAnsi="Times New Roman" w:cs="Times New Roman"/>
          <w:sz w:val="28"/>
          <w:szCs w:val="28"/>
        </w:rPr>
        <w:t xml:space="preserve"> трансферт</w:t>
      </w:r>
      <w:r>
        <w:rPr>
          <w:rFonts w:ascii="Times New Roman" w:hAnsi="Times New Roman" w:cs="Times New Roman"/>
          <w:sz w:val="28"/>
          <w:szCs w:val="28"/>
        </w:rPr>
        <w:t>ов на сбалансированность, распределяемый между поселениями на первом этапе рассчитывается по формуле:</w:t>
      </w:r>
    </w:p>
    <w:p w:rsidR="006006E2" w:rsidRDefault="006006E2" w:rsidP="006006E2">
      <w:pPr>
        <w:rPr>
          <w:rFonts w:ascii="Times New Roman" w:hAnsi="Times New Roman" w:cs="Times New Roman"/>
          <w:sz w:val="28"/>
          <w:szCs w:val="28"/>
        </w:rPr>
      </w:pPr>
    </w:p>
    <w:p w:rsidR="006006E2" w:rsidRDefault="006006E2" w:rsidP="006006E2">
      <w:pPr>
        <w:jc w:val="center"/>
        <w:rPr>
          <w:rFonts w:ascii="Times New Roman" w:hAnsi="Times New Roman" w:cs="Times New Roman"/>
          <w:sz w:val="28"/>
          <w:szCs w:val="28"/>
        </w:rPr>
      </w:pPr>
      <w:r w:rsidRPr="00373057">
        <w:rPr>
          <w:rFonts w:ascii="Times New Roman" w:hAnsi="Times New Roman" w:cs="Times New Roman"/>
          <w:sz w:val="28"/>
          <w:szCs w:val="28"/>
        </w:rPr>
        <w:t>ОИ</w:t>
      </w:r>
      <w:r>
        <w:rPr>
          <w:rFonts w:ascii="Times New Roman" w:hAnsi="Times New Roman" w:cs="Times New Roman"/>
          <w:sz w:val="28"/>
          <w:szCs w:val="28"/>
        </w:rPr>
        <w:t xml:space="preserve"> 1 </w:t>
      </w:r>
      <w:proofErr w:type="spellStart"/>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 </w:t>
      </w:r>
      <m:oMath>
        <m:nary>
          <m:naryPr>
            <m:chr m:val="∑"/>
            <m:ctrlPr>
              <w:rPr>
                <w:rFonts w:ascii="Cambria Math" w:hAnsi="Cambria Math"/>
                <w:i/>
              </w:rPr>
            </m:ctrlPr>
          </m:naryPr>
          <m:sub>
            <m:r>
              <w:rPr>
                <w:rFonts w:ascii="Cambria Math" w:hAnsi="Cambria Math"/>
              </w:rPr>
              <m:t>i=1</m:t>
            </m:r>
          </m:sub>
          <m:sup>
            <m:r>
              <w:rPr>
                <w:rFonts w:ascii="Cambria Math" w:hAnsi="Cambria Math"/>
              </w:rPr>
              <m:t>k1</m:t>
            </m:r>
          </m:sup>
          <m:e>
            <m:sSup>
              <m:sSupPr>
                <m:ctrlPr>
                  <w:rPr>
                    <w:rFonts w:ascii="Cambria Math" w:hAnsi="Cambria Math"/>
                    <w:i/>
                  </w:rPr>
                </m:ctrlPr>
              </m:sSupPr>
              <m:e>
                <m:r>
                  <w:rPr>
                    <w:rFonts w:ascii="Cambria Math" w:hAnsi="Cambria Math"/>
                  </w:rPr>
                  <m:t>ОИ1 сбал</m:t>
                </m:r>
                <m:r>
                  <m:rPr>
                    <m:sty m:val="p"/>
                  </m:rPr>
                  <w:rPr>
                    <w:rFonts w:ascii="Cambria Math" w:hAnsi="Cambria Math"/>
                    <w:lang w:val="en-US"/>
                  </w:rPr>
                  <m:t>i</m:t>
                </m:r>
              </m:e>
              <m:sup>
                <m:r>
                  <w:rPr>
                    <w:rFonts w:ascii="Cambria Math" w:hAnsi="Cambria Math"/>
                  </w:rPr>
                  <m:t xml:space="preserve"> </m:t>
                </m:r>
              </m:sup>
            </m:sSup>
          </m:e>
        </m:nary>
      </m:oMath>
      <w:r w:rsidRPr="006006E2">
        <w:rPr>
          <w:rFonts w:ascii="Times New Roman" w:hAnsi="Times New Roman" w:cs="Times New Roman"/>
          <w:sz w:val="28"/>
          <w:szCs w:val="28"/>
        </w:rPr>
        <w:t xml:space="preserve"> </w:t>
      </w:r>
      <w:r>
        <w:rPr>
          <w:rFonts w:ascii="Times New Roman" w:hAnsi="Times New Roman" w:cs="Times New Roman"/>
          <w:sz w:val="28"/>
          <w:szCs w:val="28"/>
        </w:rPr>
        <w:t>, где:</w:t>
      </w:r>
    </w:p>
    <w:p w:rsidR="006006E2" w:rsidRDefault="006006E2" w:rsidP="006006E2">
      <w:pPr>
        <w:rPr>
          <w:rFonts w:ascii="Times New Roman" w:hAnsi="Times New Roman" w:cs="Times New Roman"/>
          <w:sz w:val="28"/>
          <w:szCs w:val="28"/>
        </w:rPr>
      </w:pPr>
    </w:p>
    <w:p w:rsidR="006006E2" w:rsidRDefault="006006E2" w:rsidP="006006E2">
      <w:pPr>
        <w:rPr>
          <w:rFonts w:ascii="Times New Roman" w:hAnsi="Times New Roman" w:cs="Times New Roman"/>
          <w:sz w:val="28"/>
          <w:szCs w:val="28"/>
        </w:rPr>
      </w:pPr>
      <w:r w:rsidRPr="00373057">
        <w:rPr>
          <w:rFonts w:ascii="Times New Roman" w:hAnsi="Times New Roman" w:cs="Times New Roman"/>
          <w:sz w:val="28"/>
          <w:szCs w:val="28"/>
        </w:rPr>
        <w:t>ОИ</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 </w:t>
      </w:r>
      <w:r w:rsidRPr="00D45DEB">
        <w:rPr>
          <w:rFonts w:ascii="Times New Roman" w:hAnsi="Times New Roman" w:cs="Times New Roman"/>
          <w:sz w:val="28"/>
          <w:szCs w:val="28"/>
        </w:rPr>
        <w:t xml:space="preserve">объем иных межбюджетных трансфертов на сбалансированность  </w:t>
      </w:r>
      <w:proofErr w:type="spellStart"/>
      <w:r w:rsidRPr="00D45DEB">
        <w:rPr>
          <w:rFonts w:ascii="Times New Roman" w:hAnsi="Times New Roman" w:cs="Times New Roman"/>
          <w:sz w:val="28"/>
          <w:szCs w:val="28"/>
        </w:rPr>
        <w:t>i-му</w:t>
      </w:r>
      <w:proofErr w:type="spellEnd"/>
      <w:r w:rsidRPr="00D45DEB">
        <w:rPr>
          <w:rFonts w:ascii="Times New Roman" w:hAnsi="Times New Roman" w:cs="Times New Roman"/>
          <w:sz w:val="28"/>
          <w:szCs w:val="28"/>
        </w:rPr>
        <w:t xml:space="preserve"> поселению, распределяемый на </w:t>
      </w:r>
      <w:r>
        <w:rPr>
          <w:rFonts w:ascii="Times New Roman" w:hAnsi="Times New Roman" w:cs="Times New Roman"/>
          <w:sz w:val="28"/>
          <w:szCs w:val="28"/>
        </w:rPr>
        <w:t>первом</w:t>
      </w:r>
      <w:r w:rsidRPr="00D45DEB">
        <w:rPr>
          <w:rFonts w:ascii="Times New Roman" w:hAnsi="Times New Roman" w:cs="Times New Roman"/>
          <w:sz w:val="28"/>
          <w:szCs w:val="28"/>
        </w:rPr>
        <w:t xml:space="preserve"> этапе</w:t>
      </w:r>
      <w:r>
        <w:rPr>
          <w:rFonts w:ascii="Times New Roman" w:hAnsi="Times New Roman" w:cs="Times New Roman"/>
          <w:sz w:val="28"/>
          <w:szCs w:val="28"/>
        </w:rPr>
        <w:t>;</w:t>
      </w:r>
    </w:p>
    <w:p w:rsidR="006006E2" w:rsidRPr="00D45DEB" w:rsidRDefault="006006E2" w:rsidP="006006E2">
      <w:pPr>
        <w:rPr>
          <w:rFonts w:ascii="Times New Roman" w:hAnsi="Times New Roman" w:cs="Times New Roman"/>
          <w:sz w:val="28"/>
          <w:szCs w:val="28"/>
        </w:rPr>
      </w:pPr>
      <w:proofErr w:type="gramStart"/>
      <w:r w:rsidRPr="00D45DEB">
        <w:rPr>
          <w:rFonts w:ascii="Times New Roman" w:hAnsi="Times New Roman" w:cs="Times New Roman"/>
          <w:sz w:val="28"/>
          <w:szCs w:val="28"/>
          <w:lang w:val="en-US"/>
        </w:rPr>
        <w:t>k</w:t>
      </w:r>
      <w:r>
        <w:rPr>
          <w:rFonts w:ascii="Times New Roman" w:hAnsi="Times New Roman" w:cs="Times New Roman"/>
          <w:sz w:val="28"/>
          <w:szCs w:val="28"/>
        </w:rPr>
        <w:t xml:space="preserve">1 – количество поселений, между которыми распределяются </w:t>
      </w:r>
      <w:r w:rsidRPr="00D45DEB">
        <w:rPr>
          <w:rFonts w:ascii="Times New Roman" w:hAnsi="Times New Roman" w:cs="Times New Roman"/>
          <w:sz w:val="28"/>
          <w:szCs w:val="28"/>
        </w:rPr>
        <w:t>ины</w:t>
      </w:r>
      <w:r>
        <w:rPr>
          <w:rFonts w:ascii="Times New Roman" w:hAnsi="Times New Roman" w:cs="Times New Roman"/>
          <w:sz w:val="28"/>
          <w:szCs w:val="28"/>
        </w:rPr>
        <w:t>е</w:t>
      </w:r>
      <w:r w:rsidRPr="00D45DEB">
        <w:rPr>
          <w:rFonts w:ascii="Times New Roman" w:hAnsi="Times New Roman" w:cs="Times New Roman"/>
          <w:sz w:val="28"/>
          <w:szCs w:val="28"/>
        </w:rPr>
        <w:t xml:space="preserve"> межбюджетны</w:t>
      </w:r>
      <w:r>
        <w:rPr>
          <w:rFonts w:ascii="Times New Roman" w:hAnsi="Times New Roman" w:cs="Times New Roman"/>
          <w:sz w:val="28"/>
          <w:szCs w:val="28"/>
        </w:rPr>
        <w:t>е</w:t>
      </w:r>
      <w:r w:rsidRPr="00D45DEB">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D45DEB">
        <w:rPr>
          <w:rFonts w:ascii="Times New Roman" w:hAnsi="Times New Roman" w:cs="Times New Roman"/>
          <w:sz w:val="28"/>
          <w:szCs w:val="28"/>
        </w:rPr>
        <w:t xml:space="preserve"> на сбалансированность</w:t>
      </w:r>
      <w:r>
        <w:rPr>
          <w:rFonts w:ascii="Times New Roman" w:hAnsi="Times New Roman" w:cs="Times New Roman"/>
          <w:sz w:val="28"/>
          <w:szCs w:val="28"/>
        </w:rPr>
        <w:t xml:space="preserve"> на первом этапе.</w:t>
      </w:r>
      <w:proofErr w:type="gramEnd"/>
    </w:p>
    <w:p w:rsidR="006006E2" w:rsidRDefault="006006E2" w:rsidP="006006E2">
      <w:pPr>
        <w:rPr>
          <w:rFonts w:ascii="Times New Roman" w:hAnsi="Times New Roman" w:cs="Times New Roman"/>
          <w:sz w:val="28"/>
          <w:szCs w:val="28"/>
        </w:rPr>
      </w:pPr>
      <w:r w:rsidRPr="00B4039D">
        <w:rPr>
          <w:rFonts w:ascii="Times New Roman" w:hAnsi="Times New Roman" w:cs="Times New Roman"/>
          <w:sz w:val="28"/>
          <w:szCs w:val="28"/>
        </w:rPr>
        <w:t>Расчетный объем</w:t>
      </w:r>
      <w:r>
        <w:rPr>
          <w:rFonts w:ascii="Times New Roman" w:hAnsi="Times New Roman" w:cs="Times New Roman"/>
          <w:sz w:val="28"/>
          <w:szCs w:val="28"/>
        </w:rPr>
        <w:t xml:space="preserve"> и</w:t>
      </w:r>
      <w:r w:rsidRPr="002D4048">
        <w:rPr>
          <w:rFonts w:ascii="Times New Roman" w:hAnsi="Times New Roman" w:cs="Times New Roman"/>
          <w:sz w:val="28"/>
          <w:szCs w:val="28"/>
        </w:rPr>
        <w:t>ны</w:t>
      </w:r>
      <w:r>
        <w:rPr>
          <w:rFonts w:ascii="Times New Roman" w:hAnsi="Times New Roman" w:cs="Times New Roman"/>
          <w:sz w:val="28"/>
          <w:szCs w:val="28"/>
        </w:rPr>
        <w:t>х</w:t>
      </w:r>
      <w:r w:rsidRPr="002D4048">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2D4048">
        <w:rPr>
          <w:rFonts w:ascii="Times New Roman" w:hAnsi="Times New Roman" w:cs="Times New Roman"/>
          <w:sz w:val="28"/>
          <w:szCs w:val="28"/>
        </w:rPr>
        <w:t xml:space="preserve"> трансферт</w:t>
      </w:r>
      <w:r>
        <w:rPr>
          <w:rFonts w:ascii="Times New Roman" w:hAnsi="Times New Roman" w:cs="Times New Roman"/>
          <w:sz w:val="28"/>
          <w:szCs w:val="28"/>
        </w:rPr>
        <w:t xml:space="preserve">ов на сбалансированность, предоставляемых бюджету  </w:t>
      </w:r>
      <w:r w:rsidRPr="00B4039D">
        <w:rPr>
          <w:rFonts w:ascii="Times New Roman" w:hAnsi="Times New Roman" w:cs="Times New Roman"/>
          <w:sz w:val="28"/>
          <w:szCs w:val="28"/>
        </w:rPr>
        <w:t>i-го</w:t>
      </w:r>
      <w:r>
        <w:rPr>
          <w:rFonts w:ascii="Times New Roman" w:hAnsi="Times New Roman" w:cs="Times New Roman"/>
          <w:sz w:val="28"/>
          <w:szCs w:val="28"/>
        </w:rPr>
        <w:t xml:space="preserve"> поселения на первом этапе рассчитывается по формуле:</w:t>
      </w:r>
    </w:p>
    <w:p w:rsidR="006006E2" w:rsidRDefault="006006E2" w:rsidP="006006E2">
      <w:pPr>
        <w:pStyle w:val="2"/>
        <w:shd w:val="clear" w:color="auto" w:fill="auto"/>
        <w:spacing w:before="0" w:after="0" w:line="240" w:lineRule="auto"/>
        <w:ind w:firstLine="0"/>
        <w:jc w:val="center"/>
        <w:rPr>
          <w:sz w:val="28"/>
          <w:szCs w:val="28"/>
        </w:rPr>
      </w:pPr>
    </w:p>
    <w:p w:rsidR="006006E2" w:rsidRPr="00182795" w:rsidRDefault="006006E2" w:rsidP="006006E2">
      <w:pPr>
        <w:pStyle w:val="2"/>
        <w:shd w:val="clear" w:color="auto" w:fill="auto"/>
        <w:spacing w:before="0" w:after="0" w:line="240" w:lineRule="auto"/>
        <w:ind w:firstLine="0"/>
        <w:jc w:val="center"/>
        <w:rPr>
          <w:sz w:val="28"/>
          <w:szCs w:val="28"/>
        </w:rPr>
      </w:pPr>
      <w:r>
        <w:rPr>
          <w:sz w:val="28"/>
          <w:szCs w:val="28"/>
        </w:rPr>
        <w:t>О</w:t>
      </w:r>
      <w:r w:rsidRPr="00182795">
        <w:rPr>
          <w:sz w:val="28"/>
          <w:szCs w:val="28"/>
        </w:rPr>
        <w:t>И</w:t>
      </w:r>
      <w:proofErr w:type="gramStart"/>
      <w:r>
        <w:rPr>
          <w:sz w:val="28"/>
          <w:szCs w:val="28"/>
        </w:rPr>
        <w:t>1</w:t>
      </w:r>
      <w:proofErr w:type="gramEnd"/>
      <w:r>
        <w:rPr>
          <w:sz w:val="28"/>
          <w:szCs w:val="28"/>
        </w:rPr>
        <w:t xml:space="preserve"> </w:t>
      </w:r>
      <w:proofErr w:type="spellStart"/>
      <w:r>
        <w:rPr>
          <w:sz w:val="28"/>
          <w:szCs w:val="28"/>
        </w:rPr>
        <w:t>сбал</w:t>
      </w:r>
      <w:r w:rsidRPr="00182795">
        <w:rPr>
          <w:sz w:val="28"/>
          <w:szCs w:val="28"/>
          <w:vertAlign w:val="subscript"/>
          <w:lang w:val="en-US"/>
        </w:rPr>
        <w:t>i</w:t>
      </w:r>
      <w:proofErr w:type="spellEnd"/>
      <w:r w:rsidRPr="00182795">
        <w:rPr>
          <w:sz w:val="28"/>
          <w:szCs w:val="28"/>
        </w:rPr>
        <w:t xml:space="preserve"> = ННД</w:t>
      </w:r>
      <w:proofErr w:type="spellStart"/>
      <w:r w:rsidRPr="00182795">
        <w:rPr>
          <w:sz w:val="28"/>
          <w:szCs w:val="28"/>
          <w:vertAlign w:val="subscript"/>
          <w:lang w:val="en-US"/>
        </w:rPr>
        <w:t>i</w:t>
      </w:r>
      <w:proofErr w:type="spellEnd"/>
      <w:r w:rsidRPr="00182795">
        <w:rPr>
          <w:sz w:val="28"/>
          <w:szCs w:val="28"/>
          <w:vertAlign w:val="subscript"/>
        </w:rPr>
        <w:t xml:space="preserve"> </w:t>
      </w:r>
      <w:r w:rsidRPr="00182795">
        <w:rPr>
          <w:sz w:val="28"/>
          <w:szCs w:val="28"/>
        </w:rPr>
        <w:t>+Д</w:t>
      </w:r>
      <w:proofErr w:type="spellStart"/>
      <w:r w:rsidRPr="00182795">
        <w:rPr>
          <w:sz w:val="28"/>
          <w:szCs w:val="28"/>
          <w:vertAlign w:val="subscript"/>
          <w:lang w:val="en-US"/>
        </w:rPr>
        <w:t>i</w:t>
      </w:r>
      <w:proofErr w:type="spellEnd"/>
      <w:r>
        <w:rPr>
          <w:sz w:val="28"/>
          <w:szCs w:val="28"/>
          <w:vertAlign w:val="subscript"/>
        </w:rPr>
        <w:t xml:space="preserve"> </w:t>
      </w:r>
      <w:r>
        <w:rPr>
          <w:sz w:val="28"/>
          <w:szCs w:val="28"/>
        </w:rPr>
        <w:t>+</w:t>
      </w:r>
      <w:r w:rsidRPr="00CA14AD">
        <w:rPr>
          <w:sz w:val="28"/>
          <w:szCs w:val="28"/>
        </w:rPr>
        <w:t xml:space="preserve"> </w:t>
      </w:r>
      <w:proofErr w:type="spellStart"/>
      <w:r w:rsidRPr="00CA14AD">
        <w:rPr>
          <w:sz w:val="28"/>
          <w:szCs w:val="28"/>
        </w:rPr>
        <w:t>ДСi</w:t>
      </w:r>
      <w:proofErr w:type="spellEnd"/>
      <w:r w:rsidRPr="00CA14AD">
        <w:rPr>
          <w:sz w:val="28"/>
          <w:szCs w:val="28"/>
        </w:rPr>
        <w:t xml:space="preserve"> +</w:t>
      </w:r>
      <w:r>
        <w:rPr>
          <w:sz w:val="28"/>
          <w:szCs w:val="28"/>
        </w:rPr>
        <w:t xml:space="preserve"> </w:t>
      </w:r>
      <w:proofErr w:type="spellStart"/>
      <w:r>
        <w:rPr>
          <w:sz w:val="28"/>
          <w:szCs w:val="28"/>
        </w:rPr>
        <w:t>ОС</w:t>
      </w:r>
      <w:r w:rsidRPr="00B066AF">
        <w:rPr>
          <w:sz w:val="28"/>
          <w:szCs w:val="28"/>
          <w:vertAlign w:val="subscript"/>
        </w:rPr>
        <w:t>i</w:t>
      </w:r>
      <w:proofErr w:type="spellEnd"/>
      <w:r>
        <w:rPr>
          <w:sz w:val="28"/>
          <w:szCs w:val="28"/>
        </w:rPr>
        <w:t xml:space="preserve"> </w:t>
      </w:r>
      <w:r w:rsidRPr="00182795">
        <w:rPr>
          <w:sz w:val="28"/>
          <w:szCs w:val="28"/>
        </w:rPr>
        <w:t xml:space="preserve">– </w:t>
      </w:r>
      <w:proofErr w:type="spellStart"/>
      <w:r w:rsidRPr="00182795">
        <w:rPr>
          <w:sz w:val="28"/>
          <w:szCs w:val="28"/>
        </w:rPr>
        <w:t>Р</w:t>
      </w:r>
      <w:r w:rsidRPr="00974C54">
        <w:rPr>
          <w:sz w:val="28"/>
          <w:szCs w:val="28"/>
          <w:vertAlign w:val="subscript"/>
        </w:rPr>
        <w:t>i</w:t>
      </w:r>
      <w:proofErr w:type="spellEnd"/>
      <w:r w:rsidRPr="00182795">
        <w:rPr>
          <w:sz w:val="28"/>
          <w:szCs w:val="28"/>
        </w:rPr>
        <w:t xml:space="preserve"> , где:</w:t>
      </w:r>
    </w:p>
    <w:p w:rsidR="006006E2" w:rsidRPr="00182795" w:rsidRDefault="006006E2" w:rsidP="006006E2">
      <w:pPr>
        <w:pStyle w:val="2"/>
        <w:shd w:val="clear" w:color="auto" w:fill="auto"/>
        <w:spacing w:before="0" w:after="0" w:line="240" w:lineRule="auto"/>
        <w:ind w:firstLine="0"/>
        <w:jc w:val="center"/>
        <w:rPr>
          <w:sz w:val="28"/>
          <w:szCs w:val="28"/>
        </w:rPr>
      </w:pPr>
    </w:p>
    <w:p w:rsidR="006006E2" w:rsidRPr="00182795" w:rsidRDefault="006006E2" w:rsidP="006006E2">
      <w:pPr>
        <w:pStyle w:val="2"/>
        <w:shd w:val="clear" w:color="auto" w:fill="auto"/>
        <w:tabs>
          <w:tab w:val="left" w:pos="0"/>
        </w:tabs>
        <w:spacing w:before="0" w:after="0" w:line="240" w:lineRule="auto"/>
        <w:ind w:right="20" w:firstLine="0"/>
        <w:rPr>
          <w:sz w:val="28"/>
          <w:szCs w:val="28"/>
        </w:rPr>
      </w:pPr>
      <w:r w:rsidRPr="00182795">
        <w:rPr>
          <w:sz w:val="28"/>
          <w:szCs w:val="28"/>
        </w:rPr>
        <w:tab/>
      </w:r>
      <w:r>
        <w:rPr>
          <w:sz w:val="28"/>
          <w:szCs w:val="28"/>
        </w:rPr>
        <w:t>О</w:t>
      </w:r>
      <w:r w:rsidRPr="00182795">
        <w:rPr>
          <w:sz w:val="28"/>
          <w:szCs w:val="28"/>
        </w:rPr>
        <w:t>И</w:t>
      </w:r>
      <w:proofErr w:type="gramStart"/>
      <w:r>
        <w:rPr>
          <w:sz w:val="28"/>
          <w:szCs w:val="28"/>
        </w:rPr>
        <w:t>1</w:t>
      </w:r>
      <w:proofErr w:type="gramEnd"/>
      <w:r>
        <w:rPr>
          <w:sz w:val="28"/>
          <w:szCs w:val="28"/>
        </w:rPr>
        <w:t xml:space="preserve"> </w:t>
      </w:r>
      <w:proofErr w:type="spellStart"/>
      <w:r>
        <w:rPr>
          <w:sz w:val="28"/>
          <w:szCs w:val="28"/>
        </w:rPr>
        <w:t>сбал</w:t>
      </w:r>
      <w:r w:rsidRPr="00182795">
        <w:rPr>
          <w:sz w:val="28"/>
          <w:szCs w:val="28"/>
          <w:vertAlign w:val="subscript"/>
          <w:lang w:val="en-US"/>
        </w:rPr>
        <w:t>i</w:t>
      </w:r>
      <w:proofErr w:type="spellEnd"/>
      <w:r w:rsidRPr="00182795">
        <w:rPr>
          <w:sz w:val="28"/>
          <w:szCs w:val="28"/>
        </w:rPr>
        <w:t xml:space="preserve"> - </w:t>
      </w:r>
      <w:r>
        <w:rPr>
          <w:sz w:val="28"/>
          <w:szCs w:val="28"/>
        </w:rPr>
        <w:t>объем</w:t>
      </w:r>
      <w:r w:rsidRPr="00182795">
        <w:rPr>
          <w:sz w:val="28"/>
          <w:szCs w:val="28"/>
        </w:rPr>
        <w:t xml:space="preserve"> </w:t>
      </w:r>
      <w:r w:rsidRPr="002D4048">
        <w:rPr>
          <w:sz w:val="28"/>
          <w:szCs w:val="28"/>
        </w:rPr>
        <w:t>иных межбюджетных трансфертов на сбалансированность</w:t>
      </w:r>
      <w:r w:rsidRPr="00182795">
        <w:rPr>
          <w:b/>
          <w:sz w:val="28"/>
          <w:szCs w:val="28"/>
        </w:rPr>
        <w:t xml:space="preserve"> </w:t>
      </w:r>
      <w:r w:rsidRPr="00182795">
        <w:rPr>
          <w:sz w:val="28"/>
          <w:szCs w:val="28"/>
        </w:rPr>
        <w:t xml:space="preserve"> </w:t>
      </w:r>
      <w:proofErr w:type="spellStart"/>
      <w:r w:rsidRPr="00182795">
        <w:rPr>
          <w:sz w:val="28"/>
          <w:szCs w:val="28"/>
          <w:lang w:val="en-US"/>
        </w:rPr>
        <w:t>i</w:t>
      </w:r>
      <w:proofErr w:type="spellEnd"/>
      <w:r w:rsidRPr="00182795">
        <w:rPr>
          <w:sz w:val="28"/>
          <w:szCs w:val="28"/>
        </w:rPr>
        <w:t>-</w:t>
      </w:r>
      <w:proofErr w:type="spellStart"/>
      <w:r w:rsidRPr="00182795">
        <w:rPr>
          <w:sz w:val="28"/>
          <w:szCs w:val="28"/>
        </w:rPr>
        <w:t>му</w:t>
      </w:r>
      <w:proofErr w:type="spellEnd"/>
      <w:r w:rsidRPr="00182795">
        <w:rPr>
          <w:sz w:val="28"/>
          <w:szCs w:val="28"/>
        </w:rPr>
        <w:t xml:space="preserve"> поселению</w:t>
      </w:r>
      <w:r>
        <w:rPr>
          <w:sz w:val="28"/>
          <w:szCs w:val="28"/>
        </w:rPr>
        <w:t>, распределяемых на первом этапе</w:t>
      </w:r>
      <w:r w:rsidRPr="00182795">
        <w:rPr>
          <w:sz w:val="28"/>
          <w:szCs w:val="28"/>
        </w:rPr>
        <w:t>;</w:t>
      </w:r>
      <w:r>
        <w:rPr>
          <w:sz w:val="28"/>
          <w:szCs w:val="28"/>
        </w:rPr>
        <w:t>».</w:t>
      </w:r>
    </w:p>
    <w:p w:rsidR="006006E2" w:rsidRDefault="006006E2" w:rsidP="006006E2">
      <w:pPr>
        <w:rPr>
          <w:rFonts w:ascii="Times New Roman" w:hAnsi="Times New Roman" w:cs="Times New Roman"/>
          <w:sz w:val="28"/>
          <w:szCs w:val="28"/>
        </w:rPr>
      </w:pPr>
      <w:r>
        <w:rPr>
          <w:rFonts w:ascii="Times New Roman" w:hAnsi="Times New Roman" w:cs="Times New Roman"/>
          <w:sz w:val="28"/>
          <w:szCs w:val="28"/>
        </w:rPr>
        <w:t>4. Дополнить приложение пунктами 5.1 и 5.2 следующего содержания:</w:t>
      </w:r>
    </w:p>
    <w:p w:rsidR="006006E2" w:rsidRDefault="006006E2" w:rsidP="006006E2">
      <w:pPr>
        <w:rPr>
          <w:rFonts w:ascii="Times New Roman" w:hAnsi="Times New Roman" w:cs="Times New Roman"/>
          <w:sz w:val="28"/>
          <w:szCs w:val="28"/>
        </w:rPr>
      </w:pPr>
      <w:r>
        <w:rPr>
          <w:rFonts w:ascii="Times New Roman" w:hAnsi="Times New Roman" w:cs="Times New Roman"/>
          <w:sz w:val="28"/>
          <w:szCs w:val="28"/>
        </w:rPr>
        <w:t>«5.1. Объем и</w:t>
      </w:r>
      <w:r w:rsidRPr="002D4048">
        <w:rPr>
          <w:rFonts w:ascii="Times New Roman" w:hAnsi="Times New Roman" w:cs="Times New Roman"/>
          <w:sz w:val="28"/>
          <w:szCs w:val="28"/>
        </w:rPr>
        <w:t>ны</w:t>
      </w:r>
      <w:r>
        <w:rPr>
          <w:rFonts w:ascii="Times New Roman" w:hAnsi="Times New Roman" w:cs="Times New Roman"/>
          <w:sz w:val="28"/>
          <w:szCs w:val="28"/>
        </w:rPr>
        <w:t>х</w:t>
      </w:r>
      <w:r w:rsidRPr="002D4048">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2D4048">
        <w:rPr>
          <w:rFonts w:ascii="Times New Roman" w:hAnsi="Times New Roman" w:cs="Times New Roman"/>
          <w:sz w:val="28"/>
          <w:szCs w:val="28"/>
        </w:rPr>
        <w:t xml:space="preserve"> трансферт</w:t>
      </w:r>
      <w:r>
        <w:rPr>
          <w:rFonts w:ascii="Times New Roman" w:hAnsi="Times New Roman" w:cs="Times New Roman"/>
          <w:sz w:val="28"/>
          <w:szCs w:val="28"/>
        </w:rPr>
        <w:t>ов на сбалансированность, распределяемый между поселениями на втором этапе рассчитывается по формуле:</w:t>
      </w:r>
    </w:p>
    <w:p w:rsidR="006006E2" w:rsidRDefault="006006E2" w:rsidP="006006E2">
      <w:pPr>
        <w:jc w:val="center"/>
        <w:rPr>
          <w:rFonts w:ascii="Times New Roman" w:hAnsi="Times New Roman" w:cs="Times New Roman"/>
          <w:sz w:val="28"/>
          <w:szCs w:val="28"/>
        </w:rPr>
      </w:pPr>
      <w:r w:rsidRPr="00373057">
        <w:rPr>
          <w:rFonts w:ascii="Times New Roman" w:hAnsi="Times New Roman" w:cs="Times New Roman"/>
          <w:sz w:val="28"/>
          <w:szCs w:val="28"/>
        </w:rPr>
        <w:t>ОИ</w:t>
      </w:r>
      <w:r>
        <w:rPr>
          <w:rFonts w:ascii="Times New Roman" w:hAnsi="Times New Roman" w:cs="Times New Roman"/>
          <w:sz w:val="28"/>
          <w:szCs w:val="28"/>
        </w:rPr>
        <w:t xml:space="preserve"> 2 </w:t>
      </w:r>
      <w:proofErr w:type="spellStart"/>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 </w:t>
      </w:r>
      <m:oMath>
        <m:nary>
          <m:naryPr>
            <m:chr m:val="∑"/>
            <m:ctrlPr>
              <w:rPr>
                <w:rFonts w:ascii="Cambria Math" w:hAnsi="Cambria Math"/>
                <w:i/>
              </w:rPr>
            </m:ctrlPr>
          </m:naryPr>
          <m:sub>
            <m:r>
              <w:rPr>
                <w:rFonts w:ascii="Cambria Math" w:hAnsi="Cambria Math"/>
              </w:rPr>
              <m:t>i=1</m:t>
            </m:r>
          </m:sub>
          <m:sup>
            <m:r>
              <w:rPr>
                <w:rFonts w:ascii="Cambria Math" w:hAnsi="Cambria Math"/>
              </w:rPr>
              <m:t>k2</m:t>
            </m:r>
          </m:sup>
          <m:e>
            <m:sSup>
              <m:sSupPr>
                <m:ctrlPr>
                  <w:rPr>
                    <w:rFonts w:ascii="Cambria Math" w:hAnsi="Cambria Math"/>
                    <w:i/>
                  </w:rPr>
                </m:ctrlPr>
              </m:sSupPr>
              <m:e>
                <m:r>
                  <w:rPr>
                    <w:rFonts w:ascii="Cambria Math" w:hAnsi="Cambria Math"/>
                  </w:rPr>
                  <m:t>ОИ2 сбал</m:t>
                </m:r>
                <m:r>
                  <m:rPr>
                    <m:sty m:val="p"/>
                  </m:rPr>
                  <w:rPr>
                    <w:rFonts w:ascii="Cambria Math" w:hAnsi="Cambria Math"/>
                    <w:lang w:val="en-US"/>
                  </w:rPr>
                  <m:t>i</m:t>
                </m:r>
              </m:e>
              <m:sup>
                <m:r>
                  <w:rPr>
                    <w:rFonts w:ascii="Cambria Math" w:hAnsi="Cambria Math"/>
                  </w:rPr>
                  <m:t xml:space="preserve"> </m:t>
                </m:r>
              </m:sup>
            </m:sSup>
          </m:e>
        </m:nary>
      </m:oMath>
      <w:r>
        <w:rPr>
          <w:rFonts w:ascii="Times New Roman" w:hAnsi="Times New Roman" w:cs="Times New Roman"/>
          <w:sz w:val="28"/>
          <w:szCs w:val="28"/>
        </w:rPr>
        <w:t>, где:</w:t>
      </w:r>
    </w:p>
    <w:p w:rsidR="006006E2" w:rsidRPr="00D45DEB" w:rsidRDefault="006006E2" w:rsidP="006006E2">
      <w:pPr>
        <w:rPr>
          <w:rFonts w:ascii="Times New Roman" w:hAnsi="Times New Roman" w:cs="Times New Roman"/>
          <w:sz w:val="28"/>
          <w:szCs w:val="28"/>
        </w:rPr>
      </w:pPr>
    </w:p>
    <w:p w:rsidR="006006E2" w:rsidRDefault="006006E2" w:rsidP="006006E2">
      <w:pPr>
        <w:rPr>
          <w:rFonts w:ascii="Times New Roman" w:hAnsi="Times New Roman" w:cs="Times New Roman"/>
          <w:sz w:val="28"/>
          <w:szCs w:val="28"/>
        </w:rPr>
      </w:pPr>
      <w:r w:rsidRPr="00373057">
        <w:rPr>
          <w:rFonts w:ascii="Times New Roman" w:hAnsi="Times New Roman" w:cs="Times New Roman"/>
          <w:sz w:val="28"/>
          <w:szCs w:val="28"/>
        </w:rPr>
        <w:t>ОИ</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 </w:t>
      </w:r>
      <w:r w:rsidRPr="00D45DEB">
        <w:rPr>
          <w:rFonts w:ascii="Times New Roman" w:hAnsi="Times New Roman" w:cs="Times New Roman"/>
          <w:sz w:val="28"/>
          <w:szCs w:val="28"/>
        </w:rPr>
        <w:t xml:space="preserve">объем иных межбюджетных трансфертов на сбалансированность  </w:t>
      </w:r>
      <w:proofErr w:type="spellStart"/>
      <w:r w:rsidRPr="00D45DEB">
        <w:rPr>
          <w:rFonts w:ascii="Times New Roman" w:hAnsi="Times New Roman" w:cs="Times New Roman"/>
          <w:sz w:val="28"/>
          <w:szCs w:val="28"/>
        </w:rPr>
        <w:t>i-му</w:t>
      </w:r>
      <w:proofErr w:type="spellEnd"/>
      <w:r w:rsidRPr="00D45DEB">
        <w:rPr>
          <w:rFonts w:ascii="Times New Roman" w:hAnsi="Times New Roman" w:cs="Times New Roman"/>
          <w:sz w:val="28"/>
          <w:szCs w:val="28"/>
        </w:rPr>
        <w:t xml:space="preserve"> поселению, распределяемы</w:t>
      </w:r>
      <w:r>
        <w:rPr>
          <w:rFonts w:ascii="Times New Roman" w:hAnsi="Times New Roman" w:cs="Times New Roman"/>
          <w:sz w:val="28"/>
          <w:szCs w:val="28"/>
        </w:rPr>
        <w:t>х</w:t>
      </w:r>
      <w:r w:rsidRPr="00D45DEB">
        <w:rPr>
          <w:rFonts w:ascii="Times New Roman" w:hAnsi="Times New Roman" w:cs="Times New Roman"/>
          <w:sz w:val="28"/>
          <w:szCs w:val="28"/>
        </w:rPr>
        <w:t xml:space="preserve"> на </w:t>
      </w:r>
      <w:r>
        <w:rPr>
          <w:rFonts w:ascii="Times New Roman" w:hAnsi="Times New Roman" w:cs="Times New Roman"/>
          <w:sz w:val="28"/>
          <w:szCs w:val="28"/>
        </w:rPr>
        <w:t>второ</w:t>
      </w:r>
      <w:r w:rsidRPr="00D45DEB">
        <w:rPr>
          <w:rFonts w:ascii="Times New Roman" w:hAnsi="Times New Roman" w:cs="Times New Roman"/>
          <w:sz w:val="28"/>
          <w:szCs w:val="28"/>
        </w:rPr>
        <w:t>м этапе</w:t>
      </w:r>
      <w:r>
        <w:rPr>
          <w:rFonts w:ascii="Times New Roman" w:hAnsi="Times New Roman" w:cs="Times New Roman"/>
          <w:sz w:val="28"/>
          <w:szCs w:val="28"/>
        </w:rPr>
        <w:t>;</w:t>
      </w:r>
    </w:p>
    <w:p w:rsidR="006006E2" w:rsidRPr="00D45DEB" w:rsidRDefault="006006E2" w:rsidP="006006E2">
      <w:pPr>
        <w:rPr>
          <w:rFonts w:ascii="Times New Roman" w:hAnsi="Times New Roman" w:cs="Times New Roman"/>
          <w:sz w:val="28"/>
          <w:szCs w:val="28"/>
        </w:rPr>
      </w:pPr>
      <w:proofErr w:type="gramStart"/>
      <w:r w:rsidRPr="00D45DEB">
        <w:rPr>
          <w:rFonts w:ascii="Times New Roman" w:hAnsi="Times New Roman" w:cs="Times New Roman"/>
          <w:sz w:val="28"/>
          <w:szCs w:val="28"/>
          <w:lang w:val="en-US"/>
        </w:rPr>
        <w:t>k</w:t>
      </w:r>
      <w:r w:rsidRPr="00D45DEB">
        <w:rPr>
          <w:rFonts w:ascii="Times New Roman" w:hAnsi="Times New Roman" w:cs="Times New Roman"/>
          <w:sz w:val="28"/>
          <w:szCs w:val="28"/>
        </w:rPr>
        <w:t>2</w:t>
      </w:r>
      <w:r>
        <w:rPr>
          <w:rFonts w:ascii="Times New Roman" w:hAnsi="Times New Roman" w:cs="Times New Roman"/>
          <w:sz w:val="28"/>
          <w:szCs w:val="28"/>
        </w:rPr>
        <w:t xml:space="preserve"> – количество поселений, между которыми распределяются </w:t>
      </w:r>
      <w:r w:rsidRPr="00D45DEB">
        <w:rPr>
          <w:rFonts w:ascii="Times New Roman" w:hAnsi="Times New Roman" w:cs="Times New Roman"/>
          <w:sz w:val="28"/>
          <w:szCs w:val="28"/>
        </w:rPr>
        <w:t>ины</w:t>
      </w:r>
      <w:r>
        <w:rPr>
          <w:rFonts w:ascii="Times New Roman" w:hAnsi="Times New Roman" w:cs="Times New Roman"/>
          <w:sz w:val="28"/>
          <w:szCs w:val="28"/>
        </w:rPr>
        <w:t>е</w:t>
      </w:r>
      <w:r w:rsidRPr="00D45DEB">
        <w:rPr>
          <w:rFonts w:ascii="Times New Roman" w:hAnsi="Times New Roman" w:cs="Times New Roman"/>
          <w:sz w:val="28"/>
          <w:szCs w:val="28"/>
        </w:rPr>
        <w:t xml:space="preserve"> межбюджетны</w:t>
      </w:r>
      <w:r>
        <w:rPr>
          <w:rFonts w:ascii="Times New Roman" w:hAnsi="Times New Roman" w:cs="Times New Roman"/>
          <w:sz w:val="28"/>
          <w:szCs w:val="28"/>
        </w:rPr>
        <w:t>е</w:t>
      </w:r>
      <w:r w:rsidRPr="00D45DEB">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D45DEB">
        <w:rPr>
          <w:rFonts w:ascii="Times New Roman" w:hAnsi="Times New Roman" w:cs="Times New Roman"/>
          <w:sz w:val="28"/>
          <w:szCs w:val="28"/>
        </w:rPr>
        <w:t xml:space="preserve"> на сбалансированность</w:t>
      </w:r>
      <w:r>
        <w:rPr>
          <w:rFonts w:ascii="Times New Roman" w:hAnsi="Times New Roman" w:cs="Times New Roman"/>
          <w:sz w:val="28"/>
          <w:szCs w:val="28"/>
        </w:rPr>
        <w:t xml:space="preserve"> на втором этапе.</w:t>
      </w:r>
      <w:proofErr w:type="gramEnd"/>
    </w:p>
    <w:p w:rsidR="006006E2" w:rsidRDefault="006006E2" w:rsidP="006006E2">
      <w:pPr>
        <w:rPr>
          <w:rFonts w:ascii="Times New Roman" w:hAnsi="Times New Roman" w:cs="Times New Roman"/>
          <w:sz w:val="28"/>
          <w:szCs w:val="28"/>
        </w:rPr>
      </w:pPr>
      <w:r w:rsidRPr="00B4039D">
        <w:rPr>
          <w:rFonts w:ascii="Times New Roman" w:hAnsi="Times New Roman" w:cs="Times New Roman"/>
          <w:sz w:val="28"/>
          <w:szCs w:val="28"/>
        </w:rPr>
        <w:t>Расчетный объем</w:t>
      </w:r>
      <w:r>
        <w:rPr>
          <w:rFonts w:ascii="Times New Roman" w:hAnsi="Times New Roman" w:cs="Times New Roman"/>
          <w:sz w:val="28"/>
          <w:szCs w:val="28"/>
        </w:rPr>
        <w:t xml:space="preserve"> и</w:t>
      </w:r>
      <w:r w:rsidRPr="002D4048">
        <w:rPr>
          <w:rFonts w:ascii="Times New Roman" w:hAnsi="Times New Roman" w:cs="Times New Roman"/>
          <w:sz w:val="28"/>
          <w:szCs w:val="28"/>
        </w:rPr>
        <w:t>ны</w:t>
      </w:r>
      <w:r>
        <w:rPr>
          <w:rFonts w:ascii="Times New Roman" w:hAnsi="Times New Roman" w:cs="Times New Roman"/>
          <w:sz w:val="28"/>
          <w:szCs w:val="28"/>
        </w:rPr>
        <w:t>х</w:t>
      </w:r>
      <w:r w:rsidRPr="002D4048">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2D4048">
        <w:rPr>
          <w:rFonts w:ascii="Times New Roman" w:hAnsi="Times New Roman" w:cs="Times New Roman"/>
          <w:sz w:val="28"/>
          <w:szCs w:val="28"/>
        </w:rPr>
        <w:t xml:space="preserve"> трансферт</w:t>
      </w:r>
      <w:r>
        <w:rPr>
          <w:rFonts w:ascii="Times New Roman" w:hAnsi="Times New Roman" w:cs="Times New Roman"/>
          <w:sz w:val="28"/>
          <w:szCs w:val="28"/>
        </w:rPr>
        <w:t xml:space="preserve">ов на сбалансированность, предоставляемых бюджету  </w:t>
      </w:r>
      <w:r w:rsidRPr="00B4039D">
        <w:rPr>
          <w:rFonts w:ascii="Times New Roman" w:hAnsi="Times New Roman" w:cs="Times New Roman"/>
          <w:sz w:val="28"/>
          <w:szCs w:val="28"/>
        </w:rPr>
        <w:t>i-го</w:t>
      </w:r>
      <w:r>
        <w:rPr>
          <w:rFonts w:ascii="Times New Roman" w:hAnsi="Times New Roman" w:cs="Times New Roman"/>
          <w:sz w:val="28"/>
          <w:szCs w:val="28"/>
        </w:rPr>
        <w:t xml:space="preserve"> поселения на втором этапе рассчитывается по формуле:</w:t>
      </w:r>
    </w:p>
    <w:p w:rsidR="006006E2" w:rsidRDefault="006006E2" w:rsidP="006006E2">
      <w:pPr>
        <w:rPr>
          <w:rFonts w:ascii="Times New Roman" w:hAnsi="Times New Roman" w:cs="Times New Roman"/>
          <w:sz w:val="28"/>
          <w:szCs w:val="28"/>
        </w:rPr>
      </w:pPr>
    </w:p>
    <w:p w:rsidR="006006E2" w:rsidRPr="00190CD5" w:rsidRDefault="006006E2" w:rsidP="006006E2">
      <w:pPr>
        <w:tabs>
          <w:tab w:val="left" w:pos="0"/>
          <w:tab w:val="left" w:pos="1276"/>
        </w:tabs>
        <w:ind w:firstLine="0"/>
        <w:jc w:val="center"/>
        <w:rPr>
          <w:rFonts w:ascii="Times New Roman" w:hAnsi="Times New Roman"/>
          <w:color w:val="000000"/>
          <w:sz w:val="28"/>
          <w:szCs w:val="28"/>
        </w:rPr>
      </w:pPr>
      <w:r w:rsidRPr="00373057">
        <w:rPr>
          <w:rFonts w:ascii="Times New Roman" w:hAnsi="Times New Roman" w:cs="Times New Roman"/>
          <w:sz w:val="28"/>
          <w:szCs w:val="28"/>
        </w:rPr>
        <w:t>ОИ</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сбал</w:t>
      </w:r>
      <w:r w:rsidRPr="00373057">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008028A4" w:rsidRPr="00347DE6">
        <w:rPr>
          <w:rFonts w:ascii="Times New Roman" w:hAnsi="Times New Roman"/>
          <w:color w:val="000000"/>
          <w:sz w:val="28"/>
          <w:szCs w:val="28"/>
        </w:rPr>
        <w:fldChar w:fldCharType="begin"/>
      </w:r>
      <w:r w:rsidRPr="00347DE6">
        <w:rPr>
          <w:rFonts w:ascii="Times New Roman" w:hAnsi="Times New Roman"/>
          <w:color w:val="000000"/>
          <w:sz w:val="28"/>
          <w:szCs w:val="28"/>
        </w:rPr>
        <w:instrText xml:space="preserve"> QUOTE </w:instrText>
      </w:r>
      <m:oMath>
        <m:sSub>
          <m:sSubPr>
            <m:ctrlPr>
              <w:rPr>
                <w:rFonts w:ascii="Cambria Math" w:hAnsi="Cambria Math"/>
                <w:color w:val="000000"/>
                <w:sz w:val="28"/>
                <w:szCs w:val="28"/>
              </w:rPr>
            </m:ctrlPr>
          </m:sSubPr>
          <m:e>
            <m:r>
              <m:rPr>
                <m:nor/>
              </m:rPr>
              <w:rPr>
                <w:rFonts w:ascii="Times New Roman" w:hAnsi="Times New Roman"/>
                <w:color w:val="000000"/>
                <w:sz w:val="28"/>
                <w:szCs w:val="28"/>
              </w:rPr>
              <m:t>Д5 сбал</m:t>
            </m:r>
          </m:e>
          <m:sub>
            <m:r>
              <m:rPr>
                <m:nor/>
              </m:rPr>
              <w:rPr>
                <w:rFonts w:ascii="Times New Roman" w:hAnsi="Times New Roman"/>
                <w:color w:val="000000"/>
                <w:sz w:val="28"/>
                <w:szCs w:val="28"/>
              </w:rPr>
              <m:t>i</m:t>
            </m:r>
          </m:sub>
        </m:sSub>
      </m:oMath>
      <w:r w:rsidRPr="00347DE6">
        <w:rPr>
          <w:rFonts w:ascii="Times New Roman" w:hAnsi="Times New Roman"/>
          <w:color w:val="000000"/>
          <w:sz w:val="28"/>
          <w:szCs w:val="28"/>
        </w:rPr>
        <w:instrText xml:space="preserve"> </w:instrText>
      </w:r>
      <w:r w:rsidR="008028A4" w:rsidRPr="00347DE6">
        <w:rPr>
          <w:rFonts w:ascii="Times New Roman" w:hAnsi="Times New Roman"/>
          <w:color w:val="000000"/>
          <w:sz w:val="28"/>
          <w:szCs w:val="28"/>
        </w:rPr>
        <w:fldChar w:fldCharType="end"/>
      </w:r>
      <w:r w:rsidRPr="00190CD5">
        <w:rPr>
          <w:rFonts w:ascii="Times New Roman" w:hAnsi="Times New Roman"/>
          <w:color w:val="000000"/>
          <w:sz w:val="28"/>
          <w:szCs w:val="28"/>
        </w:rPr>
        <w:t>0,</w:t>
      </w:r>
      <w:r>
        <w:rPr>
          <w:rFonts w:ascii="Times New Roman" w:hAnsi="Times New Roman"/>
          <w:color w:val="000000"/>
          <w:sz w:val="28"/>
          <w:szCs w:val="28"/>
        </w:rPr>
        <w:t>60272</w:t>
      </w:r>
      <w:r w:rsidRPr="00190CD5">
        <w:rPr>
          <w:rFonts w:ascii="Times New Roman" w:hAnsi="Times New Roman"/>
          <w:color w:val="000000"/>
          <w:sz w:val="28"/>
          <w:szCs w:val="28"/>
        </w:rPr>
        <w:t xml:space="preserve"> × (</w:t>
      </w:r>
      <m:oMath>
        <m:sSubSup>
          <m:sSubSupPr>
            <m:ctrlPr>
              <w:rPr>
                <w:rFonts w:ascii="Cambria Math" w:hAnsi="Cambria Math"/>
                <w:sz w:val="28"/>
                <w:szCs w:val="28"/>
              </w:rPr>
            </m:ctrlPr>
          </m:sSubSupPr>
          <m:e>
            <m:r>
              <m:rPr>
                <m:nor/>
              </m:rPr>
              <w:rPr>
                <w:rFonts w:ascii="Cambria Math" w:hAnsi="Times New Roman"/>
                <w:sz w:val="28"/>
                <w:szCs w:val="28"/>
              </w:rPr>
              <m:t>ФОТ</m:t>
            </m:r>
          </m:e>
          <m:sub>
            <m:r>
              <m:rPr>
                <m:nor/>
              </m:rPr>
              <w:rPr>
                <w:rFonts w:ascii="Times New Roman" w:hAnsi="Times New Roman"/>
                <w:sz w:val="28"/>
                <w:szCs w:val="28"/>
                <w:lang w:val="en-US"/>
              </w:rPr>
              <m:t>i</m:t>
            </m:r>
          </m:sub>
          <m:sup>
            <m:r>
              <m:rPr>
                <m:nor/>
              </m:rPr>
              <w:rPr>
                <w:rFonts w:ascii="Times New Roman" w:hAnsi="Times New Roman"/>
                <w:sz w:val="28"/>
                <w:szCs w:val="28"/>
              </w:rPr>
              <m:t>2024</m:t>
            </m:r>
          </m:sup>
        </m:sSubSup>
      </m:oMath>
      <w:r w:rsidRPr="00131DD1">
        <w:rPr>
          <w:rFonts w:ascii="Times New Roman" w:hAnsi="Times New Roman"/>
          <w:sz w:val="28"/>
          <w:szCs w:val="28"/>
        </w:rPr>
        <w:t xml:space="preserve"> </w:t>
      </w:r>
      <w:r w:rsidRPr="00190CD5">
        <w:rPr>
          <w:rFonts w:ascii="Times New Roman" w:hAnsi="Times New Roman"/>
          <w:color w:val="000000"/>
          <w:sz w:val="28"/>
          <w:szCs w:val="28"/>
        </w:rPr>
        <w:t xml:space="preserve">– </w:t>
      </w:r>
      <m:oMath>
        <m:sSubSup>
          <m:sSubSupPr>
            <m:ctrlPr>
              <w:rPr>
                <w:rFonts w:ascii="Cambria Math" w:hAnsi="Cambria Math"/>
                <w:sz w:val="28"/>
                <w:szCs w:val="28"/>
              </w:rPr>
            </m:ctrlPr>
          </m:sSubSupPr>
          <m:e>
            <m:r>
              <m:rPr>
                <m:nor/>
              </m:rPr>
              <w:rPr>
                <w:rFonts w:ascii="Cambria Math" w:hAnsi="Times New Roman"/>
                <w:sz w:val="28"/>
                <w:szCs w:val="28"/>
              </w:rPr>
              <m:t>ФОТ</m:t>
            </m:r>
          </m:e>
          <m:sub>
            <m:r>
              <m:rPr>
                <m:nor/>
              </m:rPr>
              <w:rPr>
                <w:rFonts w:ascii="Times New Roman" w:hAnsi="Times New Roman"/>
                <w:sz w:val="28"/>
                <w:szCs w:val="28"/>
                <w:lang w:val="en-US"/>
              </w:rPr>
              <m:t>i</m:t>
            </m:r>
          </m:sub>
          <m:sup>
            <m:r>
              <m:rPr>
                <m:nor/>
              </m:rPr>
              <w:rPr>
                <w:rFonts w:ascii="Times New Roman" w:hAnsi="Times New Roman"/>
                <w:sz w:val="28"/>
                <w:szCs w:val="28"/>
              </w:rPr>
              <m:t>2023</m:t>
            </m:r>
          </m:sup>
        </m:sSubSup>
      </m:oMath>
      <w:r w:rsidRPr="00190CD5">
        <w:rPr>
          <w:rFonts w:ascii="Times New Roman" w:hAnsi="Times New Roman"/>
          <w:color w:val="000000"/>
          <w:sz w:val="28"/>
          <w:szCs w:val="28"/>
        </w:rPr>
        <w:t>), где:</w:t>
      </w:r>
    </w:p>
    <w:p w:rsidR="006006E2" w:rsidRDefault="006006E2" w:rsidP="006006E2">
      <w:pPr>
        <w:rPr>
          <w:rFonts w:ascii="Times New Roman" w:hAnsi="Times New Roman" w:cs="Times New Roman"/>
          <w:sz w:val="28"/>
          <w:szCs w:val="28"/>
        </w:rPr>
      </w:pPr>
    </w:p>
    <w:p w:rsidR="006006E2" w:rsidRDefault="008028A4" w:rsidP="006006E2">
      <w:pPr>
        <w:tabs>
          <w:tab w:val="left" w:pos="0"/>
          <w:tab w:val="left" w:pos="1276"/>
        </w:tabs>
        <w:ind w:firstLine="709"/>
        <w:rPr>
          <w:rFonts w:ascii="Times New Roman" w:hAnsi="Times New Roman"/>
          <w:color w:val="000000"/>
          <w:sz w:val="28"/>
          <w:szCs w:val="28"/>
        </w:rPr>
      </w:pPr>
      <m:oMath>
        <m:sSubSup>
          <m:sSubSupPr>
            <m:ctrlPr>
              <w:rPr>
                <w:rFonts w:ascii="Cambria Math" w:hAnsi="Cambria Math"/>
                <w:sz w:val="28"/>
                <w:szCs w:val="28"/>
              </w:rPr>
            </m:ctrlPr>
          </m:sSubSupPr>
          <m:e>
            <m:r>
              <m:rPr>
                <m:nor/>
              </m:rPr>
              <w:rPr>
                <w:rFonts w:ascii="Cambria Math" w:hAnsi="Times New Roman"/>
                <w:sz w:val="28"/>
                <w:szCs w:val="28"/>
              </w:rPr>
              <m:t>ФОТ</m:t>
            </m:r>
          </m:e>
          <m:sub>
            <m:r>
              <m:rPr>
                <m:nor/>
              </m:rPr>
              <w:rPr>
                <w:rFonts w:ascii="Times New Roman" w:hAnsi="Times New Roman"/>
                <w:sz w:val="28"/>
                <w:szCs w:val="28"/>
                <w:lang w:val="en-US"/>
              </w:rPr>
              <m:t>i</m:t>
            </m:r>
          </m:sub>
          <m:sup>
            <m:r>
              <m:rPr>
                <m:nor/>
              </m:rPr>
              <w:rPr>
                <w:rFonts w:ascii="Times New Roman" w:hAnsi="Times New Roman"/>
                <w:sz w:val="28"/>
                <w:szCs w:val="28"/>
              </w:rPr>
              <m:t>2024</m:t>
            </m:r>
          </m:sup>
        </m:sSubSup>
      </m:oMath>
      <w:r w:rsidR="006006E2">
        <w:rPr>
          <w:rFonts w:ascii="Times New Roman" w:hAnsi="Times New Roman" w:cs="Times New Roman"/>
          <w:sz w:val="28"/>
          <w:szCs w:val="28"/>
        </w:rPr>
        <w:t xml:space="preserve">– </w:t>
      </w:r>
      <w:r w:rsidR="006006E2" w:rsidRPr="00190CD5">
        <w:rPr>
          <w:rFonts w:ascii="Times New Roman" w:hAnsi="Times New Roman"/>
          <w:color w:val="000000"/>
          <w:sz w:val="28"/>
          <w:szCs w:val="28"/>
        </w:rPr>
        <w:t>расчетный объем фонда заработной платы работников муниципальных учреждений отрасли культуры, искусства и кине</w:t>
      </w:r>
      <w:r w:rsidR="006006E2" w:rsidRPr="00190CD5">
        <w:rPr>
          <w:rFonts w:ascii="Times New Roman" w:hAnsi="Times New Roman"/>
          <w:color w:val="000000"/>
          <w:sz w:val="28"/>
          <w:szCs w:val="28"/>
        </w:rPr>
        <w:softHyphen/>
        <w:t>матографии i</w:t>
      </w:r>
      <w:r w:rsidR="006006E2" w:rsidRPr="00190CD5">
        <w:rPr>
          <w:rFonts w:ascii="Times New Roman" w:hAnsi="Times New Roman"/>
          <w:color w:val="000000"/>
          <w:sz w:val="28"/>
          <w:szCs w:val="28"/>
        </w:rPr>
        <w:noBreakHyphen/>
        <w:t>го по</w:t>
      </w:r>
      <w:r w:rsidR="006006E2" w:rsidRPr="00190CD5">
        <w:rPr>
          <w:rFonts w:ascii="Times New Roman" w:hAnsi="Times New Roman"/>
          <w:color w:val="000000"/>
          <w:sz w:val="28"/>
          <w:szCs w:val="28"/>
        </w:rPr>
        <w:softHyphen/>
        <w:t>селени</w:t>
      </w:r>
      <w:r w:rsidR="006006E2">
        <w:rPr>
          <w:rFonts w:ascii="Times New Roman" w:hAnsi="Times New Roman"/>
          <w:color w:val="000000"/>
          <w:sz w:val="28"/>
          <w:szCs w:val="28"/>
        </w:rPr>
        <w:t xml:space="preserve">я </w:t>
      </w:r>
      <w:r w:rsidR="006006E2" w:rsidRPr="00190CD5">
        <w:rPr>
          <w:rFonts w:ascii="Times New Roman" w:hAnsi="Times New Roman"/>
          <w:color w:val="000000"/>
          <w:sz w:val="28"/>
          <w:szCs w:val="28"/>
        </w:rPr>
        <w:t>(без объема фонда за</w:t>
      </w:r>
      <w:r w:rsidR="006006E2" w:rsidRPr="00190CD5">
        <w:rPr>
          <w:rFonts w:ascii="Times New Roman" w:hAnsi="Times New Roman"/>
          <w:color w:val="000000"/>
          <w:sz w:val="28"/>
          <w:szCs w:val="28"/>
        </w:rPr>
        <w:softHyphen/>
        <w:t>работной платы внешних совместителей и объема фонда заработной платы по договорам гражданско-правового характера с лицами, не являющимися работ</w:t>
      </w:r>
      <w:r w:rsidR="006006E2" w:rsidRPr="00190CD5">
        <w:rPr>
          <w:rFonts w:ascii="Times New Roman" w:hAnsi="Times New Roman"/>
          <w:color w:val="000000"/>
          <w:sz w:val="28"/>
          <w:szCs w:val="28"/>
        </w:rPr>
        <w:softHyphen/>
        <w:t>никами учреждений), с учетом средств от приносящей доход деятельности на 2024 год;</w:t>
      </w:r>
    </w:p>
    <w:p w:rsidR="00DD72FB" w:rsidRDefault="00DD72FB" w:rsidP="006006E2">
      <w:pPr>
        <w:tabs>
          <w:tab w:val="left" w:pos="0"/>
          <w:tab w:val="left" w:pos="1276"/>
        </w:tabs>
        <w:ind w:firstLine="709"/>
        <w:rPr>
          <w:rFonts w:ascii="Times New Roman" w:hAnsi="Times New Roman"/>
          <w:color w:val="000000"/>
          <w:sz w:val="28"/>
          <w:szCs w:val="28"/>
        </w:rPr>
      </w:pPr>
    </w:p>
    <w:p w:rsidR="00DD72FB" w:rsidRPr="00190CD5" w:rsidRDefault="00DD72FB" w:rsidP="006006E2">
      <w:pPr>
        <w:tabs>
          <w:tab w:val="left" w:pos="0"/>
          <w:tab w:val="left" w:pos="1276"/>
        </w:tabs>
        <w:ind w:firstLine="709"/>
        <w:rPr>
          <w:rFonts w:ascii="Times New Roman" w:hAnsi="Times New Roman"/>
          <w:color w:val="000000"/>
          <w:sz w:val="28"/>
          <w:szCs w:val="28"/>
        </w:rPr>
      </w:pPr>
    </w:p>
    <w:p w:rsidR="006006E2" w:rsidRPr="00190CD5" w:rsidRDefault="008028A4" w:rsidP="006006E2">
      <w:pPr>
        <w:tabs>
          <w:tab w:val="left" w:pos="0"/>
          <w:tab w:val="left" w:pos="1276"/>
        </w:tabs>
        <w:ind w:firstLine="709"/>
        <w:rPr>
          <w:rFonts w:ascii="Times New Roman" w:hAnsi="Times New Roman"/>
          <w:color w:val="000000"/>
          <w:sz w:val="28"/>
          <w:szCs w:val="28"/>
        </w:rPr>
      </w:pPr>
      <m:oMath>
        <m:sSubSup>
          <m:sSubSupPr>
            <m:ctrlPr>
              <w:rPr>
                <w:rFonts w:ascii="Cambria Math" w:hAnsi="Cambria Math"/>
                <w:sz w:val="28"/>
                <w:szCs w:val="28"/>
              </w:rPr>
            </m:ctrlPr>
          </m:sSubSupPr>
          <m:e>
            <m:r>
              <m:rPr>
                <m:nor/>
              </m:rPr>
              <w:rPr>
                <w:rFonts w:ascii="Cambria Math" w:hAnsi="Times New Roman"/>
                <w:sz w:val="28"/>
                <w:szCs w:val="28"/>
              </w:rPr>
              <m:t>ФОТ</m:t>
            </m:r>
          </m:e>
          <m:sub>
            <m:r>
              <m:rPr>
                <m:nor/>
              </m:rPr>
              <w:rPr>
                <w:rFonts w:ascii="Times New Roman" w:hAnsi="Times New Roman"/>
                <w:sz w:val="28"/>
                <w:szCs w:val="28"/>
                <w:lang w:val="en-US"/>
              </w:rPr>
              <m:t>i</m:t>
            </m:r>
          </m:sub>
          <m:sup>
            <m:r>
              <m:rPr>
                <m:nor/>
              </m:rPr>
              <w:rPr>
                <w:rFonts w:ascii="Times New Roman" w:hAnsi="Times New Roman"/>
                <w:sz w:val="28"/>
                <w:szCs w:val="28"/>
              </w:rPr>
              <m:t>2023</m:t>
            </m:r>
          </m:sup>
        </m:sSubSup>
      </m:oMath>
      <w:r w:rsidR="006006E2" w:rsidRPr="00190CD5">
        <w:rPr>
          <w:rFonts w:ascii="Times New Roman" w:hAnsi="Times New Roman"/>
          <w:color w:val="000000"/>
          <w:sz w:val="28"/>
          <w:szCs w:val="28"/>
        </w:rPr>
        <w:t> – расчетный объем фонда заработной платы работников муниципальных учреждений отрасли культуры, искусства и кине</w:t>
      </w:r>
      <w:r w:rsidR="006006E2" w:rsidRPr="00190CD5">
        <w:rPr>
          <w:rFonts w:ascii="Times New Roman" w:hAnsi="Times New Roman"/>
          <w:color w:val="000000"/>
          <w:sz w:val="28"/>
          <w:szCs w:val="28"/>
        </w:rPr>
        <w:softHyphen/>
        <w:t>матографии i</w:t>
      </w:r>
      <w:r w:rsidR="006006E2" w:rsidRPr="00190CD5">
        <w:rPr>
          <w:rFonts w:ascii="Times New Roman" w:hAnsi="Times New Roman"/>
          <w:color w:val="000000"/>
          <w:sz w:val="28"/>
          <w:szCs w:val="28"/>
        </w:rPr>
        <w:noBreakHyphen/>
        <w:t>го поселе</w:t>
      </w:r>
      <w:r w:rsidR="006006E2" w:rsidRPr="00190CD5">
        <w:rPr>
          <w:rFonts w:ascii="Times New Roman" w:hAnsi="Times New Roman"/>
          <w:color w:val="000000"/>
          <w:sz w:val="28"/>
          <w:szCs w:val="28"/>
        </w:rPr>
        <w:softHyphen/>
        <w:t>ни</w:t>
      </w:r>
      <w:r w:rsidR="006006E2">
        <w:rPr>
          <w:rFonts w:ascii="Times New Roman" w:hAnsi="Times New Roman"/>
          <w:color w:val="000000"/>
          <w:sz w:val="28"/>
          <w:szCs w:val="28"/>
        </w:rPr>
        <w:t xml:space="preserve">я </w:t>
      </w:r>
      <w:r w:rsidR="006006E2" w:rsidRPr="00190CD5">
        <w:rPr>
          <w:rFonts w:ascii="Times New Roman" w:hAnsi="Times New Roman"/>
          <w:color w:val="000000"/>
          <w:sz w:val="28"/>
          <w:szCs w:val="28"/>
        </w:rPr>
        <w:t>(без объема фонда зара</w:t>
      </w:r>
      <w:r w:rsidR="006006E2" w:rsidRPr="00190CD5">
        <w:rPr>
          <w:rFonts w:ascii="Times New Roman" w:hAnsi="Times New Roman"/>
          <w:color w:val="000000"/>
          <w:sz w:val="28"/>
          <w:szCs w:val="28"/>
        </w:rPr>
        <w:softHyphen/>
        <w:t>ботной платы внешних совместителей и объема фонда заработной платы по до</w:t>
      </w:r>
      <w:r w:rsidR="006006E2" w:rsidRPr="00190CD5">
        <w:rPr>
          <w:rFonts w:ascii="Times New Roman" w:hAnsi="Times New Roman"/>
          <w:color w:val="000000"/>
          <w:sz w:val="28"/>
          <w:szCs w:val="28"/>
        </w:rPr>
        <w:softHyphen/>
        <w:t>говорам гражданско-правового характера с лицами, не являющимися работни</w:t>
      </w:r>
      <w:r w:rsidR="006006E2" w:rsidRPr="00190CD5">
        <w:rPr>
          <w:rFonts w:ascii="Times New Roman" w:hAnsi="Times New Roman"/>
          <w:color w:val="000000"/>
          <w:sz w:val="28"/>
          <w:szCs w:val="28"/>
        </w:rPr>
        <w:softHyphen/>
        <w:t>ками учреждений), с учетом средств от приносящей доход деятельности за 2023 год.</w:t>
      </w:r>
    </w:p>
    <w:p w:rsidR="006006E2" w:rsidRPr="00190CD5" w:rsidRDefault="006006E2" w:rsidP="006006E2">
      <w:pPr>
        <w:tabs>
          <w:tab w:val="left" w:pos="0"/>
          <w:tab w:val="left" w:pos="1276"/>
        </w:tabs>
        <w:ind w:firstLine="709"/>
        <w:rPr>
          <w:rFonts w:ascii="Times New Roman" w:hAnsi="Times New Roman"/>
          <w:color w:val="000000"/>
          <w:sz w:val="28"/>
          <w:szCs w:val="28"/>
        </w:rPr>
      </w:pPr>
      <w:proofErr w:type="gramStart"/>
      <w:r w:rsidRPr="00190CD5">
        <w:rPr>
          <w:rFonts w:ascii="Times New Roman" w:hAnsi="Times New Roman"/>
          <w:color w:val="000000"/>
          <w:sz w:val="28"/>
          <w:szCs w:val="28"/>
        </w:rPr>
        <w:t>Расчетный объем фонда заработной платы работ</w:t>
      </w:r>
      <w:r w:rsidRPr="00190CD5">
        <w:rPr>
          <w:rFonts w:ascii="Times New Roman" w:hAnsi="Times New Roman"/>
          <w:color w:val="000000"/>
          <w:sz w:val="28"/>
          <w:szCs w:val="28"/>
        </w:rPr>
        <w:softHyphen/>
        <w:t>ников муниципальных учреждений отрасли культуры, искусства и кинемато</w:t>
      </w:r>
      <w:r w:rsidRPr="00190CD5">
        <w:rPr>
          <w:rFonts w:ascii="Times New Roman" w:hAnsi="Times New Roman"/>
          <w:color w:val="000000"/>
          <w:sz w:val="28"/>
          <w:szCs w:val="28"/>
        </w:rPr>
        <w:softHyphen/>
        <w:t>графии i-го поселени</w:t>
      </w:r>
      <w:r>
        <w:rPr>
          <w:rFonts w:ascii="Times New Roman" w:hAnsi="Times New Roman"/>
          <w:color w:val="000000"/>
          <w:sz w:val="28"/>
          <w:szCs w:val="28"/>
        </w:rPr>
        <w:t>я</w:t>
      </w:r>
      <w:r w:rsidRPr="00190CD5">
        <w:rPr>
          <w:rFonts w:ascii="Times New Roman" w:hAnsi="Times New Roman"/>
          <w:color w:val="000000"/>
          <w:sz w:val="28"/>
          <w:szCs w:val="28"/>
        </w:rPr>
        <w:t xml:space="preserve"> (без объема фонда заработной платы внешних совместителей и объема фонда</w:t>
      </w:r>
      <w:proofErr w:type="gramEnd"/>
      <w:r w:rsidRPr="00190CD5">
        <w:rPr>
          <w:rFonts w:ascii="Times New Roman" w:hAnsi="Times New Roman"/>
          <w:color w:val="000000"/>
          <w:sz w:val="28"/>
          <w:szCs w:val="28"/>
        </w:rPr>
        <w:t xml:space="preserve"> заработной платы по договорам гражданско-правового характера с лицами, не являющимися работниками учреждений), с учетом средств от приносящей доход деятельности на 2024 год (</w:t>
      </w:r>
      <m:oMath>
        <m:sSubSup>
          <m:sSubSupPr>
            <m:ctrlPr>
              <w:rPr>
                <w:rFonts w:ascii="Cambria Math" w:hAnsi="Cambria Math"/>
                <w:sz w:val="28"/>
                <w:szCs w:val="28"/>
              </w:rPr>
            </m:ctrlPr>
          </m:sSubSupPr>
          <m:e>
            <m:r>
              <m:rPr>
                <m:nor/>
              </m:rPr>
              <w:rPr>
                <w:rFonts w:ascii="Cambria Math" w:hAnsi="Times New Roman"/>
                <w:sz w:val="28"/>
                <w:szCs w:val="28"/>
              </w:rPr>
              <m:t>ФОТ</m:t>
            </m:r>
          </m:e>
          <m:sub>
            <m:r>
              <m:rPr>
                <m:nor/>
              </m:rPr>
              <w:rPr>
                <w:rFonts w:ascii="Times New Roman" w:hAnsi="Times New Roman"/>
                <w:sz w:val="28"/>
                <w:szCs w:val="28"/>
                <w:lang w:val="en-US"/>
              </w:rPr>
              <m:t>i</m:t>
            </m:r>
          </m:sub>
          <m:sup>
            <m:r>
              <m:rPr>
                <m:nor/>
              </m:rPr>
              <w:rPr>
                <w:rFonts w:ascii="Times New Roman" w:hAnsi="Times New Roman"/>
                <w:sz w:val="28"/>
                <w:szCs w:val="28"/>
              </w:rPr>
              <m:t>2024</m:t>
            </m:r>
          </m:sup>
        </m:sSubSup>
      </m:oMath>
      <w:r w:rsidRPr="00190CD5">
        <w:rPr>
          <w:rFonts w:ascii="Times New Roman" w:hAnsi="Times New Roman"/>
          <w:color w:val="000000"/>
          <w:sz w:val="28"/>
          <w:szCs w:val="28"/>
        </w:rPr>
        <w:t>) рассчитывается по формуле:</w:t>
      </w:r>
    </w:p>
    <w:p w:rsidR="006006E2" w:rsidRPr="00190CD5" w:rsidRDefault="006006E2" w:rsidP="006006E2">
      <w:pPr>
        <w:tabs>
          <w:tab w:val="left" w:pos="0"/>
          <w:tab w:val="left" w:pos="1276"/>
        </w:tabs>
        <w:ind w:firstLine="709"/>
        <w:rPr>
          <w:rFonts w:ascii="Times New Roman" w:hAnsi="Times New Roman"/>
          <w:color w:val="000000"/>
        </w:rPr>
      </w:pPr>
    </w:p>
    <w:p w:rsidR="006006E2" w:rsidRPr="006006E2" w:rsidRDefault="008028A4" w:rsidP="006006E2">
      <w:pPr>
        <w:tabs>
          <w:tab w:val="left" w:pos="0"/>
          <w:tab w:val="left" w:pos="1276"/>
        </w:tabs>
        <w:ind w:firstLine="0"/>
        <w:jc w:val="center"/>
        <w:rPr>
          <w:rFonts w:ascii="Times New Roman" w:hAnsi="Times New Roman"/>
          <w:color w:val="000000"/>
          <w:sz w:val="28"/>
          <w:szCs w:val="28"/>
          <w:lang w:val="en-US"/>
        </w:rPr>
      </w:pPr>
      <m:oMath>
        <m:sSubSup>
          <m:sSubSupPr>
            <m:ctrlPr>
              <w:rPr>
                <w:rFonts w:ascii="Cambria Math" w:hAnsi="Cambria Math"/>
                <w:sz w:val="28"/>
                <w:szCs w:val="28"/>
              </w:rPr>
            </m:ctrlPr>
          </m:sSubSupPr>
          <m:e>
            <m:r>
              <m:rPr>
                <m:nor/>
              </m:rPr>
              <w:rPr>
                <w:rFonts w:ascii="Cambria Math" w:hAnsi="Times New Roman"/>
                <w:sz w:val="28"/>
                <w:szCs w:val="28"/>
              </w:rPr>
              <m:t>ФОТ</m:t>
            </m:r>
          </m:e>
          <m:sub>
            <m:r>
              <m:rPr>
                <m:nor/>
              </m:rPr>
              <w:rPr>
                <w:rFonts w:ascii="Times New Roman" w:hAnsi="Times New Roman"/>
                <w:sz w:val="28"/>
                <w:szCs w:val="28"/>
                <w:lang w:val="en-US"/>
              </w:rPr>
              <m:t>i</m:t>
            </m:r>
          </m:sub>
          <m:sup>
            <m:r>
              <m:rPr>
                <m:nor/>
              </m:rPr>
              <w:rPr>
                <w:rFonts w:ascii="Times New Roman" w:hAnsi="Times New Roman"/>
                <w:sz w:val="28"/>
                <w:szCs w:val="28"/>
                <w:lang w:val="en-US"/>
              </w:rPr>
              <m:t>2024</m:t>
            </m:r>
          </m:sup>
        </m:sSubSup>
      </m:oMath>
      <w:r w:rsidR="006006E2" w:rsidRPr="006006E2">
        <w:rPr>
          <w:rFonts w:ascii="Times New Roman" w:hAnsi="Times New Roman"/>
          <w:color w:val="000000"/>
          <w:sz w:val="28"/>
          <w:szCs w:val="28"/>
          <w:vertAlign w:val="subscript"/>
          <w:lang w:val="en-US"/>
        </w:rPr>
        <w:t xml:space="preserve"> </w:t>
      </w:r>
      <w:r w:rsidR="006006E2" w:rsidRPr="006006E2">
        <w:rPr>
          <w:rFonts w:ascii="Times New Roman" w:hAnsi="Times New Roman"/>
          <w:color w:val="000000"/>
          <w:sz w:val="28"/>
          <w:szCs w:val="28"/>
          <w:lang w:val="en-US"/>
        </w:rPr>
        <w:t xml:space="preserve">= </w:t>
      </w:r>
      <m:oMath>
        <m:sSubSup>
          <m:sSubSupPr>
            <m:ctrlPr>
              <w:rPr>
                <w:rFonts w:ascii="Cambria Math" w:hAnsi="Cambria Math"/>
                <w:sz w:val="28"/>
                <w:szCs w:val="28"/>
              </w:rPr>
            </m:ctrlPr>
          </m:sSubSupPr>
          <m:e>
            <m:r>
              <m:rPr>
                <m:nor/>
              </m:rPr>
              <w:rPr>
                <w:rFonts w:ascii="Cambria Math" w:hAnsi="Times New Roman"/>
                <w:sz w:val="28"/>
                <w:szCs w:val="28"/>
              </w:rPr>
              <m:t>ЗП</m:t>
            </m:r>
          </m:e>
          <m:sub>
            <m:r>
              <m:rPr>
                <m:nor/>
              </m:rPr>
              <w:rPr>
                <w:rFonts w:ascii="Times New Roman" w:hAnsi="Times New Roman"/>
                <w:sz w:val="28"/>
                <w:szCs w:val="28"/>
                <w:lang w:val="en-US"/>
              </w:rPr>
              <m:t>i</m:t>
            </m:r>
          </m:sub>
          <m:sup>
            <m:r>
              <m:rPr>
                <m:nor/>
              </m:rPr>
              <w:rPr>
                <w:rFonts w:ascii="Times New Roman" w:hAnsi="Times New Roman"/>
                <w:sz w:val="28"/>
                <w:szCs w:val="28"/>
                <w:lang w:val="en-US"/>
              </w:rPr>
              <m:t>2023</m:t>
            </m:r>
          </m:sup>
        </m:sSubSup>
      </m:oMath>
      <w:r w:rsidR="006006E2" w:rsidRPr="006006E2">
        <w:rPr>
          <w:rFonts w:ascii="Times New Roman" w:hAnsi="Times New Roman"/>
          <w:color w:val="000000"/>
          <w:sz w:val="28"/>
          <w:szCs w:val="28"/>
          <w:vertAlign w:val="subscript"/>
          <w:lang w:val="en-US"/>
        </w:rPr>
        <w:t xml:space="preserve"> </w:t>
      </w:r>
      <w:r w:rsidR="006006E2" w:rsidRPr="006006E2">
        <w:rPr>
          <w:rFonts w:ascii="Times New Roman" w:hAnsi="Times New Roman"/>
          <w:color w:val="000000"/>
          <w:sz w:val="28"/>
          <w:szCs w:val="28"/>
          <w:lang w:val="en-US"/>
        </w:rPr>
        <w:t xml:space="preserve">× </w:t>
      </w:r>
      <m:oMath>
        <m:sSubSup>
          <m:sSubSupPr>
            <m:ctrlPr>
              <w:rPr>
                <w:rFonts w:ascii="Cambria Math" w:hAnsi="Cambria Math"/>
                <w:sz w:val="28"/>
                <w:szCs w:val="28"/>
              </w:rPr>
            </m:ctrlPr>
          </m:sSubSupPr>
          <m:e>
            <m:r>
              <m:rPr>
                <m:nor/>
              </m:rPr>
              <w:rPr>
                <w:rFonts w:ascii="Cambria Math" w:hAnsi="Times New Roman"/>
                <w:sz w:val="28"/>
                <w:szCs w:val="28"/>
              </w:rPr>
              <m:t>Ч</m:t>
            </m:r>
          </m:e>
          <m:sub>
            <m:r>
              <m:rPr>
                <m:nor/>
              </m:rPr>
              <w:rPr>
                <w:rFonts w:ascii="Times New Roman" w:hAnsi="Times New Roman"/>
                <w:sz w:val="28"/>
                <w:szCs w:val="28"/>
                <w:lang w:val="en-US"/>
              </w:rPr>
              <m:t>i</m:t>
            </m:r>
          </m:sub>
          <m:sup>
            <m:r>
              <m:rPr>
                <m:nor/>
              </m:rPr>
              <w:rPr>
                <w:rFonts w:ascii="Times New Roman" w:hAnsi="Times New Roman"/>
                <w:sz w:val="28"/>
                <w:szCs w:val="28"/>
                <w:lang w:val="en-US"/>
              </w:rPr>
              <m:t>2024</m:t>
            </m:r>
          </m:sup>
        </m:sSubSup>
      </m:oMath>
      <w:r w:rsidR="006006E2" w:rsidRPr="006006E2">
        <w:rPr>
          <w:rFonts w:ascii="Times New Roman" w:hAnsi="Times New Roman"/>
          <w:color w:val="000000"/>
          <w:sz w:val="28"/>
          <w:szCs w:val="28"/>
          <w:vertAlign w:val="subscript"/>
          <w:lang w:val="en-US"/>
        </w:rPr>
        <w:t xml:space="preserve"> </w:t>
      </w:r>
      <w:r w:rsidR="006006E2" w:rsidRPr="006006E2">
        <w:rPr>
          <w:rFonts w:ascii="Times New Roman" w:hAnsi="Times New Roman"/>
          <w:color w:val="000000"/>
          <w:sz w:val="28"/>
          <w:szCs w:val="28"/>
          <w:lang w:val="en-US"/>
        </w:rPr>
        <w:t xml:space="preserve">× 12 × </w:t>
      </w:r>
      <w:r w:rsidR="006006E2" w:rsidRPr="00190CD5">
        <w:rPr>
          <w:rFonts w:ascii="Times New Roman" w:hAnsi="Times New Roman"/>
          <w:color w:val="000000"/>
          <w:sz w:val="28"/>
          <w:szCs w:val="28"/>
        </w:rPr>
        <w:t>Н</w:t>
      </w:r>
      <w:r w:rsidR="006006E2" w:rsidRPr="00190CD5">
        <w:rPr>
          <w:rFonts w:ascii="Times New Roman" w:hAnsi="Times New Roman"/>
          <w:color w:val="000000"/>
          <w:sz w:val="28"/>
          <w:szCs w:val="28"/>
          <w:vertAlign w:val="superscript"/>
        </w:rPr>
        <w:t>ЗП</w:t>
      </w:r>
      <w:r w:rsidR="006006E2" w:rsidRPr="006006E2">
        <w:rPr>
          <w:rFonts w:ascii="Times New Roman" w:hAnsi="Times New Roman"/>
          <w:color w:val="000000"/>
          <w:sz w:val="28"/>
          <w:szCs w:val="28"/>
          <w:lang w:val="en-US"/>
        </w:rPr>
        <w:t xml:space="preserve"> × </w:t>
      </w:r>
      <w:proofErr w:type="spellStart"/>
      <w:r w:rsidR="006006E2" w:rsidRPr="00190CD5">
        <w:rPr>
          <w:rFonts w:ascii="Times New Roman" w:hAnsi="Times New Roman"/>
          <w:color w:val="000000"/>
          <w:sz w:val="28"/>
          <w:szCs w:val="28"/>
        </w:rPr>
        <w:t>К</w:t>
      </w:r>
      <w:r w:rsidR="006006E2" w:rsidRPr="00190CD5">
        <w:rPr>
          <w:rFonts w:ascii="Times New Roman" w:hAnsi="Times New Roman"/>
          <w:color w:val="000000"/>
          <w:sz w:val="28"/>
          <w:szCs w:val="28"/>
          <w:vertAlign w:val="subscript"/>
        </w:rPr>
        <w:t>зп</w:t>
      </w:r>
      <w:proofErr w:type="spellEnd"/>
      <w:r w:rsidR="006006E2" w:rsidRPr="006006E2">
        <w:rPr>
          <w:rFonts w:ascii="Times New Roman" w:hAnsi="Times New Roman"/>
          <w:color w:val="000000"/>
          <w:sz w:val="28"/>
          <w:szCs w:val="28"/>
          <w:lang w:val="en-US"/>
        </w:rPr>
        <w:t xml:space="preserve">, </w:t>
      </w:r>
      <w:r w:rsidR="006006E2" w:rsidRPr="00190CD5">
        <w:rPr>
          <w:rFonts w:ascii="Times New Roman" w:hAnsi="Times New Roman"/>
          <w:color w:val="000000"/>
          <w:sz w:val="28"/>
          <w:szCs w:val="28"/>
        </w:rPr>
        <w:t>где</w:t>
      </w:r>
      <w:r w:rsidR="006006E2" w:rsidRPr="006006E2">
        <w:rPr>
          <w:rFonts w:ascii="Times New Roman" w:hAnsi="Times New Roman"/>
          <w:color w:val="000000"/>
          <w:sz w:val="28"/>
          <w:szCs w:val="28"/>
          <w:lang w:val="en-US"/>
        </w:rPr>
        <w:t>:</w:t>
      </w:r>
    </w:p>
    <w:p w:rsidR="006006E2" w:rsidRPr="006006E2" w:rsidRDefault="006006E2" w:rsidP="006006E2">
      <w:pPr>
        <w:tabs>
          <w:tab w:val="left" w:pos="0"/>
          <w:tab w:val="left" w:pos="1276"/>
        </w:tabs>
        <w:ind w:firstLine="0"/>
        <w:jc w:val="center"/>
        <w:rPr>
          <w:rFonts w:ascii="Times New Roman" w:hAnsi="Times New Roman"/>
          <w:color w:val="000000"/>
          <w:lang w:val="en-US"/>
        </w:rPr>
      </w:pPr>
    </w:p>
    <w:p w:rsidR="006006E2" w:rsidRPr="00190CD5" w:rsidRDefault="008028A4" w:rsidP="006006E2">
      <w:pPr>
        <w:tabs>
          <w:tab w:val="left" w:pos="0"/>
          <w:tab w:val="left" w:pos="1276"/>
        </w:tabs>
        <w:ind w:firstLine="709"/>
        <w:rPr>
          <w:rFonts w:ascii="Times New Roman" w:hAnsi="Times New Roman"/>
          <w:color w:val="000000"/>
          <w:sz w:val="28"/>
          <w:szCs w:val="28"/>
        </w:rPr>
      </w:pPr>
      <m:oMath>
        <m:sSubSup>
          <m:sSubSupPr>
            <m:ctrlPr>
              <w:rPr>
                <w:rFonts w:ascii="Cambria Math" w:hAnsi="Cambria Math"/>
                <w:sz w:val="28"/>
                <w:szCs w:val="28"/>
              </w:rPr>
            </m:ctrlPr>
          </m:sSubSupPr>
          <m:e>
            <m:r>
              <m:rPr>
                <m:nor/>
              </m:rPr>
              <w:rPr>
                <w:rFonts w:ascii="Cambria Math" w:hAnsi="Times New Roman"/>
                <w:sz w:val="28"/>
                <w:szCs w:val="28"/>
              </w:rPr>
              <m:t>ЗП</m:t>
            </m:r>
          </m:e>
          <m:sub>
            <m:r>
              <m:rPr>
                <m:nor/>
              </m:rPr>
              <w:rPr>
                <w:rFonts w:ascii="Times New Roman" w:hAnsi="Times New Roman"/>
                <w:sz w:val="28"/>
                <w:szCs w:val="28"/>
                <w:lang w:val="en-US"/>
              </w:rPr>
              <m:t>i</m:t>
            </m:r>
          </m:sub>
          <m:sup>
            <m:r>
              <m:rPr>
                <m:nor/>
              </m:rPr>
              <w:rPr>
                <w:rFonts w:ascii="Times New Roman" w:hAnsi="Times New Roman"/>
                <w:sz w:val="28"/>
                <w:szCs w:val="28"/>
              </w:rPr>
              <m:t>2023</m:t>
            </m:r>
          </m:sup>
        </m:sSubSup>
      </m:oMath>
      <w:r w:rsidR="006006E2" w:rsidRPr="00190CD5">
        <w:rPr>
          <w:rFonts w:ascii="Times New Roman" w:hAnsi="Times New Roman"/>
          <w:color w:val="000000"/>
          <w:sz w:val="28"/>
          <w:szCs w:val="28"/>
        </w:rPr>
        <w:t> – средняя заработная плата работников муниципальных учреждений отрасли культуры, искусства и кинематографии i-го поселени</w:t>
      </w:r>
      <w:r w:rsidR="006006E2">
        <w:rPr>
          <w:rFonts w:ascii="Times New Roman" w:hAnsi="Times New Roman"/>
          <w:color w:val="000000"/>
          <w:sz w:val="28"/>
          <w:szCs w:val="28"/>
        </w:rPr>
        <w:t>я</w:t>
      </w:r>
      <w:r w:rsidR="006006E2" w:rsidRPr="00190CD5">
        <w:rPr>
          <w:rFonts w:ascii="Times New Roman" w:hAnsi="Times New Roman"/>
          <w:color w:val="000000"/>
          <w:sz w:val="28"/>
          <w:szCs w:val="28"/>
        </w:rPr>
        <w:t xml:space="preserve"> за 2023 год </w:t>
      </w:r>
      <w:r w:rsidR="006006E2" w:rsidRPr="005F038C">
        <w:rPr>
          <w:rFonts w:ascii="Times New Roman" w:hAnsi="Times New Roman"/>
          <w:color w:val="000000"/>
          <w:sz w:val="28"/>
          <w:szCs w:val="28"/>
        </w:rPr>
        <w:t>(по информации, представленной отделом культуры администрации муниципального образования Кавказский район);</w:t>
      </w:r>
    </w:p>
    <w:p w:rsidR="006006E2" w:rsidRPr="00190CD5" w:rsidRDefault="008028A4" w:rsidP="006006E2">
      <w:pPr>
        <w:tabs>
          <w:tab w:val="left" w:pos="0"/>
          <w:tab w:val="left" w:pos="1276"/>
        </w:tabs>
        <w:ind w:firstLine="709"/>
        <w:rPr>
          <w:rFonts w:ascii="Times New Roman" w:hAnsi="Times New Roman"/>
          <w:color w:val="000000"/>
          <w:sz w:val="28"/>
          <w:szCs w:val="28"/>
        </w:rPr>
      </w:pPr>
      <m:oMath>
        <m:sSubSup>
          <m:sSubSupPr>
            <m:ctrlPr>
              <w:rPr>
                <w:rFonts w:ascii="Cambria Math" w:hAnsi="Cambria Math"/>
                <w:sz w:val="28"/>
                <w:szCs w:val="28"/>
              </w:rPr>
            </m:ctrlPr>
          </m:sSubSupPr>
          <m:e>
            <m:r>
              <m:rPr>
                <m:nor/>
              </m:rPr>
              <w:rPr>
                <w:rFonts w:ascii="Cambria Math" w:hAnsi="Times New Roman"/>
                <w:sz w:val="28"/>
                <w:szCs w:val="28"/>
              </w:rPr>
              <m:t>Ч</m:t>
            </m:r>
          </m:e>
          <m:sub>
            <m:r>
              <m:rPr>
                <m:nor/>
              </m:rPr>
              <w:rPr>
                <w:rFonts w:ascii="Times New Roman" w:hAnsi="Times New Roman"/>
                <w:sz w:val="28"/>
                <w:szCs w:val="28"/>
                <w:lang w:val="en-US"/>
              </w:rPr>
              <m:t>i</m:t>
            </m:r>
          </m:sub>
          <m:sup>
            <m:r>
              <m:rPr>
                <m:nor/>
              </m:rPr>
              <w:rPr>
                <w:rFonts w:ascii="Times New Roman" w:hAnsi="Times New Roman"/>
                <w:sz w:val="28"/>
                <w:szCs w:val="28"/>
              </w:rPr>
              <m:t>2024</m:t>
            </m:r>
          </m:sup>
        </m:sSubSup>
      </m:oMath>
      <w:r w:rsidR="006006E2" w:rsidRPr="00190CD5">
        <w:rPr>
          <w:rFonts w:ascii="Times New Roman" w:hAnsi="Times New Roman"/>
          <w:color w:val="000000"/>
          <w:sz w:val="28"/>
          <w:szCs w:val="28"/>
        </w:rPr>
        <w:t xml:space="preserve"> – среднесписочная численность работников муниципальных учреждений отрасли куль</w:t>
      </w:r>
      <w:r w:rsidR="006006E2" w:rsidRPr="00190CD5">
        <w:rPr>
          <w:rFonts w:ascii="Times New Roman" w:hAnsi="Times New Roman"/>
          <w:color w:val="000000"/>
          <w:sz w:val="28"/>
          <w:szCs w:val="28"/>
        </w:rPr>
        <w:softHyphen/>
        <w:t>туры, искусства и кинематографии i-го поселени</w:t>
      </w:r>
      <w:r w:rsidR="006006E2">
        <w:rPr>
          <w:rFonts w:ascii="Times New Roman" w:hAnsi="Times New Roman"/>
          <w:color w:val="000000"/>
          <w:sz w:val="28"/>
          <w:szCs w:val="28"/>
        </w:rPr>
        <w:t>я</w:t>
      </w:r>
      <w:r w:rsidR="006006E2" w:rsidRPr="00190CD5">
        <w:rPr>
          <w:rFonts w:ascii="Times New Roman" w:hAnsi="Times New Roman"/>
          <w:color w:val="000000"/>
          <w:sz w:val="28"/>
          <w:szCs w:val="28"/>
        </w:rPr>
        <w:t xml:space="preserve"> (без внешних совместителей), на 2024 год (по информации, представленной </w:t>
      </w:r>
      <w:r w:rsidR="006006E2">
        <w:rPr>
          <w:rFonts w:ascii="Times New Roman" w:hAnsi="Times New Roman"/>
          <w:color w:val="000000"/>
          <w:sz w:val="28"/>
          <w:szCs w:val="28"/>
        </w:rPr>
        <w:t>отделом</w:t>
      </w:r>
      <w:r w:rsidR="006006E2" w:rsidRPr="00190CD5">
        <w:rPr>
          <w:rFonts w:ascii="Times New Roman" w:hAnsi="Times New Roman"/>
          <w:color w:val="000000"/>
          <w:sz w:val="28"/>
          <w:szCs w:val="28"/>
        </w:rPr>
        <w:t xml:space="preserve"> культуры </w:t>
      </w:r>
      <w:r w:rsidR="006006E2">
        <w:rPr>
          <w:rFonts w:ascii="Times New Roman" w:hAnsi="Times New Roman"/>
          <w:color w:val="000000"/>
          <w:sz w:val="28"/>
          <w:szCs w:val="28"/>
        </w:rPr>
        <w:t>администрации муниципального образования Кавказский район</w:t>
      </w:r>
      <w:r w:rsidR="006006E2" w:rsidRPr="00190CD5">
        <w:rPr>
          <w:rFonts w:ascii="Times New Roman" w:hAnsi="Times New Roman"/>
          <w:color w:val="000000"/>
          <w:sz w:val="28"/>
          <w:szCs w:val="28"/>
        </w:rPr>
        <w:t>);</w:t>
      </w:r>
    </w:p>
    <w:p w:rsidR="006006E2" w:rsidRPr="00190CD5" w:rsidRDefault="006006E2" w:rsidP="006006E2">
      <w:pPr>
        <w:tabs>
          <w:tab w:val="left" w:pos="0"/>
          <w:tab w:val="left" w:pos="1276"/>
        </w:tabs>
        <w:ind w:firstLine="709"/>
        <w:rPr>
          <w:rFonts w:ascii="Times New Roman" w:hAnsi="Times New Roman"/>
          <w:color w:val="000000"/>
          <w:sz w:val="28"/>
          <w:szCs w:val="28"/>
        </w:rPr>
      </w:pPr>
      <w:r w:rsidRPr="00190CD5">
        <w:rPr>
          <w:rFonts w:ascii="Times New Roman" w:hAnsi="Times New Roman"/>
          <w:color w:val="000000"/>
          <w:sz w:val="28"/>
          <w:szCs w:val="28"/>
        </w:rPr>
        <w:t>Н</w:t>
      </w:r>
      <w:r w:rsidRPr="00190CD5">
        <w:rPr>
          <w:rFonts w:ascii="Times New Roman" w:hAnsi="Times New Roman"/>
          <w:color w:val="000000"/>
          <w:sz w:val="28"/>
          <w:szCs w:val="28"/>
          <w:vertAlign w:val="superscript"/>
        </w:rPr>
        <w:t>ЗП</w:t>
      </w:r>
      <w:r w:rsidRPr="00190CD5">
        <w:rPr>
          <w:rFonts w:ascii="Times New Roman" w:hAnsi="Times New Roman"/>
          <w:color w:val="000000"/>
          <w:sz w:val="28"/>
          <w:szCs w:val="28"/>
        </w:rPr>
        <w:t xml:space="preserve"> – размер отчислений по страховым взносам в соответствии с главой 34 части второй Налогового кодекса Российской Федерации и обязатель</w:t>
      </w:r>
      <w:r w:rsidRPr="00190CD5">
        <w:rPr>
          <w:rFonts w:ascii="Times New Roman" w:hAnsi="Times New Roman"/>
          <w:color w:val="000000"/>
          <w:sz w:val="28"/>
          <w:szCs w:val="28"/>
        </w:rPr>
        <w:softHyphen/>
        <w:t>ному социальному страхованию от несчастных случаев на производстве и про</w:t>
      </w:r>
      <w:r w:rsidRPr="00190CD5">
        <w:rPr>
          <w:rFonts w:ascii="Times New Roman" w:hAnsi="Times New Roman"/>
          <w:color w:val="000000"/>
          <w:sz w:val="28"/>
          <w:szCs w:val="28"/>
        </w:rPr>
        <w:softHyphen/>
        <w:t>фессиональных заболеваний по установленному тарифу (равен 1,302);</w:t>
      </w:r>
    </w:p>
    <w:p w:rsidR="006006E2" w:rsidRPr="00190CD5" w:rsidRDefault="006006E2" w:rsidP="006006E2">
      <w:pPr>
        <w:tabs>
          <w:tab w:val="left" w:pos="0"/>
          <w:tab w:val="left" w:pos="1276"/>
        </w:tabs>
        <w:ind w:firstLine="709"/>
        <w:rPr>
          <w:rFonts w:ascii="Times New Roman" w:hAnsi="Times New Roman"/>
          <w:color w:val="000000"/>
          <w:sz w:val="28"/>
          <w:szCs w:val="28"/>
        </w:rPr>
      </w:pPr>
      <w:proofErr w:type="spellStart"/>
      <w:r w:rsidRPr="00190CD5">
        <w:rPr>
          <w:rFonts w:ascii="Times New Roman" w:hAnsi="Times New Roman"/>
          <w:color w:val="000000"/>
          <w:sz w:val="28"/>
          <w:szCs w:val="28"/>
        </w:rPr>
        <w:t>К</w:t>
      </w:r>
      <w:r w:rsidRPr="00190CD5">
        <w:rPr>
          <w:rFonts w:ascii="Times New Roman" w:hAnsi="Times New Roman"/>
          <w:color w:val="000000"/>
          <w:sz w:val="28"/>
          <w:szCs w:val="28"/>
          <w:vertAlign w:val="subscript"/>
        </w:rPr>
        <w:t>зп</w:t>
      </w:r>
      <w:proofErr w:type="spellEnd"/>
      <w:r w:rsidRPr="00190CD5">
        <w:rPr>
          <w:rFonts w:ascii="Times New Roman" w:hAnsi="Times New Roman"/>
          <w:color w:val="000000"/>
          <w:sz w:val="28"/>
          <w:szCs w:val="28"/>
        </w:rPr>
        <w:t xml:space="preserve"> – коэффициент роста прогнозного показателя средней заработной платы работников муниципальных учреждений отрасли культуры, искусства и кинематографии на 2024 год (</w:t>
      </w:r>
      <w:r>
        <w:rPr>
          <w:rFonts w:ascii="Times New Roman" w:hAnsi="Times New Roman"/>
          <w:color w:val="000000"/>
          <w:sz w:val="28"/>
          <w:szCs w:val="28"/>
        </w:rPr>
        <w:t>в соответствии с письмом министерства культуры Краснодарского края от 26.08.2024 года № 49-01-05-5787/24</w:t>
      </w:r>
      <w:r w:rsidRPr="00190CD5">
        <w:rPr>
          <w:rFonts w:ascii="Times New Roman" w:hAnsi="Times New Roman"/>
          <w:color w:val="000000"/>
          <w:sz w:val="28"/>
          <w:szCs w:val="28"/>
        </w:rPr>
        <w:t xml:space="preserve">) (равен </w:t>
      </w:r>
      <w:r>
        <w:rPr>
          <w:rFonts w:ascii="Times New Roman" w:hAnsi="Times New Roman"/>
          <w:color w:val="000000"/>
          <w:sz w:val="28"/>
          <w:szCs w:val="28"/>
        </w:rPr>
        <w:t>125,69</w:t>
      </w:r>
      <w:r w:rsidRPr="00190CD5">
        <w:rPr>
          <w:rFonts w:ascii="Times New Roman" w:hAnsi="Times New Roman"/>
          <w:color w:val="000000"/>
          <w:sz w:val="28"/>
          <w:szCs w:val="28"/>
        </w:rPr>
        <w:t> %).</w:t>
      </w:r>
    </w:p>
    <w:p w:rsidR="006006E2" w:rsidRPr="00190CD5" w:rsidRDefault="006006E2" w:rsidP="006006E2">
      <w:pPr>
        <w:tabs>
          <w:tab w:val="left" w:pos="0"/>
          <w:tab w:val="left" w:pos="1276"/>
        </w:tabs>
        <w:ind w:firstLine="709"/>
        <w:rPr>
          <w:rFonts w:ascii="Times New Roman" w:hAnsi="Times New Roman"/>
          <w:color w:val="000000"/>
          <w:sz w:val="28"/>
          <w:szCs w:val="28"/>
        </w:rPr>
      </w:pPr>
      <w:proofErr w:type="gramStart"/>
      <w:r w:rsidRPr="00190CD5">
        <w:rPr>
          <w:rFonts w:ascii="Times New Roman" w:hAnsi="Times New Roman"/>
          <w:color w:val="000000"/>
          <w:sz w:val="28"/>
          <w:szCs w:val="28"/>
        </w:rPr>
        <w:t>Расчетный объем фонда заработной платы работ</w:t>
      </w:r>
      <w:r w:rsidRPr="00190CD5">
        <w:rPr>
          <w:rFonts w:ascii="Times New Roman" w:hAnsi="Times New Roman"/>
          <w:color w:val="000000"/>
          <w:sz w:val="28"/>
          <w:szCs w:val="28"/>
        </w:rPr>
        <w:softHyphen/>
        <w:t>ников муниципальных учреждений отрасли культуры, искусства и кинемато</w:t>
      </w:r>
      <w:r w:rsidRPr="00190CD5">
        <w:rPr>
          <w:rFonts w:ascii="Times New Roman" w:hAnsi="Times New Roman"/>
          <w:color w:val="000000"/>
          <w:sz w:val="28"/>
          <w:szCs w:val="28"/>
        </w:rPr>
        <w:softHyphen/>
        <w:t>графии i-го поселени</w:t>
      </w:r>
      <w:r>
        <w:rPr>
          <w:rFonts w:ascii="Times New Roman" w:hAnsi="Times New Roman"/>
          <w:color w:val="000000"/>
          <w:sz w:val="28"/>
          <w:szCs w:val="28"/>
        </w:rPr>
        <w:t>я</w:t>
      </w:r>
      <w:r w:rsidRPr="00190CD5">
        <w:rPr>
          <w:rFonts w:ascii="Times New Roman" w:hAnsi="Times New Roman"/>
          <w:color w:val="000000"/>
          <w:sz w:val="28"/>
          <w:szCs w:val="28"/>
        </w:rPr>
        <w:t xml:space="preserve"> (без объема фонда заработной платы внешних совместителей и объема фонда заработной платы по договорам гражданско-правового характера с лицами, не являющимися работниками учреждений), с учетом средств от приносящей доход деятельности за 2023 год (</w:t>
      </w:r>
      <m:oMath>
        <m:sSubSup>
          <m:sSubSupPr>
            <m:ctrlPr>
              <w:rPr>
                <w:rFonts w:ascii="Cambria Math" w:hAnsi="Cambria Math"/>
                <w:sz w:val="28"/>
                <w:szCs w:val="28"/>
              </w:rPr>
            </m:ctrlPr>
          </m:sSubSupPr>
          <m:e>
            <m:r>
              <m:rPr>
                <m:nor/>
              </m:rPr>
              <w:rPr>
                <w:rFonts w:ascii="Cambria Math" w:hAnsi="Times New Roman"/>
                <w:sz w:val="28"/>
                <w:szCs w:val="28"/>
              </w:rPr>
              <m:t>ФОТ</m:t>
            </m:r>
          </m:e>
          <m:sub>
            <m:r>
              <m:rPr>
                <m:nor/>
              </m:rPr>
              <w:rPr>
                <w:rFonts w:ascii="Times New Roman" w:hAnsi="Times New Roman"/>
                <w:sz w:val="28"/>
                <w:szCs w:val="28"/>
                <w:lang w:val="en-US"/>
              </w:rPr>
              <m:t>i</m:t>
            </m:r>
          </m:sub>
          <m:sup>
            <m:r>
              <m:rPr>
                <m:nor/>
              </m:rPr>
              <w:rPr>
                <w:rFonts w:ascii="Times New Roman" w:hAnsi="Times New Roman"/>
                <w:sz w:val="28"/>
                <w:szCs w:val="28"/>
              </w:rPr>
              <m:t>2023</m:t>
            </m:r>
          </m:sup>
        </m:sSubSup>
      </m:oMath>
      <w:r w:rsidRPr="00190CD5">
        <w:rPr>
          <w:rFonts w:ascii="Times New Roman" w:hAnsi="Times New Roman"/>
          <w:color w:val="000000"/>
          <w:sz w:val="28"/>
          <w:szCs w:val="28"/>
        </w:rPr>
        <w:t>) рассчитывается по формуле:</w:t>
      </w:r>
      <w:proofErr w:type="gramEnd"/>
    </w:p>
    <w:p w:rsidR="006006E2" w:rsidRPr="00190CD5" w:rsidRDefault="006006E2" w:rsidP="006006E2">
      <w:pPr>
        <w:tabs>
          <w:tab w:val="left" w:pos="0"/>
          <w:tab w:val="left" w:pos="1276"/>
        </w:tabs>
        <w:ind w:firstLine="709"/>
        <w:rPr>
          <w:rFonts w:ascii="Times New Roman" w:hAnsi="Times New Roman"/>
          <w:color w:val="000000"/>
        </w:rPr>
      </w:pPr>
    </w:p>
    <w:p w:rsidR="006006E2" w:rsidRPr="006006E2" w:rsidRDefault="008028A4" w:rsidP="006006E2">
      <w:pPr>
        <w:tabs>
          <w:tab w:val="left" w:pos="0"/>
          <w:tab w:val="left" w:pos="1276"/>
        </w:tabs>
        <w:ind w:firstLine="0"/>
        <w:jc w:val="center"/>
        <w:rPr>
          <w:rFonts w:ascii="Times New Roman" w:hAnsi="Times New Roman"/>
          <w:color w:val="000000"/>
          <w:sz w:val="28"/>
          <w:szCs w:val="28"/>
          <w:lang w:val="en-US"/>
        </w:rPr>
      </w:pPr>
      <m:oMath>
        <m:sSubSup>
          <m:sSubSupPr>
            <m:ctrlPr>
              <w:rPr>
                <w:rFonts w:ascii="Cambria Math" w:hAnsi="Cambria Math"/>
                <w:sz w:val="28"/>
                <w:szCs w:val="28"/>
              </w:rPr>
            </m:ctrlPr>
          </m:sSubSupPr>
          <m:e>
            <m:r>
              <m:rPr>
                <m:nor/>
              </m:rPr>
              <w:rPr>
                <w:rFonts w:ascii="Cambria Math" w:hAnsi="Times New Roman"/>
                <w:sz w:val="28"/>
                <w:szCs w:val="28"/>
              </w:rPr>
              <m:t>ФОТ</m:t>
            </m:r>
          </m:e>
          <m:sub>
            <m:r>
              <m:rPr>
                <m:nor/>
              </m:rPr>
              <w:rPr>
                <w:rFonts w:ascii="Times New Roman" w:hAnsi="Times New Roman"/>
                <w:sz w:val="28"/>
                <w:szCs w:val="28"/>
                <w:lang w:val="en-US"/>
              </w:rPr>
              <m:t>i</m:t>
            </m:r>
          </m:sub>
          <m:sup>
            <m:r>
              <m:rPr>
                <m:nor/>
              </m:rPr>
              <w:rPr>
                <w:rFonts w:ascii="Times New Roman" w:hAnsi="Times New Roman"/>
                <w:sz w:val="28"/>
                <w:szCs w:val="28"/>
                <w:lang w:val="en-US"/>
              </w:rPr>
              <m:t>2023</m:t>
            </m:r>
          </m:sup>
        </m:sSubSup>
      </m:oMath>
      <w:r w:rsidR="006006E2" w:rsidRPr="006006E2">
        <w:rPr>
          <w:rFonts w:ascii="Times New Roman" w:hAnsi="Times New Roman"/>
          <w:color w:val="000000"/>
          <w:sz w:val="28"/>
          <w:szCs w:val="28"/>
          <w:vertAlign w:val="subscript"/>
          <w:lang w:val="en-US"/>
        </w:rPr>
        <w:t xml:space="preserve"> </w:t>
      </w:r>
      <w:r w:rsidR="006006E2" w:rsidRPr="006006E2">
        <w:rPr>
          <w:rFonts w:ascii="Times New Roman" w:hAnsi="Times New Roman"/>
          <w:color w:val="000000"/>
          <w:sz w:val="28"/>
          <w:szCs w:val="28"/>
          <w:lang w:val="en-US"/>
        </w:rPr>
        <w:t xml:space="preserve">= </w:t>
      </w:r>
      <m:oMath>
        <m:sSubSup>
          <m:sSubSupPr>
            <m:ctrlPr>
              <w:rPr>
                <w:rFonts w:ascii="Cambria Math" w:hAnsi="Cambria Math"/>
                <w:sz w:val="28"/>
                <w:szCs w:val="28"/>
              </w:rPr>
            </m:ctrlPr>
          </m:sSubSupPr>
          <m:e>
            <m:r>
              <m:rPr>
                <m:nor/>
              </m:rPr>
              <w:rPr>
                <w:rFonts w:ascii="Cambria Math" w:hAnsi="Times New Roman"/>
                <w:sz w:val="28"/>
                <w:szCs w:val="28"/>
              </w:rPr>
              <m:t>ЗП</m:t>
            </m:r>
          </m:e>
          <m:sub>
            <m:r>
              <m:rPr>
                <m:nor/>
              </m:rPr>
              <w:rPr>
                <w:rFonts w:ascii="Times New Roman" w:hAnsi="Times New Roman"/>
                <w:sz w:val="28"/>
                <w:szCs w:val="28"/>
                <w:lang w:val="en-US"/>
              </w:rPr>
              <m:t>i</m:t>
            </m:r>
          </m:sub>
          <m:sup>
            <m:r>
              <m:rPr>
                <m:nor/>
              </m:rPr>
              <w:rPr>
                <w:rFonts w:ascii="Times New Roman" w:hAnsi="Times New Roman"/>
                <w:sz w:val="28"/>
                <w:szCs w:val="28"/>
                <w:lang w:val="en-US"/>
              </w:rPr>
              <m:t>2023</m:t>
            </m:r>
          </m:sup>
        </m:sSubSup>
      </m:oMath>
      <w:r w:rsidR="006006E2" w:rsidRPr="006006E2">
        <w:rPr>
          <w:rFonts w:ascii="Times New Roman" w:hAnsi="Times New Roman"/>
          <w:color w:val="000000"/>
          <w:sz w:val="28"/>
          <w:szCs w:val="28"/>
          <w:vertAlign w:val="subscript"/>
          <w:lang w:val="en-US"/>
        </w:rPr>
        <w:t xml:space="preserve"> </w:t>
      </w:r>
      <w:r w:rsidR="006006E2" w:rsidRPr="006006E2">
        <w:rPr>
          <w:rFonts w:ascii="Times New Roman" w:hAnsi="Times New Roman"/>
          <w:color w:val="000000"/>
          <w:sz w:val="28"/>
          <w:szCs w:val="28"/>
          <w:lang w:val="en-US"/>
        </w:rPr>
        <w:t xml:space="preserve">× </w:t>
      </w:r>
      <m:oMath>
        <m:sSubSup>
          <m:sSubSupPr>
            <m:ctrlPr>
              <w:rPr>
                <w:rFonts w:ascii="Cambria Math" w:hAnsi="Cambria Math"/>
                <w:sz w:val="28"/>
                <w:szCs w:val="28"/>
              </w:rPr>
            </m:ctrlPr>
          </m:sSubSupPr>
          <m:e>
            <m:r>
              <m:rPr>
                <m:nor/>
              </m:rPr>
              <w:rPr>
                <w:rFonts w:ascii="Cambria Math" w:hAnsi="Times New Roman"/>
                <w:sz w:val="28"/>
                <w:szCs w:val="28"/>
              </w:rPr>
              <m:t>Ч</m:t>
            </m:r>
          </m:e>
          <m:sub>
            <m:r>
              <m:rPr>
                <m:nor/>
              </m:rPr>
              <w:rPr>
                <w:rFonts w:ascii="Times New Roman" w:hAnsi="Times New Roman"/>
                <w:sz w:val="28"/>
                <w:szCs w:val="28"/>
                <w:lang w:val="en-US"/>
              </w:rPr>
              <m:t>i</m:t>
            </m:r>
          </m:sub>
          <m:sup>
            <m:r>
              <m:rPr>
                <m:nor/>
              </m:rPr>
              <w:rPr>
                <w:rFonts w:ascii="Times New Roman" w:hAnsi="Times New Roman"/>
                <w:sz w:val="28"/>
                <w:szCs w:val="28"/>
                <w:lang w:val="en-US"/>
              </w:rPr>
              <m:t>2023</m:t>
            </m:r>
          </m:sup>
        </m:sSubSup>
      </m:oMath>
      <w:r w:rsidR="006006E2" w:rsidRPr="006006E2">
        <w:rPr>
          <w:rFonts w:ascii="Times New Roman" w:hAnsi="Times New Roman"/>
          <w:color w:val="000000"/>
          <w:sz w:val="28"/>
          <w:szCs w:val="28"/>
          <w:vertAlign w:val="subscript"/>
          <w:lang w:val="en-US"/>
        </w:rPr>
        <w:t xml:space="preserve"> </w:t>
      </w:r>
      <w:r w:rsidR="006006E2" w:rsidRPr="006006E2">
        <w:rPr>
          <w:rFonts w:ascii="Times New Roman" w:hAnsi="Times New Roman"/>
          <w:color w:val="000000"/>
          <w:sz w:val="28"/>
          <w:szCs w:val="28"/>
          <w:lang w:val="en-US"/>
        </w:rPr>
        <w:t xml:space="preserve">× 12 × </w:t>
      </w:r>
      <w:proofErr w:type="gramStart"/>
      <w:r w:rsidR="006006E2" w:rsidRPr="00190CD5">
        <w:rPr>
          <w:rFonts w:ascii="Times New Roman" w:hAnsi="Times New Roman"/>
          <w:color w:val="000000"/>
          <w:sz w:val="28"/>
          <w:szCs w:val="28"/>
        </w:rPr>
        <w:t>Н</w:t>
      </w:r>
      <w:r w:rsidR="006006E2" w:rsidRPr="00190CD5">
        <w:rPr>
          <w:rFonts w:ascii="Times New Roman" w:hAnsi="Times New Roman"/>
          <w:color w:val="000000"/>
          <w:sz w:val="28"/>
          <w:szCs w:val="28"/>
          <w:vertAlign w:val="superscript"/>
        </w:rPr>
        <w:t>ЗП</w:t>
      </w:r>
      <w:r w:rsidR="006006E2" w:rsidRPr="006006E2">
        <w:rPr>
          <w:rFonts w:ascii="Times New Roman" w:hAnsi="Times New Roman"/>
          <w:color w:val="000000"/>
          <w:sz w:val="28"/>
          <w:szCs w:val="28"/>
          <w:lang w:val="en-US"/>
        </w:rPr>
        <w:t xml:space="preserve"> ,</w:t>
      </w:r>
      <w:proofErr w:type="gramEnd"/>
      <w:r w:rsidR="006006E2" w:rsidRPr="006006E2">
        <w:rPr>
          <w:rFonts w:ascii="Times New Roman" w:hAnsi="Times New Roman"/>
          <w:color w:val="000000"/>
          <w:sz w:val="28"/>
          <w:szCs w:val="28"/>
          <w:lang w:val="en-US"/>
        </w:rPr>
        <w:t xml:space="preserve"> </w:t>
      </w:r>
      <w:r w:rsidR="006006E2" w:rsidRPr="00190CD5">
        <w:rPr>
          <w:rFonts w:ascii="Times New Roman" w:hAnsi="Times New Roman"/>
          <w:color w:val="000000"/>
          <w:sz w:val="28"/>
          <w:szCs w:val="28"/>
        </w:rPr>
        <w:t>где</w:t>
      </w:r>
      <w:r w:rsidR="006006E2" w:rsidRPr="006006E2">
        <w:rPr>
          <w:rFonts w:ascii="Times New Roman" w:hAnsi="Times New Roman"/>
          <w:color w:val="000000"/>
          <w:sz w:val="28"/>
          <w:szCs w:val="28"/>
          <w:lang w:val="en-US"/>
        </w:rPr>
        <w:t>:</w:t>
      </w:r>
    </w:p>
    <w:p w:rsidR="006006E2" w:rsidRPr="006006E2" w:rsidRDefault="006006E2" w:rsidP="006006E2">
      <w:pPr>
        <w:tabs>
          <w:tab w:val="left" w:pos="0"/>
          <w:tab w:val="left" w:pos="1276"/>
        </w:tabs>
        <w:ind w:firstLine="0"/>
        <w:jc w:val="center"/>
        <w:rPr>
          <w:rFonts w:ascii="Times New Roman" w:hAnsi="Times New Roman"/>
          <w:color w:val="000000"/>
          <w:sz w:val="28"/>
          <w:szCs w:val="28"/>
          <w:lang w:val="en-US"/>
        </w:rPr>
      </w:pPr>
    </w:p>
    <w:p w:rsidR="006006E2" w:rsidRDefault="008028A4" w:rsidP="006006E2">
      <w:pPr>
        <w:tabs>
          <w:tab w:val="left" w:pos="0"/>
          <w:tab w:val="left" w:pos="1276"/>
        </w:tabs>
        <w:ind w:firstLine="709"/>
        <w:rPr>
          <w:rFonts w:ascii="Times New Roman" w:hAnsi="Times New Roman"/>
          <w:color w:val="000000"/>
          <w:sz w:val="28"/>
          <w:szCs w:val="28"/>
        </w:rPr>
      </w:pPr>
      <m:oMath>
        <m:sSubSup>
          <m:sSubSupPr>
            <m:ctrlPr>
              <w:rPr>
                <w:rFonts w:ascii="Cambria Math" w:hAnsi="Cambria Math"/>
                <w:sz w:val="28"/>
                <w:szCs w:val="28"/>
              </w:rPr>
            </m:ctrlPr>
          </m:sSubSupPr>
          <m:e>
            <m:r>
              <m:rPr>
                <m:nor/>
              </m:rPr>
              <w:rPr>
                <w:rFonts w:ascii="Cambria Math" w:hAnsi="Times New Roman"/>
                <w:sz w:val="28"/>
                <w:szCs w:val="28"/>
              </w:rPr>
              <m:t>Ч</m:t>
            </m:r>
          </m:e>
          <m:sub>
            <m:r>
              <m:rPr>
                <m:nor/>
              </m:rPr>
              <w:rPr>
                <w:rFonts w:ascii="Times New Roman" w:hAnsi="Times New Roman"/>
                <w:sz w:val="28"/>
                <w:szCs w:val="28"/>
                <w:lang w:val="en-US"/>
              </w:rPr>
              <m:t>i</m:t>
            </m:r>
          </m:sub>
          <m:sup>
            <m:r>
              <m:rPr>
                <m:nor/>
              </m:rPr>
              <w:rPr>
                <w:rFonts w:ascii="Times New Roman" w:hAnsi="Times New Roman"/>
                <w:sz w:val="28"/>
                <w:szCs w:val="28"/>
              </w:rPr>
              <m:t>2023</m:t>
            </m:r>
          </m:sup>
        </m:sSubSup>
      </m:oMath>
      <w:r w:rsidR="006006E2" w:rsidRPr="00190CD5">
        <w:rPr>
          <w:rFonts w:ascii="Times New Roman" w:hAnsi="Times New Roman"/>
          <w:color w:val="000000"/>
          <w:sz w:val="28"/>
          <w:szCs w:val="28"/>
        </w:rPr>
        <w:t xml:space="preserve"> – среднесписочная численность работников муниципальных учреждений отрасли куль</w:t>
      </w:r>
      <w:r w:rsidR="006006E2" w:rsidRPr="00190CD5">
        <w:rPr>
          <w:rFonts w:ascii="Times New Roman" w:hAnsi="Times New Roman"/>
          <w:color w:val="000000"/>
          <w:sz w:val="28"/>
          <w:szCs w:val="28"/>
        </w:rPr>
        <w:softHyphen/>
        <w:t>туры, искусства и кинематографии i-го поселени</w:t>
      </w:r>
      <w:r w:rsidR="006006E2">
        <w:rPr>
          <w:rFonts w:ascii="Times New Roman" w:hAnsi="Times New Roman"/>
          <w:color w:val="000000"/>
          <w:sz w:val="28"/>
          <w:szCs w:val="28"/>
        </w:rPr>
        <w:t>я</w:t>
      </w:r>
      <w:r w:rsidR="006006E2" w:rsidRPr="00190CD5">
        <w:rPr>
          <w:rFonts w:ascii="Times New Roman" w:hAnsi="Times New Roman"/>
          <w:color w:val="000000"/>
          <w:sz w:val="28"/>
          <w:szCs w:val="28"/>
        </w:rPr>
        <w:t xml:space="preserve"> (без внешних совместителей), за 2023 год (по информации, представленной </w:t>
      </w:r>
      <w:r w:rsidR="006006E2" w:rsidRPr="00B6475A">
        <w:rPr>
          <w:rFonts w:ascii="Times New Roman" w:hAnsi="Times New Roman"/>
          <w:color w:val="000000"/>
          <w:sz w:val="28"/>
          <w:szCs w:val="28"/>
        </w:rPr>
        <w:t>отделом культуры администрации муниципального образования Кавказский район</w:t>
      </w:r>
      <w:r w:rsidR="006006E2" w:rsidRPr="00190CD5">
        <w:rPr>
          <w:rFonts w:ascii="Times New Roman" w:hAnsi="Times New Roman"/>
          <w:color w:val="000000"/>
          <w:sz w:val="28"/>
          <w:szCs w:val="28"/>
        </w:rPr>
        <w:t>).</w:t>
      </w:r>
    </w:p>
    <w:p w:rsidR="006006E2" w:rsidRDefault="006006E2" w:rsidP="006006E2">
      <w:pPr>
        <w:rPr>
          <w:rFonts w:ascii="Times New Roman" w:hAnsi="Times New Roman" w:cs="Times New Roman"/>
          <w:sz w:val="28"/>
          <w:szCs w:val="28"/>
        </w:rPr>
      </w:pPr>
      <w:r>
        <w:rPr>
          <w:rFonts w:ascii="Times New Roman" w:hAnsi="Times New Roman"/>
          <w:color w:val="000000"/>
          <w:sz w:val="28"/>
          <w:szCs w:val="28"/>
        </w:rPr>
        <w:t xml:space="preserve">5.2. </w:t>
      </w:r>
      <w:r>
        <w:rPr>
          <w:rFonts w:ascii="Times New Roman" w:hAnsi="Times New Roman" w:cs="Times New Roman"/>
          <w:sz w:val="28"/>
          <w:szCs w:val="28"/>
        </w:rPr>
        <w:t>Объем и</w:t>
      </w:r>
      <w:r w:rsidRPr="002D4048">
        <w:rPr>
          <w:rFonts w:ascii="Times New Roman" w:hAnsi="Times New Roman" w:cs="Times New Roman"/>
          <w:sz w:val="28"/>
          <w:szCs w:val="28"/>
        </w:rPr>
        <w:t>ны</w:t>
      </w:r>
      <w:r>
        <w:rPr>
          <w:rFonts w:ascii="Times New Roman" w:hAnsi="Times New Roman" w:cs="Times New Roman"/>
          <w:sz w:val="28"/>
          <w:szCs w:val="28"/>
        </w:rPr>
        <w:t>х</w:t>
      </w:r>
      <w:r w:rsidRPr="002D4048">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2D4048">
        <w:rPr>
          <w:rFonts w:ascii="Times New Roman" w:hAnsi="Times New Roman" w:cs="Times New Roman"/>
          <w:sz w:val="28"/>
          <w:szCs w:val="28"/>
        </w:rPr>
        <w:t xml:space="preserve"> трансферт</w:t>
      </w:r>
      <w:r>
        <w:rPr>
          <w:rFonts w:ascii="Times New Roman" w:hAnsi="Times New Roman" w:cs="Times New Roman"/>
          <w:sz w:val="28"/>
          <w:szCs w:val="28"/>
        </w:rPr>
        <w:t>ов на сбалансированность, распределяемый между поселениями на третьем этапе рассчитывается по формуле:</w:t>
      </w:r>
    </w:p>
    <w:p w:rsidR="006006E2" w:rsidRDefault="006006E2" w:rsidP="006006E2">
      <w:pPr>
        <w:rPr>
          <w:rFonts w:ascii="Times New Roman" w:hAnsi="Times New Roman" w:cs="Times New Roman"/>
          <w:sz w:val="28"/>
          <w:szCs w:val="28"/>
        </w:rPr>
      </w:pPr>
    </w:p>
    <w:p w:rsidR="006006E2" w:rsidRDefault="006006E2" w:rsidP="006006E2">
      <w:pPr>
        <w:jc w:val="center"/>
        <w:rPr>
          <w:rFonts w:ascii="Times New Roman" w:hAnsi="Times New Roman" w:cs="Times New Roman"/>
          <w:sz w:val="28"/>
          <w:szCs w:val="28"/>
        </w:rPr>
      </w:pPr>
      <w:r w:rsidRPr="00373057">
        <w:rPr>
          <w:rFonts w:ascii="Times New Roman" w:hAnsi="Times New Roman" w:cs="Times New Roman"/>
          <w:sz w:val="28"/>
          <w:szCs w:val="28"/>
        </w:rPr>
        <w:t>ОИ</w:t>
      </w:r>
      <w:r>
        <w:rPr>
          <w:rFonts w:ascii="Times New Roman" w:hAnsi="Times New Roman" w:cs="Times New Roman"/>
          <w:sz w:val="28"/>
          <w:szCs w:val="28"/>
        </w:rPr>
        <w:t xml:space="preserve">3 </w:t>
      </w:r>
      <w:proofErr w:type="spellStart"/>
      <w:r>
        <w:rPr>
          <w:rFonts w:ascii="Times New Roman" w:hAnsi="Times New Roman" w:cs="Times New Roman"/>
          <w:sz w:val="28"/>
          <w:szCs w:val="28"/>
        </w:rPr>
        <w:t>сбал</w:t>
      </w:r>
      <w:proofErr w:type="gramStart"/>
      <w:r w:rsidRPr="00373057">
        <w:rPr>
          <w:rFonts w:ascii="Times New Roman" w:hAnsi="Times New Roman" w:cs="Times New Roman"/>
          <w:sz w:val="28"/>
          <w:szCs w:val="28"/>
          <w:vertAlign w:val="subscript"/>
        </w:rPr>
        <w:t>i</w:t>
      </w:r>
      <w:proofErr w:type="spellEnd"/>
      <w:proofErr w:type="gram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 </w:t>
      </w:r>
      <m:oMath>
        <m:nary>
          <m:naryPr>
            <m:chr m:val="∑"/>
            <m:ctrlPr>
              <w:rPr>
                <w:rFonts w:ascii="Cambria Math" w:hAnsi="Cambria Math"/>
                <w:i/>
              </w:rPr>
            </m:ctrlPr>
          </m:naryPr>
          <m:sub>
            <m:r>
              <w:rPr>
                <w:rFonts w:ascii="Cambria Math" w:hAnsi="Cambria Math"/>
              </w:rPr>
              <m:t>i=1</m:t>
            </m:r>
          </m:sub>
          <m:sup>
            <m:r>
              <w:rPr>
                <w:rFonts w:ascii="Cambria Math" w:hAnsi="Cambria Math"/>
              </w:rPr>
              <m:t>k3</m:t>
            </m:r>
          </m:sup>
          <m:e>
            <m:sSup>
              <m:sSupPr>
                <m:ctrlPr>
                  <w:rPr>
                    <w:rFonts w:ascii="Cambria Math" w:hAnsi="Cambria Math"/>
                    <w:i/>
                  </w:rPr>
                </m:ctrlPr>
              </m:sSupPr>
              <m:e>
                <m:r>
                  <w:rPr>
                    <w:rFonts w:ascii="Cambria Math" w:hAnsi="Cambria Math"/>
                  </w:rPr>
                  <m:t>ОИ3 сбал</m:t>
                </m:r>
                <m:r>
                  <m:rPr>
                    <m:sty m:val="p"/>
                  </m:rPr>
                  <w:rPr>
                    <w:rFonts w:ascii="Cambria Math" w:hAnsi="Cambria Math"/>
                    <w:lang w:val="en-US"/>
                  </w:rPr>
                  <m:t>i</m:t>
                </m:r>
              </m:e>
              <m:sup>
                <m:r>
                  <w:rPr>
                    <w:rFonts w:ascii="Cambria Math" w:hAnsi="Cambria Math"/>
                  </w:rPr>
                  <m:t xml:space="preserve"> </m:t>
                </m:r>
              </m:sup>
            </m:sSup>
          </m:e>
        </m:nary>
      </m:oMath>
      <w:r>
        <w:rPr>
          <w:rFonts w:ascii="Times New Roman" w:hAnsi="Times New Roman" w:cs="Times New Roman"/>
          <w:sz w:val="28"/>
          <w:szCs w:val="28"/>
        </w:rPr>
        <w:t>, где:</w:t>
      </w:r>
    </w:p>
    <w:p w:rsidR="006006E2" w:rsidRDefault="006006E2" w:rsidP="006006E2">
      <w:pPr>
        <w:rPr>
          <w:rFonts w:ascii="Times New Roman" w:hAnsi="Times New Roman" w:cs="Times New Roman"/>
          <w:sz w:val="28"/>
          <w:szCs w:val="28"/>
        </w:rPr>
      </w:pPr>
    </w:p>
    <w:p w:rsidR="006006E2" w:rsidRDefault="006006E2" w:rsidP="006006E2">
      <w:pPr>
        <w:rPr>
          <w:rFonts w:ascii="Times New Roman" w:hAnsi="Times New Roman" w:cs="Times New Roman"/>
          <w:sz w:val="28"/>
          <w:szCs w:val="28"/>
        </w:rPr>
      </w:pPr>
      <w:r w:rsidRPr="00373057">
        <w:rPr>
          <w:rFonts w:ascii="Times New Roman" w:hAnsi="Times New Roman" w:cs="Times New Roman"/>
          <w:sz w:val="28"/>
          <w:szCs w:val="28"/>
        </w:rPr>
        <w:t>ОИ</w:t>
      </w:r>
      <w:r>
        <w:rPr>
          <w:rFonts w:ascii="Times New Roman" w:hAnsi="Times New Roman" w:cs="Times New Roman"/>
          <w:sz w:val="28"/>
          <w:szCs w:val="28"/>
        </w:rPr>
        <w:t xml:space="preserve">3 </w:t>
      </w:r>
      <w:proofErr w:type="spellStart"/>
      <w:r>
        <w:rPr>
          <w:rFonts w:ascii="Times New Roman" w:hAnsi="Times New Roman" w:cs="Times New Roman"/>
          <w:sz w:val="28"/>
          <w:szCs w:val="28"/>
        </w:rPr>
        <w:t>сбал</w:t>
      </w:r>
      <w:proofErr w:type="gramStart"/>
      <w:r w:rsidRPr="00373057">
        <w:rPr>
          <w:rFonts w:ascii="Times New Roman" w:hAnsi="Times New Roman" w:cs="Times New Roman"/>
          <w:sz w:val="28"/>
          <w:szCs w:val="28"/>
          <w:vertAlign w:val="subscript"/>
        </w:rPr>
        <w:t>i</w:t>
      </w:r>
      <w:proofErr w:type="spellEnd"/>
      <w:proofErr w:type="gram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 </w:t>
      </w:r>
      <w:r w:rsidRPr="00D45DEB">
        <w:rPr>
          <w:rFonts w:ascii="Times New Roman" w:hAnsi="Times New Roman" w:cs="Times New Roman"/>
          <w:sz w:val="28"/>
          <w:szCs w:val="28"/>
        </w:rPr>
        <w:t xml:space="preserve">объем иных межбюджетных трансфертов на сбалансированность  </w:t>
      </w:r>
      <w:proofErr w:type="spellStart"/>
      <w:r w:rsidRPr="00D45DEB">
        <w:rPr>
          <w:rFonts w:ascii="Times New Roman" w:hAnsi="Times New Roman" w:cs="Times New Roman"/>
          <w:sz w:val="28"/>
          <w:szCs w:val="28"/>
        </w:rPr>
        <w:t>i-му</w:t>
      </w:r>
      <w:proofErr w:type="spellEnd"/>
      <w:r w:rsidRPr="00D45DEB">
        <w:rPr>
          <w:rFonts w:ascii="Times New Roman" w:hAnsi="Times New Roman" w:cs="Times New Roman"/>
          <w:sz w:val="28"/>
          <w:szCs w:val="28"/>
        </w:rPr>
        <w:t xml:space="preserve"> поселению, распределяемый на </w:t>
      </w:r>
      <w:r>
        <w:rPr>
          <w:rFonts w:ascii="Times New Roman" w:hAnsi="Times New Roman" w:cs="Times New Roman"/>
          <w:sz w:val="28"/>
          <w:szCs w:val="28"/>
        </w:rPr>
        <w:t>третьем</w:t>
      </w:r>
      <w:r w:rsidRPr="00D45DEB">
        <w:rPr>
          <w:rFonts w:ascii="Times New Roman" w:hAnsi="Times New Roman" w:cs="Times New Roman"/>
          <w:sz w:val="28"/>
          <w:szCs w:val="28"/>
        </w:rPr>
        <w:t xml:space="preserve"> этапе</w:t>
      </w:r>
      <w:r>
        <w:rPr>
          <w:rFonts w:ascii="Times New Roman" w:hAnsi="Times New Roman" w:cs="Times New Roman"/>
          <w:sz w:val="28"/>
          <w:szCs w:val="28"/>
        </w:rPr>
        <w:t>;</w:t>
      </w:r>
    </w:p>
    <w:p w:rsidR="006006E2" w:rsidRPr="00D45DEB" w:rsidRDefault="006006E2" w:rsidP="006006E2">
      <w:pPr>
        <w:rPr>
          <w:rFonts w:ascii="Times New Roman" w:hAnsi="Times New Roman" w:cs="Times New Roman"/>
          <w:sz w:val="28"/>
          <w:szCs w:val="28"/>
        </w:rPr>
      </w:pPr>
      <w:proofErr w:type="gramStart"/>
      <w:r w:rsidRPr="00D45DEB">
        <w:rPr>
          <w:rFonts w:ascii="Times New Roman" w:hAnsi="Times New Roman" w:cs="Times New Roman"/>
          <w:sz w:val="28"/>
          <w:szCs w:val="28"/>
          <w:lang w:val="en-US"/>
        </w:rPr>
        <w:t>k</w:t>
      </w:r>
      <w:r>
        <w:rPr>
          <w:rFonts w:ascii="Times New Roman" w:hAnsi="Times New Roman" w:cs="Times New Roman"/>
          <w:sz w:val="28"/>
          <w:szCs w:val="28"/>
        </w:rPr>
        <w:t xml:space="preserve">3 – количество поселений, между которыми распределяются </w:t>
      </w:r>
      <w:r w:rsidRPr="00D45DEB">
        <w:rPr>
          <w:rFonts w:ascii="Times New Roman" w:hAnsi="Times New Roman" w:cs="Times New Roman"/>
          <w:sz w:val="28"/>
          <w:szCs w:val="28"/>
        </w:rPr>
        <w:t>ины</w:t>
      </w:r>
      <w:r>
        <w:rPr>
          <w:rFonts w:ascii="Times New Roman" w:hAnsi="Times New Roman" w:cs="Times New Roman"/>
          <w:sz w:val="28"/>
          <w:szCs w:val="28"/>
        </w:rPr>
        <w:t>е</w:t>
      </w:r>
      <w:r w:rsidRPr="00D45DEB">
        <w:rPr>
          <w:rFonts w:ascii="Times New Roman" w:hAnsi="Times New Roman" w:cs="Times New Roman"/>
          <w:sz w:val="28"/>
          <w:szCs w:val="28"/>
        </w:rPr>
        <w:t xml:space="preserve"> межбюджетны</w:t>
      </w:r>
      <w:r>
        <w:rPr>
          <w:rFonts w:ascii="Times New Roman" w:hAnsi="Times New Roman" w:cs="Times New Roman"/>
          <w:sz w:val="28"/>
          <w:szCs w:val="28"/>
        </w:rPr>
        <w:t>е</w:t>
      </w:r>
      <w:r w:rsidRPr="00D45DEB">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D45DEB">
        <w:rPr>
          <w:rFonts w:ascii="Times New Roman" w:hAnsi="Times New Roman" w:cs="Times New Roman"/>
          <w:sz w:val="28"/>
          <w:szCs w:val="28"/>
        </w:rPr>
        <w:t xml:space="preserve"> на сбалансированность</w:t>
      </w:r>
      <w:r>
        <w:rPr>
          <w:rFonts w:ascii="Times New Roman" w:hAnsi="Times New Roman" w:cs="Times New Roman"/>
          <w:sz w:val="28"/>
          <w:szCs w:val="28"/>
        </w:rPr>
        <w:t xml:space="preserve"> на третьем этапе.</w:t>
      </w:r>
      <w:proofErr w:type="gramEnd"/>
    </w:p>
    <w:p w:rsidR="006006E2" w:rsidRDefault="006006E2" w:rsidP="006006E2">
      <w:pPr>
        <w:rPr>
          <w:rFonts w:ascii="Times New Roman" w:hAnsi="Times New Roman" w:cs="Times New Roman"/>
          <w:sz w:val="28"/>
          <w:szCs w:val="28"/>
        </w:rPr>
      </w:pPr>
      <w:r w:rsidRPr="00B4039D">
        <w:rPr>
          <w:rFonts w:ascii="Times New Roman" w:hAnsi="Times New Roman" w:cs="Times New Roman"/>
          <w:sz w:val="28"/>
          <w:szCs w:val="28"/>
        </w:rPr>
        <w:t>Расчетный объем</w:t>
      </w:r>
      <w:r>
        <w:rPr>
          <w:rFonts w:ascii="Times New Roman" w:hAnsi="Times New Roman" w:cs="Times New Roman"/>
          <w:sz w:val="28"/>
          <w:szCs w:val="28"/>
        </w:rPr>
        <w:t xml:space="preserve"> и</w:t>
      </w:r>
      <w:r w:rsidRPr="002D4048">
        <w:rPr>
          <w:rFonts w:ascii="Times New Roman" w:hAnsi="Times New Roman" w:cs="Times New Roman"/>
          <w:sz w:val="28"/>
          <w:szCs w:val="28"/>
        </w:rPr>
        <w:t>ны</w:t>
      </w:r>
      <w:r>
        <w:rPr>
          <w:rFonts w:ascii="Times New Roman" w:hAnsi="Times New Roman" w:cs="Times New Roman"/>
          <w:sz w:val="28"/>
          <w:szCs w:val="28"/>
        </w:rPr>
        <w:t>х</w:t>
      </w:r>
      <w:r w:rsidRPr="002D4048">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2D4048">
        <w:rPr>
          <w:rFonts w:ascii="Times New Roman" w:hAnsi="Times New Roman" w:cs="Times New Roman"/>
          <w:sz w:val="28"/>
          <w:szCs w:val="28"/>
        </w:rPr>
        <w:t xml:space="preserve"> трансферт</w:t>
      </w:r>
      <w:r>
        <w:rPr>
          <w:rFonts w:ascii="Times New Roman" w:hAnsi="Times New Roman" w:cs="Times New Roman"/>
          <w:sz w:val="28"/>
          <w:szCs w:val="28"/>
        </w:rPr>
        <w:t xml:space="preserve">ов на сбалансированность, предоставляемых бюджету  </w:t>
      </w:r>
      <w:r w:rsidRPr="00B4039D">
        <w:rPr>
          <w:rFonts w:ascii="Times New Roman" w:hAnsi="Times New Roman" w:cs="Times New Roman"/>
          <w:sz w:val="28"/>
          <w:szCs w:val="28"/>
        </w:rPr>
        <w:t>i-го</w:t>
      </w:r>
      <w:r>
        <w:rPr>
          <w:rFonts w:ascii="Times New Roman" w:hAnsi="Times New Roman" w:cs="Times New Roman"/>
          <w:sz w:val="28"/>
          <w:szCs w:val="28"/>
        </w:rPr>
        <w:t xml:space="preserve"> поселения на третьем этапе рассчитывается по формуле:</w:t>
      </w:r>
    </w:p>
    <w:p w:rsidR="006006E2" w:rsidRDefault="006006E2" w:rsidP="006006E2">
      <w:pPr>
        <w:pStyle w:val="2"/>
        <w:shd w:val="clear" w:color="auto" w:fill="auto"/>
        <w:spacing w:before="0" w:after="0" w:line="240" w:lineRule="auto"/>
        <w:ind w:firstLine="0"/>
        <w:jc w:val="center"/>
        <w:rPr>
          <w:sz w:val="28"/>
          <w:szCs w:val="28"/>
        </w:rPr>
      </w:pPr>
    </w:p>
    <w:p w:rsidR="006006E2" w:rsidRPr="00182795" w:rsidRDefault="006006E2" w:rsidP="006006E2">
      <w:pPr>
        <w:pStyle w:val="2"/>
        <w:shd w:val="clear" w:color="auto" w:fill="auto"/>
        <w:spacing w:before="0" w:after="0" w:line="240" w:lineRule="auto"/>
        <w:ind w:firstLine="0"/>
        <w:jc w:val="center"/>
        <w:rPr>
          <w:sz w:val="28"/>
          <w:szCs w:val="28"/>
        </w:rPr>
      </w:pPr>
      <w:r>
        <w:rPr>
          <w:sz w:val="28"/>
          <w:szCs w:val="28"/>
        </w:rPr>
        <w:t>О</w:t>
      </w:r>
      <w:r w:rsidRPr="00182795">
        <w:rPr>
          <w:sz w:val="28"/>
          <w:szCs w:val="28"/>
        </w:rPr>
        <w:t>И</w:t>
      </w:r>
      <w:r>
        <w:rPr>
          <w:sz w:val="28"/>
          <w:szCs w:val="28"/>
        </w:rPr>
        <w:t xml:space="preserve">3 </w:t>
      </w:r>
      <w:proofErr w:type="spellStart"/>
      <w:r>
        <w:rPr>
          <w:sz w:val="28"/>
          <w:szCs w:val="28"/>
        </w:rPr>
        <w:t>сбал</w:t>
      </w:r>
      <w:r w:rsidRPr="00182795">
        <w:rPr>
          <w:sz w:val="28"/>
          <w:szCs w:val="28"/>
          <w:vertAlign w:val="subscript"/>
          <w:lang w:val="en-US"/>
        </w:rPr>
        <w:t>i</w:t>
      </w:r>
      <w:proofErr w:type="spellEnd"/>
      <w:r w:rsidRPr="00182795">
        <w:rPr>
          <w:sz w:val="28"/>
          <w:szCs w:val="28"/>
        </w:rPr>
        <w:t xml:space="preserve"> = </w:t>
      </w:r>
      <w:r>
        <w:rPr>
          <w:sz w:val="28"/>
          <w:szCs w:val="28"/>
        </w:rPr>
        <w:t xml:space="preserve">0,7 </w:t>
      </w:r>
      <w:proofErr w:type="spellStart"/>
      <w:r>
        <w:rPr>
          <w:sz w:val="28"/>
          <w:szCs w:val="28"/>
        </w:rPr>
        <w:t>х</w:t>
      </w:r>
      <w:proofErr w:type="spellEnd"/>
      <w:r>
        <w:rPr>
          <w:sz w:val="28"/>
          <w:szCs w:val="28"/>
        </w:rPr>
        <w:t xml:space="preserve"> (</w:t>
      </w:r>
      <w:r w:rsidRPr="00182795">
        <w:rPr>
          <w:sz w:val="28"/>
          <w:szCs w:val="28"/>
        </w:rPr>
        <w:t>ННД</w:t>
      </w:r>
      <w:r>
        <w:rPr>
          <w:sz w:val="28"/>
          <w:szCs w:val="28"/>
        </w:rPr>
        <w:t>ПБП</w:t>
      </w:r>
      <w:proofErr w:type="spellStart"/>
      <w:r w:rsidRPr="00182795">
        <w:rPr>
          <w:sz w:val="28"/>
          <w:szCs w:val="28"/>
          <w:vertAlign w:val="subscript"/>
          <w:lang w:val="en-US"/>
        </w:rPr>
        <w:t>i</w:t>
      </w:r>
      <w:proofErr w:type="spellEnd"/>
      <w:r w:rsidRPr="00182795">
        <w:rPr>
          <w:sz w:val="28"/>
          <w:szCs w:val="28"/>
          <w:vertAlign w:val="subscript"/>
        </w:rPr>
        <w:t xml:space="preserve"> </w:t>
      </w:r>
      <w:r w:rsidRPr="00182795">
        <w:rPr>
          <w:sz w:val="28"/>
          <w:szCs w:val="28"/>
        </w:rPr>
        <w:t>+Д</w:t>
      </w:r>
      <w:proofErr w:type="spellStart"/>
      <w:r w:rsidRPr="00182795">
        <w:rPr>
          <w:sz w:val="28"/>
          <w:szCs w:val="28"/>
          <w:vertAlign w:val="subscript"/>
          <w:lang w:val="en-US"/>
        </w:rPr>
        <w:t>i</w:t>
      </w:r>
      <w:proofErr w:type="spellEnd"/>
      <w:r>
        <w:rPr>
          <w:sz w:val="28"/>
          <w:szCs w:val="28"/>
          <w:vertAlign w:val="subscript"/>
        </w:rPr>
        <w:t xml:space="preserve"> </w:t>
      </w:r>
      <w:r>
        <w:rPr>
          <w:sz w:val="28"/>
          <w:szCs w:val="28"/>
        </w:rPr>
        <w:t>+</w:t>
      </w:r>
      <w:r w:rsidRPr="00CA14AD">
        <w:rPr>
          <w:sz w:val="28"/>
          <w:szCs w:val="28"/>
        </w:rPr>
        <w:t xml:space="preserve"> </w:t>
      </w:r>
      <w:proofErr w:type="spellStart"/>
      <w:r w:rsidRPr="00CA14AD">
        <w:rPr>
          <w:sz w:val="28"/>
          <w:szCs w:val="28"/>
        </w:rPr>
        <w:t>ДСi</w:t>
      </w:r>
      <w:proofErr w:type="spellEnd"/>
      <w:r w:rsidRPr="00CA14AD">
        <w:rPr>
          <w:sz w:val="28"/>
          <w:szCs w:val="28"/>
        </w:rPr>
        <w:t xml:space="preserve"> </w:t>
      </w:r>
      <w:r>
        <w:rPr>
          <w:sz w:val="28"/>
          <w:szCs w:val="28"/>
        </w:rPr>
        <w:t>+ ОИ</w:t>
      </w:r>
      <w:proofErr w:type="gramStart"/>
      <w:r>
        <w:rPr>
          <w:sz w:val="28"/>
          <w:szCs w:val="28"/>
        </w:rPr>
        <w:t>1</w:t>
      </w:r>
      <w:proofErr w:type="gramEnd"/>
      <w:r w:rsidRPr="00A92FC6">
        <w:rPr>
          <w:sz w:val="28"/>
          <w:szCs w:val="28"/>
        </w:rPr>
        <w:t xml:space="preserve"> </w:t>
      </w:r>
      <w:proofErr w:type="spellStart"/>
      <w:r>
        <w:rPr>
          <w:sz w:val="28"/>
          <w:szCs w:val="28"/>
        </w:rPr>
        <w:t>сбал</w:t>
      </w:r>
      <w:r w:rsidRPr="00182795">
        <w:rPr>
          <w:sz w:val="28"/>
          <w:szCs w:val="28"/>
          <w:vertAlign w:val="subscript"/>
          <w:lang w:val="en-US"/>
        </w:rPr>
        <w:t>i</w:t>
      </w:r>
      <w:proofErr w:type="spellEnd"/>
      <w:r>
        <w:rPr>
          <w:sz w:val="28"/>
          <w:szCs w:val="28"/>
        </w:rPr>
        <w:t xml:space="preserve"> + </w:t>
      </w:r>
      <w:proofErr w:type="spellStart"/>
      <w:r>
        <w:rPr>
          <w:sz w:val="28"/>
          <w:szCs w:val="28"/>
        </w:rPr>
        <w:t>ОС</w:t>
      </w:r>
      <w:r w:rsidRPr="00B066AF">
        <w:rPr>
          <w:sz w:val="28"/>
          <w:szCs w:val="28"/>
          <w:vertAlign w:val="subscript"/>
        </w:rPr>
        <w:t>i</w:t>
      </w:r>
      <w:proofErr w:type="spellEnd"/>
      <w:r>
        <w:rPr>
          <w:sz w:val="28"/>
          <w:szCs w:val="28"/>
        </w:rPr>
        <w:t xml:space="preserve"> </w:t>
      </w:r>
      <w:r w:rsidRPr="00182795">
        <w:rPr>
          <w:sz w:val="28"/>
          <w:szCs w:val="28"/>
        </w:rPr>
        <w:t xml:space="preserve">– </w:t>
      </w:r>
      <w:proofErr w:type="spellStart"/>
      <w:r>
        <w:rPr>
          <w:sz w:val="28"/>
          <w:szCs w:val="28"/>
        </w:rPr>
        <w:t>П</w:t>
      </w:r>
      <w:r w:rsidRPr="00182795">
        <w:rPr>
          <w:sz w:val="28"/>
          <w:szCs w:val="28"/>
        </w:rPr>
        <w:t>Р</w:t>
      </w:r>
      <w:r w:rsidRPr="00974C54">
        <w:rPr>
          <w:sz w:val="28"/>
          <w:szCs w:val="28"/>
          <w:vertAlign w:val="subscript"/>
        </w:rPr>
        <w:t>i</w:t>
      </w:r>
      <w:proofErr w:type="spellEnd"/>
      <w:r w:rsidRPr="00417CE5">
        <w:rPr>
          <w:sz w:val="28"/>
          <w:szCs w:val="28"/>
        </w:rPr>
        <w:t>)</w:t>
      </w:r>
      <w:r w:rsidRPr="00182795">
        <w:rPr>
          <w:sz w:val="28"/>
          <w:szCs w:val="28"/>
        </w:rPr>
        <w:t xml:space="preserve"> , где:</w:t>
      </w:r>
    </w:p>
    <w:p w:rsidR="006006E2" w:rsidRPr="00182795" w:rsidRDefault="006006E2" w:rsidP="006006E2">
      <w:pPr>
        <w:pStyle w:val="2"/>
        <w:shd w:val="clear" w:color="auto" w:fill="auto"/>
        <w:spacing w:before="0" w:after="0" w:line="240" w:lineRule="auto"/>
        <w:ind w:firstLine="0"/>
        <w:jc w:val="center"/>
        <w:rPr>
          <w:sz w:val="28"/>
          <w:szCs w:val="28"/>
        </w:rPr>
      </w:pPr>
    </w:p>
    <w:p w:rsidR="006006E2" w:rsidRDefault="006006E2" w:rsidP="006006E2">
      <w:pPr>
        <w:tabs>
          <w:tab w:val="left" w:pos="0"/>
          <w:tab w:val="left" w:pos="1276"/>
        </w:tabs>
        <w:ind w:firstLine="709"/>
        <w:rPr>
          <w:rFonts w:ascii="Times New Roman" w:hAnsi="Times New Roman" w:cs="Times New Roman"/>
          <w:sz w:val="28"/>
          <w:szCs w:val="28"/>
        </w:rPr>
      </w:pPr>
      <w:r w:rsidRPr="005078F8">
        <w:rPr>
          <w:rFonts w:ascii="Times New Roman" w:hAnsi="Times New Roman" w:cs="Times New Roman"/>
          <w:sz w:val="28"/>
          <w:szCs w:val="28"/>
        </w:rPr>
        <w:t>ОИ</w:t>
      </w:r>
      <w:r>
        <w:rPr>
          <w:rFonts w:ascii="Times New Roman" w:hAnsi="Times New Roman" w:cs="Times New Roman"/>
          <w:sz w:val="28"/>
          <w:szCs w:val="28"/>
        </w:rPr>
        <w:t>3</w:t>
      </w:r>
      <w:r w:rsidRPr="005078F8">
        <w:rPr>
          <w:rFonts w:ascii="Times New Roman" w:hAnsi="Times New Roman" w:cs="Times New Roman"/>
          <w:sz w:val="28"/>
          <w:szCs w:val="28"/>
        </w:rPr>
        <w:t xml:space="preserve"> </w:t>
      </w:r>
      <w:proofErr w:type="spellStart"/>
      <w:r w:rsidRPr="005078F8">
        <w:rPr>
          <w:rFonts w:ascii="Times New Roman" w:hAnsi="Times New Roman" w:cs="Times New Roman"/>
          <w:sz w:val="28"/>
          <w:szCs w:val="28"/>
        </w:rPr>
        <w:t>сбал</w:t>
      </w:r>
      <w:proofErr w:type="gramStart"/>
      <w:r w:rsidRPr="005078F8">
        <w:rPr>
          <w:rFonts w:ascii="Times New Roman" w:hAnsi="Times New Roman" w:cs="Times New Roman"/>
          <w:sz w:val="28"/>
          <w:szCs w:val="28"/>
          <w:vertAlign w:val="subscript"/>
          <w:lang w:val="en-US"/>
        </w:rPr>
        <w:t>i</w:t>
      </w:r>
      <w:proofErr w:type="spellEnd"/>
      <w:proofErr w:type="gramEnd"/>
      <w:r w:rsidRPr="005078F8">
        <w:rPr>
          <w:rFonts w:ascii="Times New Roman" w:hAnsi="Times New Roman" w:cs="Times New Roman"/>
          <w:sz w:val="28"/>
          <w:szCs w:val="28"/>
        </w:rPr>
        <w:t xml:space="preserve"> - объем иных межбюджетных трансфертов на сбалансированность</w:t>
      </w:r>
      <w:r w:rsidRPr="005078F8">
        <w:rPr>
          <w:rFonts w:ascii="Times New Roman" w:hAnsi="Times New Roman" w:cs="Times New Roman"/>
          <w:b/>
          <w:sz w:val="28"/>
          <w:szCs w:val="28"/>
        </w:rPr>
        <w:t xml:space="preserve"> </w:t>
      </w:r>
      <w:r w:rsidRPr="005078F8">
        <w:rPr>
          <w:rFonts w:ascii="Times New Roman" w:hAnsi="Times New Roman" w:cs="Times New Roman"/>
          <w:sz w:val="28"/>
          <w:szCs w:val="28"/>
        </w:rPr>
        <w:t xml:space="preserve"> </w:t>
      </w:r>
      <w:proofErr w:type="spellStart"/>
      <w:r w:rsidRPr="005078F8">
        <w:rPr>
          <w:rFonts w:ascii="Times New Roman" w:hAnsi="Times New Roman" w:cs="Times New Roman"/>
          <w:sz w:val="28"/>
          <w:szCs w:val="28"/>
          <w:lang w:val="en-US"/>
        </w:rPr>
        <w:t>i</w:t>
      </w:r>
      <w:proofErr w:type="spellEnd"/>
      <w:r w:rsidRPr="005078F8">
        <w:rPr>
          <w:rFonts w:ascii="Times New Roman" w:hAnsi="Times New Roman" w:cs="Times New Roman"/>
          <w:sz w:val="28"/>
          <w:szCs w:val="28"/>
        </w:rPr>
        <w:t>-</w:t>
      </w:r>
      <w:proofErr w:type="spellStart"/>
      <w:r w:rsidRPr="005078F8">
        <w:rPr>
          <w:rFonts w:ascii="Times New Roman" w:hAnsi="Times New Roman" w:cs="Times New Roman"/>
          <w:sz w:val="28"/>
          <w:szCs w:val="28"/>
        </w:rPr>
        <w:t>му</w:t>
      </w:r>
      <w:proofErr w:type="spellEnd"/>
      <w:r w:rsidRPr="005078F8">
        <w:rPr>
          <w:rFonts w:ascii="Times New Roman" w:hAnsi="Times New Roman" w:cs="Times New Roman"/>
          <w:sz w:val="28"/>
          <w:szCs w:val="28"/>
        </w:rPr>
        <w:t xml:space="preserve"> поселению, распределяемых на первом этапе;</w:t>
      </w:r>
    </w:p>
    <w:p w:rsidR="006006E2" w:rsidRDefault="006006E2" w:rsidP="006006E2">
      <w:pPr>
        <w:pStyle w:val="2"/>
        <w:shd w:val="clear" w:color="auto" w:fill="auto"/>
        <w:spacing w:before="0" w:after="0" w:line="240" w:lineRule="auto"/>
        <w:ind w:left="20" w:right="20" w:firstLine="700"/>
        <w:rPr>
          <w:sz w:val="28"/>
          <w:szCs w:val="28"/>
        </w:rPr>
      </w:pPr>
      <w:r w:rsidRPr="00182795">
        <w:rPr>
          <w:sz w:val="28"/>
          <w:szCs w:val="28"/>
        </w:rPr>
        <w:t>ННД</w:t>
      </w:r>
      <w:r>
        <w:rPr>
          <w:sz w:val="28"/>
          <w:szCs w:val="28"/>
        </w:rPr>
        <w:t>ПБП</w:t>
      </w:r>
      <w:proofErr w:type="spellStart"/>
      <w:proofErr w:type="gramStart"/>
      <w:r w:rsidRPr="00182795">
        <w:rPr>
          <w:sz w:val="28"/>
          <w:szCs w:val="28"/>
          <w:vertAlign w:val="subscript"/>
          <w:lang w:val="en-US"/>
        </w:rPr>
        <w:t>i</w:t>
      </w:r>
      <w:proofErr w:type="spellEnd"/>
      <w:proofErr w:type="gramEnd"/>
      <w:r w:rsidRPr="00182795">
        <w:rPr>
          <w:sz w:val="28"/>
          <w:szCs w:val="28"/>
          <w:vertAlign w:val="subscript"/>
        </w:rPr>
        <w:t xml:space="preserve"> </w:t>
      </w:r>
      <w:r w:rsidRPr="00182795">
        <w:rPr>
          <w:sz w:val="28"/>
          <w:szCs w:val="28"/>
        </w:rPr>
        <w:t xml:space="preserve">– сумма </w:t>
      </w:r>
      <w:r w:rsidRPr="002D4048">
        <w:rPr>
          <w:sz w:val="28"/>
          <w:szCs w:val="28"/>
        </w:rPr>
        <w:t>прогнозируемых</w:t>
      </w:r>
      <w:r w:rsidRPr="00182795">
        <w:rPr>
          <w:color w:val="FF0000"/>
          <w:sz w:val="28"/>
          <w:szCs w:val="28"/>
        </w:rPr>
        <w:t xml:space="preserve"> </w:t>
      </w:r>
      <w:r w:rsidRPr="00182795">
        <w:rPr>
          <w:sz w:val="28"/>
          <w:szCs w:val="28"/>
        </w:rPr>
        <w:t xml:space="preserve">поступлений налоговых и неналоговых доходов бюджета </w:t>
      </w:r>
      <w:r w:rsidRPr="001E0A20">
        <w:rPr>
          <w:sz w:val="28"/>
          <w:szCs w:val="28"/>
        </w:rPr>
        <w:t xml:space="preserve">с учетом </w:t>
      </w:r>
      <w:r>
        <w:rPr>
          <w:sz w:val="28"/>
          <w:szCs w:val="28"/>
        </w:rPr>
        <w:t xml:space="preserve">прочих безвозмездных поступлений </w:t>
      </w:r>
      <w:proofErr w:type="spellStart"/>
      <w:r w:rsidRPr="00182795">
        <w:rPr>
          <w:sz w:val="28"/>
          <w:szCs w:val="28"/>
          <w:lang w:val="en-US"/>
        </w:rPr>
        <w:t>i</w:t>
      </w:r>
      <w:proofErr w:type="spellEnd"/>
      <w:r w:rsidRPr="00182795">
        <w:rPr>
          <w:sz w:val="28"/>
          <w:szCs w:val="28"/>
        </w:rPr>
        <w:t>-го поселения на текущий финансовый год</w:t>
      </w:r>
      <w:r>
        <w:rPr>
          <w:sz w:val="28"/>
          <w:szCs w:val="28"/>
        </w:rPr>
        <w:t xml:space="preserve"> по результатам ожидаемого исполнения бюджета поселения за 9 месяцев 2024 года, за исключением доходов от уплаты акцизов на нефтепродукты;</w:t>
      </w:r>
    </w:p>
    <w:p w:rsidR="006006E2" w:rsidRPr="005078F8" w:rsidRDefault="006006E2" w:rsidP="006006E2">
      <w:pPr>
        <w:pStyle w:val="2"/>
        <w:shd w:val="clear" w:color="auto" w:fill="auto"/>
        <w:spacing w:before="0" w:after="0" w:line="240" w:lineRule="auto"/>
        <w:ind w:left="20" w:right="20" w:firstLine="700"/>
        <w:rPr>
          <w:sz w:val="28"/>
          <w:szCs w:val="28"/>
        </w:rPr>
      </w:pPr>
      <w:proofErr w:type="spellStart"/>
      <w:r>
        <w:rPr>
          <w:color w:val="000000"/>
          <w:sz w:val="28"/>
          <w:szCs w:val="28"/>
        </w:rPr>
        <w:t>П</w:t>
      </w:r>
      <w:r w:rsidRPr="00D2799A">
        <w:rPr>
          <w:color w:val="000000"/>
          <w:sz w:val="28"/>
          <w:szCs w:val="28"/>
        </w:rPr>
        <w:t>P</w:t>
      </w:r>
      <w:r w:rsidRPr="00D2799A">
        <w:rPr>
          <w:color w:val="000000"/>
          <w:sz w:val="28"/>
          <w:szCs w:val="28"/>
          <w:vertAlign w:val="subscript"/>
        </w:rPr>
        <w:t>i</w:t>
      </w:r>
      <w:proofErr w:type="spellEnd"/>
      <w:r w:rsidRPr="00D2799A">
        <w:rPr>
          <w:color w:val="000000"/>
          <w:sz w:val="28"/>
          <w:szCs w:val="28"/>
        </w:rPr>
        <w:t xml:space="preserve"> </w:t>
      </w:r>
      <w:r>
        <w:rPr>
          <w:color w:val="000000"/>
          <w:sz w:val="28"/>
          <w:szCs w:val="28"/>
        </w:rPr>
        <w:t>–</w:t>
      </w:r>
      <w:r w:rsidRPr="00D2799A">
        <w:rPr>
          <w:color w:val="000000"/>
          <w:sz w:val="28"/>
          <w:szCs w:val="28"/>
        </w:rPr>
        <w:t xml:space="preserve"> </w:t>
      </w:r>
      <w:r>
        <w:rPr>
          <w:color w:val="000000"/>
          <w:sz w:val="28"/>
          <w:szCs w:val="28"/>
        </w:rPr>
        <w:t xml:space="preserve">планируемая </w:t>
      </w:r>
      <w:r w:rsidRPr="00D2799A">
        <w:rPr>
          <w:color w:val="000000"/>
          <w:sz w:val="28"/>
          <w:szCs w:val="28"/>
        </w:rPr>
        <w:t>сумма расходов на обеспечение исполнения расходных обязательств i-го поселения в текущем финансовом году, за исключением расходов, источником финансового обеспечения которых являются межбюджетные трансферты из бюджета Краснодарского края и районного бюджета, имеющие целевое назначение, и расходов дорожного фонда</w:t>
      </w:r>
      <w:proofErr w:type="gramStart"/>
      <w:r w:rsidRPr="00D2799A">
        <w:rPr>
          <w:color w:val="000000"/>
          <w:sz w:val="28"/>
          <w:szCs w:val="28"/>
        </w:rPr>
        <w:t>.</w:t>
      </w:r>
      <w:r w:rsidRPr="005078F8">
        <w:rPr>
          <w:color w:val="000000"/>
          <w:sz w:val="28"/>
          <w:szCs w:val="28"/>
        </w:rPr>
        <w:t>».</w:t>
      </w:r>
      <w:proofErr w:type="gramEnd"/>
    </w:p>
    <w:p w:rsidR="006006E2" w:rsidRPr="00131DD1" w:rsidRDefault="006006E2" w:rsidP="006006E2">
      <w:pPr>
        <w:pStyle w:val="af1"/>
        <w:tabs>
          <w:tab w:val="left" w:pos="284"/>
        </w:tabs>
        <w:ind w:left="0" w:firstLine="0"/>
        <w:jc w:val="center"/>
        <w:rPr>
          <w:rFonts w:ascii="Times New Roman" w:hAnsi="Times New Roman"/>
          <w:sz w:val="24"/>
          <w:szCs w:val="24"/>
        </w:rPr>
      </w:pPr>
    </w:p>
    <w:p w:rsidR="006006E2" w:rsidRDefault="006006E2" w:rsidP="006006E2">
      <w:pPr>
        <w:ind w:firstLine="0"/>
        <w:rPr>
          <w:rFonts w:ascii="Times New Roman" w:hAnsi="Times New Roman" w:cs="Times New Roman"/>
          <w:sz w:val="28"/>
          <w:szCs w:val="28"/>
        </w:rPr>
      </w:pPr>
    </w:p>
    <w:p w:rsidR="006006E2" w:rsidRDefault="006006E2" w:rsidP="006006E2">
      <w:pPr>
        <w:ind w:firstLine="0"/>
        <w:rPr>
          <w:rFonts w:ascii="Times New Roman" w:hAnsi="Times New Roman" w:cs="Times New Roman"/>
          <w:sz w:val="28"/>
          <w:szCs w:val="28"/>
        </w:rPr>
      </w:pPr>
    </w:p>
    <w:p w:rsidR="006006E2" w:rsidRDefault="006006E2" w:rsidP="006006E2">
      <w:pPr>
        <w:ind w:firstLine="0"/>
        <w:rPr>
          <w:rFonts w:ascii="Times New Roman" w:hAnsi="Times New Roman" w:cs="Times New Roman"/>
          <w:sz w:val="28"/>
          <w:szCs w:val="28"/>
        </w:rPr>
      </w:pPr>
      <w:r>
        <w:rPr>
          <w:rFonts w:ascii="Times New Roman" w:hAnsi="Times New Roman" w:cs="Times New Roman"/>
          <w:sz w:val="28"/>
          <w:szCs w:val="28"/>
        </w:rPr>
        <w:t>Заместитель главы,</w:t>
      </w:r>
    </w:p>
    <w:p w:rsidR="00B918C3" w:rsidRPr="00512313" w:rsidRDefault="006006E2" w:rsidP="00DD72FB">
      <w:pPr>
        <w:widowControl/>
        <w:autoSpaceDE/>
        <w:adjustRightInd/>
        <w:spacing w:line="100" w:lineRule="atLeast"/>
        <w:ind w:firstLine="0"/>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                                                Л.А. Губанова</w:t>
      </w:r>
    </w:p>
    <w:sectPr w:rsidR="00B918C3" w:rsidRPr="00512313" w:rsidSect="00DD72FB">
      <w:pgSz w:w="11900" w:h="16800"/>
      <w:pgMar w:top="568" w:right="567" w:bottom="426" w:left="1276"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7300" w:rsidRDefault="00E17300" w:rsidP="00390B37">
      <w:r>
        <w:separator/>
      </w:r>
    </w:p>
  </w:endnote>
  <w:endnote w:type="continuationSeparator" w:id="0">
    <w:p w:rsidR="00E17300" w:rsidRDefault="00E17300" w:rsidP="00390B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7300" w:rsidRDefault="00E17300" w:rsidP="00390B37">
      <w:r>
        <w:separator/>
      </w:r>
    </w:p>
  </w:footnote>
  <w:footnote w:type="continuationSeparator" w:id="0">
    <w:p w:rsidR="00E17300" w:rsidRDefault="00E17300" w:rsidP="00390B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20F8F"/>
    <w:multiLevelType w:val="hybridMultilevel"/>
    <w:tmpl w:val="95B4C06C"/>
    <w:lvl w:ilvl="0" w:tplc="440AB314">
      <w:start w:val="1"/>
      <w:numFmt w:val="decimal"/>
      <w:lvlText w:val="%1."/>
      <w:lvlJc w:val="left"/>
      <w:pPr>
        <w:ind w:left="1824" w:hanging="1104"/>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6C65CF"/>
    <w:rsid w:val="00002E8E"/>
    <w:rsid w:val="00025D09"/>
    <w:rsid w:val="00026A6C"/>
    <w:rsid w:val="0002787D"/>
    <w:rsid w:val="00034568"/>
    <w:rsid w:val="00037B75"/>
    <w:rsid w:val="000744E0"/>
    <w:rsid w:val="000A7A59"/>
    <w:rsid w:val="000B1B75"/>
    <w:rsid w:val="000C47BA"/>
    <w:rsid w:val="000C4FC7"/>
    <w:rsid w:val="000F31DA"/>
    <w:rsid w:val="000F5D9D"/>
    <w:rsid w:val="001022F1"/>
    <w:rsid w:val="00114A62"/>
    <w:rsid w:val="0013295E"/>
    <w:rsid w:val="00141C3F"/>
    <w:rsid w:val="00152D7D"/>
    <w:rsid w:val="00187043"/>
    <w:rsid w:val="00190CD5"/>
    <w:rsid w:val="001B3900"/>
    <w:rsid w:val="001C332A"/>
    <w:rsid w:val="001C3EB5"/>
    <w:rsid w:val="001D7DE2"/>
    <w:rsid w:val="001E0460"/>
    <w:rsid w:val="001E0A20"/>
    <w:rsid w:val="001E78FF"/>
    <w:rsid w:val="00204E2D"/>
    <w:rsid w:val="00205DD5"/>
    <w:rsid w:val="00211849"/>
    <w:rsid w:val="00213B7A"/>
    <w:rsid w:val="00217A18"/>
    <w:rsid w:val="0022520F"/>
    <w:rsid w:val="002540C8"/>
    <w:rsid w:val="002574C4"/>
    <w:rsid w:val="00260574"/>
    <w:rsid w:val="0026590B"/>
    <w:rsid w:val="00281BD6"/>
    <w:rsid w:val="00282287"/>
    <w:rsid w:val="002A29B8"/>
    <w:rsid w:val="002B6C11"/>
    <w:rsid w:val="002C25EF"/>
    <w:rsid w:val="002D3338"/>
    <w:rsid w:val="002D4048"/>
    <w:rsid w:val="002D7C40"/>
    <w:rsid w:val="002E63E9"/>
    <w:rsid w:val="002F6030"/>
    <w:rsid w:val="00310FFB"/>
    <w:rsid w:val="00312619"/>
    <w:rsid w:val="003167AD"/>
    <w:rsid w:val="00333F7C"/>
    <w:rsid w:val="00347DE6"/>
    <w:rsid w:val="003658E9"/>
    <w:rsid w:val="00365E6E"/>
    <w:rsid w:val="00373057"/>
    <w:rsid w:val="00375E4E"/>
    <w:rsid w:val="003868CC"/>
    <w:rsid w:val="00390B37"/>
    <w:rsid w:val="003932F2"/>
    <w:rsid w:val="00396F61"/>
    <w:rsid w:val="003A1324"/>
    <w:rsid w:val="003A297E"/>
    <w:rsid w:val="003A59DF"/>
    <w:rsid w:val="003B0436"/>
    <w:rsid w:val="003B4928"/>
    <w:rsid w:val="003F1B36"/>
    <w:rsid w:val="004145C5"/>
    <w:rsid w:val="00416AE9"/>
    <w:rsid w:val="00417CE5"/>
    <w:rsid w:val="004211F8"/>
    <w:rsid w:val="00444D21"/>
    <w:rsid w:val="00455519"/>
    <w:rsid w:val="00497CD8"/>
    <w:rsid w:val="004A6F02"/>
    <w:rsid w:val="004A729F"/>
    <w:rsid w:val="004B4AF6"/>
    <w:rsid w:val="004C476B"/>
    <w:rsid w:val="004D46E4"/>
    <w:rsid w:val="005078F8"/>
    <w:rsid w:val="00512313"/>
    <w:rsid w:val="00530D55"/>
    <w:rsid w:val="005427A7"/>
    <w:rsid w:val="005468B0"/>
    <w:rsid w:val="005611F7"/>
    <w:rsid w:val="00570AC4"/>
    <w:rsid w:val="00585036"/>
    <w:rsid w:val="005867F2"/>
    <w:rsid w:val="00593B50"/>
    <w:rsid w:val="005C1E79"/>
    <w:rsid w:val="005D0651"/>
    <w:rsid w:val="005F038C"/>
    <w:rsid w:val="005F06DF"/>
    <w:rsid w:val="005F0A6C"/>
    <w:rsid w:val="006006E2"/>
    <w:rsid w:val="00601784"/>
    <w:rsid w:val="00610A50"/>
    <w:rsid w:val="00637521"/>
    <w:rsid w:val="00647265"/>
    <w:rsid w:val="00672D63"/>
    <w:rsid w:val="006834ED"/>
    <w:rsid w:val="006A71DC"/>
    <w:rsid w:val="006B04E3"/>
    <w:rsid w:val="006B5E7A"/>
    <w:rsid w:val="006C3B30"/>
    <w:rsid w:val="006C65CF"/>
    <w:rsid w:val="006D4197"/>
    <w:rsid w:val="006D5B3D"/>
    <w:rsid w:val="006E1C7F"/>
    <w:rsid w:val="007033F7"/>
    <w:rsid w:val="00712E12"/>
    <w:rsid w:val="007274F7"/>
    <w:rsid w:val="00764931"/>
    <w:rsid w:val="00775339"/>
    <w:rsid w:val="007941FD"/>
    <w:rsid w:val="007A1486"/>
    <w:rsid w:val="007B0AE6"/>
    <w:rsid w:val="007B6770"/>
    <w:rsid w:val="007C342A"/>
    <w:rsid w:val="007D38E4"/>
    <w:rsid w:val="007E3C57"/>
    <w:rsid w:val="007F4CCB"/>
    <w:rsid w:val="007F5154"/>
    <w:rsid w:val="007F78A6"/>
    <w:rsid w:val="008028A4"/>
    <w:rsid w:val="00835234"/>
    <w:rsid w:val="0083680E"/>
    <w:rsid w:val="00841F1D"/>
    <w:rsid w:val="00844166"/>
    <w:rsid w:val="00876368"/>
    <w:rsid w:val="008902DB"/>
    <w:rsid w:val="0089343A"/>
    <w:rsid w:val="00893FFC"/>
    <w:rsid w:val="008963B9"/>
    <w:rsid w:val="008A235F"/>
    <w:rsid w:val="008A2601"/>
    <w:rsid w:val="008B543D"/>
    <w:rsid w:val="008D21C5"/>
    <w:rsid w:val="008E0E3B"/>
    <w:rsid w:val="008E245E"/>
    <w:rsid w:val="008F07B1"/>
    <w:rsid w:val="00924633"/>
    <w:rsid w:val="00925BAC"/>
    <w:rsid w:val="009533D6"/>
    <w:rsid w:val="00956954"/>
    <w:rsid w:val="009621FF"/>
    <w:rsid w:val="00970266"/>
    <w:rsid w:val="0097204A"/>
    <w:rsid w:val="00974C54"/>
    <w:rsid w:val="0099439B"/>
    <w:rsid w:val="009B7016"/>
    <w:rsid w:val="009D27F9"/>
    <w:rsid w:val="009D2D6B"/>
    <w:rsid w:val="009E106E"/>
    <w:rsid w:val="009F05AD"/>
    <w:rsid w:val="009F2E7D"/>
    <w:rsid w:val="009F5CCA"/>
    <w:rsid w:val="00A13AC7"/>
    <w:rsid w:val="00A25F8B"/>
    <w:rsid w:val="00A339D1"/>
    <w:rsid w:val="00A368FD"/>
    <w:rsid w:val="00A526DF"/>
    <w:rsid w:val="00A7476B"/>
    <w:rsid w:val="00A80218"/>
    <w:rsid w:val="00A82A40"/>
    <w:rsid w:val="00A92FC6"/>
    <w:rsid w:val="00AB0BEB"/>
    <w:rsid w:val="00AC67C5"/>
    <w:rsid w:val="00AD573B"/>
    <w:rsid w:val="00B14279"/>
    <w:rsid w:val="00B21692"/>
    <w:rsid w:val="00B4039D"/>
    <w:rsid w:val="00B467F3"/>
    <w:rsid w:val="00B6475A"/>
    <w:rsid w:val="00B918C3"/>
    <w:rsid w:val="00B971D3"/>
    <w:rsid w:val="00BA5337"/>
    <w:rsid w:val="00BB0305"/>
    <w:rsid w:val="00BB07C7"/>
    <w:rsid w:val="00BC2589"/>
    <w:rsid w:val="00BC3E98"/>
    <w:rsid w:val="00BC6A02"/>
    <w:rsid w:val="00BD4846"/>
    <w:rsid w:val="00BE4F1A"/>
    <w:rsid w:val="00BE77B0"/>
    <w:rsid w:val="00BF7A95"/>
    <w:rsid w:val="00C07B18"/>
    <w:rsid w:val="00C10CD0"/>
    <w:rsid w:val="00C16B5C"/>
    <w:rsid w:val="00C17C9D"/>
    <w:rsid w:val="00C321BF"/>
    <w:rsid w:val="00C40D78"/>
    <w:rsid w:val="00C44AF1"/>
    <w:rsid w:val="00C6758E"/>
    <w:rsid w:val="00C73D88"/>
    <w:rsid w:val="00C74316"/>
    <w:rsid w:val="00C76AA2"/>
    <w:rsid w:val="00C874B2"/>
    <w:rsid w:val="00CA14AD"/>
    <w:rsid w:val="00CA440E"/>
    <w:rsid w:val="00CB55C5"/>
    <w:rsid w:val="00CC2C0E"/>
    <w:rsid w:val="00CE0C95"/>
    <w:rsid w:val="00D07C7D"/>
    <w:rsid w:val="00D120A4"/>
    <w:rsid w:val="00D13A60"/>
    <w:rsid w:val="00D13C09"/>
    <w:rsid w:val="00D203CB"/>
    <w:rsid w:val="00D2799A"/>
    <w:rsid w:val="00D34700"/>
    <w:rsid w:val="00D42D4B"/>
    <w:rsid w:val="00D45DEB"/>
    <w:rsid w:val="00D8134B"/>
    <w:rsid w:val="00D86D1A"/>
    <w:rsid w:val="00DA2408"/>
    <w:rsid w:val="00DA6BD8"/>
    <w:rsid w:val="00DB0BF0"/>
    <w:rsid w:val="00DB0E5D"/>
    <w:rsid w:val="00DB7857"/>
    <w:rsid w:val="00DC3EDB"/>
    <w:rsid w:val="00DD72FB"/>
    <w:rsid w:val="00DF7004"/>
    <w:rsid w:val="00E15A28"/>
    <w:rsid w:val="00E17300"/>
    <w:rsid w:val="00E25476"/>
    <w:rsid w:val="00E42C9F"/>
    <w:rsid w:val="00E4600A"/>
    <w:rsid w:val="00E47A1E"/>
    <w:rsid w:val="00E56AE2"/>
    <w:rsid w:val="00E6663C"/>
    <w:rsid w:val="00E814A7"/>
    <w:rsid w:val="00E87697"/>
    <w:rsid w:val="00E91ED4"/>
    <w:rsid w:val="00E9380F"/>
    <w:rsid w:val="00EA3D33"/>
    <w:rsid w:val="00EA6575"/>
    <w:rsid w:val="00EB3E5B"/>
    <w:rsid w:val="00EB480E"/>
    <w:rsid w:val="00EF4810"/>
    <w:rsid w:val="00F03D95"/>
    <w:rsid w:val="00F16799"/>
    <w:rsid w:val="00F239A6"/>
    <w:rsid w:val="00F40D32"/>
    <w:rsid w:val="00F43BA2"/>
    <w:rsid w:val="00F71C8A"/>
    <w:rsid w:val="00F91CD8"/>
    <w:rsid w:val="00FA105C"/>
    <w:rsid w:val="00FC70B2"/>
    <w:rsid w:val="00FE1566"/>
    <w:rsid w:val="00FE7B31"/>
    <w:rsid w:val="00FF31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E2D"/>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rsid w:val="00204E2D"/>
    <w:pPr>
      <w:spacing w:before="108" w:after="108"/>
      <w:ind w:firstLine="0"/>
      <w:jc w:val="center"/>
      <w:outlineLvl w:val="0"/>
    </w:pPr>
    <w:rPr>
      <w:b/>
      <w:bCs/>
      <w:color w:val="26282F"/>
    </w:rPr>
  </w:style>
  <w:style w:type="paragraph" w:styleId="6">
    <w:name w:val="heading 6"/>
    <w:basedOn w:val="a"/>
    <w:next w:val="a"/>
    <w:link w:val="60"/>
    <w:uiPriority w:val="9"/>
    <w:semiHidden/>
    <w:unhideWhenUsed/>
    <w:qFormat/>
    <w:rsid w:val="0013295E"/>
    <w:pPr>
      <w:spacing w:before="240" w:after="60"/>
      <w:outlineLvl w:val="5"/>
    </w:pPr>
    <w:rPr>
      <w:rFonts w:ascii="Calibri" w:hAnsi="Calibr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204E2D"/>
    <w:rPr>
      <w:b/>
      <w:bCs/>
      <w:color w:val="26282F"/>
    </w:rPr>
  </w:style>
  <w:style w:type="character" w:customStyle="1" w:styleId="a4">
    <w:name w:val="Гипертекстовая ссылка"/>
    <w:uiPriority w:val="99"/>
    <w:rsid w:val="00204E2D"/>
    <w:rPr>
      <w:b w:val="0"/>
      <w:bCs w:val="0"/>
      <w:color w:val="106BBE"/>
    </w:rPr>
  </w:style>
  <w:style w:type="character" w:customStyle="1" w:styleId="10">
    <w:name w:val="Заголовок 1 Знак"/>
    <w:link w:val="1"/>
    <w:uiPriority w:val="9"/>
    <w:rsid w:val="00204E2D"/>
    <w:rPr>
      <w:rFonts w:ascii="Cambria" w:eastAsia="Times New Roman" w:hAnsi="Cambria" w:cs="Times New Roman"/>
      <w:b/>
      <w:bCs/>
      <w:kern w:val="32"/>
      <w:sz w:val="32"/>
      <w:szCs w:val="32"/>
    </w:rPr>
  </w:style>
  <w:style w:type="paragraph" w:customStyle="1" w:styleId="a5">
    <w:name w:val="Нормальный (таблица)"/>
    <w:basedOn w:val="a"/>
    <w:next w:val="a"/>
    <w:uiPriority w:val="99"/>
    <w:rsid w:val="00204E2D"/>
    <w:pPr>
      <w:ind w:firstLine="0"/>
    </w:pPr>
  </w:style>
  <w:style w:type="paragraph" w:customStyle="1" w:styleId="a6">
    <w:name w:val="Прижатый влево"/>
    <w:basedOn w:val="a"/>
    <w:next w:val="a"/>
    <w:uiPriority w:val="99"/>
    <w:rsid w:val="00204E2D"/>
    <w:pPr>
      <w:ind w:firstLine="0"/>
      <w:jc w:val="left"/>
    </w:pPr>
  </w:style>
  <w:style w:type="character" w:customStyle="1" w:styleId="a7">
    <w:name w:val="Цветовое выделение для Текст"/>
    <w:uiPriority w:val="99"/>
    <w:rsid w:val="00204E2D"/>
  </w:style>
  <w:style w:type="paragraph" w:customStyle="1" w:styleId="a8">
    <w:name w:val="Заголовок статьи"/>
    <w:basedOn w:val="a"/>
    <w:next w:val="a"/>
    <w:uiPriority w:val="99"/>
    <w:rsid w:val="00141C3F"/>
    <w:pPr>
      <w:widowControl/>
      <w:ind w:left="1612" w:hanging="892"/>
    </w:pPr>
  </w:style>
  <w:style w:type="character" w:customStyle="1" w:styleId="60">
    <w:name w:val="Заголовок 6 Знак"/>
    <w:link w:val="6"/>
    <w:uiPriority w:val="9"/>
    <w:semiHidden/>
    <w:rsid w:val="0013295E"/>
    <w:rPr>
      <w:rFonts w:ascii="Calibri" w:eastAsia="Times New Roman" w:hAnsi="Calibri" w:cs="Times New Roman"/>
      <w:b/>
      <w:bCs/>
      <w:sz w:val="22"/>
      <w:szCs w:val="22"/>
    </w:rPr>
  </w:style>
  <w:style w:type="table" w:styleId="a9">
    <w:name w:val="Table Grid"/>
    <w:basedOn w:val="a1"/>
    <w:rsid w:val="009621F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Таблицы (моноширинный)"/>
    <w:basedOn w:val="a"/>
    <w:next w:val="a"/>
    <w:rsid w:val="009621FF"/>
    <w:pPr>
      <w:ind w:firstLine="0"/>
    </w:pPr>
    <w:rPr>
      <w:rFonts w:ascii="Courier New" w:hAnsi="Courier New" w:cs="Courier New"/>
      <w:sz w:val="20"/>
      <w:szCs w:val="20"/>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621FF"/>
    <w:pPr>
      <w:widowControl/>
      <w:autoSpaceDE/>
      <w:autoSpaceDN/>
      <w:adjustRightInd/>
      <w:spacing w:after="160" w:line="240" w:lineRule="exact"/>
      <w:ind w:firstLine="0"/>
      <w:jc w:val="left"/>
    </w:pPr>
    <w:rPr>
      <w:rFonts w:ascii="Verdana" w:hAnsi="Verdana" w:cs="Times New Roman"/>
      <w:sz w:val="20"/>
      <w:szCs w:val="20"/>
      <w:lang w:val="en-US" w:eastAsia="en-US"/>
    </w:rPr>
  </w:style>
  <w:style w:type="paragraph" w:customStyle="1" w:styleId="ConsPlusNonformat">
    <w:name w:val="ConsPlusNonformat"/>
    <w:rsid w:val="003658E9"/>
    <w:pPr>
      <w:widowControl w:val="0"/>
      <w:autoSpaceDE w:val="0"/>
      <w:autoSpaceDN w:val="0"/>
      <w:adjustRightInd w:val="0"/>
    </w:pPr>
    <w:rPr>
      <w:rFonts w:ascii="Courier New" w:hAnsi="Courier New" w:cs="Courier New"/>
    </w:rPr>
  </w:style>
  <w:style w:type="paragraph" w:styleId="ab">
    <w:name w:val="Balloon Text"/>
    <w:basedOn w:val="a"/>
    <w:link w:val="ac"/>
    <w:uiPriority w:val="99"/>
    <w:semiHidden/>
    <w:unhideWhenUsed/>
    <w:rsid w:val="00C10CD0"/>
    <w:rPr>
      <w:rFonts w:ascii="Tahoma" w:hAnsi="Tahoma" w:cs="Tahoma"/>
      <w:sz w:val="16"/>
      <w:szCs w:val="16"/>
    </w:rPr>
  </w:style>
  <w:style w:type="character" w:customStyle="1" w:styleId="ac">
    <w:name w:val="Текст выноски Знак"/>
    <w:link w:val="ab"/>
    <w:uiPriority w:val="99"/>
    <w:semiHidden/>
    <w:rsid w:val="00C10CD0"/>
    <w:rPr>
      <w:rFonts w:ascii="Tahoma" w:hAnsi="Tahoma" w:cs="Tahoma"/>
      <w:sz w:val="16"/>
      <w:szCs w:val="16"/>
    </w:rPr>
  </w:style>
  <w:style w:type="paragraph" w:styleId="ad">
    <w:name w:val="header"/>
    <w:basedOn w:val="a"/>
    <w:link w:val="ae"/>
    <w:uiPriority w:val="99"/>
    <w:unhideWhenUsed/>
    <w:rsid w:val="00390B37"/>
    <w:pPr>
      <w:tabs>
        <w:tab w:val="center" w:pos="4677"/>
        <w:tab w:val="right" w:pos="9355"/>
      </w:tabs>
    </w:pPr>
  </w:style>
  <w:style w:type="character" w:customStyle="1" w:styleId="ae">
    <w:name w:val="Верхний колонтитул Знак"/>
    <w:link w:val="ad"/>
    <w:uiPriority w:val="99"/>
    <w:rsid w:val="00390B37"/>
    <w:rPr>
      <w:rFonts w:ascii="Arial" w:hAnsi="Arial" w:cs="Arial"/>
      <w:sz w:val="24"/>
      <w:szCs w:val="24"/>
    </w:rPr>
  </w:style>
  <w:style w:type="paragraph" w:styleId="af">
    <w:name w:val="footer"/>
    <w:basedOn w:val="a"/>
    <w:link w:val="af0"/>
    <w:uiPriority w:val="99"/>
    <w:unhideWhenUsed/>
    <w:rsid w:val="00390B37"/>
    <w:pPr>
      <w:tabs>
        <w:tab w:val="center" w:pos="4677"/>
        <w:tab w:val="right" w:pos="9355"/>
      </w:tabs>
    </w:pPr>
  </w:style>
  <w:style w:type="character" w:customStyle="1" w:styleId="af0">
    <w:name w:val="Нижний колонтитул Знак"/>
    <w:link w:val="af"/>
    <w:uiPriority w:val="99"/>
    <w:rsid w:val="00390B37"/>
    <w:rPr>
      <w:rFonts w:ascii="Arial" w:hAnsi="Arial" w:cs="Arial"/>
      <w:sz w:val="24"/>
      <w:szCs w:val="24"/>
    </w:rPr>
  </w:style>
  <w:style w:type="character" w:customStyle="1" w:styleId="Bodytext">
    <w:name w:val="Body text_"/>
    <w:link w:val="2"/>
    <w:uiPriority w:val="99"/>
    <w:locked/>
    <w:rsid w:val="002D4048"/>
    <w:rPr>
      <w:rFonts w:ascii="Times New Roman" w:hAnsi="Times New Roman"/>
      <w:sz w:val="27"/>
      <w:szCs w:val="27"/>
      <w:shd w:val="clear" w:color="auto" w:fill="FFFFFF"/>
    </w:rPr>
  </w:style>
  <w:style w:type="paragraph" w:customStyle="1" w:styleId="2">
    <w:name w:val="Основной текст2"/>
    <w:basedOn w:val="a"/>
    <w:link w:val="Bodytext"/>
    <w:uiPriority w:val="99"/>
    <w:rsid w:val="002D4048"/>
    <w:pPr>
      <w:widowControl/>
      <w:shd w:val="clear" w:color="auto" w:fill="FFFFFF"/>
      <w:autoSpaceDE/>
      <w:autoSpaceDN/>
      <w:adjustRightInd/>
      <w:spacing w:before="360" w:after="360" w:line="240" w:lineRule="atLeast"/>
      <w:ind w:hanging="280"/>
    </w:pPr>
    <w:rPr>
      <w:rFonts w:ascii="Times New Roman" w:hAnsi="Times New Roman" w:cs="Times New Roman"/>
      <w:sz w:val="27"/>
      <w:szCs w:val="27"/>
    </w:rPr>
  </w:style>
  <w:style w:type="paragraph" w:styleId="af1">
    <w:name w:val="List Paragraph"/>
    <w:basedOn w:val="a"/>
    <w:uiPriority w:val="34"/>
    <w:qFormat/>
    <w:rsid w:val="00190CD5"/>
    <w:pPr>
      <w:ind w:left="720"/>
      <w:contextualSpacing/>
    </w:pPr>
    <w:rPr>
      <w:rFonts w:cs="Times New Roman"/>
      <w:sz w:val="20"/>
      <w:szCs w:val="20"/>
    </w:rPr>
  </w:style>
</w:styles>
</file>

<file path=word/webSettings.xml><?xml version="1.0" encoding="utf-8"?>
<w:webSettings xmlns:r="http://schemas.openxmlformats.org/officeDocument/2006/relationships" xmlns:w="http://schemas.openxmlformats.org/wordprocessingml/2006/main">
  <w:divs>
    <w:div w:id="315114552">
      <w:bodyDiv w:val="1"/>
      <w:marLeft w:val="0"/>
      <w:marRight w:val="0"/>
      <w:marTop w:val="0"/>
      <w:marBottom w:val="0"/>
      <w:divBdr>
        <w:top w:val="none" w:sz="0" w:space="0" w:color="auto"/>
        <w:left w:val="none" w:sz="0" w:space="0" w:color="auto"/>
        <w:bottom w:val="none" w:sz="0" w:space="0" w:color="auto"/>
        <w:right w:val="none" w:sz="0" w:space="0" w:color="auto"/>
      </w:divBdr>
    </w:div>
    <w:div w:id="687566161">
      <w:bodyDiv w:val="1"/>
      <w:marLeft w:val="0"/>
      <w:marRight w:val="0"/>
      <w:marTop w:val="0"/>
      <w:marBottom w:val="0"/>
      <w:divBdr>
        <w:top w:val="none" w:sz="0" w:space="0" w:color="auto"/>
        <w:left w:val="none" w:sz="0" w:space="0" w:color="auto"/>
        <w:bottom w:val="none" w:sz="0" w:space="0" w:color="auto"/>
        <w:right w:val="none" w:sz="0" w:space="0" w:color="auto"/>
      </w:divBdr>
    </w:div>
    <w:div w:id="1711610427">
      <w:bodyDiv w:val="1"/>
      <w:marLeft w:val="0"/>
      <w:marRight w:val="0"/>
      <w:marTop w:val="0"/>
      <w:marBottom w:val="0"/>
      <w:divBdr>
        <w:top w:val="none" w:sz="0" w:space="0" w:color="auto"/>
        <w:left w:val="none" w:sz="0" w:space="0" w:color="auto"/>
        <w:bottom w:val="none" w:sz="0" w:space="0" w:color="auto"/>
        <w:right w:val="none" w:sz="0" w:space="0" w:color="auto"/>
      </w:divBdr>
    </w:div>
    <w:div w:id="211289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2973F-794A-49D5-820C-FD88BA744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1353</Words>
  <Characters>7718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SovetPK</cp:lastModifiedBy>
  <cp:revision>8</cp:revision>
  <cp:lastPrinted>2024-09-25T12:55:00Z</cp:lastPrinted>
  <dcterms:created xsi:type="dcterms:W3CDTF">2024-09-16T07:47:00Z</dcterms:created>
  <dcterms:modified xsi:type="dcterms:W3CDTF">2024-09-25T12:55:00Z</dcterms:modified>
</cp:coreProperties>
</file>