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58" w:rsidRPr="000E0258" w:rsidRDefault="00936CF9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258" w:rsidRPr="000E0258" w:rsidRDefault="000E0258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b/>
          <w:iCs/>
          <w:sz w:val="28"/>
          <w:szCs w:val="28"/>
          <w:lang w:val="de-DE" w:eastAsia="zh-CN"/>
        </w:rPr>
      </w:pPr>
      <w:r w:rsidRPr="000E0258">
        <w:rPr>
          <w:rFonts w:ascii="Times New Roman" w:hAnsi="Times New Roman"/>
          <w:b/>
          <w:iCs/>
          <w:sz w:val="28"/>
          <w:szCs w:val="28"/>
          <w:lang w:val="de-DE" w:eastAsia="zh-CN"/>
        </w:rPr>
        <w:t>СОВЕТ</w:t>
      </w:r>
    </w:p>
    <w:p w:rsidR="000E0258" w:rsidRPr="000E0258" w:rsidRDefault="000E0258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b/>
          <w:iCs/>
          <w:sz w:val="28"/>
          <w:szCs w:val="28"/>
          <w:lang w:val="de-DE" w:eastAsia="zh-CN"/>
        </w:rPr>
      </w:pPr>
      <w:r w:rsidRPr="000E0258">
        <w:rPr>
          <w:rFonts w:ascii="Times New Roman" w:hAnsi="Times New Roman"/>
          <w:b/>
          <w:iCs/>
          <w:sz w:val="28"/>
          <w:szCs w:val="28"/>
          <w:lang w:val="de-DE" w:eastAsia="zh-CN"/>
        </w:rPr>
        <w:t>МУНИЦИПАЛЬНОГО ОБРАЗОВАНИЯ</w:t>
      </w:r>
    </w:p>
    <w:p w:rsidR="000E0258" w:rsidRPr="000E0258" w:rsidRDefault="000E0258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b/>
          <w:iCs/>
          <w:sz w:val="28"/>
          <w:szCs w:val="28"/>
          <w:lang w:val="de-DE" w:eastAsia="zh-CN"/>
        </w:rPr>
      </w:pPr>
      <w:r w:rsidRPr="000E0258">
        <w:rPr>
          <w:rFonts w:ascii="Times New Roman" w:hAnsi="Times New Roman"/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:rsidR="000E0258" w:rsidRPr="000E0258" w:rsidRDefault="000E0258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iCs/>
          <w:sz w:val="28"/>
          <w:szCs w:val="28"/>
          <w:lang w:val="de-DE" w:eastAsia="zh-CN"/>
        </w:rPr>
      </w:pPr>
    </w:p>
    <w:p w:rsidR="000E0258" w:rsidRPr="000E0258" w:rsidRDefault="000E0258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b/>
          <w:iCs/>
          <w:sz w:val="28"/>
          <w:szCs w:val="28"/>
          <w:lang w:eastAsia="zh-CN"/>
        </w:rPr>
      </w:pPr>
      <w:r w:rsidRPr="000E0258">
        <w:rPr>
          <w:rFonts w:ascii="Times New Roman" w:hAnsi="Times New Roman"/>
          <w:b/>
          <w:iCs/>
          <w:sz w:val="28"/>
          <w:szCs w:val="28"/>
          <w:lang w:val="de-DE" w:eastAsia="zh-CN"/>
        </w:rPr>
        <w:t>Р Е Ш Е Н И Е</w:t>
      </w:r>
    </w:p>
    <w:p w:rsidR="000E0258" w:rsidRPr="000E0258" w:rsidRDefault="000E0258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r w:rsidRPr="000E0258">
        <w:rPr>
          <w:rFonts w:ascii="Times New Roman" w:hAnsi="Times New Roman"/>
          <w:iCs/>
          <w:sz w:val="28"/>
          <w:szCs w:val="28"/>
          <w:lang w:eastAsia="zh-CN"/>
        </w:rPr>
        <w:t>о</w:t>
      </w:r>
      <w:r w:rsidRPr="000E0258">
        <w:rPr>
          <w:rFonts w:ascii="Times New Roman" w:hAnsi="Times New Roman"/>
          <w:iCs/>
          <w:sz w:val="28"/>
          <w:szCs w:val="28"/>
          <w:lang w:val="de-DE" w:eastAsia="zh-CN"/>
        </w:rPr>
        <w:t xml:space="preserve">т </w:t>
      </w:r>
      <w:r w:rsidRPr="000E0258">
        <w:rPr>
          <w:rFonts w:ascii="Times New Roman" w:hAnsi="Times New Roman"/>
          <w:iCs/>
          <w:sz w:val="28"/>
          <w:szCs w:val="28"/>
          <w:lang w:eastAsia="zh-CN"/>
        </w:rPr>
        <w:t xml:space="preserve"> 30 октября  </w:t>
      </w:r>
      <w:r w:rsidRPr="000E0258">
        <w:rPr>
          <w:rFonts w:ascii="Times New Roman" w:hAnsi="Times New Roman"/>
          <w:iCs/>
          <w:sz w:val="28"/>
          <w:szCs w:val="28"/>
          <w:lang w:val="de-DE" w:eastAsia="zh-CN"/>
        </w:rPr>
        <w:t>20</w:t>
      </w:r>
      <w:r w:rsidRPr="000E0258">
        <w:rPr>
          <w:rFonts w:ascii="Times New Roman" w:hAnsi="Times New Roman"/>
          <w:iCs/>
          <w:sz w:val="28"/>
          <w:szCs w:val="28"/>
          <w:lang w:eastAsia="zh-CN"/>
        </w:rPr>
        <w:t xml:space="preserve">24 </w:t>
      </w:r>
      <w:proofErr w:type="spellStart"/>
      <w:r w:rsidRPr="000E0258">
        <w:rPr>
          <w:rFonts w:ascii="Times New Roman" w:hAnsi="Times New Roman"/>
          <w:iCs/>
          <w:sz w:val="28"/>
          <w:szCs w:val="28"/>
          <w:lang w:val="de-DE" w:eastAsia="zh-CN"/>
        </w:rPr>
        <w:t>года</w:t>
      </w:r>
      <w:proofErr w:type="spellEnd"/>
      <w:r w:rsidRPr="000E0258">
        <w:rPr>
          <w:rFonts w:ascii="Times New Roman" w:hAnsi="Times New Roman"/>
          <w:iCs/>
          <w:sz w:val="28"/>
          <w:szCs w:val="28"/>
          <w:lang w:eastAsia="zh-CN"/>
        </w:rPr>
        <w:t xml:space="preserve">                                                                                 </w:t>
      </w:r>
      <w:r w:rsidRPr="000E0258">
        <w:rPr>
          <w:rFonts w:ascii="Times New Roman" w:hAnsi="Times New Roman"/>
          <w:iCs/>
          <w:sz w:val="28"/>
          <w:szCs w:val="28"/>
          <w:lang w:val="de-DE" w:eastAsia="zh-CN"/>
        </w:rPr>
        <w:t xml:space="preserve">№ </w:t>
      </w:r>
      <w:r w:rsidR="00D71A89">
        <w:rPr>
          <w:rFonts w:ascii="Times New Roman" w:hAnsi="Times New Roman"/>
          <w:iCs/>
          <w:sz w:val="28"/>
          <w:szCs w:val="28"/>
          <w:lang w:eastAsia="zh-CN"/>
        </w:rPr>
        <w:t>171</w:t>
      </w:r>
    </w:p>
    <w:p w:rsidR="000E0258" w:rsidRPr="000E0258" w:rsidRDefault="000E0258" w:rsidP="000E025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r w:rsidRPr="000E0258">
        <w:rPr>
          <w:rFonts w:ascii="Times New Roman" w:hAnsi="Times New Roman"/>
          <w:iCs/>
          <w:sz w:val="28"/>
          <w:szCs w:val="28"/>
          <w:lang w:eastAsia="zh-CN"/>
        </w:rPr>
        <w:t>город  Кропоткин</w:t>
      </w:r>
    </w:p>
    <w:p w:rsidR="008A74F8" w:rsidRPr="008A74F8" w:rsidRDefault="008A74F8" w:rsidP="008A74F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/>
          <w:b/>
          <w:lang w:eastAsia="ar-SA"/>
        </w:rPr>
      </w:pPr>
    </w:p>
    <w:p w:rsidR="008A74F8" w:rsidRPr="000E0258" w:rsidRDefault="008A74F8" w:rsidP="000E0258">
      <w:pPr>
        <w:pStyle w:val="1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Об установлении расчетного периода для расчета суммарного дохода гражданина и (или) членов его семьи (одиноко проживающего гражданина) для признания граждан </w:t>
      </w:r>
      <w:proofErr w:type="gramStart"/>
      <w:r>
        <w:rPr>
          <w:rFonts w:ascii="Times New Roman" w:hAnsi="Times New Roman"/>
          <w:color w:val="000000"/>
          <w:spacing w:val="4"/>
          <w:sz w:val="28"/>
          <w:szCs w:val="28"/>
        </w:rPr>
        <w:t>малоимущими</w:t>
      </w:r>
      <w:proofErr w:type="gramEnd"/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в целях принятия их на учет в качестве нуждающихся в жилых помещениях</w:t>
      </w:r>
    </w:p>
    <w:p w:rsidR="008A74F8" w:rsidRPr="008A74F8" w:rsidRDefault="008A74F8" w:rsidP="008A74F8">
      <w:pPr>
        <w:widowControl/>
        <w:suppressAutoHyphens/>
        <w:autoSpaceDE/>
        <w:autoSpaceDN/>
        <w:adjustRightInd/>
        <w:ind w:firstLine="993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497D9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497D9A">
          <w:rPr>
            <w:rFonts w:ascii="Times New Roman" w:hAnsi="Times New Roman"/>
            <w:sz w:val="28"/>
            <w:szCs w:val="28"/>
          </w:rPr>
          <w:t>Законом</w:t>
        </w:r>
      </w:hyperlink>
      <w:r w:rsidRPr="00497D9A">
        <w:rPr>
          <w:rFonts w:ascii="Times New Roman" w:hAnsi="Times New Roman"/>
          <w:sz w:val="28"/>
          <w:szCs w:val="28"/>
        </w:rPr>
        <w:t xml:space="preserve"> Краснодарского края от 29 декабря 2009 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497D9A">
        <w:rPr>
          <w:rFonts w:ascii="Times New Roman" w:hAnsi="Times New Roman"/>
          <w:sz w:val="28"/>
          <w:szCs w:val="28"/>
        </w:rPr>
        <w:t xml:space="preserve">1890-КЗ </w:t>
      </w:r>
      <w:r>
        <w:rPr>
          <w:rFonts w:ascii="Times New Roman" w:hAnsi="Times New Roman"/>
          <w:sz w:val="28"/>
          <w:szCs w:val="28"/>
        </w:rPr>
        <w:t>«</w:t>
      </w:r>
      <w:r w:rsidRPr="00497D9A">
        <w:rPr>
          <w:rFonts w:ascii="Times New Roman" w:hAnsi="Times New Roman"/>
          <w:sz w:val="28"/>
          <w:szCs w:val="28"/>
        </w:rPr>
        <w:t>О порядке признания граждан малоимущими в целях принятия их на учет в качестве нуждающихся в жилых помещениях</w:t>
      </w:r>
      <w:r>
        <w:rPr>
          <w:rFonts w:ascii="Times New Roman" w:hAnsi="Times New Roman"/>
          <w:sz w:val="28"/>
          <w:szCs w:val="28"/>
        </w:rPr>
        <w:t>»</w:t>
      </w:r>
      <w:r w:rsidRPr="00497D9A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497D9A">
          <w:rPr>
            <w:rFonts w:ascii="Times New Roman" w:hAnsi="Times New Roman"/>
            <w:sz w:val="28"/>
            <w:szCs w:val="28"/>
          </w:rPr>
          <w:t>Методикой</w:t>
        </w:r>
      </w:hyperlink>
      <w:r w:rsidRPr="00497D9A">
        <w:rPr>
          <w:rFonts w:ascii="Times New Roman" w:hAnsi="Times New Roman"/>
          <w:sz w:val="28"/>
          <w:szCs w:val="28"/>
        </w:rPr>
        <w:t xml:space="preserve"> определения размера дохода, приходящегося на гражданина и каждого члена его семьи (одиноко проживающего гражданина), определения размера стоимости имущества, находящегося в собственности гражданина и (или) членов его семьи (одиноко проживающего гражданина</w:t>
      </w:r>
      <w:proofErr w:type="gramEnd"/>
      <w:r w:rsidRPr="00497D9A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97D9A">
        <w:rPr>
          <w:rFonts w:ascii="Times New Roman" w:hAnsi="Times New Roman"/>
          <w:sz w:val="28"/>
          <w:szCs w:val="28"/>
        </w:rPr>
        <w:t xml:space="preserve">и подлежащего налогообложению, и определения расчетного периода для расчета суммарного дохода гражданина и (или) членов его семьи (одиноко проживающего гражданина) в целях признания граждан малоимущими, утвержденной </w:t>
      </w:r>
      <w:hyperlink r:id="rId9" w:history="1">
        <w:r w:rsidRPr="00497D9A">
          <w:rPr>
            <w:rFonts w:ascii="Times New Roman" w:hAnsi="Times New Roman"/>
            <w:sz w:val="28"/>
            <w:szCs w:val="28"/>
          </w:rPr>
          <w:t>Приказом</w:t>
        </w:r>
      </w:hyperlink>
      <w:r w:rsidRPr="00497D9A">
        <w:rPr>
          <w:rFonts w:ascii="Times New Roman" w:hAnsi="Times New Roman"/>
          <w:sz w:val="28"/>
          <w:szCs w:val="28"/>
        </w:rPr>
        <w:t xml:space="preserve"> департамента жилищно-коммунального хозяйства Краснодарского края от 27 января 2010 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497D9A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«</w:t>
      </w:r>
      <w:r w:rsidRPr="00497D9A">
        <w:rPr>
          <w:rFonts w:ascii="Times New Roman" w:hAnsi="Times New Roman"/>
          <w:sz w:val="28"/>
          <w:szCs w:val="28"/>
        </w:rPr>
        <w:t xml:space="preserve">О реализации отдельных положений Закона Краснодарского края от 29 декабря 2009 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497D9A">
        <w:rPr>
          <w:rFonts w:ascii="Times New Roman" w:hAnsi="Times New Roman"/>
          <w:sz w:val="28"/>
          <w:szCs w:val="28"/>
        </w:rPr>
        <w:t xml:space="preserve">1890-КЗ </w:t>
      </w:r>
      <w:r>
        <w:rPr>
          <w:rFonts w:ascii="Times New Roman" w:hAnsi="Times New Roman"/>
          <w:sz w:val="28"/>
          <w:szCs w:val="28"/>
        </w:rPr>
        <w:t>«</w:t>
      </w:r>
      <w:r w:rsidRPr="00497D9A">
        <w:rPr>
          <w:rFonts w:ascii="Times New Roman" w:hAnsi="Times New Roman"/>
          <w:sz w:val="28"/>
          <w:szCs w:val="28"/>
        </w:rPr>
        <w:t>О порядке признания граждан малоимущими в целях принятия их</w:t>
      </w:r>
      <w:proofErr w:type="gramEnd"/>
      <w:r w:rsidRPr="00497D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97D9A">
        <w:rPr>
          <w:rFonts w:ascii="Times New Roman" w:hAnsi="Times New Roman"/>
          <w:sz w:val="28"/>
          <w:szCs w:val="28"/>
        </w:rPr>
        <w:t>на учет в качестве нуждающихся в жилых помещениях</w:t>
      </w:r>
      <w:r>
        <w:rPr>
          <w:rFonts w:ascii="Times New Roman" w:hAnsi="Times New Roman"/>
          <w:sz w:val="28"/>
          <w:szCs w:val="28"/>
        </w:rPr>
        <w:t>»</w:t>
      </w:r>
      <w:r w:rsidRPr="00497D9A">
        <w:rPr>
          <w:rFonts w:ascii="Times New Roman" w:hAnsi="Times New Roman"/>
          <w:sz w:val="28"/>
          <w:szCs w:val="28"/>
        </w:rPr>
        <w:t>, руководствуясь Уставом муниципального образования Кавказский район</w:t>
      </w:r>
      <w:r w:rsidRPr="008A74F8">
        <w:rPr>
          <w:rFonts w:ascii="Times New Roman" w:hAnsi="Times New Roman"/>
          <w:sz w:val="28"/>
          <w:szCs w:val="28"/>
          <w:lang w:eastAsia="ar-SA"/>
        </w:rPr>
        <w:t>, Совет муниципального образования Кавказский район РЕШИЛ:</w:t>
      </w:r>
      <w:proofErr w:type="gramEnd"/>
    </w:p>
    <w:p w:rsidR="008A74F8" w:rsidRPr="00B34549" w:rsidRDefault="008A74F8" w:rsidP="008A74F8">
      <w:pPr>
        <w:rPr>
          <w:rFonts w:ascii="Times New Roman" w:hAnsi="Times New Roman"/>
          <w:sz w:val="28"/>
          <w:szCs w:val="28"/>
        </w:rPr>
      </w:pPr>
      <w:r w:rsidRPr="008A74F8">
        <w:rPr>
          <w:rFonts w:ascii="Times New Roman" w:hAnsi="Times New Roman"/>
          <w:sz w:val="28"/>
          <w:szCs w:val="28"/>
          <w:lang w:eastAsia="ar-SA"/>
        </w:rPr>
        <w:t xml:space="preserve">1. </w:t>
      </w:r>
      <w:r w:rsidRPr="00497D9A">
        <w:rPr>
          <w:rFonts w:ascii="Times New Roman" w:hAnsi="Times New Roman"/>
          <w:sz w:val="28"/>
          <w:szCs w:val="28"/>
        </w:rPr>
        <w:t xml:space="preserve">Установить </w:t>
      </w:r>
      <w:hyperlink w:anchor="sub_1000" w:history="1">
        <w:r w:rsidRPr="00497D9A">
          <w:rPr>
            <w:rFonts w:ascii="Times New Roman" w:hAnsi="Times New Roman"/>
            <w:sz w:val="28"/>
            <w:szCs w:val="28"/>
          </w:rPr>
          <w:t>расчетный период</w:t>
        </w:r>
      </w:hyperlink>
      <w:r w:rsidRPr="00497D9A">
        <w:rPr>
          <w:rFonts w:ascii="Times New Roman" w:hAnsi="Times New Roman"/>
          <w:sz w:val="28"/>
          <w:szCs w:val="28"/>
        </w:rPr>
        <w:t xml:space="preserve"> для расчета суммарного дохода гражданина и (или) членов его семьи (</w:t>
      </w:r>
      <w:r w:rsidRPr="00B34549">
        <w:rPr>
          <w:rFonts w:ascii="Times New Roman" w:hAnsi="Times New Roman"/>
          <w:sz w:val="28"/>
          <w:szCs w:val="28"/>
        </w:rPr>
        <w:t>одиноко проживающего гражданина) для признания граждан малоимущими в целях принятия их на учет в качестве нуждающихся в жилых помещениях - 1</w:t>
      </w:r>
      <w:r w:rsidR="00B34549" w:rsidRPr="00B34549">
        <w:rPr>
          <w:rFonts w:ascii="Times New Roman" w:hAnsi="Times New Roman"/>
          <w:sz w:val="28"/>
          <w:szCs w:val="28"/>
        </w:rPr>
        <w:t>5</w:t>
      </w:r>
      <w:r w:rsidRPr="00B34549">
        <w:rPr>
          <w:rFonts w:ascii="Times New Roman" w:hAnsi="Times New Roman"/>
          <w:sz w:val="28"/>
          <w:szCs w:val="28"/>
        </w:rPr>
        <w:t xml:space="preserve"> лет, в соответствии с расчетом (прилагается).</w:t>
      </w:r>
    </w:p>
    <w:p w:rsidR="008A74F8" w:rsidRPr="00497D9A" w:rsidRDefault="008A74F8" w:rsidP="008A74F8">
      <w:pPr>
        <w:rPr>
          <w:rFonts w:ascii="Times New Roman" w:hAnsi="Times New Roman"/>
          <w:sz w:val="28"/>
          <w:szCs w:val="28"/>
        </w:rPr>
      </w:pPr>
      <w:r w:rsidRPr="00497D9A">
        <w:rPr>
          <w:rFonts w:ascii="Times New Roman" w:hAnsi="Times New Roman"/>
          <w:sz w:val="28"/>
          <w:szCs w:val="28"/>
        </w:rPr>
        <w:t>2. Установить периодичность пересмотра расчетного периода - один раз в три года.</w:t>
      </w:r>
    </w:p>
    <w:p w:rsidR="008A74F8" w:rsidRPr="008A74F8" w:rsidRDefault="008A74F8" w:rsidP="008A74F8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pacing w:val="4"/>
          <w:sz w:val="28"/>
          <w:szCs w:val="28"/>
        </w:rPr>
      </w:pPr>
      <w:r w:rsidRPr="008A74F8">
        <w:rPr>
          <w:rFonts w:ascii="Times New Roman" w:hAnsi="Times New Roman"/>
          <w:b w:val="0"/>
          <w:sz w:val="28"/>
          <w:szCs w:val="28"/>
          <w:lang w:eastAsia="ar-SA"/>
        </w:rPr>
        <w:t xml:space="preserve">3. </w:t>
      </w:r>
      <w:r w:rsidRPr="008A74F8">
        <w:rPr>
          <w:rFonts w:ascii="Times New Roman" w:hAnsi="Times New Roman"/>
          <w:b w:val="0"/>
          <w:color w:val="000000"/>
          <w:spacing w:val="4"/>
          <w:sz w:val="28"/>
          <w:szCs w:val="28"/>
        </w:rPr>
        <w:t>Решение Совета муниципального образования Кавказский район от</w:t>
      </w:r>
      <w:r w:rsidRPr="008A74F8">
        <w:rPr>
          <w:rFonts w:ascii="Times New Roman" w:hAnsi="Times New Roman"/>
          <w:b w:val="0"/>
          <w:sz w:val="28"/>
          <w:szCs w:val="28"/>
        </w:rPr>
        <w:t xml:space="preserve">  </w:t>
      </w:r>
      <w:r w:rsidR="001D7439">
        <w:rPr>
          <w:rFonts w:ascii="Times New Roman" w:hAnsi="Times New Roman"/>
          <w:b w:val="0"/>
          <w:sz w:val="28"/>
          <w:szCs w:val="28"/>
        </w:rPr>
        <w:t>26 июня 2020 года № 235</w:t>
      </w:r>
      <w:r w:rsidRPr="008A74F8">
        <w:rPr>
          <w:rFonts w:ascii="Times New Roman" w:hAnsi="Times New Roman"/>
          <w:b w:val="0"/>
          <w:sz w:val="28"/>
          <w:szCs w:val="28"/>
        </w:rPr>
        <w:t>«</w:t>
      </w:r>
      <w:r w:rsidRPr="008A74F8">
        <w:rPr>
          <w:rFonts w:ascii="Times New Roman" w:hAnsi="Times New Roman"/>
          <w:b w:val="0"/>
          <w:color w:val="000000"/>
          <w:spacing w:val="4"/>
          <w:sz w:val="28"/>
          <w:szCs w:val="28"/>
        </w:rPr>
        <w:t xml:space="preserve">Об установлении расчетного периода для расчета суммарного дохода гражданина и (или) членов его семьи (одиноко проживающего гражданина) для признания граждан  малоимущими в целях принятия их на учет в качестве  нуждающихся в жилых помещениях» признать </w:t>
      </w:r>
      <w:r w:rsidRPr="008A74F8">
        <w:rPr>
          <w:rFonts w:ascii="Times New Roman" w:hAnsi="Times New Roman"/>
          <w:b w:val="0"/>
          <w:color w:val="000000"/>
          <w:sz w:val="28"/>
          <w:szCs w:val="28"/>
        </w:rPr>
        <w:t>утратившими силу</w:t>
      </w:r>
      <w:r w:rsidRPr="008A74F8">
        <w:rPr>
          <w:rFonts w:ascii="Times New Roman" w:hAnsi="Times New Roman"/>
          <w:b w:val="0"/>
          <w:color w:val="000000"/>
          <w:spacing w:val="4"/>
          <w:sz w:val="28"/>
          <w:szCs w:val="28"/>
        </w:rPr>
        <w:t>.</w:t>
      </w:r>
    </w:p>
    <w:p w:rsidR="00B34549" w:rsidRPr="00B34549" w:rsidRDefault="008A74F8" w:rsidP="00B34549">
      <w:pPr>
        <w:ind w:firstLine="708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4</w:t>
      </w:r>
      <w:r w:rsidRPr="008A74F8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</w:t>
      </w:r>
      <w:proofErr w:type="gramStart"/>
      <w:r w:rsidR="00B34549" w:rsidRPr="00B34549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="00B34549" w:rsidRPr="00B34549">
        <w:rPr>
          <w:rFonts w:ascii="Times New Roman" w:hAnsi="Times New Roman"/>
          <w:sz w:val="28"/>
          <w:szCs w:val="28"/>
          <w:lang w:eastAsia="ar-SA"/>
        </w:rPr>
        <w:t xml:space="preserve"> выполнением настоящего решения возложить на постоянную комиссию Совета по аграрно-промышленным вопросам, имущественным и земельным отношениям, строительству, жилищно-коммунальному хозяйству (</w:t>
      </w:r>
      <w:proofErr w:type="spellStart"/>
      <w:r w:rsidR="00B34549" w:rsidRPr="00B34549">
        <w:rPr>
          <w:rFonts w:ascii="Times New Roman" w:hAnsi="Times New Roman"/>
          <w:sz w:val="28"/>
          <w:szCs w:val="28"/>
          <w:lang w:eastAsia="ar-SA"/>
        </w:rPr>
        <w:t>Чаленко</w:t>
      </w:r>
      <w:proofErr w:type="spellEnd"/>
      <w:r w:rsidR="00B34549" w:rsidRPr="00B34549">
        <w:rPr>
          <w:rFonts w:ascii="Times New Roman" w:hAnsi="Times New Roman"/>
          <w:sz w:val="28"/>
          <w:szCs w:val="28"/>
          <w:lang w:eastAsia="ar-SA"/>
        </w:rPr>
        <w:t xml:space="preserve"> Д. А.).</w:t>
      </w:r>
    </w:p>
    <w:p w:rsidR="008A74F8" w:rsidRPr="008A74F8" w:rsidRDefault="008A74F8" w:rsidP="00B34549">
      <w:pPr>
        <w:widowControl/>
        <w:suppressAutoHyphens/>
        <w:autoSpaceDE/>
        <w:autoSpaceDN/>
        <w:adjustRightInd/>
        <w:ind w:firstLine="85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8A74F8">
        <w:rPr>
          <w:rFonts w:ascii="Times New Roman" w:hAnsi="Times New Roman"/>
          <w:sz w:val="28"/>
          <w:szCs w:val="28"/>
          <w:lang w:eastAsia="ar-SA"/>
        </w:rPr>
        <w:t>. Решение вступает в силу со дня его официального опубликования.</w:t>
      </w:r>
    </w:p>
    <w:tbl>
      <w:tblPr>
        <w:tblW w:w="0" w:type="auto"/>
        <w:tblInd w:w="108" w:type="dxa"/>
        <w:tblLook w:val="04A0"/>
      </w:tblPr>
      <w:tblGrid>
        <w:gridCol w:w="4536"/>
        <w:gridCol w:w="5204"/>
      </w:tblGrid>
      <w:tr w:rsidR="0078636B" w:rsidRPr="003E0DF4" w:rsidTr="003E0DF4">
        <w:tc>
          <w:tcPr>
            <w:tcW w:w="4536" w:type="dxa"/>
          </w:tcPr>
          <w:p w:rsidR="0078636B" w:rsidRPr="003E0DF4" w:rsidRDefault="0078636B" w:rsidP="003E0DF4">
            <w:pPr>
              <w:ind w:firstLine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78636B" w:rsidRPr="003E0DF4" w:rsidRDefault="0078636B" w:rsidP="003E0DF4">
            <w:pPr>
              <w:ind w:firstLine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E0DF4" w:rsidRPr="003E0DF4" w:rsidRDefault="003E0DF4" w:rsidP="003E0DF4">
            <w:pPr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>Кавказский район</w:t>
            </w:r>
            <w:r w:rsidRPr="003E0DF4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</w:t>
            </w:r>
          </w:p>
          <w:p w:rsidR="0078636B" w:rsidRPr="003E0DF4" w:rsidRDefault="003E0DF4" w:rsidP="000E0258">
            <w:pPr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="0078636B" w:rsidRPr="003E0DF4">
              <w:rPr>
                <w:rFonts w:ascii="Times New Roman" w:hAnsi="Times New Roman"/>
                <w:sz w:val="28"/>
                <w:szCs w:val="28"/>
              </w:rPr>
              <w:t>Ю.А.Ханин</w:t>
            </w:r>
          </w:p>
        </w:tc>
        <w:tc>
          <w:tcPr>
            <w:tcW w:w="5204" w:type="dxa"/>
          </w:tcPr>
          <w:p w:rsidR="0078636B" w:rsidRPr="003E0DF4" w:rsidRDefault="0078636B" w:rsidP="003E0DF4">
            <w:pPr>
              <w:ind w:firstLine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78636B" w:rsidRPr="003E0DF4" w:rsidRDefault="0078636B" w:rsidP="003E0DF4">
            <w:pPr>
              <w:ind w:firstLine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E0DF4" w:rsidRPr="003E0DF4" w:rsidRDefault="0078636B" w:rsidP="003E0DF4">
            <w:pPr>
              <w:ind w:firstLine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 xml:space="preserve">Кавказский район                                                                            </w:t>
            </w:r>
            <w:r w:rsidR="003E0DF4" w:rsidRPr="003E0DF4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78636B" w:rsidRPr="003E0DF4" w:rsidRDefault="003E0DF4" w:rsidP="000E0258">
            <w:pPr>
              <w:ind w:firstLine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E0D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</w:t>
            </w:r>
            <w:r w:rsidR="0078636B" w:rsidRPr="003E0DF4">
              <w:rPr>
                <w:rFonts w:ascii="Times New Roman" w:hAnsi="Times New Roman"/>
                <w:sz w:val="28"/>
                <w:szCs w:val="28"/>
              </w:rPr>
              <w:t>И.В. Савин</w:t>
            </w:r>
          </w:p>
        </w:tc>
      </w:tr>
    </w:tbl>
    <w:p w:rsidR="004E5577" w:rsidRPr="004E5577" w:rsidRDefault="004E5577" w:rsidP="00CA278B">
      <w:pPr>
        <w:ind w:firstLine="0"/>
        <w:rPr>
          <w:rFonts w:ascii="Times New Roman" w:hAnsi="Times New Roman"/>
          <w:sz w:val="28"/>
          <w:szCs w:val="28"/>
        </w:rPr>
      </w:pPr>
    </w:p>
    <w:sectPr w:rsidR="004E5577" w:rsidRPr="004E5577" w:rsidSect="00CA278B">
      <w:pgSz w:w="11900" w:h="16800"/>
      <w:pgMar w:top="284" w:right="418" w:bottom="0" w:left="85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971" w:rsidRDefault="00381971" w:rsidP="000E0258">
      <w:r>
        <w:separator/>
      </w:r>
    </w:p>
  </w:endnote>
  <w:endnote w:type="continuationSeparator" w:id="0">
    <w:p w:rsidR="00381971" w:rsidRDefault="00381971" w:rsidP="000E0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971" w:rsidRDefault="00381971" w:rsidP="000E0258">
      <w:r>
        <w:separator/>
      </w:r>
    </w:p>
  </w:footnote>
  <w:footnote w:type="continuationSeparator" w:id="0">
    <w:p w:rsidR="00381971" w:rsidRDefault="00381971" w:rsidP="000E02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577"/>
    <w:rsid w:val="000300C5"/>
    <w:rsid w:val="00035423"/>
    <w:rsid w:val="000A6629"/>
    <w:rsid w:val="000D48FF"/>
    <w:rsid w:val="000E0258"/>
    <w:rsid w:val="00123360"/>
    <w:rsid w:val="00176B13"/>
    <w:rsid w:val="001D7439"/>
    <w:rsid w:val="001F4DF0"/>
    <w:rsid w:val="002776A0"/>
    <w:rsid w:val="00292A62"/>
    <w:rsid w:val="003229A0"/>
    <w:rsid w:val="00326416"/>
    <w:rsid w:val="0033141A"/>
    <w:rsid w:val="0035288E"/>
    <w:rsid w:val="00381971"/>
    <w:rsid w:val="003B0BF8"/>
    <w:rsid w:val="003E0DF4"/>
    <w:rsid w:val="004E487F"/>
    <w:rsid w:val="004E5577"/>
    <w:rsid w:val="005E4366"/>
    <w:rsid w:val="006032C6"/>
    <w:rsid w:val="006649D9"/>
    <w:rsid w:val="00687D52"/>
    <w:rsid w:val="0078636B"/>
    <w:rsid w:val="00797984"/>
    <w:rsid w:val="008A74F8"/>
    <w:rsid w:val="00936A8B"/>
    <w:rsid w:val="00936CF9"/>
    <w:rsid w:val="009C1DFF"/>
    <w:rsid w:val="00A5330A"/>
    <w:rsid w:val="00A9068C"/>
    <w:rsid w:val="00AD5267"/>
    <w:rsid w:val="00B34549"/>
    <w:rsid w:val="00B472EB"/>
    <w:rsid w:val="00BD2C6F"/>
    <w:rsid w:val="00BF0D8C"/>
    <w:rsid w:val="00C30226"/>
    <w:rsid w:val="00C40888"/>
    <w:rsid w:val="00CA230D"/>
    <w:rsid w:val="00CA278B"/>
    <w:rsid w:val="00CC21AA"/>
    <w:rsid w:val="00CD4860"/>
    <w:rsid w:val="00D043A9"/>
    <w:rsid w:val="00D63974"/>
    <w:rsid w:val="00D71A89"/>
    <w:rsid w:val="00D94F3A"/>
    <w:rsid w:val="00E93A3F"/>
    <w:rsid w:val="00F11985"/>
    <w:rsid w:val="00F1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557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4E557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E5577"/>
    <w:rPr>
      <w:b/>
      <w:bCs/>
      <w:color w:val="26282F"/>
    </w:rPr>
  </w:style>
  <w:style w:type="character" w:customStyle="1" w:styleId="a4">
    <w:name w:val="Гипертекстовая ссылка"/>
    <w:basedOn w:val="a3"/>
    <w:rsid w:val="004E5577"/>
    <w:rPr>
      <w:color w:val="106BBE"/>
    </w:rPr>
  </w:style>
  <w:style w:type="paragraph" w:customStyle="1" w:styleId="a5">
    <w:name w:val="Комментарий"/>
    <w:basedOn w:val="a"/>
    <w:next w:val="a"/>
    <w:rsid w:val="004E5577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4E5577"/>
    <w:rPr>
      <w:i/>
      <w:iCs/>
    </w:rPr>
  </w:style>
  <w:style w:type="paragraph" w:customStyle="1" w:styleId="a7">
    <w:name w:val="Нормальный (таблица)"/>
    <w:basedOn w:val="a"/>
    <w:next w:val="a"/>
    <w:rsid w:val="004E5577"/>
    <w:pPr>
      <w:ind w:firstLine="0"/>
    </w:pPr>
  </w:style>
  <w:style w:type="paragraph" w:customStyle="1" w:styleId="a8">
    <w:name w:val="Прижатый влево"/>
    <w:basedOn w:val="a"/>
    <w:next w:val="a"/>
    <w:rsid w:val="004E5577"/>
    <w:pPr>
      <w:ind w:firstLine="0"/>
      <w:jc w:val="left"/>
    </w:pPr>
  </w:style>
  <w:style w:type="paragraph" w:styleId="a9">
    <w:name w:val="Document Map"/>
    <w:basedOn w:val="a"/>
    <w:semiHidden/>
    <w:rsid w:val="004E557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a">
    <w:name w:val="Знак"/>
    <w:basedOn w:val="a"/>
    <w:rsid w:val="004E557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rsid w:val="003229A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15">
    <w:name w:val="s_15"/>
    <w:basedOn w:val="a"/>
    <w:rsid w:val="00B472E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10">
    <w:name w:val="s_10"/>
    <w:basedOn w:val="a0"/>
    <w:rsid w:val="00B472EB"/>
  </w:style>
  <w:style w:type="paragraph" w:customStyle="1" w:styleId="s1">
    <w:name w:val="s_1"/>
    <w:basedOn w:val="a"/>
    <w:rsid w:val="00B472E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c">
    <w:name w:val="Hyperlink"/>
    <w:basedOn w:val="a0"/>
    <w:uiPriority w:val="99"/>
    <w:unhideWhenUsed/>
    <w:rsid w:val="00B472EB"/>
    <w:rPr>
      <w:color w:val="0000FF"/>
      <w:u w:val="single"/>
    </w:rPr>
  </w:style>
  <w:style w:type="table" w:styleId="ad">
    <w:name w:val="Table Grid"/>
    <w:basedOn w:val="a1"/>
    <w:rsid w:val="007863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rsid w:val="000E025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E0258"/>
    <w:rPr>
      <w:rFonts w:ascii="Arial" w:hAnsi="Arial"/>
      <w:sz w:val="24"/>
      <w:szCs w:val="24"/>
    </w:rPr>
  </w:style>
  <w:style w:type="paragraph" w:styleId="af0">
    <w:name w:val="footer"/>
    <w:basedOn w:val="a"/>
    <w:link w:val="af1"/>
    <w:rsid w:val="000E025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0E0258"/>
    <w:rPr>
      <w:rFonts w:ascii="Arial" w:hAnsi="Arial"/>
      <w:sz w:val="24"/>
      <w:szCs w:val="24"/>
    </w:rPr>
  </w:style>
  <w:style w:type="paragraph" w:styleId="af2">
    <w:name w:val="Balloon Text"/>
    <w:basedOn w:val="a"/>
    <w:link w:val="af3"/>
    <w:rsid w:val="00CA278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A27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0680.1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384189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garantF1://3680068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Org</Company>
  <LinksUpToDate>false</LinksUpToDate>
  <CharactersWithSpaces>3049</CharactersWithSpaces>
  <SharedDoc>false</SharedDoc>
  <HLinks>
    <vt:vector size="72" baseType="variant">
      <vt:variant>
        <vt:i4>6881335</vt:i4>
      </vt:variant>
      <vt:variant>
        <vt:i4>33</vt:i4>
      </vt:variant>
      <vt:variant>
        <vt:i4>0</vt:i4>
      </vt:variant>
      <vt:variant>
        <vt:i4>5</vt:i4>
      </vt:variant>
      <vt:variant>
        <vt:lpwstr>garantf1://23841890.0/</vt:lpwstr>
      </vt:variant>
      <vt:variant>
        <vt:lpwstr/>
      </vt:variant>
      <vt:variant>
        <vt:i4>7012413</vt:i4>
      </vt:variant>
      <vt:variant>
        <vt:i4>30</vt:i4>
      </vt:variant>
      <vt:variant>
        <vt:i4>0</vt:i4>
      </vt:variant>
      <vt:variant>
        <vt:i4>5</vt:i4>
      </vt:variant>
      <vt:variant>
        <vt:lpwstr>garantf1://31416613.0/</vt:lpwstr>
      </vt:variant>
      <vt:variant>
        <vt:lpwstr/>
      </vt:variant>
      <vt:variant>
        <vt:i4>6815800</vt:i4>
      </vt:variant>
      <vt:variant>
        <vt:i4>27</vt:i4>
      </vt:variant>
      <vt:variant>
        <vt:i4>0</vt:i4>
      </vt:variant>
      <vt:variant>
        <vt:i4>5</vt:i4>
      </vt:variant>
      <vt:variant>
        <vt:lpwstr>garantf1://36800680.0/</vt:lpwstr>
      </vt:variant>
      <vt:variant>
        <vt:lpwstr/>
      </vt:variant>
      <vt:variant>
        <vt:i4>5767177</vt:i4>
      </vt:variant>
      <vt:variant>
        <vt:i4>24</vt:i4>
      </vt:variant>
      <vt:variant>
        <vt:i4>0</vt:i4>
      </vt:variant>
      <vt:variant>
        <vt:i4>5</vt:i4>
      </vt:variant>
      <vt:variant>
        <vt:lpwstr>garantf1://36800680.100/</vt:lpwstr>
      </vt:variant>
      <vt:variant>
        <vt:lpwstr/>
      </vt:variant>
      <vt:variant>
        <vt:i4>6881335</vt:i4>
      </vt:variant>
      <vt:variant>
        <vt:i4>21</vt:i4>
      </vt:variant>
      <vt:variant>
        <vt:i4>0</vt:i4>
      </vt:variant>
      <vt:variant>
        <vt:i4>5</vt:i4>
      </vt:variant>
      <vt:variant>
        <vt:lpwstr>garantf1://23841890.0/</vt:lpwstr>
      </vt:variant>
      <vt:variant>
        <vt:lpwstr/>
      </vt:variant>
      <vt:variant>
        <vt:i4>7012413</vt:i4>
      </vt:variant>
      <vt:variant>
        <vt:i4>18</vt:i4>
      </vt:variant>
      <vt:variant>
        <vt:i4>0</vt:i4>
      </vt:variant>
      <vt:variant>
        <vt:i4>5</vt:i4>
      </vt:variant>
      <vt:variant>
        <vt:lpwstr>garantf1://31416613.0/</vt:lpwstr>
      </vt:variant>
      <vt:variant>
        <vt:lpwstr/>
      </vt:variant>
      <vt:variant>
        <vt:i4>6815800</vt:i4>
      </vt:variant>
      <vt:variant>
        <vt:i4>15</vt:i4>
      </vt:variant>
      <vt:variant>
        <vt:i4>0</vt:i4>
      </vt:variant>
      <vt:variant>
        <vt:i4>5</vt:i4>
      </vt:variant>
      <vt:variant>
        <vt:lpwstr>garantf1://36800680.0/</vt:lpwstr>
      </vt:variant>
      <vt:variant>
        <vt:lpwstr/>
      </vt:variant>
      <vt:variant>
        <vt:i4>5767177</vt:i4>
      </vt:variant>
      <vt:variant>
        <vt:i4>12</vt:i4>
      </vt:variant>
      <vt:variant>
        <vt:i4>0</vt:i4>
      </vt:variant>
      <vt:variant>
        <vt:i4>5</vt:i4>
      </vt:variant>
      <vt:variant>
        <vt:lpwstr>garantf1://36800680.100/</vt:lpwstr>
      </vt:variant>
      <vt:variant>
        <vt:lpwstr/>
      </vt:variant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6815800</vt:i4>
      </vt:variant>
      <vt:variant>
        <vt:i4>6</vt:i4>
      </vt:variant>
      <vt:variant>
        <vt:i4>0</vt:i4>
      </vt:variant>
      <vt:variant>
        <vt:i4>5</vt:i4>
      </vt:variant>
      <vt:variant>
        <vt:lpwstr>garantf1://36800680.0/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garantf1://36800680.100/</vt:lpwstr>
      </vt:variant>
      <vt:variant>
        <vt:lpwstr/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garantf1://23841890.0/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SovetPK</cp:lastModifiedBy>
  <cp:revision>6</cp:revision>
  <cp:lastPrinted>2024-10-22T09:55:00Z</cp:lastPrinted>
  <dcterms:created xsi:type="dcterms:W3CDTF">2024-10-21T14:47:00Z</dcterms:created>
  <dcterms:modified xsi:type="dcterms:W3CDTF">2024-10-30T11:26:00Z</dcterms:modified>
</cp:coreProperties>
</file>