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99" w:rsidRDefault="00AA3C99" w:rsidP="00AA3C99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C99" w:rsidRDefault="00AA3C99" w:rsidP="00AA3C99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</w:p>
    <w:p w:rsidR="00AA3C99" w:rsidRDefault="00AA3C99" w:rsidP="00AA3C99">
      <w:pPr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СОВЕТ</w:t>
      </w:r>
    </w:p>
    <w:p w:rsidR="00AA3C99" w:rsidRDefault="00AA3C99" w:rsidP="00AA3C99">
      <w:pPr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МУНИЦИПАЛЬНОГО ОБРАЗОВАНИЯ</w:t>
      </w:r>
    </w:p>
    <w:p w:rsidR="00AA3C99" w:rsidRDefault="00AA3C99" w:rsidP="00AA3C99">
      <w:pPr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AA3C99" w:rsidRDefault="00AA3C99" w:rsidP="00AA3C99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</w:p>
    <w:p w:rsidR="00AA3C99" w:rsidRDefault="00AA3C99" w:rsidP="00AA3C99">
      <w:pPr>
        <w:spacing w:line="100" w:lineRule="atLeast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Р Е Ш Е Н И Е</w:t>
      </w:r>
    </w:p>
    <w:p w:rsidR="00AA3C99" w:rsidRDefault="00AA3C99" w:rsidP="00AA3C99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</w:t>
      </w:r>
      <w:r>
        <w:rPr>
          <w:rFonts w:eastAsia="Calibri"/>
          <w:sz w:val="28"/>
          <w:szCs w:val="28"/>
          <w:lang w:val="de-DE" w:eastAsia="zh-CN"/>
        </w:rPr>
        <w:t xml:space="preserve">т </w:t>
      </w:r>
      <w:r>
        <w:rPr>
          <w:rFonts w:eastAsia="Calibri"/>
          <w:sz w:val="28"/>
          <w:szCs w:val="28"/>
          <w:lang w:eastAsia="zh-CN"/>
        </w:rPr>
        <w:t xml:space="preserve">22 февраля 2023 </w:t>
      </w:r>
      <w:r>
        <w:rPr>
          <w:rFonts w:eastAsia="Calibri"/>
          <w:sz w:val="28"/>
          <w:szCs w:val="28"/>
          <w:lang w:val="de-DE" w:eastAsia="zh-CN"/>
        </w:rPr>
        <w:t xml:space="preserve">года   </w:t>
      </w: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                       </w:t>
      </w:r>
      <w:r>
        <w:rPr>
          <w:rFonts w:eastAsia="Calibri"/>
          <w:sz w:val="28"/>
          <w:szCs w:val="28"/>
          <w:lang w:val="de-DE" w:eastAsia="zh-CN"/>
        </w:rPr>
        <w:t xml:space="preserve">№ </w:t>
      </w:r>
      <w:r>
        <w:rPr>
          <w:rFonts w:eastAsia="Calibri"/>
          <w:sz w:val="28"/>
          <w:szCs w:val="28"/>
          <w:lang w:eastAsia="zh-CN"/>
        </w:rPr>
        <w:t>491</w:t>
      </w:r>
    </w:p>
    <w:p w:rsidR="00AA3C99" w:rsidRDefault="00AA3C99" w:rsidP="00AA3C99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</w:p>
    <w:p w:rsidR="00AA3C99" w:rsidRDefault="00AA3C99" w:rsidP="00AA3C99">
      <w:pPr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val="de-DE" w:eastAsia="zh-CN"/>
        </w:rPr>
        <w:t>город  Кропоткин</w:t>
      </w:r>
    </w:p>
    <w:p w:rsidR="005F14D2" w:rsidRPr="007C6353" w:rsidRDefault="005F14D2" w:rsidP="005F14D2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5F14D2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 xml:space="preserve">О реализации муниципальной программы </w:t>
      </w:r>
    </w:p>
    <w:p w:rsidR="005F14D2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>муниципального образования Кавказский район «Организация отдыха, оздоровления и занятости детей и подростков</w:t>
      </w:r>
      <w:r>
        <w:rPr>
          <w:b/>
          <w:sz w:val="28"/>
          <w:szCs w:val="28"/>
        </w:rPr>
        <w:t>»</w:t>
      </w:r>
      <w:r w:rsidRPr="00D75727">
        <w:rPr>
          <w:b/>
          <w:sz w:val="28"/>
          <w:szCs w:val="28"/>
        </w:rPr>
        <w:t>в 20</w:t>
      </w:r>
      <w:r w:rsidR="00CA2FFA">
        <w:rPr>
          <w:b/>
          <w:sz w:val="28"/>
          <w:szCs w:val="28"/>
        </w:rPr>
        <w:t>2</w:t>
      </w:r>
      <w:r w:rsidR="00B7357B">
        <w:rPr>
          <w:b/>
          <w:sz w:val="28"/>
          <w:szCs w:val="28"/>
        </w:rPr>
        <w:t>2</w:t>
      </w:r>
      <w:r w:rsidRPr="00D75727">
        <w:rPr>
          <w:b/>
          <w:sz w:val="28"/>
          <w:szCs w:val="28"/>
        </w:rPr>
        <w:t xml:space="preserve"> году</w:t>
      </w:r>
    </w:p>
    <w:p w:rsidR="005F14D2" w:rsidRPr="007C6353" w:rsidRDefault="005F14D2" w:rsidP="005F14D2">
      <w:pPr>
        <w:jc w:val="center"/>
        <w:rPr>
          <w:sz w:val="28"/>
          <w:szCs w:val="28"/>
        </w:rPr>
      </w:pPr>
    </w:p>
    <w:p w:rsidR="005F14D2" w:rsidRPr="007C6353" w:rsidRDefault="005F14D2" w:rsidP="005F14D2">
      <w:pPr>
        <w:ind w:firstLine="851"/>
        <w:jc w:val="both"/>
        <w:rPr>
          <w:sz w:val="28"/>
          <w:szCs w:val="28"/>
        </w:rPr>
      </w:pPr>
      <w:r w:rsidRPr="00135D21">
        <w:rPr>
          <w:sz w:val="28"/>
          <w:szCs w:val="28"/>
        </w:rPr>
        <w:t xml:space="preserve">Заслушав и обсудив информацию </w:t>
      </w:r>
      <w:r>
        <w:rPr>
          <w:sz w:val="28"/>
          <w:szCs w:val="28"/>
        </w:rPr>
        <w:t>о</w:t>
      </w:r>
      <w:r w:rsidRPr="00135D21">
        <w:rPr>
          <w:sz w:val="28"/>
          <w:szCs w:val="28"/>
        </w:rPr>
        <w:t xml:space="preserve"> реализации муниципальной программы муниципального образования Кавказский район «Организация отдыха, оздоровления и занятости детей и подростков»</w:t>
      </w:r>
      <w:r w:rsidRPr="00D75727">
        <w:rPr>
          <w:sz w:val="28"/>
          <w:szCs w:val="28"/>
        </w:rPr>
        <w:t>в 20</w:t>
      </w:r>
      <w:r w:rsidR="00CA2FFA">
        <w:rPr>
          <w:sz w:val="28"/>
          <w:szCs w:val="28"/>
        </w:rPr>
        <w:t>2</w:t>
      </w:r>
      <w:r w:rsidR="00B7357B">
        <w:rPr>
          <w:sz w:val="28"/>
          <w:szCs w:val="28"/>
        </w:rPr>
        <w:t xml:space="preserve">2 </w:t>
      </w:r>
      <w:r w:rsidRPr="00D75727">
        <w:rPr>
          <w:sz w:val="28"/>
          <w:szCs w:val="28"/>
        </w:rPr>
        <w:t>году</w:t>
      </w:r>
      <w:r w:rsidRPr="00135D21">
        <w:rPr>
          <w:sz w:val="28"/>
          <w:szCs w:val="28"/>
        </w:rPr>
        <w:t xml:space="preserve">, руководствуясь статьей 25 устава муниципального образования Кавказский район, Совет муниципального образования Кавказский район РЕШИЛ: </w:t>
      </w:r>
    </w:p>
    <w:p w:rsidR="005F14D2" w:rsidRDefault="005F14D2" w:rsidP="005F14D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05E74">
        <w:rPr>
          <w:sz w:val="28"/>
          <w:szCs w:val="28"/>
        </w:rPr>
        <w:t> </w:t>
      </w:r>
      <w:r>
        <w:rPr>
          <w:sz w:val="28"/>
          <w:szCs w:val="28"/>
        </w:rPr>
        <w:t>Информацию «О реализации муниципальной программы муниципального образования Кавказский район «Организация отдыха, оздоровления и занятости детей и подростков»</w:t>
      </w:r>
      <w:r w:rsidR="00605E74">
        <w:rPr>
          <w:sz w:val="28"/>
          <w:szCs w:val="28"/>
        </w:rPr>
        <w:t xml:space="preserve"> </w:t>
      </w:r>
      <w:r w:rsidRPr="00D75727">
        <w:rPr>
          <w:bCs/>
          <w:sz w:val="28"/>
          <w:szCs w:val="28"/>
        </w:rPr>
        <w:t>в 20</w:t>
      </w:r>
      <w:r w:rsidR="00CA2FFA">
        <w:rPr>
          <w:bCs/>
          <w:sz w:val="28"/>
          <w:szCs w:val="28"/>
        </w:rPr>
        <w:t>2</w:t>
      </w:r>
      <w:r w:rsidR="00B7357B">
        <w:rPr>
          <w:bCs/>
          <w:sz w:val="28"/>
          <w:szCs w:val="28"/>
        </w:rPr>
        <w:t>2</w:t>
      </w:r>
      <w:r w:rsidRPr="00D75727">
        <w:rPr>
          <w:bCs/>
          <w:sz w:val="28"/>
          <w:szCs w:val="28"/>
        </w:rPr>
        <w:t xml:space="preserve"> году </w:t>
      </w:r>
      <w:r>
        <w:rPr>
          <w:sz w:val="28"/>
          <w:szCs w:val="28"/>
        </w:rPr>
        <w:t>принять к сведению (прилагается).</w:t>
      </w:r>
    </w:p>
    <w:p w:rsidR="005F14D2" w:rsidRDefault="005F14D2" w:rsidP="005F14D2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605E74">
        <w:rPr>
          <w:sz w:val="28"/>
          <w:szCs w:val="28"/>
        </w:rPr>
        <w:t> </w:t>
      </w:r>
      <w:r>
        <w:rPr>
          <w:sz w:val="28"/>
          <w:szCs w:val="28"/>
        </w:rPr>
        <w:t xml:space="preserve">Считать работу администрации муниципального образования Кавказский район по </w:t>
      </w:r>
      <w:r>
        <w:rPr>
          <w:bCs/>
          <w:sz w:val="28"/>
          <w:szCs w:val="28"/>
        </w:rPr>
        <w:t xml:space="preserve">организации отдыха, оздоровления и занятости детей и подростков муниципального образования Кавказский район </w:t>
      </w:r>
      <w:r w:rsidR="000A73D2">
        <w:rPr>
          <w:sz w:val="28"/>
          <w:szCs w:val="28"/>
        </w:rPr>
        <w:t>в период 20</w:t>
      </w:r>
      <w:r w:rsidR="00CA2FFA">
        <w:rPr>
          <w:sz w:val="28"/>
          <w:szCs w:val="28"/>
        </w:rPr>
        <w:t>2</w:t>
      </w:r>
      <w:r w:rsidR="00B7357B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удовлетворительной.</w:t>
      </w:r>
    </w:p>
    <w:p w:rsidR="000A73D2" w:rsidRPr="000A73D2" w:rsidRDefault="000A73D2" w:rsidP="000A73D2">
      <w:pPr>
        <w:ind w:firstLine="851"/>
        <w:jc w:val="both"/>
        <w:rPr>
          <w:sz w:val="28"/>
          <w:szCs w:val="28"/>
        </w:rPr>
      </w:pPr>
      <w:r w:rsidRPr="000A73D2">
        <w:rPr>
          <w:sz w:val="28"/>
          <w:szCs w:val="28"/>
        </w:rPr>
        <w:t>3.</w:t>
      </w:r>
      <w:r w:rsidR="00605E74">
        <w:rPr>
          <w:sz w:val="28"/>
          <w:szCs w:val="28"/>
        </w:rPr>
        <w:t> </w:t>
      </w:r>
      <w:r w:rsidRPr="000A73D2">
        <w:rPr>
          <w:sz w:val="28"/>
          <w:szCs w:val="28"/>
        </w:rPr>
        <w:t xml:space="preserve">Рекомендовать администрации муниципального образования Кавказский район обеспечить исполнение выделенных денежных средств по </w:t>
      </w:r>
      <w:r w:rsidRPr="000A73D2">
        <w:rPr>
          <w:bCs/>
          <w:sz w:val="28"/>
          <w:szCs w:val="28"/>
        </w:rPr>
        <w:t xml:space="preserve">организации </w:t>
      </w:r>
      <w:r w:rsidR="00A554E8">
        <w:rPr>
          <w:sz w:val="28"/>
          <w:szCs w:val="28"/>
        </w:rPr>
        <w:t>отдыха, оздоровления и занятости детей и подростков</w:t>
      </w:r>
      <w:r w:rsidRPr="000A73D2">
        <w:rPr>
          <w:bCs/>
          <w:sz w:val="28"/>
          <w:szCs w:val="28"/>
        </w:rPr>
        <w:t>муниципального образования Кавказский район</w:t>
      </w:r>
      <w:r w:rsidRPr="000A73D2">
        <w:rPr>
          <w:sz w:val="28"/>
          <w:szCs w:val="28"/>
        </w:rPr>
        <w:t xml:space="preserve"> 20</w:t>
      </w:r>
      <w:r w:rsidR="00CA2FFA">
        <w:rPr>
          <w:sz w:val="28"/>
          <w:szCs w:val="28"/>
        </w:rPr>
        <w:t>2</w:t>
      </w:r>
      <w:r w:rsidR="00B7357B">
        <w:rPr>
          <w:sz w:val="28"/>
          <w:szCs w:val="28"/>
        </w:rPr>
        <w:t>3</w:t>
      </w:r>
      <w:r w:rsidRPr="000A73D2">
        <w:rPr>
          <w:sz w:val="28"/>
          <w:szCs w:val="28"/>
        </w:rPr>
        <w:t xml:space="preserve"> года в полном объеме.</w:t>
      </w:r>
    </w:p>
    <w:p w:rsidR="000A73D2" w:rsidRPr="000A73D2" w:rsidRDefault="000A73D2" w:rsidP="000A73D2">
      <w:pPr>
        <w:ind w:firstLine="851"/>
        <w:jc w:val="both"/>
        <w:rPr>
          <w:sz w:val="28"/>
          <w:szCs w:val="28"/>
        </w:rPr>
      </w:pPr>
      <w:r w:rsidRPr="000A73D2">
        <w:rPr>
          <w:sz w:val="28"/>
          <w:szCs w:val="28"/>
        </w:rPr>
        <w:t>4.</w:t>
      </w:r>
      <w:r w:rsidR="00605E74">
        <w:rPr>
          <w:sz w:val="28"/>
          <w:szCs w:val="28"/>
        </w:rPr>
        <w:t> </w:t>
      </w:r>
      <w:r w:rsidRPr="000A73D2">
        <w:rPr>
          <w:sz w:val="28"/>
          <w:szCs w:val="28"/>
        </w:rPr>
        <w:t>Рекомендовать участникам муниципальной программы своевременно предоставлять информацию координатору программы для внесения изменений в план реализации программы с целью полного освоения денежных средств.</w:t>
      </w:r>
    </w:p>
    <w:p w:rsidR="000A73D2" w:rsidRPr="000A73D2" w:rsidRDefault="000A73D2" w:rsidP="000A73D2">
      <w:pPr>
        <w:ind w:firstLine="851"/>
        <w:jc w:val="both"/>
        <w:rPr>
          <w:rFonts w:ascii="Verdana" w:hAnsi="Verdana" w:cs="Verdana"/>
          <w:sz w:val="28"/>
          <w:szCs w:val="28"/>
        </w:rPr>
      </w:pPr>
      <w:r w:rsidRPr="000A73D2">
        <w:rPr>
          <w:sz w:val="28"/>
          <w:szCs w:val="28"/>
        </w:rPr>
        <w:t>5.</w:t>
      </w:r>
      <w:r w:rsidR="00605E74">
        <w:rPr>
          <w:sz w:val="28"/>
          <w:szCs w:val="28"/>
        </w:rPr>
        <w:t> </w:t>
      </w:r>
      <w:r w:rsidRPr="000A73D2">
        <w:rPr>
          <w:sz w:val="28"/>
          <w:szCs w:val="28"/>
        </w:rPr>
        <w:t>Решение вступает в силу со дня его подписания.</w:t>
      </w:r>
      <w:r w:rsidRPr="000A73D2">
        <w:rPr>
          <w:sz w:val="28"/>
          <w:szCs w:val="28"/>
        </w:rPr>
        <w:tab/>
      </w:r>
    </w:p>
    <w:p w:rsidR="000A73D2" w:rsidRPr="000A73D2" w:rsidRDefault="000A73D2" w:rsidP="000A73D2">
      <w:pPr>
        <w:jc w:val="both"/>
        <w:rPr>
          <w:sz w:val="28"/>
          <w:szCs w:val="28"/>
        </w:rPr>
      </w:pPr>
    </w:p>
    <w:p w:rsidR="000A73D2" w:rsidRPr="000A73D2" w:rsidRDefault="000A73D2" w:rsidP="00541107">
      <w:pPr>
        <w:rPr>
          <w:sz w:val="28"/>
          <w:szCs w:val="28"/>
        </w:rPr>
      </w:pPr>
      <w:r w:rsidRPr="000A73D2">
        <w:rPr>
          <w:sz w:val="28"/>
          <w:szCs w:val="28"/>
        </w:rPr>
        <w:t xml:space="preserve">Председатель Совета </w:t>
      </w:r>
    </w:p>
    <w:p w:rsidR="000A73D2" w:rsidRPr="000A73D2" w:rsidRDefault="000A73D2" w:rsidP="00541107">
      <w:pPr>
        <w:rPr>
          <w:sz w:val="28"/>
          <w:szCs w:val="28"/>
        </w:rPr>
      </w:pPr>
      <w:r w:rsidRPr="000A73D2">
        <w:rPr>
          <w:sz w:val="28"/>
          <w:szCs w:val="28"/>
        </w:rPr>
        <w:t xml:space="preserve">муниципального образования </w:t>
      </w:r>
    </w:p>
    <w:p w:rsidR="000A73D2" w:rsidRDefault="000A73D2" w:rsidP="00605E74">
      <w:pPr>
        <w:rPr>
          <w:bCs/>
          <w:sz w:val="28"/>
          <w:szCs w:val="28"/>
        </w:rPr>
      </w:pPr>
      <w:r w:rsidRPr="000A73D2">
        <w:rPr>
          <w:sz w:val="28"/>
          <w:szCs w:val="28"/>
        </w:rPr>
        <w:t>Кавказский район</w:t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  <w:t xml:space="preserve">         И.В.Кошеле</w:t>
      </w:r>
      <w:r w:rsidR="00605E74">
        <w:rPr>
          <w:sz w:val="28"/>
          <w:szCs w:val="28"/>
        </w:rPr>
        <w:t>в</w:t>
      </w:r>
    </w:p>
    <w:sectPr w:rsidR="000A73D2" w:rsidSect="00605E74">
      <w:pgSz w:w="12240" w:h="15840"/>
      <w:pgMar w:top="426" w:right="61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7911"/>
    <w:rsid w:val="000342F8"/>
    <w:rsid w:val="000A73D2"/>
    <w:rsid w:val="001225A3"/>
    <w:rsid w:val="0024212C"/>
    <w:rsid w:val="002655BA"/>
    <w:rsid w:val="0047319E"/>
    <w:rsid w:val="00481CCA"/>
    <w:rsid w:val="00541107"/>
    <w:rsid w:val="005F14D2"/>
    <w:rsid w:val="00605E74"/>
    <w:rsid w:val="007D4559"/>
    <w:rsid w:val="008302BD"/>
    <w:rsid w:val="00852C13"/>
    <w:rsid w:val="009F0C65"/>
    <w:rsid w:val="00A554E8"/>
    <w:rsid w:val="00AA3C99"/>
    <w:rsid w:val="00B35343"/>
    <w:rsid w:val="00B7357B"/>
    <w:rsid w:val="00BA7911"/>
    <w:rsid w:val="00C012F8"/>
    <w:rsid w:val="00C04E32"/>
    <w:rsid w:val="00CA2FFA"/>
    <w:rsid w:val="00DC63E6"/>
    <w:rsid w:val="00F10781"/>
    <w:rsid w:val="00F17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C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C9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SovetPK</cp:lastModifiedBy>
  <cp:revision>11</cp:revision>
  <cp:lastPrinted>2023-02-20T06:44:00Z</cp:lastPrinted>
  <dcterms:created xsi:type="dcterms:W3CDTF">2022-02-07T11:57:00Z</dcterms:created>
  <dcterms:modified xsi:type="dcterms:W3CDTF">2023-02-20T06:44:00Z</dcterms:modified>
</cp:coreProperties>
</file>