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654"/>
        <w:gridCol w:w="7653"/>
      </w:tblGrid>
      <w:tr w:rsidR="00876487" w:rsidRPr="00C313BB">
        <w:tc>
          <w:tcPr>
            <w:tcW w:w="7654" w:type="dxa"/>
            <w:shd w:val="clear" w:color="auto" w:fill="FFFFFF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</w:t>
            </w:r>
          </w:p>
          <w:p w:rsidR="00211E7D" w:rsidRPr="00211E7D" w:rsidRDefault="00876487" w:rsidP="000638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Местного политического совета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Кавказского  местного отделения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C31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313B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Единая Россия</w:t>
            </w:r>
            <w:r w:rsidRPr="00C31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76487" w:rsidRPr="00C313BB" w:rsidRDefault="00876487" w:rsidP="00211E7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D62B5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2D0650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3845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декабря</w:t>
            </w:r>
            <w:r w:rsidR="002D0650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FD62B5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года, протокол № </w:t>
            </w:r>
            <w:r w:rsidR="00FD62B5" w:rsidRPr="00C31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653" w:type="dxa"/>
            <w:shd w:val="clear" w:color="auto" w:fill="FFFFFF"/>
          </w:tcPr>
          <w:p w:rsidR="00876487" w:rsidRPr="00C313BB" w:rsidRDefault="00876487" w:rsidP="00BC419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6487" w:rsidRPr="00C313BB" w:rsidRDefault="00876487" w:rsidP="002D065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5BB" w:rsidRPr="00C313BB" w:rsidRDefault="00876487" w:rsidP="002D0650">
      <w:pPr>
        <w:keepNext/>
        <w:spacing w:after="0" w:line="100" w:lineRule="atLeast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bookmarkStart w:id="0" w:name="_Toc395370777"/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ПЛАН РАБОТЫ</w:t>
      </w:r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br/>
        <w:t xml:space="preserve">фракции </w:t>
      </w:r>
      <w:r w:rsidR="00A865BB"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ВПП</w:t>
      </w:r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«ЕДИНАЯ РОССИЯ» в Совете </w:t>
      </w:r>
      <w:r w:rsidR="00A865BB"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76487" w:rsidRPr="00C313BB" w:rsidRDefault="00876487" w:rsidP="002D0650">
      <w:pPr>
        <w:keepNext/>
        <w:spacing w:after="0" w:line="100" w:lineRule="atLeast"/>
        <w:jc w:val="center"/>
      </w:pPr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Кавказский район на </w:t>
      </w:r>
      <w:r w:rsidR="00357416"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первое</w:t>
      </w:r>
      <w:r w:rsidR="00E81126"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полугодие 20</w:t>
      </w:r>
      <w:r w:rsidR="00FD62B5"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>20</w:t>
      </w:r>
      <w:r w:rsidRPr="00C313BB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года</w:t>
      </w:r>
      <w:bookmarkEnd w:id="0"/>
    </w:p>
    <w:p w:rsidR="00876487" w:rsidRPr="00C313BB" w:rsidRDefault="00876487"/>
    <w:tbl>
      <w:tblPr>
        <w:tblW w:w="0" w:type="auto"/>
        <w:tblInd w:w="-34" w:type="dxa"/>
        <w:tblLayout w:type="fixed"/>
        <w:tblLook w:val="0000"/>
      </w:tblPr>
      <w:tblGrid>
        <w:gridCol w:w="709"/>
        <w:gridCol w:w="5269"/>
        <w:gridCol w:w="118"/>
        <w:gridCol w:w="2810"/>
        <w:gridCol w:w="2964"/>
        <w:gridCol w:w="2948"/>
      </w:tblGrid>
      <w:tr w:rsidR="00876487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C313BB" w:rsidRDefault="008764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E7F3D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C313BB" w:rsidRDefault="006E7F3D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>1.Нормотворческая деятельность</w:t>
            </w:r>
          </w:p>
          <w:p w:rsidR="002D0650" w:rsidRPr="00C313BB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C5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C313BB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C313BB" w:rsidRDefault="00C4017A" w:rsidP="00C40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 утверждении Положения о проверке достоверности и полноты сведений, предоставляемых гражданами Российской  Федерации, претендующими на замещение муниципальных должностей Кавказского района, лицами, замещающими муниципальные должности Кавказского района, а также депутатами Совета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C313BB" w:rsidRDefault="00D63E3B" w:rsidP="008C46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3B" w:rsidRPr="00C313BB" w:rsidRDefault="00C4017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C313BB" w:rsidRDefault="00725F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A7" w:rsidRPr="00C313BB" w:rsidTr="00FA6B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C313BB" w:rsidRDefault="00F431A7" w:rsidP="00F431A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C313BB" w:rsidRDefault="00F431A7" w:rsidP="00C3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приватизации муниципального образования Кавказский район на 20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C313BB" w:rsidRDefault="00F431A7" w:rsidP="00FA6B0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C313BB" w:rsidRDefault="00F431A7" w:rsidP="00FA6B0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C313BB" w:rsidRDefault="00F431A7" w:rsidP="00FA6B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00F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C313BB" w:rsidRDefault="00F431A7" w:rsidP="00F431A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6300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C313BB" w:rsidRDefault="00E64C0B" w:rsidP="00A71F6D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о внесении изменений в Устав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C313BB" w:rsidRDefault="00B719A7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C313BB" w:rsidRDefault="00CF5F0D" w:rsidP="00CF5F0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C313BB" w:rsidRDefault="007630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B22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C313BB" w:rsidRDefault="00F431A7" w:rsidP="00F431A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3B77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C313BB" w:rsidRDefault="00E64C0B" w:rsidP="00C313B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 отчету исполнения бюджета МО Кавказский район за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C313BB" w:rsidRDefault="00945CB1" w:rsidP="00D2151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C313BB" w:rsidRDefault="00E64C0B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C313BB" w:rsidRDefault="006A7B2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B1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C313BB" w:rsidRDefault="00BE141B" w:rsidP="00BE141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CB1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C313BB" w:rsidRDefault="00E64C0B" w:rsidP="00C31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 ходе выполнения "Плана мероприятий по выполнению наказов избирателей депутатами Совета муниципального образования Кавказский район на 20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C313BB" w:rsidRDefault="002467D1" w:rsidP="002467D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C313BB" w:rsidRDefault="00CC6FB1" w:rsidP="00CF5F0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CF5F0D"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="00E64C0B"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F0D" w:rsidRPr="00C313BB">
              <w:rPr>
                <w:rFonts w:ascii="Times New Roman" w:hAnsi="Times New Roman" w:cs="Times New Roman"/>
                <w:sz w:val="28"/>
                <w:szCs w:val="28"/>
              </w:rPr>
              <w:t>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C313BB" w:rsidRDefault="00945CB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0D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C313BB" w:rsidRDefault="00BE141B" w:rsidP="00BE141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F0D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C313BB" w:rsidRDefault="00CF5F0D" w:rsidP="00FA6B0C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Об утверждении прейскурантов цен на дополнительные услуги, оказываемые за плату муниципальными учреждениями</w:t>
            </w:r>
            <w:proofErr w:type="gram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подведомственными отделу физической культуры и спорту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C313BB" w:rsidRDefault="00CF5F0D" w:rsidP="00CF5F0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C313BB" w:rsidRDefault="00CF5F0D" w:rsidP="00CF5F0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C313BB" w:rsidRDefault="00CF5F0D" w:rsidP="00FA6B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73B" w:rsidRPr="00C313BB" w:rsidTr="007A3B48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 w:rsidP="00A8473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>2. Законотворческая деятельность в рамках законодательной инициативы в Законодательное Собрание Краснодарского края и иная деятельность по взаимодействию с органами государственной власти</w:t>
            </w:r>
          </w:p>
          <w:p w:rsidR="002D0650" w:rsidRPr="00C313BB" w:rsidRDefault="002D0650" w:rsidP="00A8473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73B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F37872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совместных рабочих органов Законодательного Собрания Краснодарского края, органов государственной власти по вопросам развития местного самоуправления</w:t>
            </w:r>
          </w:p>
          <w:p w:rsidR="00302AD0" w:rsidRPr="00C313BB" w:rsidRDefault="00302AD0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D0" w:rsidRPr="00C313BB" w:rsidRDefault="00302AD0" w:rsidP="00A847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F37872" w:rsidRPr="00C313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72" w:rsidRPr="00C313BB" w:rsidRDefault="00F37872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CF5F0D" w:rsidRPr="00C313BB" w:rsidRDefault="00CF5F0D" w:rsidP="00F378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C313BB" w:rsidRDefault="006E7F3D" w:rsidP="004507B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507B5"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Участие депутатов в совместных с исполнительными</w:t>
            </w:r>
            <w:r w:rsidRPr="00C313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органами власти муниципального образования Кавказский район мероприятиях,</w:t>
            </w:r>
            <w:r w:rsidRPr="00C313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заседаниях</w:t>
            </w:r>
          </w:p>
          <w:p w:rsidR="002D0650" w:rsidRPr="00C313BB" w:rsidRDefault="002D0650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DF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080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плановых </w:t>
            </w:r>
            <w:r w:rsidR="00A8473B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заседаниях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</w:t>
            </w:r>
            <w:r w:rsidR="002D0650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A8473B" w:rsidP="004F38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BE141B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A0268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Участие в работе Совета по предпринимательству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1B" w:rsidRPr="00C313BB" w:rsidRDefault="00BE141B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F522AA" w:rsidRPr="00C313BB" w:rsidRDefault="00F522A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A0268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 w:rsidP="00A0268C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Участие в антинаркотической комиссии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22AA" w:rsidRPr="00C313BB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6B2074" w:rsidRPr="00C313BB" w:rsidRDefault="006B2074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(по плану комиссии)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BE141B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70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C313BB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2D70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C313BB" w:rsidRDefault="00912D70" w:rsidP="00F522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межведомственной комиссии по профилактике правонарушений на территории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C313BB" w:rsidRDefault="00912D70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C313BB" w:rsidRDefault="00BE141B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Суслина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C313BB" w:rsidRDefault="00912D7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AA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731" w:rsidRPr="00C313BB" w:rsidRDefault="008659FF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Участие в работе консультационного Совета общественных организаций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BE141B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C313BB" w:rsidRDefault="00F522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FF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 w:rsidP="002D0650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 xml:space="preserve">Участие в работе комиссии по межнациональным и </w:t>
            </w:r>
            <w:r w:rsidR="002D0650" w:rsidRPr="00C313BB">
              <w:rPr>
                <w:sz w:val="28"/>
                <w:szCs w:val="28"/>
              </w:rPr>
              <w:t>межконфессиональным</w:t>
            </w:r>
            <w:r w:rsidRPr="00C313BB">
              <w:rPr>
                <w:sz w:val="28"/>
                <w:szCs w:val="28"/>
              </w:rPr>
              <w:t xml:space="preserve"> отношениям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FF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AF68F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Участие в Совете по противодействию коррупции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BE141B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C313BB" w:rsidRDefault="008659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73B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 w:rsidP="009F41DF">
            <w:pPr>
              <w:pStyle w:val="a6"/>
              <w:spacing w:after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Участие в мероприятиях в соответствии с ежемесячными планами администрации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 плану администрации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4507B5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C313BB" w:rsidRDefault="00A847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3D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C313BB" w:rsidRDefault="004507B5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E7F3D"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Реализация партийных проектов ВПП «Единая Россия»</w:t>
            </w:r>
          </w:p>
          <w:p w:rsidR="002D0650" w:rsidRPr="00C313BB" w:rsidRDefault="002D0650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DF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104CBE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 «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будущее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104CB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4B5B3C" w:rsidP="004B5B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="00AB73FA"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C313BB" w:rsidRDefault="009F41D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3C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C313BB" w:rsidRDefault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C313BB" w:rsidRDefault="004B5B3C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 «Новая школа»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C313BB" w:rsidRDefault="004B5B3C" w:rsidP="00FA6B0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C313BB" w:rsidRDefault="004B5B3C" w:rsidP="00FA6B0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Столяревская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C313BB" w:rsidRDefault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B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104CBE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«Детск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ий спорт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104CB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EE2CB8" w:rsidRPr="00C313BB">
              <w:rPr>
                <w:rFonts w:ascii="Times New Roman" w:hAnsi="Times New Roman" w:cs="Times New Roman"/>
                <w:sz w:val="28"/>
                <w:szCs w:val="28"/>
              </w:rPr>
              <w:t>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Рыба В.М.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CB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EE2CB8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«К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ультура малой Родины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EE2CB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Чернова Е.Ю.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C313BB" w:rsidRDefault="00104CB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B8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EE2CB8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дом»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EE2CB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B8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9FF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675458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 «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среда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675458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Белянский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C313BB" w:rsidRDefault="00EE2C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FA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73FA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страна»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3C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4B5B3C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3FA"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 w:rsidP="004B5B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проекта «</w:t>
            </w:r>
            <w:r w:rsidR="004B5B3C"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дороги городов России»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B32B35" w:rsidP="00B32B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Шевченко С.С.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C313BB" w:rsidRDefault="00AB73F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4B5B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0048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«Российское село»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0048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Терсенов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Работа членов фракции 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BE14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и организации  избирательной кампании по выборам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главы Кавказского района, глав поселений, депутатов поселений Кавказского района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AF68F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члены фракции.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48E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Межфракционная деятельность</w:t>
            </w:r>
          </w:p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сессий Советов поселений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с руководителями фракций ВПП «Единая Россия» в Советах поселений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BE14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4507B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фракцией в 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Законодательном Собрании Краснодарского края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514AFD">
        <w:trPr>
          <w:trHeight w:val="301"/>
        </w:trPr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Организационная деятельность</w:t>
            </w:r>
          </w:p>
          <w:p w:rsidR="0030048E" w:rsidRPr="00C313BB" w:rsidRDefault="0030048E" w:rsidP="006E7F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фракции «Единая Россия» по обсуждению </w:t>
            </w: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повестки дня сессий депутатов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по заслушиванию координаторов по работе Партийных  проектов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313B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313BB">
              <w:rPr>
                <w:rFonts w:ascii="Times New Roman" w:hAnsi="Times New Roman"/>
                <w:sz w:val="28"/>
                <w:szCs w:val="28"/>
              </w:rPr>
              <w:t xml:space="preserve"> выполнением партийных поручений членами Фракции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F7673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313BB">
              <w:rPr>
                <w:rFonts w:ascii="Times New Roman" w:hAnsi="Times New Roman"/>
                <w:sz w:val="28"/>
                <w:szCs w:val="28"/>
              </w:rPr>
              <w:t>Работа  с обращениями граждан и юридических лиц, поступающих в адрес фракции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Депутаты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E7F3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313BB">
              <w:rPr>
                <w:rFonts w:ascii="Times New Roman" w:hAnsi="Times New Roman"/>
                <w:sz w:val="28"/>
                <w:szCs w:val="28"/>
              </w:rPr>
              <w:t xml:space="preserve">Проведение  членами фракции приемов избирателей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Депутаты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227BDF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313BB">
              <w:rPr>
                <w:rFonts w:ascii="Times New Roman" w:hAnsi="Times New Roman"/>
                <w:sz w:val="28"/>
                <w:szCs w:val="28"/>
              </w:rPr>
              <w:t>Участие членов фракции, являющихся членами Политического Совета Кавказского местного отделения ВПП «Единая Россия», в проводимых заседаниях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фракции </w:t>
            </w: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7A3B48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собрание фракции с повесткой дня:</w:t>
            </w:r>
          </w:p>
          <w:p w:rsidR="0030048E" w:rsidRPr="00C313BB" w:rsidRDefault="0030048E" w:rsidP="007A3B48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1. О ходе выполнения муниципальной программы муниципального образования Кавказский район «Молодежь Кавказского района» в 2019 году </w:t>
            </w:r>
          </w:p>
          <w:p w:rsidR="0030048E" w:rsidRPr="00C313BB" w:rsidRDefault="0030048E" w:rsidP="00E3652E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ходе выполнения муниципальной программы муниципального образования Кавказский район « Развитие культуры»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  <w:p w:rsidR="0030048E" w:rsidRPr="00C313BB" w:rsidRDefault="0030048E" w:rsidP="0059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3. О выполнении « Плана мероприятий по выполнению наказов избирателей депутатами Совета муниципального образования Кавказский район на 201</w:t>
            </w:r>
            <w:r w:rsidR="00C313BB"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9</w:t>
            </w:r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год».</w:t>
            </w:r>
          </w:p>
          <w:p w:rsidR="0030048E" w:rsidRPr="00C313BB" w:rsidRDefault="0030048E" w:rsidP="00C3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4.Об отчете </w:t>
            </w:r>
            <w:proofErr w:type="spellStart"/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Управленимя</w:t>
            </w:r>
            <w:proofErr w:type="spellEnd"/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имущественных отношений администрации муниципального образования Кавказский район о выполнении Программы приватизации муниципального имущества муниципального образования Кавказский район на 201</w:t>
            </w:r>
            <w:r w:rsidR="00C313BB"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9</w:t>
            </w:r>
            <w:r w:rsidRPr="00C313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год.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 Н </w:t>
            </w: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594739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 О результатах работы комиссии по делам несовершеннолетних и защите их прав при администрации муниципального образования Кавказский район по профилактике и безнадзорности правонарушений среди несовершеннолетних 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2. О выполнении </w:t>
            </w: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програмных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мероприятий в области образования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 Отчет начальника отдела МВД России по Кавказскому району о деятельности на территории Кавказского района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году.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4. О подведении итогов районного конкурса на звание «Лучший орган ТОС муниципального образования Кавказский район»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5.О работе администрации муниципального образования Кавказский район с заявлениями и обращениями, поступившими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6. О ходе выполнения муниципальной программы муниципального образования Кавказский район «Развитие сельского хозяйства и регулирования рынка сельскохозяйственной продукции, сырья и продовольствия»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7. Об утверждении Программы приватизации муниципального имущества муниципального образования Кавказский район на 20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0048E" w:rsidRPr="00C313BB" w:rsidRDefault="0030048E" w:rsidP="00A97EC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64C0B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0443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8433CF">
            <w:pPr>
              <w:tabs>
                <w:tab w:val="left" w:pos="182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8433CF">
            <w:pPr>
              <w:tabs>
                <w:tab w:val="left" w:pos="182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048E" w:rsidRPr="00C313BB" w:rsidRDefault="0030048E" w:rsidP="00EB330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8433CF">
            <w:pPr>
              <w:pStyle w:val="a4"/>
              <w:spacing w:after="0" w:line="100" w:lineRule="atLeas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1.Ежегодный отчет главы муниципального образования Кавказский район.</w:t>
            </w:r>
          </w:p>
          <w:p w:rsidR="0030048E" w:rsidRPr="00C313BB" w:rsidRDefault="0030048E" w:rsidP="008433CF">
            <w:pPr>
              <w:pStyle w:val="a4"/>
              <w:spacing w:after="0" w:line="100" w:lineRule="atLeas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 Ежегодный отчет о работе Совета муниципального образования Кавказский район</w:t>
            </w:r>
            <w:proofErr w:type="gram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0048E" w:rsidRPr="00C313BB" w:rsidRDefault="0030048E" w:rsidP="008433CF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 О работе антинаркотической комиссии администрации муниципального образования Кавказский район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0048E" w:rsidRPr="00C313BB" w:rsidRDefault="0030048E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 расходовании денежных средств, полученных в результате оказания платных услуг в сфере образования</w:t>
            </w:r>
          </w:p>
          <w:p w:rsidR="0030048E" w:rsidRPr="00C313BB" w:rsidRDefault="0030048E" w:rsidP="008433CF">
            <w:pPr>
              <w:pStyle w:val="a4"/>
              <w:spacing w:after="0" w:line="100" w:lineRule="atLeast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C313BB">
              <w:rPr>
                <w:rStyle w:val="FontStyle18"/>
                <w:b w:val="0"/>
                <w:sz w:val="28"/>
                <w:szCs w:val="28"/>
              </w:rPr>
              <w:t>5.</w:t>
            </w: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C313BB">
              <w:rPr>
                <w:rStyle w:val="FontStyle18"/>
                <w:b w:val="0"/>
                <w:sz w:val="28"/>
                <w:szCs w:val="28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штрафам.</w:t>
            </w:r>
          </w:p>
          <w:p w:rsidR="0030048E" w:rsidRPr="00C313BB" w:rsidRDefault="0030048E" w:rsidP="008433CF">
            <w:pPr>
              <w:pStyle w:val="a4"/>
              <w:spacing w:after="0" w:line="100" w:lineRule="atLeast"/>
              <w:jc w:val="both"/>
              <w:rPr>
                <w:rStyle w:val="FontStyle18"/>
                <w:b w:val="0"/>
              </w:rPr>
            </w:pPr>
            <w:r w:rsidRPr="00C313BB">
              <w:rPr>
                <w:rStyle w:val="FontStyle18"/>
                <w:b w:val="0"/>
              </w:rPr>
              <w:t xml:space="preserve">6. О развитии отрасли животноводства в муниципальном образовании Кавказский район.  </w:t>
            </w:r>
          </w:p>
          <w:p w:rsidR="0030048E" w:rsidRPr="00C313BB" w:rsidRDefault="0030048E" w:rsidP="008433CF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3BB">
              <w:rPr>
                <w:rStyle w:val="FontStyle18"/>
                <w:b w:val="0"/>
              </w:rPr>
              <w:t xml:space="preserve">7. О назначении публичных слушаний о внесении изменений в Устав муниципального образования Кавказский район.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 В.</w:t>
            </w:r>
          </w:p>
          <w:p w:rsidR="0030048E" w:rsidRPr="00C313BB" w:rsidRDefault="0030048E" w:rsidP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0162F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8433C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 В.</w:t>
            </w:r>
          </w:p>
          <w:p w:rsidR="0030048E" w:rsidRPr="00C313BB" w:rsidRDefault="0030048E" w:rsidP="004507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A32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          Емиц О.В.</w:t>
            </w: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2D06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1.О выполнении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муниципального образования Кавказский район положений федерального законодательства и законодательства Краснодарского края в области поддержки и развития малого и среднего предпринимательства.</w:t>
            </w:r>
          </w:p>
          <w:p w:rsidR="0030048E" w:rsidRPr="00C313BB" w:rsidRDefault="0030048E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 О назначении публичных слушаний по отчету исполнения бюджета муниципального образования Кавказский район за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30048E" w:rsidRPr="00C313BB" w:rsidRDefault="0030048E" w:rsidP="000162F0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3.О реализации положений закона Краснодарского края от 21 июля 2008 года             № 1539 «О мерах по профилактике безнадзорности и правонарушений несовершеннолетних в Краснодарском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крае» на территории муниципального образования Кавказский район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0048E" w:rsidRPr="00C313BB" w:rsidRDefault="0030048E" w:rsidP="00C4017A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4. Об организации занятости населения на территории муниципального образования Кавказский район в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0048E" w:rsidRPr="00C313BB" w:rsidRDefault="0030048E" w:rsidP="00463682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5. Развитие малых форм хозяйствования в АПК на территории муниципального образования Кавказский район</w:t>
            </w:r>
          </w:p>
          <w:p w:rsidR="0030048E" w:rsidRPr="00C313BB" w:rsidRDefault="0030048E" w:rsidP="00EC20BB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6. О ходе выполнения муниципальной программы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в 20</w:t>
            </w:r>
            <w:r w:rsidR="00C313BB" w:rsidRPr="00C313BB">
              <w:rPr>
                <w:sz w:val="28"/>
                <w:szCs w:val="28"/>
              </w:rPr>
              <w:t>19</w:t>
            </w:r>
            <w:r w:rsidRPr="00C313BB">
              <w:rPr>
                <w:sz w:val="28"/>
                <w:szCs w:val="28"/>
              </w:rPr>
              <w:t xml:space="preserve"> году</w:t>
            </w:r>
          </w:p>
          <w:p w:rsidR="0030048E" w:rsidRPr="00C313BB" w:rsidRDefault="0030048E" w:rsidP="00463682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A91F8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4636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5C202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 Об утверждении отчета об исполнении бюджета муниципального образования Кавказский район за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 О состоянии культурных пастбищ на территории муниципального образования Кавказский район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 О внесении изменений и дополнений в Устав муниципального образования Кавказский район.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4. Об итогах работы предприятий ЖКХ в зимний период 201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313BB" w:rsidRPr="00C313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5. О деятельности МБУ « Управления </w:t>
            </w: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 и градостроительства муниципального образования Кавказский район в 2018 году.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6. О ходе реализации индикативного плана социально-экономического развития муниципального образования Кавказский район по состоянию на 1 апреля 2019 года.</w:t>
            </w:r>
          </w:p>
          <w:p w:rsidR="0030048E" w:rsidRPr="00C313BB" w:rsidRDefault="0030048E" w:rsidP="00CC2F5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7. О состоянии и развитии инвестиционной деятельности на территории муниципального образования Кавказский район.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8768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AD4BCD">
        <w:trPr>
          <w:trHeight w:val="3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1. О ходе выполнения "Плана мероприятий по выполнению наказов избирателей депутатами Совета муниципального образования Кавказский район на 20</w:t>
            </w:r>
            <w:r w:rsidR="00211E7D" w:rsidRPr="00211E7D">
              <w:rPr>
                <w:sz w:val="28"/>
                <w:szCs w:val="28"/>
              </w:rPr>
              <w:t>20</w:t>
            </w:r>
            <w:r w:rsidRPr="00C313BB">
              <w:rPr>
                <w:sz w:val="28"/>
                <w:szCs w:val="28"/>
              </w:rPr>
              <w:t xml:space="preserve"> год 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4"/>
                <w:szCs w:val="24"/>
              </w:rPr>
            </w:pPr>
            <w:r w:rsidRPr="00C313BB">
              <w:rPr>
                <w:sz w:val="28"/>
                <w:szCs w:val="28"/>
              </w:rPr>
              <w:t>2.</w:t>
            </w:r>
            <w:r w:rsidRPr="00C313BB">
              <w:rPr>
                <w:b/>
                <w:bCs/>
                <w:sz w:val="28"/>
                <w:szCs w:val="28"/>
              </w:rPr>
              <w:t xml:space="preserve"> </w:t>
            </w:r>
            <w:r w:rsidRPr="00C313BB">
              <w:rPr>
                <w:rStyle w:val="FontStyle13"/>
                <w:b w:val="0"/>
                <w:bCs w:val="0"/>
                <w:sz w:val="28"/>
                <w:szCs w:val="28"/>
              </w:rPr>
              <w:t xml:space="preserve">О ходе реализации Закона Краснодарского края от 28 июня 2007 года № 1267 – КЗ «Об участии граждан в охране общественного порядка Краснодарском крае» на территории </w:t>
            </w:r>
            <w:r w:rsidRPr="00C313BB">
              <w:rPr>
                <w:sz w:val="28"/>
                <w:szCs w:val="28"/>
              </w:rPr>
              <w:t>муниципального образования Кавказский район</w:t>
            </w:r>
            <w:r w:rsidRPr="00C313BB">
              <w:rPr>
                <w:sz w:val="24"/>
                <w:szCs w:val="24"/>
              </w:rPr>
              <w:t xml:space="preserve"> 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3.</w:t>
            </w:r>
            <w:r w:rsidRPr="00C313BB">
              <w:t xml:space="preserve"> </w:t>
            </w:r>
            <w:r w:rsidRPr="00C313BB">
              <w:rPr>
                <w:sz w:val="28"/>
                <w:szCs w:val="28"/>
              </w:rPr>
              <w:t>О  деятельности органов территориального общественного самоуправления в  201</w:t>
            </w:r>
            <w:r w:rsidR="00211E7D" w:rsidRPr="00211E7D">
              <w:rPr>
                <w:sz w:val="28"/>
                <w:szCs w:val="28"/>
              </w:rPr>
              <w:t>9</w:t>
            </w:r>
            <w:r w:rsidRPr="00C313BB">
              <w:rPr>
                <w:sz w:val="28"/>
                <w:szCs w:val="28"/>
              </w:rPr>
              <w:t xml:space="preserve"> году на территории муниципального образования Кавказский район 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 xml:space="preserve">4. Об организации работы МИФНС России по Краснодарскому краю  по поступлению </w:t>
            </w:r>
            <w:r w:rsidRPr="00C313BB">
              <w:rPr>
                <w:sz w:val="28"/>
                <w:szCs w:val="28"/>
              </w:rPr>
              <w:lastRenderedPageBreak/>
              <w:t>в бюджет налога на доходы физических лиц в 1 полугодии  201</w:t>
            </w:r>
            <w:r w:rsidR="00C313BB" w:rsidRPr="00C313BB">
              <w:rPr>
                <w:sz w:val="28"/>
                <w:szCs w:val="28"/>
              </w:rPr>
              <w:t>9</w:t>
            </w:r>
            <w:r w:rsidRPr="00C313BB">
              <w:rPr>
                <w:sz w:val="28"/>
                <w:szCs w:val="28"/>
              </w:rPr>
              <w:t xml:space="preserve"> года.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>5. Об утверждении реестра муниципального имущества муниципального образования Кавказский район.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  <w:r w:rsidRPr="00C313BB">
              <w:rPr>
                <w:sz w:val="28"/>
                <w:szCs w:val="28"/>
              </w:rPr>
              <w:t xml:space="preserve">6. Об утверждении прейскурантов цен на дополнительные услуги, оказываемые за плату муниципальными учреждениями,  подведомственными отделу физической культуры и спорту. </w:t>
            </w:r>
          </w:p>
          <w:p w:rsidR="0030048E" w:rsidRPr="00C313BB" w:rsidRDefault="0030048E" w:rsidP="000162F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 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Каблов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 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 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 В.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Контрольная деятельность</w:t>
            </w: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C3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реализации положений Послания Президента РФ</w:t>
            </w:r>
            <w:proofErr w:type="gramEnd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Федеральному собранию Российской Федерации от 01.03.201</w:t>
            </w:r>
            <w:r w:rsidR="00C313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6B207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6B207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4F38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55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фракции Партии «Единая Россия» перед избирателями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211E7D">
            <w:pPr>
              <w:spacing w:after="0" w:line="100" w:lineRule="atLeas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211E7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мониторинга исполнения бюджета МО Кавказский район на 20</w:t>
            </w:r>
            <w:r w:rsidR="00211E7D" w:rsidRPr="00211E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мониторинга выполнения решений фракции.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4C461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13B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C313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Публичные мероприятия (депутатские слушания, круглые столы, конференции)</w:t>
            </w:r>
          </w:p>
          <w:p w:rsidR="0030048E" w:rsidRPr="00C313BB" w:rsidRDefault="0030048E" w:rsidP="004C461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104F40">
            <w:pPr>
              <w:pStyle w:val="a6"/>
              <w:spacing w:after="0"/>
            </w:pPr>
            <w:r w:rsidRPr="00C313BB">
              <w:rPr>
                <w:sz w:val="27"/>
                <w:szCs w:val="27"/>
              </w:rPr>
              <w:t>Проведение приемов в общественной приемной  ВПП «Единая Россия»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12D70">
            <w:pPr>
              <w:pStyle w:val="a6"/>
              <w:spacing w:after="0"/>
            </w:pPr>
            <w:r w:rsidRPr="00C313BB">
              <w:rPr>
                <w:sz w:val="27"/>
                <w:szCs w:val="27"/>
              </w:rPr>
              <w:t>Участие молодых депутатов в мероприятиях Совета молодых депутатов Законодательного Собрания края</w:t>
            </w:r>
          </w:p>
          <w:p w:rsidR="0030048E" w:rsidRPr="00C313BB" w:rsidRDefault="0030048E" w:rsidP="009F41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proofErr w:type="gramStart"/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комитетов Совета молодых депутатов Законодательного Собрания Краснодарского края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Каблов</w:t>
            </w:r>
            <w:proofErr w:type="spellEnd"/>
            <w:r w:rsidRPr="00C313BB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12D70">
            <w:pPr>
              <w:pStyle w:val="a6"/>
              <w:spacing w:after="0"/>
              <w:rPr>
                <w:sz w:val="27"/>
                <w:szCs w:val="27"/>
              </w:rPr>
            </w:pPr>
            <w:r w:rsidRPr="00C313BB">
              <w:rPr>
                <w:sz w:val="27"/>
                <w:szCs w:val="27"/>
              </w:rPr>
              <w:t xml:space="preserve">Участие в общественно-политических мероприятиях, проводимых Краснодарским региональным и Кавказским местным отделением партии «Единая Россия»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и решений политического совета партии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Депутаты 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8E" w:rsidRPr="00C313BB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912D70">
            <w:pPr>
              <w:pStyle w:val="a6"/>
              <w:spacing w:after="0"/>
              <w:rPr>
                <w:sz w:val="27"/>
                <w:szCs w:val="27"/>
              </w:rPr>
            </w:pPr>
            <w:r w:rsidRPr="00C313BB">
              <w:rPr>
                <w:sz w:val="27"/>
                <w:szCs w:val="27"/>
              </w:rPr>
              <w:t>Участие в проведении круглых столов, семинаров и конференций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6B20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 w:rsidP="00345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BB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C313BB" w:rsidRDefault="003004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487" w:rsidRPr="00C313BB" w:rsidRDefault="00876487">
      <w:pPr>
        <w:rPr>
          <w:rFonts w:ascii="Times New Roman" w:hAnsi="Times New Roman" w:cs="Times New Roman"/>
          <w:sz w:val="28"/>
          <w:szCs w:val="28"/>
        </w:rPr>
      </w:pPr>
    </w:p>
    <w:sectPr w:rsidR="00876487" w:rsidRPr="00C313BB" w:rsidSect="00514AFD">
      <w:pgSz w:w="16838" w:h="11906" w:orient="landscape"/>
      <w:pgMar w:top="567" w:right="1134" w:bottom="1702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2C0D"/>
    <w:multiLevelType w:val="hybridMultilevel"/>
    <w:tmpl w:val="C0D8D80C"/>
    <w:lvl w:ilvl="0" w:tplc="DEBA1674">
      <w:start w:val="1"/>
      <w:numFmt w:val="decimal"/>
      <w:lvlText w:val="%1."/>
      <w:lvlJc w:val="left"/>
      <w:pPr>
        <w:ind w:left="133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41DF"/>
    <w:rsid w:val="000162F0"/>
    <w:rsid w:val="00044318"/>
    <w:rsid w:val="00063845"/>
    <w:rsid w:val="00065F3E"/>
    <w:rsid w:val="0007641D"/>
    <w:rsid w:val="000F032B"/>
    <w:rsid w:val="00104CBE"/>
    <w:rsid w:val="00104F40"/>
    <w:rsid w:val="001574A6"/>
    <w:rsid w:val="001A618C"/>
    <w:rsid w:val="0020000E"/>
    <w:rsid w:val="00211E7D"/>
    <w:rsid w:val="00227BDF"/>
    <w:rsid w:val="002467D1"/>
    <w:rsid w:val="00281C0D"/>
    <w:rsid w:val="002A2244"/>
    <w:rsid w:val="002D0650"/>
    <w:rsid w:val="002F43F0"/>
    <w:rsid w:val="0030048E"/>
    <w:rsid w:val="00302AD0"/>
    <w:rsid w:val="0034558C"/>
    <w:rsid w:val="00357416"/>
    <w:rsid w:val="004507B5"/>
    <w:rsid w:val="00463682"/>
    <w:rsid w:val="00485112"/>
    <w:rsid w:val="004B5B3C"/>
    <w:rsid w:val="004C1147"/>
    <w:rsid w:val="004C461B"/>
    <w:rsid w:val="004F3841"/>
    <w:rsid w:val="00505E9A"/>
    <w:rsid w:val="00514AFD"/>
    <w:rsid w:val="00534DA3"/>
    <w:rsid w:val="0055590A"/>
    <w:rsid w:val="00594739"/>
    <w:rsid w:val="00594745"/>
    <w:rsid w:val="005A329B"/>
    <w:rsid w:val="005C2020"/>
    <w:rsid w:val="005E3B77"/>
    <w:rsid w:val="00675458"/>
    <w:rsid w:val="006A7B22"/>
    <w:rsid w:val="006B2074"/>
    <w:rsid w:val="006E5482"/>
    <w:rsid w:val="006E7F3D"/>
    <w:rsid w:val="00711EAB"/>
    <w:rsid w:val="00725FC5"/>
    <w:rsid w:val="007349D4"/>
    <w:rsid w:val="0076300F"/>
    <w:rsid w:val="007A3B48"/>
    <w:rsid w:val="007C5C94"/>
    <w:rsid w:val="007E05B1"/>
    <w:rsid w:val="007F4803"/>
    <w:rsid w:val="008109EB"/>
    <w:rsid w:val="0081279D"/>
    <w:rsid w:val="008433CF"/>
    <w:rsid w:val="0084554F"/>
    <w:rsid w:val="008659FF"/>
    <w:rsid w:val="00873B07"/>
    <w:rsid w:val="00876487"/>
    <w:rsid w:val="008768AE"/>
    <w:rsid w:val="008B1DA4"/>
    <w:rsid w:val="008B4B2A"/>
    <w:rsid w:val="008B56A4"/>
    <w:rsid w:val="008C46E4"/>
    <w:rsid w:val="008E2C4D"/>
    <w:rsid w:val="00907FFD"/>
    <w:rsid w:val="00910D85"/>
    <w:rsid w:val="00912D70"/>
    <w:rsid w:val="00945CB1"/>
    <w:rsid w:val="00947DF7"/>
    <w:rsid w:val="00965AA8"/>
    <w:rsid w:val="009F41DF"/>
    <w:rsid w:val="009F51A3"/>
    <w:rsid w:val="00A00C3F"/>
    <w:rsid w:val="00A0268C"/>
    <w:rsid w:val="00A07B73"/>
    <w:rsid w:val="00A54EE0"/>
    <w:rsid w:val="00A62497"/>
    <w:rsid w:val="00A71F6D"/>
    <w:rsid w:val="00A84407"/>
    <w:rsid w:val="00A8473B"/>
    <w:rsid w:val="00A865BB"/>
    <w:rsid w:val="00A91F86"/>
    <w:rsid w:val="00A97EC7"/>
    <w:rsid w:val="00AA4080"/>
    <w:rsid w:val="00AB73FA"/>
    <w:rsid w:val="00AC4E1D"/>
    <w:rsid w:val="00AD4BCD"/>
    <w:rsid w:val="00AE3F89"/>
    <w:rsid w:val="00AF68F4"/>
    <w:rsid w:val="00B32B35"/>
    <w:rsid w:val="00B3687F"/>
    <w:rsid w:val="00B719A7"/>
    <w:rsid w:val="00BC419D"/>
    <w:rsid w:val="00BE141B"/>
    <w:rsid w:val="00C076CD"/>
    <w:rsid w:val="00C313BB"/>
    <w:rsid w:val="00C4017A"/>
    <w:rsid w:val="00CC2F5B"/>
    <w:rsid w:val="00CC6FB1"/>
    <w:rsid w:val="00CF08C6"/>
    <w:rsid w:val="00CF5F0D"/>
    <w:rsid w:val="00D21510"/>
    <w:rsid w:val="00D3397C"/>
    <w:rsid w:val="00D63E3B"/>
    <w:rsid w:val="00DA3051"/>
    <w:rsid w:val="00E04F36"/>
    <w:rsid w:val="00E349E9"/>
    <w:rsid w:val="00E3652E"/>
    <w:rsid w:val="00E473BB"/>
    <w:rsid w:val="00E60510"/>
    <w:rsid w:val="00E63F11"/>
    <w:rsid w:val="00E64C0B"/>
    <w:rsid w:val="00E70D05"/>
    <w:rsid w:val="00E81126"/>
    <w:rsid w:val="00E97940"/>
    <w:rsid w:val="00EB3306"/>
    <w:rsid w:val="00EC20BB"/>
    <w:rsid w:val="00EE2CB8"/>
    <w:rsid w:val="00EF5F0E"/>
    <w:rsid w:val="00F37872"/>
    <w:rsid w:val="00F431A7"/>
    <w:rsid w:val="00F522AA"/>
    <w:rsid w:val="00F76731"/>
    <w:rsid w:val="00FA6B0C"/>
    <w:rsid w:val="00FC57D2"/>
    <w:rsid w:val="00FD2CD8"/>
    <w:rsid w:val="00FD62B5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9F41D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EE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54EE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9">
    <w:name w:val="No Spacing"/>
    <w:qFormat/>
    <w:rsid w:val="005E3B77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FontStyle18">
    <w:name w:val="Font Style18"/>
    <w:rsid w:val="004851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C6FB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565A-15E4-43A5-BC15-E55D78CD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SovetPK</cp:lastModifiedBy>
  <cp:revision>2</cp:revision>
  <cp:lastPrinted>2019-01-21T12:11:00Z</cp:lastPrinted>
  <dcterms:created xsi:type="dcterms:W3CDTF">2019-12-30T09:37:00Z</dcterms:created>
  <dcterms:modified xsi:type="dcterms:W3CDTF">2019-12-30T09:37:00Z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