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EF" w:rsidRDefault="005E64EF" w:rsidP="005E64EF">
      <w:pPr>
        <w:jc w:val="center"/>
        <w:rPr>
          <w:rFonts w:ascii="Times New Roman" w:hAnsi="Times New Roman" w:cs="Times New Roman"/>
          <w:b/>
          <w:kern w:val="3"/>
          <w:sz w:val="28"/>
          <w:szCs w:val="28"/>
          <w:lang w:val="de-DE" w:eastAsia="ja-JP" w:bidi="fa-IR"/>
        </w:rPr>
      </w:pPr>
      <w:r>
        <w:rPr>
          <w:rFonts w:ascii="Times New Roman" w:hAnsi="Times New Roman" w:cs="Times New Roman"/>
          <w:b/>
          <w:kern w:val="3"/>
          <w:sz w:val="28"/>
          <w:szCs w:val="28"/>
          <w:lang w:val="de-DE" w:eastAsia="ja-JP" w:bidi="fa-IR"/>
        </w:rPr>
        <w:t>СОВЕТ</w:t>
      </w:r>
    </w:p>
    <w:p w:rsidR="005E64EF" w:rsidRDefault="005E64EF" w:rsidP="005E64EF">
      <w:pPr>
        <w:jc w:val="center"/>
        <w:rPr>
          <w:rFonts w:ascii="Times New Roman" w:hAnsi="Times New Roman" w:cs="Times New Roman"/>
          <w:b/>
          <w:kern w:val="3"/>
          <w:sz w:val="28"/>
          <w:szCs w:val="28"/>
          <w:lang w:val="de-DE" w:eastAsia="ja-JP" w:bidi="fa-IR"/>
        </w:rPr>
      </w:pPr>
      <w:r>
        <w:rPr>
          <w:rFonts w:ascii="Times New Roman" w:hAnsi="Times New Roman" w:cs="Times New Roman"/>
          <w:b/>
          <w:kern w:val="3"/>
          <w:sz w:val="28"/>
          <w:szCs w:val="28"/>
          <w:lang w:val="de-DE" w:eastAsia="ja-JP" w:bidi="fa-IR"/>
        </w:rPr>
        <w:t>МУНИЦИПАЛЬНОГО ОБРАЗОВАНИЯ</w:t>
      </w:r>
    </w:p>
    <w:p w:rsidR="005E64EF" w:rsidRDefault="005E64EF" w:rsidP="005E64EF">
      <w:pPr>
        <w:jc w:val="center"/>
        <w:rPr>
          <w:rFonts w:ascii="Times New Roman" w:hAnsi="Times New Roman" w:cs="Times New Roman"/>
          <w:b/>
          <w:kern w:val="3"/>
          <w:sz w:val="28"/>
          <w:szCs w:val="28"/>
          <w:lang w:val="de-DE" w:eastAsia="ja-JP" w:bidi="fa-IR"/>
        </w:rPr>
      </w:pPr>
      <w:r>
        <w:rPr>
          <w:rFonts w:ascii="Times New Roman" w:hAnsi="Times New Roman" w:cs="Times New Roman"/>
          <w:b/>
          <w:kern w:val="3"/>
          <w:sz w:val="28"/>
          <w:szCs w:val="28"/>
          <w:lang w:val="de-DE" w:eastAsia="ja-JP" w:bidi="fa-IR"/>
        </w:rPr>
        <w:t>КАВКАЗСКИЙ РАЙОН    КРАСНОДАРСКОГО КРАЯ</w:t>
      </w:r>
    </w:p>
    <w:p w:rsidR="005E64EF" w:rsidRDefault="005E64EF" w:rsidP="005E64EF">
      <w:pPr>
        <w:jc w:val="center"/>
        <w:rPr>
          <w:rFonts w:ascii="Times New Roman" w:hAnsi="Times New Roman" w:cs="Times New Roman"/>
          <w:kern w:val="3"/>
          <w:sz w:val="28"/>
          <w:szCs w:val="28"/>
          <w:lang w:val="de-DE" w:eastAsia="ja-JP" w:bidi="fa-IR"/>
        </w:rPr>
      </w:pPr>
    </w:p>
    <w:p w:rsidR="005E64EF" w:rsidRDefault="005E64EF" w:rsidP="005E64EF">
      <w:pPr>
        <w:ind w:firstLine="706"/>
        <w:jc w:val="center"/>
        <w:rPr>
          <w:rFonts w:ascii="Times New Roman" w:hAnsi="Times New Roman" w:cs="Times New Roman"/>
          <w:b/>
          <w:kern w:val="3"/>
          <w:sz w:val="28"/>
          <w:szCs w:val="28"/>
          <w:lang w:eastAsia="ja-JP" w:bidi="fa-IR"/>
        </w:rPr>
      </w:pPr>
      <w:r>
        <w:rPr>
          <w:rFonts w:ascii="Times New Roman" w:hAnsi="Times New Roman" w:cs="Times New Roman"/>
          <w:b/>
          <w:kern w:val="3"/>
          <w:sz w:val="28"/>
          <w:szCs w:val="28"/>
          <w:lang w:eastAsia="ja-JP" w:bidi="fa-IR"/>
        </w:rPr>
        <w:t xml:space="preserve">ПРОЕКТ </w:t>
      </w:r>
      <w:r>
        <w:rPr>
          <w:rFonts w:ascii="Times New Roman" w:hAnsi="Times New Roman" w:cs="Times New Roman"/>
          <w:b/>
          <w:kern w:val="3"/>
          <w:sz w:val="28"/>
          <w:szCs w:val="28"/>
          <w:lang w:val="de-DE" w:eastAsia="ja-JP" w:bidi="fa-IR"/>
        </w:rPr>
        <w:t xml:space="preserve">Р Е Ш Е Н И </w:t>
      </w:r>
      <w:r>
        <w:rPr>
          <w:rFonts w:ascii="Times New Roman" w:hAnsi="Times New Roman" w:cs="Times New Roman"/>
          <w:b/>
          <w:kern w:val="3"/>
          <w:sz w:val="28"/>
          <w:szCs w:val="28"/>
          <w:lang w:eastAsia="ja-JP" w:bidi="fa-IR"/>
        </w:rPr>
        <w:t>Я</w:t>
      </w:r>
    </w:p>
    <w:p w:rsidR="005E64EF" w:rsidRDefault="005E64EF" w:rsidP="005E64EF">
      <w:pPr>
        <w:jc w:val="center"/>
        <w:rPr>
          <w:rFonts w:ascii="Times New Roman" w:hAnsi="Times New Roman" w:cs="Times New Roman"/>
          <w:kern w:val="3"/>
          <w:sz w:val="28"/>
          <w:szCs w:val="28"/>
          <w:lang w:eastAsia="ja-JP" w:bidi="fa-IR"/>
        </w:rPr>
      </w:pPr>
    </w:p>
    <w:p w:rsidR="005E64EF" w:rsidRDefault="005E64EF" w:rsidP="005E64EF">
      <w:pPr>
        <w:jc w:val="center"/>
        <w:rPr>
          <w:rFonts w:ascii="Times New Roman" w:hAnsi="Times New Roman" w:cs="Times New Roman"/>
          <w:kern w:val="3"/>
          <w:sz w:val="28"/>
          <w:szCs w:val="28"/>
          <w:lang w:eastAsia="ja-JP" w:bidi="fa-IR"/>
        </w:rPr>
      </w:pPr>
    </w:p>
    <w:p w:rsidR="005E64EF" w:rsidRDefault="005E64EF" w:rsidP="005E64EF">
      <w:pPr>
        <w:tabs>
          <w:tab w:val="left" w:pos="0"/>
        </w:tabs>
        <w:rPr>
          <w:rFonts w:ascii="Times New Roman" w:hAnsi="Times New Roman" w:cs="Times New Roman"/>
          <w:sz w:val="28"/>
          <w:szCs w:val="28"/>
          <w:lang w:eastAsia="en-US"/>
        </w:rPr>
      </w:pPr>
      <w:r>
        <w:rPr>
          <w:rFonts w:ascii="Times New Roman" w:hAnsi="Times New Roman" w:cs="Times New Roman"/>
          <w:kern w:val="3"/>
          <w:sz w:val="28"/>
          <w:szCs w:val="28"/>
          <w:lang w:eastAsia="ja-JP" w:bidi="fa-IR"/>
        </w:rPr>
        <w:t>о</w:t>
      </w:r>
      <w:r>
        <w:rPr>
          <w:rFonts w:ascii="Times New Roman" w:hAnsi="Times New Roman" w:cs="Times New Roman"/>
          <w:kern w:val="3"/>
          <w:sz w:val="28"/>
          <w:szCs w:val="28"/>
          <w:lang w:val="de-DE" w:eastAsia="ja-JP" w:bidi="fa-IR"/>
        </w:rPr>
        <w:t>т</w:t>
      </w:r>
      <w:r>
        <w:rPr>
          <w:rFonts w:ascii="Times New Roman" w:hAnsi="Times New Roman" w:cs="Times New Roman"/>
          <w:kern w:val="3"/>
          <w:sz w:val="28"/>
          <w:szCs w:val="28"/>
          <w:lang w:eastAsia="ja-JP" w:bidi="fa-IR"/>
        </w:rPr>
        <w:t>_____</w:t>
      </w:r>
      <w:r>
        <w:rPr>
          <w:rFonts w:ascii="Times New Roman" w:hAnsi="Times New Roman" w:cs="Times New Roman"/>
          <w:kern w:val="3"/>
          <w:sz w:val="28"/>
          <w:szCs w:val="28"/>
          <w:lang w:val="de-DE" w:eastAsia="ja-JP" w:bidi="fa-IR"/>
        </w:rPr>
        <w:t>20</w:t>
      </w:r>
      <w:r>
        <w:rPr>
          <w:rFonts w:ascii="Times New Roman" w:hAnsi="Times New Roman" w:cs="Times New Roman"/>
          <w:kern w:val="3"/>
          <w:sz w:val="28"/>
          <w:szCs w:val="28"/>
          <w:lang w:eastAsia="ja-JP" w:bidi="fa-IR"/>
        </w:rPr>
        <w:t xml:space="preserve">20 </w:t>
      </w:r>
      <w:r>
        <w:rPr>
          <w:rFonts w:ascii="Times New Roman" w:hAnsi="Times New Roman" w:cs="Times New Roman"/>
          <w:kern w:val="3"/>
          <w:sz w:val="28"/>
          <w:szCs w:val="28"/>
          <w:lang w:val="de-DE" w:eastAsia="ja-JP" w:bidi="fa-IR"/>
        </w:rPr>
        <w:t>года</w:t>
      </w:r>
      <w:r>
        <w:rPr>
          <w:rFonts w:ascii="Times New Roman" w:hAnsi="Times New Roman" w:cs="Times New Roman"/>
          <w:kern w:val="3"/>
          <w:sz w:val="28"/>
          <w:szCs w:val="28"/>
          <w:lang w:eastAsia="ja-JP" w:bidi="fa-IR"/>
        </w:rPr>
        <w:tab/>
      </w:r>
      <w:r>
        <w:rPr>
          <w:rFonts w:ascii="Times New Roman" w:hAnsi="Times New Roman" w:cs="Times New Roman"/>
          <w:kern w:val="3"/>
          <w:sz w:val="28"/>
          <w:szCs w:val="28"/>
          <w:lang w:eastAsia="ja-JP" w:bidi="fa-IR"/>
        </w:rPr>
        <w:tab/>
      </w:r>
      <w:r>
        <w:rPr>
          <w:rFonts w:ascii="Times New Roman" w:hAnsi="Times New Roman" w:cs="Times New Roman"/>
          <w:kern w:val="3"/>
          <w:sz w:val="28"/>
          <w:szCs w:val="28"/>
          <w:lang w:eastAsia="ja-JP" w:bidi="fa-IR"/>
        </w:rPr>
        <w:tab/>
      </w:r>
      <w:r>
        <w:rPr>
          <w:rFonts w:ascii="Times New Roman" w:hAnsi="Times New Roman" w:cs="Times New Roman"/>
          <w:kern w:val="3"/>
          <w:sz w:val="28"/>
          <w:szCs w:val="28"/>
          <w:lang w:eastAsia="ja-JP" w:bidi="fa-IR"/>
        </w:rPr>
        <w:tab/>
      </w:r>
      <w:r>
        <w:rPr>
          <w:rFonts w:ascii="Times New Roman" w:hAnsi="Times New Roman" w:cs="Times New Roman"/>
          <w:kern w:val="3"/>
          <w:sz w:val="28"/>
          <w:szCs w:val="28"/>
          <w:lang w:eastAsia="ja-JP" w:bidi="fa-IR"/>
        </w:rPr>
        <w:tab/>
      </w:r>
      <w:r>
        <w:rPr>
          <w:rFonts w:ascii="Times New Roman" w:hAnsi="Times New Roman" w:cs="Times New Roman"/>
          <w:kern w:val="3"/>
          <w:sz w:val="28"/>
          <w:szCs w:val="28"/>
          <w:lang w:eastAsia="ja-JP" w:bidi="fa-IR"/>
        </w:rPr>
        <w:tab/>
      </w:r>
      <w:r>
        <w:rPr>
          <w:rFonts w:ascii="Times New Roman" w:hAnsi="Times New Roman" w:cs="Times New Roman"/>
          <w:kern w:val="3"/>
          <w:sz w:val="28"/>
          <w:szCs w:val="28"/>
          <w:lang w:eastAsia="ja-JP" w:bidi="fa-IR"/>
        </w:rPr>
        <w:tab/>
      </w:r>
      <w:r>
        <w:rPr>
          <w:rFonts w:ascii="Times New Roman" w:hAnsi="Times New Roman" w:cs="Times New Roman"/>
          <w:kern w:val="3"/>
          <w:sz w:val="28"/>
          <w:szCs w:val="28"/>
          <w:lang w:val="de-DE" w:eastAsia="ja-JP" w:bidi="fa-IR"/>
        </w:rPr>
        <w:t xml:space="preserve">№ </w:t>
      </w:r>
    </w:p>
    <w:p w:rsidR="005E64EF" w:rsidRDefault="005E64EF" w:rsidP="005E64EF">
      <w:pPr>
        <w:tabs>
          <w:tab w:val="left" w:pos="0"/>
        </w:tabs>
        <w:rPr>
          <w:rFonts w:ascii="Times New Roman" w:hAnsi="Times New Roman" w:cs="Times New Roman"/>
          <w:sz w:val="28"/>
          <w:szCs w:val="28"/>
        </w:rPr>
      </w:pPr>
    </w:p>
    <w:p w:rsidR="005E64EF" w:rsidRDefault="005E64EF" w:rsidP="005E64EF">
      <w:pPr>
        <w:shd w:val="clear" w:color="auto" w:fill="FFFFFF"/>
        <w:ind w:right="38"/>
        <w:jc w:val="center"/>
        <w:rPr>
          <w:rFonts w:ascii="Times New Roman" w:hAnsi="Times New Roman" w:cs="Times New Roman"/>
          <w:sz w:val="28"/>
          <w:szCs w:val="28"/>
        </w:rPr>
      </w:pPr>
      <w:r>
        <w:rPr>
          <w:rFonts w:ascii="Times New Roman" w:hAnsi="Times New Roman" w:cs="Times New Roman"/>
          <w:sz w:val="28"/>
          <w:szCs w:val="28"/>
        </w:rPr>
        <w:t xml:space="preserve">  город  Кропоткин</w:t>
      </w:r>
    </w:p>
    <w:p w:rsidR="005E64EF" w:rsidRDefault="005E64EF" w:rsidP="005E64EF">
      <w:pPr>
        <w:jc w:val="center"/>
        <w:rPr>
          <w:rFonts w:ascii="Times New Roman" w:hAnsi="Times New Roman" w:cs="Times New Roman"/>
          <w:kern w:val="3"/>
          <w:sz w:val="28"/>
          <w:szCs w:val="28"/>
          <w:lang w:eastAsia="ja-JP" w:bidi="fa-IR"/>
        </w:rPr>
      </w:pPr>
    </w:p>
    <w:p w:rsidR="005E64EF" w:rsidRDefault="005E64EF" w:rsidP="005E64EF">
      <w:pPr>
        <w:ind w:firstLine="0"/>
        <w:jc w:val="center"/>
        <w:rPr>
          <w:rFonts w:ascii="Times New Roman" w:hAnsi="Times New Roman" w:cs="Times New Roman"/>
          <w:b/>
          <w:sz w:val="28"/>
          <w:szCs w:val="28"/>
        </w:rPr>
      </w:pPr>
      <w:r>
        <w:rPr>
          <w:rStyle w:val="a5"/>
          <w:bCs w:val="0"/>
          <w:color w:val="000000"/>
          <w:sz w:val="28"/>
          <w:szCs w:val="28"/>
        </w:rPr>
        <w:t xml:space="preserve">Об утверждении Положения </w:t>
      </w:r>
      <w:r>
        <w:rPr>
          <w:rFonts w:ascii="Times New Roman" w:hAnsi="Times New Roman" w:cs="Times New Roman"/>
          <w:b/>
          <w:sz w:val="28"/>
          <w:szCs w:val="28"/>
        </w:rPr>
        <w:t xml:space="preserve">о порядке реализации инициативных проектов </w:t>
      </w:r>
      <w:r>
        <w:rPr>
          <w:rStyle w:val="a5"/>
          <w:bCs w:val="0"/>
          <w:color w:val="000000"/>
          <w:sz w:val="28"/>
          <w:szCs w:val="28"/>
        </w:rPr>
        <w:t xml:space="preserve">в муниципальном образовании </w:t>
      </w:r>
      <w:r>
        <w:rPr>
          <w:rStyle w:val="a4"/>
          <w:rFonts w:ascii="Times New Roman" w:hAnsi="Times New Roman" w:cs="Times New Roman"/>
          <w:color w:val="000000"/>
          <w:sz w:val="28"/>
          <w:szCs w:val="28"/>
        </w:rPr>
        <w:t>Кавказский район</w:t>
      </w:r>
    </w:p>
    <w:p w:rsidR="005E64EF" w:rsidRDefault="005E64EF" w:rsidP="005E64EF">
      <w:pPr>
        <w:rPr>
          <w:rFonts w:ascii="Times New Roman" w:hAnsi="Times New Roman" w:cs="Times New Roman"/>
          <w:sz w:val="28"/>
          <w:szCs w:val="28"/>
        </w:rPr>
      </w:pPr>
    </w:p>
    <w:p w:rsidR="005E64EF" w:rsidRDefault="005E64EF" w:rsidP="005E64EF">
      <w:pPr>
        <w:pStyle w:val="1"/>
        <w:ind w:firstLine="720"/>
        <w:jc w:val="both"/>
        <w:rPr>
          <w:rFonts w:ascii="Times New Roman" w:eastAsiaTheme="minorEastAsia" w:hAnsi="Times New Roman" w:cs="Times New Roman"/>
          <w:b w:val="0"/>
          <w:sz w:val="28"/>
          <w:szCs w:val="28"/>
        </w:rPr>
      </w:pPr>
      <w:r>
        <w:rPr>
          <w:rFonts w:ascii="Times New Roman" w:eastAsiaTheme="minorEastAsia" w:hAnsi="Times New Roman" w:cs="Times New Roman"/>
          <w:b w:val="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Pr>
          <w:rFonts w:ascii="Times New Roman" w:eastAsiaTheme="minorEastAsia" w:hAnsi="Times New Roman" w:cs="Times New Roman"/>
          <w:sz w:val="28"/>
          <w:szCs w:val="28"/>
        </w:rPr>
        <w:t xml:space="preserve"> </w:t>
      </w:r>
      <w:r>
        <w:rPr>
          <w:rFonts w:ascii="Times New Roman" w:eastAsiaTheme="minorEastAsia" w:hAnsi="Times New Roman" w:cs="Times New Roman"/>
          <w:b w:val="0"/>
          <w:sz w:val="28"/>
          <w:szCs w:val="28"/>
        </w:rPr>
        <w:t>Законом Краснодарского края от 7 июня 2004 г. N 717-КЗ "О местном самоуправлении в Краснодарском крае", уставом муниципального образования Кавказский район, с целью активизации участия жителей муниципального образования  Кавказский район в осуществлении местного самоуправления и решения вопросов  местного  значения, Совет муниципального образования Кавказский район, РЕШИЛ:</w:t>
      </w:r>
    </w:p>
    <w:p w:rsidR="005E64EF" w:rsidRDefault="005E64EF" w:rsidP="005E64EF">
      <w:pPr>
        <w:rPr>
          <w:rFonts w:ascii="Times New Roman" w:eastAsiaTheme="minorEastAsia" w:hAnsi="Times New Roman" w:cs="Times New Roman"/>
          <w:sz w:val="28"/>
          <w:szCs w:val="28"/>
        </w:rPr>
      </w:pPr>
      <w:bookmarkStart w:id="0" w:name="sub_1"/>
      <w:r>
        <w:rPr>
          <w:rFonts w:ascii="Times New Roman" w:hAnsi="Times New Roman" w:cs="Times New Roman"/>
          <w:sz w:val="28"/>
          <w:szCs w:val="28"/>
        </w:rPr>
        <w:t>1. Утвердить Положение о порядке реализации инициативных проектов в муниципальном образовании Кавказский район (прилагается).</w:t>
      </w:r>
      <w:bookmarkEnd w:id="0"/>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2. Контроль за выполнением настоящего решения возложить на постоянную комиссию Совета муниципального образования Кавказский район по вопросам местного самоуправления, законности и правопорядка (Ефременко).</w:t>
      </w:r>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3. Решение вступает в силу со дня его официального опубликования, но не ранее 1 января 2021 года.</w:t>
      </w:r>
    </w:p>
    <w:p w:rsidR="005E64EF" w:rsidRDefault="005E64EF" w:rsidP="005E64EF">
      <w:pPr>
        <w:pStyle w:val="11"/>
        <w:ind w:firstLine="720"/>
        <w:jc w:val="both"/>
        <w:rPr>
          <w:rFonts w:ascii="Times New Roman" w:hAnsi="Times New Roman" w:cs="Times New Roman"/>
          <w:sz w:val="28"/>
          <w:szCs w:val="28"/>
        </w:rPr>
      </w:pPr>
    </w:p>
    <w:p w:rsidR="005E64EF" w:rsidRDefault="005E64EF" w:rsidP="005E64EF">
      <w:pPr>
        <w:pStyle w:val="11"/>
        <w:ind w:firstLine="708"/>
        <w:jc w:val="both"/>
        <w:rPr>
          <w:rFonts w:ascii="Times New Roman" w:hAnsi="Times New Roman"/>
          <w:sz w:val="28"/>
          <w:szCs w:val="28"/>
        </w:rPr>
      </w:pPr>
    </w:p>
    <w:p w:rsidR="005E64EF" w:rsidRDefault="005E64EF" w:rsidP="005E64EF">
      <w:pPr>
        <w:pStyle w:val="11"/>
        <w:ind w:firstLine="708"/>
        <w:jc w:val="both"/>
        <w:rPr>
          <w:rFonts w:ascii="Times New Roman" w:hAnsi="Times New Roman"/>
          <w:sz w:val="28"/>
          <w:szCs w:val="28"/>
        </w:rPr>
      </w:pPr>
    </w:p>
    <w:tbl>
      <w:tblPr>
        <w:tblW w:w="9750" w:type="dxa"/>
        <w:tblLayout w:type="fixed"/>
        <w:tblLook w:val="04A0" w:firstRow="1" w:lastRow="0" w:firstColumn="1" w:lastColumn="0" w:noHBand="0" w:noVBand="1"/>
      </w:tblPr>
      <w:tblGrid>
        <w:gridCol w:w="4645"/>
        <w:gridCol w:w="5105"/>
      </w:tblGrid>
      <w:tr w:rsidR="005E64EF" w:rsidTr="005E64EF">
        <w:trPr>
          <w:trHeight w:val="1189"/>
        </w:trPr>
        <w:tc>
          <w:tcPr>
            <w:tcW w:w="4644" w:type="dxa"/>
            <w:hideMark/>
          </w:tcPr>
          <w:p w:rsidR="005E64EF" w:rsidRDefault="005E64EF">
            <w:pPr>
              <w:tabs>
                <w:tab w:val="left" w:pos="-142"/>
              </w:tabs>
              <w:snapToGrid w:val="0"/>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Глава </w:t>
            </w:r>
          </w:p>
          <w:p w:rsidR="005E64EF" w:rsidRDefault="005E64EF">
            <w:pPr>
              <w:tabs>
                <w:tab w:val="left" w:pos="-142"/>
              </w:tabs>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E64EF" w:rsidRDefault="005E64EF">
            <w:pPr>
              <w:tabs>
                <w:tab w:val="left" w:pos="-142"/>
              </w:tabs>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Кавказский район</w:t>
            </w:r>
          </w:p>
          <w:p w:rsidR="005E64EF" w:rsidRDefault="005E64EF">
            <w:pPr>
              <w:tabs>
                <w:tab w:val="left" w:pos="-142"/>
              </w:tabs>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В.Н. Очкаласов</w:t>
            </w:r>
          </w:p>
        </w:tc>
        <w:tc>
          <w:tcPr>
            <w:tcW w:w="5103" w:type="dxa"/>
          </w:tcPr>
          <w:p w:rsidR="005E64EF" w:rsidRDefault="005E64EF">
            <w:pPr>
              <w:snapToGrid w:val="0"/>
              <w:spacing w:line="276" w:lineRule="auto"/>
              <w:ind w:left="1026" w:firstLine="0"/>
              <w:rPr>
                <w:rFonts w:ascii="Times New Roman" w:hAnsi="Times New Roman" w:cs="Times New Roman"/>
                <w:sz w:val="28"/>
                <w:szCs w:val="28"/>
              </w:rPr>
            </w:pPr>
            <w:r>
              <w:rPr>
                <w:rFonts w:ascii="Times New Roman" w:hAnsi="Times New Roman" w:cs="Times New Roman"/>
                <w:sz w:val="28"/>
                <w:szCs w:val="28"/>
              </w:rPr>
              <w:t>Председатель Совета</w:t>
            </w:r>
          </w:p>
          <w:p w:rsidR="005E64EF" w:rsidRDefault="005E64EF">
            <w:pPr>
              <w:spacing w:line="276" w:lineRule="auto"/>
              <w:ind w:left="1026" w:firstLine="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E64EF" w:rsidRDefault="005E64EF">
            <w:pPr>
              <w:spacing w:line="276" w:lineRule="auto"/>
              <w:ind w:left="1026" w:firstLine="0"/>
              <w:rPr>
                <w:rFonts w:ascii="Times New Roman" w:hAnsi="Times New Roman" w:cs="Times New Roman"/>
                <w:sz w:val="28"/>
                <w:szCs w:val="28"/>
              </w:rPr>
            </w:pPr>
            <w:r>
              <w:rPr>
                <w:rFonts w:ascii="Times New Roman" w:hAnsi="Times New Roman" w:cs="Times New Roman"/>
                <w:sz w:val="28"/>
                <w:szCs w:val="28"/>
              </w:rPr>
              <w:t>Кавказский район</w:t>
            </w:r>
          </w:p>
          <w:p w:rsidR="005E64EF" w:rsidRDefault="005E64EF">
            <w:pPr>
              <w:spacing w:line="276" w:lineRule="auto"/>
              <w:ind w:left="1026" w:firstLine="0"/>
              <w:rPr>
                <w:rFonts w:ascii="Times New Roman" w:hAnsi="Times New Roman" w:cs="Times New Roman"/>
                <w:sz w:val="28"/>
                <w:szCs w:val="28"/>
              </w:rPr>
            </w:pPr>
            <w:r>
              <w:rPr>
                <w:rFonts w:ascii="Times New Roman" w:hAnsi="Times New Roman" w:cs="Times New Roman"/>
                <w:sz w:val="28"/>
                <w:szCs w:val="28"/>
              </w:rPr>
              <w:t>И.В. Кошелев</w:t>
            </w:r>
          </w:p>
          <w:p w:rsidR="005E64EF" w:rsidRDefault="005E64EF">
            <w:pPr>
              <w:spacing w:line="276" w:lineRule="auto"/>
              <w:ind w:left="1026" w:firstLine="0"/>
              <w:rPr>
                <w:rFonts w:ascii="Times New Roman" w:hAnsi="Times New Roman" w:cs="Times New Roman"/>
                <w:sz w:val="28"/>
                <w:szCs w:val="28"/>
              </w:rPr>
            </w:pPr>
          </w:p>
        </w:tc>
      </w:tr>
    </w:tbl>
    <w:p w:rsidR="005E64EF" w:rsidRDefault="005E64EF" w:rsidP="005E64EF">
      <w:pPr>
        <w:ind w:left="6237"/>
        <w:jc w:val="center"/>
        <w:rPr>
          <w:rFonts w:ascii="Times New Roman" w:hAnsi="Times New Roman" w:cs="Times New Roman"/>
          <w:sz w:val="28"/>
          <w:szCs w:val="28"/>
        </w:rPr>
      </w:pPr>
    </w:p>
    <w:p w:rsidR="005E64EF" w:rsidRDefault="005E64EF" w:rsidP="005E64EF">
      <w:pPr>
        <w:ind w:left="6237"/>
        <w:jc w:val="center"/>
        <w:rPr>
          <w:rFonts w:ascii="Times New Roman" w:hAnsi="Times New Roman" w:cs="Times New Roman"/>
          <w:sz w:val="28"/>
          <w:szCs w:val="28"/>
        </w:rPr>
      </w:pPr>
    </w:p>
    <w:p w:rsidR="005E64EF" w:rsidRDefault="005E64EF" w:rsidP="005E64EF">
      <w:pPr>
        <w:ind w:left="6237"/>
        <w:jc w:val="center"/>
        <w:rPr>
          <w:rFonts w:ascii="Times New Roman" w:hAnsi="Times New Roman" w:cs="Times New Roman"/>
          <w:sz w:val="28"/>
          <w:szCs w:val="28"/>
        </w:rPr>
      </w:pPr>
    </w:p>
    <w:p w:rsidR="005E64EF" w:rsidRDefault="005E64EF" w:rsidP="005E64EF">
      <w:pPr>
        <w:ind w:left="6237"/>
        <w:jc w:val="center"/>
        <w:rPr>
          <w:rFonts w:ascii="Times New Roman" w:hAnsi="Times New Roman" w:cs="Times New Roman"/>
          <w:sz w:val="28"/>
          <w:szCs w:val="28"/>
        </w:rPr>
      </w:pPr>
    </w:p>
    <w:p w:rsidR="005E64EF" w:rsidRDefault="005E64EF" w:rsidP="005E64EF">
      <w:pPr>
        <w:ind w:left="6237"/>
        <w:jc w:val="center"/>
        <w:rPr>
          <w:rFonts w:ascii="Times New Roman" w:hAnsi="Times New Roman" w:cs="Times New Roman"/>
          <w:sz w:val="28"/>
          <w:szCs w:val="28"/>
        </w:rPr>
      </w:pPr>
    </w:p>
    <w:p w:rsidR="005E64EF" w:rsidRDefault="005E64EF" w:rsidP="005E64EF">
      <w:pPr>
        <w:ind w:left="6237" w:firstLine="0"/>
        <w:jc w:val="lef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5E64EF" w:rsidRDefault="005E64EF" w:rsidP="005E64EF">
      <w:pPr>
        <w:ind w:left="6237" w:firstLine="0"/>
        <w:jc w:val="left"/>
        <w:rPr>
          <w:rFonts w:ascii="Times New Roman" w:hAnsi="Times New Roman" w:cs="Times New Roman"/>
          <w:sz w:val="28"/>
          <w:szCs w:val="28"/>
        </w:rPr>
      </w:pPr>
      <w:r>
        <w:rPr>
          <w:rFonts w:ascii="Times New Roman" w:hAnsi="Times New Roman" w:cs="Times New Roman"/>
          <w:sz w:val="28"/>
          <w:szCs w:val="28"/>
        </w:rPr>
        <w:t>решением Совета муниципального образования Кавказский район от _________ № __</w:t>
      </w:r>
    </w:p>
    <w:p w:rsidR="005E64EF" w:rsidRDefault="005E64EF" w:rsidP="005E64EF">
      <w:pPr>
        <w:ind w:left="6237"/>
        <w:jc w:val="center"/>
        <w:rPr>
          <w:rFonts w:ascii="Times New Roman" w:hAnsi="Times New Roman" w:cs="Times New Roman"/>
          <w:sz w:val="28"/>
          <w:szCs w:val="28"/>
        </w:rPr>
      </w:pPr>
    </w:p>
    <w:p w:rsidR="005E64EF" w:rsidRDefault="005E64EF" w:rsidP="005E64EF">
      <w:pPr>
        <w:ind w:left="6237"/>
        <w:contextualSpacing/>
        <w:jc w:val="center"/>
        <w:rPr>
          <w:rFonts w:ascii="Times New Roman" w:hAnsi="Times New Roman" w:cs="Times New Roman"/>
          <w:sz w:val="28"/>
          <w:szCs w:val="28"/>
        </w:rPr>
      </w:pPr>
    </w:p>
    <w:p w:rsidR="005E64EF" w:rsidRDefault="005E64EF" w:rsidP="005E64EF">
      <w:pPr>
        <w:ind w:left="6237"/>
        <w:contextualSpacing/>
        <w:jc w:val="center"/>
        <w:rPr>
          <w:rFonts w:ascii="Times New Roman" w:hAnsi="Times New Roman" w:cs="Times New Roman"/>
          <w:sz w:val="28"/>
          <w:szCs w:val="28"/>
        </w:rPr>
      </w:pPr>
    </w:p>
    <w:p w:rsidR="005E64EF" w:rsidRDefault="005E64EF" w:rsidP="005E64EF">
      <w:pPr>
        <w:ind w:left="6237"/>
        <w:contextualSpacing/>
        <w:jc w:val="center"/>
        <w:rPr>
          <w:rFonts w:ascii="Times New Roman" w:hAnsi="Times New Roman" w:cs="Times New Roman"/>
          <w:sz w:val="28"/>
          <w:szCs w:val="28"/>
        </w:rPr>
      </w:pPr>
    </w:p>
    <w:p w:rsidR="005E64EF" w:rsidRDefault="005E64EF" w:rsidP="005E64EF">
      <w:pPr>
        <w:ind w:firstLine="0"/>
        <w:jc w:val="center"/>
        <w:rPr>
          <w:rFonts w:ascii="Times New Roman" w:hAnsi="Times New Roman" w:cs="Times New Roman"/>
          <w:b/>
          <w:sz w:val="28"/>
          <w:szCs w:val="28"/>
        </w:rPr>
      </w:pPr>
      <w:r>
        <w:rPr>
          <w:rStyle w:val="a5"/>
          <w:bCs w:val="0"/>
          <w:color w:val="000000"/>
          <w:sz w:val="28"/>
          <w:szCs w:val="28"/>
        </w:rPr>
        <w:t xml:space="preserve">Положение </w:t>
      </w:r>
      <w:r>
        <w:rPr>
          <w:rFonts w:ascii="Times New Roman" w:hAnsi="Times New Roman" w:cs="Times New Roman"/>
          <w:b/>
          <w:sz w:val="28"/>
          <w:szCs w:val="28"/>
        </w:rPr>
        <w:t xml:space="preserve">о порядке реализации инициативных проектов </w:t>
      </w:r>
    </w:p>
    <w:p w:rsidR="005E64EF" w:rsidRDefault="005E64EF" w:rsidP="005E64EF">
      <w:pPr>
        <w:ind w:firstLine="0"/>
        <w:jc w:val="center"/>
        <w:rPr>
          <w:rFonts w:ascii="Times New Roman" w:hAnsi="Times New Roman" w:cs="Times New Roman"/>
          <w:b/>
          <w:sz w:val="28"/>
          <w:szCs w:val="28"/>
        </w:rPr>
      </w:pPr>
      <w:r>
        <w:rPr>
          <w:rStyle w:val="a5"/>
          <w:bCs w:val="0"/>
          <w:color w:val="000000"/>
          <w:sz w:val="28"/>
          <w:szCs w:val="28"/>
        </w:rPr>
        <w:t xml:space="preserve">в муниципальном образовании </w:t>
      </w:r>
      <w:r>
        <w:rPr>
          <w:rStyle w:val="a4"/>
          <w:rFonts w:ascii="Times New Roman" w:hAnsi="Times New Roman" w:cs="Times New Roman"/>
          <w:color w:val="000000"/>
          <w:sz w:val="28"/>
          <w:szCs w:val="28"/>
        </w:rPr>
        <w:t>Кавказский район</w:t>
      </w:r>
    </w:p>
    <w:p w:rsidR="005E64EF" w:rsidRDefault="005E64EF" w:rsidP="005E64EF">
      <w:pPr>
        <w:rPr>
          <w:rFonts w:ascii="Times New Roman" w:hAnsi="Times New Roman" w:cs="Times New Roman"/>
          <w:sz w:val="28"/>
          <w:szCs w:val="28"/>
        </w:rPr>
      </w:pPr>
    </w:p>
    <w:p w:rsidR="005E64EF" w:rsidRDefault="005E64EF" w:rsidP="005E64EF">
      <w:pPr>
        <w:suppressAutoHyphens/>
        <w:ind w:firstLine="0"/>
        <w:rPr>
          <w:rFonts w:ascii="Times New Roman" w:hAnsi="Times New Roman" w:cs="Times New Roman"/>
          <w:b/>
          <w:sz w:val="28"/>
          <w:szCs w:val="28"/>
        </w:rPr>
      </w:pPr>
    </w:p>
    <w:p w:rsidR="005E64EF" w:rsidRDefault="005E64EF" w:rsidP="005E64EF">
      <w:pPr>
        <w:numPr>
          <w:ilvl w:val="0"/>
          <w:numId w:val="1"/>
        </w:numPr>
        <w:suppressAutoHyphens/>
        <w:contextualSpacing/>
        <w:rPr>
          <w:rFonts w:ascii="Times New Roman" w:hAnsi="Times New Roman" w:cs="Times New Roman"/>
          <w:sz w:val="28"/>
          <w:szCs w:val="28"/>
        </w:rPr>
      </w:pPr>
      <w:r>
        <w:rPr>
          <w:rFonts w:ascii="Times New Roman" w:hAnsi="Times New Roman" w:cs="Times New Roman"/>
          <w:b/>
          <w:sz w:val="28"/>
          <w:szCs w:val="28"/>
        </w:rPr>
        <w:t>Общие положения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E64EF" w:rsidRDefault="005E64EF" w:rsidP="005E64EF">
      <w:pPr>
        <w:rPr>
          <w:rFonts w:ascii="Times New Roman" w:hAnsi="Times New Roman" w:cs="Times New Roman"/>
          <w:sz w:val="28"/>
          <w:szCs w:val="28"/>
        </w:rPr>
      </w:pPr>
    </w:p>
    <w:p w:rsidR="005E64EF" w:rsidRDefault="005E64EF" w:rsidP="005E64EF">
      <w:pPr>
        <w:suppressAutoHyphens/>
        <w:ind w:firstLine="708"/>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организации и проведения мероприятий, предусмотренных статьей 26.1, 56.1 Федерального  закона от 06 октября 2003 года № 131-ФЗ «Об общих принципах организации местного самоуправления в Российской Федерации в целях реализации инициативных проектов в муниципальном образовании Кавказский район.</w:t>
      </w:r>
    </w:p>
    <w:p w:rsidR="005E64EF" w:rsidRDefault="005E64EF" w:rsidP="005E64EF">
      <w:pPr>
        <w:suppressAutoHyphens/>
        <w:ind w:firstLine="708"/>
        <w:rPr>
          <w:rFonts w:ascii="Times New Roman" w:hAnsi="Times New Roman" w:cs="Times New Roman"/>
          <w:sz w:val="28"/>
          <w:szCs w:val="28"/>
        </w:rPr>
      </w:pPr>
      <w:r>
        <w:rPr>
          <w:rFonts w:ascii="Times New Roman" w:hAnsi="Times New Roman" w:cs="Times New Roman"/>
          <w:sz w:val="28"/>
          <w:szCs w:val="28"/>
        </w:rPr>
        <w:t xml:space="preserve">1.2. Целью инициативного проекта является активизация участия жителей муниципального образования Кавказский район  в определении приоритетов расходования средств муниципального образования Кавказской район (далее - местный бюджет) в реализации мероприятий, имеющих приоритетное значение по решению вопросов местного значения или иных вопросов, право решения, которых предоставлено органам местного самоуправления. </w:t>
      </w:r>
    </w:p>
    <w:p w:rsidR="005E64EF" w:rsidRDefault="005E64EF" w:rsidP="005E64EF">
      <w:pPr>
        <w:pStyle w:val="a6"/>
        <w:spacing w:before="0" w:beforeAutospacing="0" w:after="150" w:afterAutospacing="0"/>
        <w:ind w:firstLine="708"/>
        <w:contextualSpacing/>
        <w:jc w:val="both"/>
        <w:rPr>
          <w:sz w:val="28"/>
          <w:szCs w:val="28"/>
        </w:rPr>
      </w:pPr>
      <w:r>
        <w:rPr>
          <w:sz w:val="28"/>
          <w:szCs w:val="28"/>
        </w:rPr>
        <w:t xml:space="preserve">1.3. Инициативный проект вносится  в администрацию муниципального образования Кавказский район (далее - администрация). </w:t>
      </w:r>
    </w:p>
    <w:p w:rsidR="005E64EF" w:rsidRDefault="005E64EF" w:rsidP="005E64EF">
      <w:pPr>
        <w:pStyle w:val="a6"/>
        <w:spacing w:before="0" w:beforeAutospacing="0" w:after="150" w:afterAutospacing="0"/>
        <w:ind w:firstLine="708"/>
        <w:contextualSpacing/>
        <w:jc w:val="both"/>
        <w:rPr>
          <w:sz w:val="28"/>
          <w:szCs w:val="28"/>
        </w:rPr>
      </w:pPr>
      <w:r>
        <w:rPr>
          <w:sz w:val="28"/>
          <w:szCs w:val="28"/>
        </w:rPr>
        <w:t>1.4. Инициативный проект может реализовываться для жителей муниципального образования Кавказский район или его части.</w:t>
      </w:r>
    </w:p>
    <w:p w:rsidR="005E64EF" w:rsidRDefault="005E64EF" w:rsidP="005E64EF">
      <w:pPr>
        <w:pStyle w:val="a6"/>
        <w:spacing w:before="0" w:beforeAutospacing="0" w:after="150" w:afterAutospacing="0"/>
        <w:ind w:firstLine="708"/>
        <w:contextualSpacing/>
        <w:jc w:val="both"/>
        <w:rPr>
          <w:sz w:val="28"/>
          <w:szCs w:val="28"/>
        </w:rPr>
      </w:pPr>
      <w:r>
        <w:rPr>
          <w:sz w:val="28"/>
          <w:szCs w:val="28"/>
        </w:rPr>
        <w:t>1.5.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w:t>
      </w:r>
    </w:p>
    <w:p w:rsidR="005E64EF" w:rsidRDefault="005E64EF" w:rsidP="005E64EF">
      <w:pPr>
        <w:pStyle w:val="a6"/>
        <w:spacing w:before="0" w:beforeAutospacing="0" w:after="150" w:afterAutospacing="0"/>
        <w:ind w:firstLine="708"/>
        <w:contextualSpacing/>
        <w:jc w:val="both"/>
        <w:rPr>
          <w:sz w:val="28"/>
          <w:szCs w:val="28"/>
        </w:rPr>
      </w:pPr>
      <w:r>
        <w:rPr>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E64EF" w:rsidRDefault="005E64EF" w:rsidP="005E64EF">
      <w:pPr>
        <w:pStyle w:val="a6"/>
        <w:spacing w:before="0" w:beforeAutospacing="0" w:after="150" w:afterAutospacing="0"/>
        <w:ind w:firstLine="708"/>
        <w:contextualSpacing/>
        <w:jc w:val="both"/>
        <w:rPr>
          <w:color w:val="000000"/>
          <w:sz w:val="28"/>
          <w:szCs w:val="28"/>
          <w:lang w:eastAsia="en-US"/>
        </w:rPr>
      </w:pPr>
      <w:r>
        <w:rPr>
          <w:sz w:val="28"/>
          <w:szCs w:val="28"/>
        </w:rPr>
        <w:t xml:space="preserve">1.7. </w:t>
      </w:r>
      <w:r>
        <w:rPr>
          <w:color w:val="000000"/>
          <w:sz w:val="28"/>
          <w:szCs w:val="28"/>
          <w:lang w:eastAsia="en-US"/>
        </w:rPr>
        <w:t xml:space="preserve">Инициативные проекты, предлагаемые (планируемые) к реализации в очередном финансовом году, могут быть </w:t>
      </w:r>
      <w:bookmarkStart w:id="1" w:name="_Hlk47470628"/>
      <w:r>
        <w:rPr>
          <w:color w:val="000000"/>
          <w:sz w:val="28"/>
          <w:szCs w:val="28"/>
          <w:lang w:eastAsia="en-US"/>
        </w:rPr>
        <w:t xml:space="preserve">выдвинуты инициаторами проектов в </w:t>
      </w:r>
      <w:bookmarkEnd w:id="1"/>
      <w:r>
        <w:rPr>
          <w:color w:val="000000"/>
          <w:sz w:val="28"/>
          <w:szCs w:val="28"/>
          <w:lang w:eastAsia="en-US"/>
        </w:rPr>
        <w:t>текущем финансовом году.</w:t>
      </w:r>
    </w:p>
    <w:p w:rsidR="005E64EF" w:rsidRDefault="005E64EF" w:rsidP="005E64EF">
      <w:pPr>
        <w:pStyle w:val="a6"/>
        <w:spacing w:before="0" w:beforeAutospacing="0" w:after="150" w:afterAutospacing="0"/>
        <w:ind w:firstLine="708"/>
        <w:contextualSpacing/>
        <w:jc w:val="both"/>
        <w:rPr>
          <w:color w:val="282828"/>
          <w:sz w:val="28"/>
          <w:szCs w:val="28"/>
        </w:rPr>
      </w:pPr>
      <w:r>
        <w:rPr>
          <w:color w:val="000000"/>
          <w:sz w:val="28"/>
          <w:szCs w:val="28"/>
          <w:lang w:eastAsia="en-US"/>
        </w:rPr>
        <w:t>1.8. Основные понятия, используемые для целей настоящего Положения:</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1) инициативные проекты - проекты, разработанные и выдвинутые в соответствии с настоящим Положением инициаторами проектов в целях реализации на территории, части территории муниципального образования Кавказский район, имеющих приоритетное значение для жителей муниципального образования Кавказский район,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Кавказский район.</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 инициаторы проекта – физические и юридические лица, в соответствии с пунктом 3.1. раздела 3 настоящего Положения;</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 уполномоченный орган – отраслевой (функциональный) орган, структурное подразделение администрации муниципального образования Кавказский район, ответственный за организацию работы по рассмотрению инициативных проектов, а также проведению их конкурсного отбора в муниципальном образовании Кавказский район;</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5)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Кавказский район (далее – участники инициативной деятельности):</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sz w:val="28"/>
          <w:szCs w:val="28"/>
        </w:rPr>
        <w:t>Комиссия по проведению конкурсного отбора инициативных проектов</w:t>
      </w:r>
      <w:r>
        <w:rPr>
          <w:rFonts w:ascii="Times New Roman" w:hAnsi="Times New Roman" w:cs="Times New Roman"/>
          <w:color w:val="000000"/>
          <w:sz w:val="28"/>
          <w:szCs w:val="28"/>
          <w:lang w:eastAsia="en-US"/>
        </w:rPr>
        <w:t>;</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инициаторы проекта;</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уполномоченный орган;</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отраслевые (функциональные) органы, структурные подразделения администрации муниципального образования Кавказский район;</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Совет муниципального образования Кавказский район.</w:t>
      </w:r>
    </w:p>
    <w:p w:rsidR="005E64EF" w:rsidRDefault="005E64EF" w:rsidP="005E64EF">
      <w:pPr>
        <w:rPr>
          <w:rFonts w:ascii="Times New Roman" w:hAnsi="Times New Roman" w:cs="Times New Roman"/>
          <w:b/>
          <w:sz w:val="28"/>
          <w:szCs w:val="28"/>
        </w:rPr>
      </w:pPr>
    </w:p>
    <w:p w:rsidR="005E64EF" w:rsidRDefault="005E64EF" w:rsidP="005E64EF">
      <w:pPr>
        <w:jc w:val="center"/>
        <w:rPr>
          <w:rFonts w:ascii="Times New Roman" w:hAnsi="Times New Roman" w:cs="Times New Roman"/>
          <w:b/>
          <w:sz w:val="28"/>
          <w:szCs w:val="28"/>
        </w:rPr>
      </w:pPr>
      <w:r>
        <w:rPr>
          <w:rFonts w:ascii="Times New Roman" w:hAnsi="Times New Roman" w:cs="Times New Roman"/>
          <w:b/>
          <w:sz w:val="28"/>
          <w:szCs w:val="28"/>
        </w:rPr>
        <w:t>2. Порядок определения части территории муниципального образования Кавказский район, на которой могут реализовываться инициативные проекты</w:t>
      </w:r>
    </w:p>
    <w:p w:rsidR="005E64EF" w:rsidRDefault="005E64EF" w:rsidP="005E64EF">
      <w:pPr>
        <w:ind w:firstLine="0"/>
        <w:rPr>
          <w:rFonts w:ascii="Times New Roman" w:hAnsi="Times New Roman" w:cs="Times New Roman"/>
          <w:sz w:val="28"/>
          <w:szCs w:val="28"/>
        </w:rPr>
      </w:pPr>
      <w:bookmarkStart w:id="2" w:name="sub_1031"/>
    </w:p>
    <w:bookmarkEnd w:id="2"/>
    <w:p w:rsidR="005E64EF" w:rsidRDefault="005E64EF" w:rsidP="005E64E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 Часть территории муниципального образования Кавказский район, на которой может реализовываться инициативный проект или несколько инициативных проектов, устанавливается постановлением администрации, подготовленным уполномоченным органом на основе рекомендаций </w:t>
      </w:r>
      <w:r>
        <w:rPr>
          <w:rFonts w:ascii="Times New Roman" w:hAnsi="Times New Roman" w:cs="Times New Roman"/>
          <w:color w:val="000000"/>
          <w:sz w:val="28"/>
          <w:szCs w:val="28"/>
          <w:lang w:eastAsia="en-US"/>
        </w:rPr>
        <w:t>отраслевых (функциональных) органов, структурных подразделений администрации, курирующих соответствующие направления деятельности в соответствии с пунктами 2.4., 2.5. раздела 2 настоящего Положения</w:t>
      </w:r>
      <w:r>
        <w:rPr>
          <w:rFonts w:ascii="Times New Roman" w:hAnsi="Times New Roman" w:cs="Times New Roman"/>
          <w:color w:val="000000"/>
          <w:sz w:val="28"/>
          <w:szCs w:val="28"/>
        </w:rPr>
        <w:t>.</w:t>
      </w:r>
      <w:r>
        <w:rPr>
          <w:rFonts w:ascii="Times New Roman" w:hAnsi="Times New Roman" w:cs="Times New Roman"/>
          <w:color w:val="000000"/>
          <w:sz w:val="28"/>
          <w:szCs w:val="28"/>
        </w:rPr>
        <w:tab/>
      </w:r>
    </w:p>
    <w:p w:rsidR="005E64EF" w:rsidRDefault="005E64EF" w:rsidP="005E64E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2.2. Для определения части территории муниципального образования </w:t>
      </w:r>
      <w:r>
        <w:rPr>
          <w:rFonts w:ascii="Times New Roman" w:hAnsi="Times New Roman" w:cs="Times New Roman"/>
          <w:color w:val="000000"/>
          <w:sz w:val="28"/>
          <w:szCs w:val="28"/>
        </w:rPr>
        <w:lastRenderedPageBreak/>
        <w:t xml:space="preserve">Кавказский район, на которой может реализовываться инициативный проект,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 </w:t>
      </w:r>
    </w:p>
    <w:p w:rsidR="005E64EF" w:rsidRDefault="005E64EF" w:rsidP="005E64EF">
      <w:pPr>
        <w:rPr>
          <w:rFonts w:ascii="Times New Roman" w:hAnsi="Times New Roman" w:cs="Times New Roman"/>
          <w:color w:val="000000"/>
          <w:sz w:val="28"/>
          <w:szCs w:val="28"/>
        </w:rPr>
      </w:pPr>
      <w:r>
        <w:rPr>
          <w:rFonts w:ascii="Times New Roman" w:hAnsi="Times New Roman" w:cs="Times New Roman"/>
          <w:color w:val="000000"/>
          <w:sz w:val="28"/>
          <w:szCs w:val="28"/>
        </w:rPr>
        <w:t>2.3. Информация об инициативном проекте включает в себя:</w:t>
      </w:r>
    </w:p>
    <w:p w:rsidR="005E64EF" w:rsidRDefault="005E64EF" w:rsidP="005E64EF">
      <w:pPr>
        <w:rPr>
          <w:rFonts w:ascii="Times New Roman" w:hAnsi="Times New Roman" w:cs="Times New Roman"/>
          <w:color w:val="000000"/>
          <w:sz w:val="28"/>
          <w:szCs w:val="28"/>
        </w:rPr>
      </w:pPr>
      <w:r>
        <w:rPr>
          <w:rFonts w:ascii="Times New Roman" w:hAnsi="Times New Roman" w:cs="Times New Roman"/>
          <w:color w:val="000000"/>
          <w:sz w:val="28"/>
          <w:szCs w:val="28"/>
        </w:rPr>
        <w:t>2.3.1. наименование инициативного проекта;</w:t>
      </w:r>
    </w:p>
    <w:p w:rsidR="005E64EF" w:rsidRDefault="005E64EF" w:rsidP="005E64EF">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2.3.2. вопросы местного значения, полномочия по решению вопросов местного значения муниципального района или иных вопросов, право решения которых предоставлено органам местного самоуправления муниципального образования Кавказский район, на исполнение которых направлен инициативный проект;</w:t>
      </w:r>
    </w:p>
    <w:p w:rsidR="005E64EF" w:rsidRDefault="005E64EF" w:rsidP="005E64EF">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2.3.3. описание инициативного проекта (описание проблемы и обоснование её актуальности (остроты), описание мероприятий по его реализации);</w:t>
      </w:r>
    </w:p>
    <w:p w:rsidR="005E64EF" w:rsidRDefault="005E64EF" w:rsidP="005E64EF">
      <w:pPr>
        <w:rPr>
          <w:rFonts w:ascii="Times New Roman" w:hAnsi="Times New Roman" w:cs="Times New Roman"/>
          <w:color w:val="000000"/>
          <w:sz w:val="28"/>
          <w:szCs w:val="28"/>
        </w:rPr>
      </w:pPr>
      <w:r>
        <w:rPr>
          <w:rFonts w:ascii="Times New Roman" w:hAnsi="Times New Roman" w:cs="Times New Roman"/>
          <w:color w:val="000000"/>
          <w:sz w:val="28"/>
          <w:szCs w:val="28"/>
        </w:rPr>
        <w:t>2.3.4. сведения о предполагаемой части территории муниципального образования Кавказский район, на которой могут реализовываться инициативные проекты;</w:t>
      </w:r>
    </w:p>
    <w:p w:rsidR="005E64EF" w:rsidRDefault="005E64EF" w:rsidP="005E64EF">
      <w:pPr>
        <w:rPr>
          <w:rFonts w:ascii="Times New Roman" w:hAnsi="Times New Roman" w:cs="Times New Roman"/>
          <w:color w:val="000000"/>
          <w:sz w:val="28"/>
          <w:szCs w:val="28"/>
        </w:rPr>
      </w:pPr>
      <w:r>
        <w:rPr>
          <w:rFonts w:ascii="Times New Roman" w:hAnsi="Times New Roman" w:cs="Times New Roman"/>
          <w:color w:val="000000"/>
          <w:sz w:val="28"/>
          <w:szCs w:val="28"/>
        </w:rPr>
        <w:t>2.3.5. контактные данные лица (представителя инициатора), ответственного за инициативный проект (Ф.И.О., номер телефона, адрес электронной почты).</w:t>
      </w:r>
    </w:p>
    <w:p w:rsidR="005E64EF" w:rsidRDefault="005E64EF" w:rsidP="005E64EF">
      <w:pPr>
        <w:rPr>
          <w:rFonts w:ascii="Times New Roman" w:hAnsi="Times New Roman"/>
          <w:bCs/>
          <w:sz w:val="28"/>
          <w:szCs w:val="28"/>
        </w:rPr>
      </w:pPr>
      <w:r>
        <w:rPr>
          <w:rFonts w:ascii="Times New Roman" w:hAnsi="Times New Roman"/>
          <w:bCs/>
          <w:sz w:val="28"/>
          <w:szCs w:val="28"/>
        </w:rPr>
        <w:t>2.4. Администрация в течение 15 календарных дней со дня поступления информации об определении границ территории, на которой планируется реализовывать инициативный проект;</w:t>
      </w:r>
    </w:p>
    <w:p w:rsidR="005E64EF" w:rsidRDefault="005E64EF" w:rsidP="005E64EF">
      <w:pPr>
        <w:rPr>
          <w:rFonts w:ascii="Times New Roman" w:hAnsi="Times New Roman"/>
          <w:bCs/>
          <w:sz w:val="28"/>
          <w:szCs w:val="28"/>
        </w:rPr>
      </w:pPr>
      <w:r>
        <w:rPr>
          <w:rFonts w:ascii="Times New Roman" w:hAnsi="Times New Roman"/>
          <w:bCs/>
          <w:sz w:val="28"/>
          <w:szCs w:val="28"/>
        </w:rPr>
        <w:t>2.4.2. об отказе в определении границ территории, на которой планируется реализовывать инициативный проект.</w:t>
      </w:r>
    </w:p>
    <w:p w:rsidR="005E64EF" w:rsidRDefault="005E64EF" w:rsidP="005E64EF">
      <w:pPr>
        <w:rPr>
          <w:rFonts w:ascii="Times New Roman" w:hAnsi="Times New Roman"/>
          <w:bCs/>
          <w:sz w:val="28"/>
          <w:szCs w:val="28"/>
        </w:rPr>
      </w:pPr>
      <w:r>
        <w:rPr>
          <w:rFonts w:ascii="Times New Roman" w:hAnsi="Times New Roman"/>
          <w:bCs/>
          <w:sz w:val="28"/>
          <w:szCs w:val="2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5E64EF" w:rsidRDefault="005E64EF" w:rsidP="005E64EF">
      <w:pPr>
        <w:rPr>
          <w:rFonts w:ascii="Times New Roman" w:hAnsi="Times New Roman"/>
          <w:bCs/>
          <w:sz w:val="28"/>
          <w:szCs w:val="28"/>
        </w:rPr>
      </w:pPr>
      <w:r>
        <w:rPr>
          <w:rFonts w:ascii="Times New Roman" w:hAnsi="Times New Roman"/>
          <w:bCs/>
          <w:sz w:val="28"/>
          <w:szCs w:val="28"/>
        </w:rPr>
        <w:t>2.5.1. территория выходит за пределы территории муниципального образования Кавказский район;</w:t>
      </w:r>
    </w:p>
    <w:p w:rsidR="005E64EF" w:rsidRDefault="005E64EF" w:rsidP="005E64EF">
      <w:pPr>
        <w:rPr>
          <w:rFonts w:ascii="Times New Roman" w:hAnsi="Times New Roman"/>
          <w:bCs/>
          <w:sz w:val="28"/>
          <w:szCs w:val="28"/>
        </w:rPr>
      </w:pPr>
      <w:r>
        <w:rPr>
          <w:rFonts w:ascii="Times New Roman" w:hAnsi="Times New Roman"/>
          <w:bCs/>
          <w:sz w:val="28"/>
          <w:szCs w:val="28"/>
        </w:rPr>
        <w:t>2.5.2. запрашиваемая территория закреплена в установленном порядке за иными пользователями или находится в собственности;</w:t>
      </w:r>
    </w:p>
    <w:p w:rsidR="005E64EF" w:rsidRDefault="005E64EF" w:rsidP="005E64EF">
      <w:pPr>
        <w:rPr>
          <w:rFonts w:ascii="Times New Roman" w:hAnsi="Times New Roman"/>
          <w:bCs/>
          <w:sz w:val="28"/>
          <w:szCs w:val="28"/>
        </w:rPr>
      </w:pPr>
      <w:r>
        <w:rPr>
          <w:rFonts w:ascii="Times New Roman" w:hAnsi="Times New Roman"/>
          <w:bCs/>
          <w:sz w:val="28"/>
          <w:szCs w:val="28"/>
        </w:rPr>
        <w:t>2.5.3. в границах запрашиваемой территории реализуется иной инициативный проект;</w:t>
      </w:r>
    </w:p>
    <w:p w:rsidR="005E64EF" w:rsidRDefault="005E64EF" w:rsidP="005E64EF">
      <w:pPr>
        <w:rPr>
          <w:rFonts w:ascii="Times New Roman" w:hAnsi="Times New Roman"/>
          <w:bCs/>
          <w:sz w:val="28"/>
          <w:szCs w:val="28"/>
        </w:rPr>
      </w:pPr>
      <w:r>
        <w:rPr>
          <w:rFonts w:ascii="Times New Roman" w:hAnsi="Times New Roman"/>
          <w:bCs/>
          <w:sz w:val="28"/>
          <w:szCs w:val="28"/>
        </w:rPr>
        <w:t>2.5.4. виды разрешенного использования земельного участка на запрашиваемой территории не соответствует целям инициативного проекта;</w:t>
      </w:r>
    </w:p>
    <w:p w:rsidR="005E64EF" w:rsidRDefault="005E64EF" w:rsidP="005E64EF">
      <w:pPr>
        <w:rPr>
          <w:rFonts w:ascii="Times New Roman" w:hAnsi="Times New Roman"/>
          <w:bCs/>
          <w:sz w:val="28"/>
          <w:szCs w:val="28"/>
        </w:rPr>
      </w:pPr>
      <w:r>
        <w:rPr>
          <w:rFonts w:ascii="Times New Roman" w:hAnsi="Times New Roman"/>
          <w:bCs/>
          <w:sz w:val="28"/>
          <w:szCs w:val="28"/>
        </w:rPr>
        <w:t xml:space="preserve">2.5.5.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5E64EF" w:rsidRDefault="005E64EF" w:rsidP="005E64EF">
      <w:pPr>
        <w:rPr>
          <w:rFonts w:ascii="Times New Roman" w:hAnsi="Times New Roman"/>
          <w:bCs/>
          <w:sz w:val="28"/>
          <w:szCs w:val="28"/>
        </w:rPr>
      </w:pPr>
      <w:r>
        <w:rPr>
          <w:rFonts w:ascii="Times New Roman" w:hAnsi="Times New Roman"/>
          <w:bCs/>
          <w:sz w:val="28"/>
          <w:szCs w:val="28"/>
        </w:rPr>
        <w:t>2.6. О принятом решении инициатору проекта сообщается в письменном виде с обоснованием (в случае отказа) принятого решения.</w:t>
      </w:r>
    </w:p>
    <w:p w:rsidR="005E64EF" w:rsidRDefault="005E64EF" w:rsidP="005E64EF">
      <w:pPr>
        <w:rPr>
          <w:rFonts w:ascii="Times New Roman" w:hAnsi="Times New Roman"/>
          <w:bCs/>
          <w:sz w:val="28"/>
          <w:szCs w:val="28"/>
        </w:rPr>
      </w:pPr>
      <w:r>
        <w:rPr>
          <w:rFonts w:ascii="Times New Roman" w:hAnsi="Times New Roman"/>
          <w:bCs/>
          <w:sz w:val="28"/>
          <w:szCs w:val="28"/>
        </w:rPr>
        <w:t xml:space="preserve">2.7. При установлении случаев, указанных в пункте 2.5. раздела 2 настоящего Положения, администрация вправе предложить инициаторам проекта иную территорию для реализации инициативного проекта. </w:t>
      </w:r>
    </w:p>
    <w:p w:rsidR="005E64EF" w:rsidRDefault="005E64EF" w:rsidP="005E64EF">
      <w:pPr>
        <w:widowControl/>
        <w:ind w:firstLine="0"/>
        <w:rPr>
          <w:rFonts w:ascii="Times New Roman" w:hAnsi="Times New Roman" w:cs="Times New Roman"/>
          <w:sz w:val="28"/>
          <w:szCs w:val="28"/>
        </w:rPr>
      </w:pPr>
    </w:p>
    <w:p w:rsidR="005E64EF" w:rsidRDefault="005E64EF" w:rsidP="005E64EF">
      <w:pPr>
        <w:rPr>
          <w:rFonts w:ascii="Times New Roman" w:hAnsi="Times New Roman" w:cs="Times New Roman"/>
          <w:b/>
          <w:color w:val="FF0000"/>
          <w:sz w:val="28"/>
          <w:szCs w:val="28"/>
        </w:rPr>
      </w:pPr>
      <w:r>
        <w:rPr>
          <w:rFonts w:ascii="Times New Roman" w:hAnsi="Times New Roman" w:cs="Times New Roman"/>
          <w:b/>
          <w:sz w:val="28"/>
          <w:szCs w:val="28"/>
        </w:rPr>
        <w:lastRenderedPageBreak/>
        <w:t>3. Порядок выдвижения, внесения на рассмотрение инициативных проектов</w:t>
      </w:r>
    </w:p>
    <w:p w:rsidR="005E64EF" w:rsidRDefault="005E64EF" w:rsidP="005E64EF">
      <w:pPr>
        <w:tabs>
          <w:tab w:val="left" w:pos="0"/>
        </w:tabs>
        <w:ind w:firstLine="709"/>
        <w:rPr>
          <w:rFonts w:ascii="Times New Roman" w:hAnsi="Times New Roman" w:cs="Times New Roman"/>
          <w:color w:val="000000"/>
          <w:sz w:val="28"/>
          <w:szCs w:val="28"/>
          <w:lang w:eastAsia="en-US"/>
        </w:rPr>
      </w:pPr>
      <w:bookmarkStart w:id="3" w:name="sub_2612"/>
      <w:r>
        <w:rPr>
          <w:rFonts w:ascii="Times New Roman" w:hAnsi="Times New Roman" w:cs="Times New Roman"/>
          <w:sz w:val="28"/>
          <w:szCs w:val="28"/>
        </w:rPr>
        <w:t xml:space="preserve">3.1. </w:t>
      </w:r>
      <w:bookmarkStart w:id="4" w:name="sub_2613"/>
      <w:bookmarkEnd w:id="3"/>
      <w:r>
        <w:rPr>
          <w:rFonts w:ascii="Times New Roman" w:hAnsi="Times New Roman" w:cs="Times New Roman"/>
          <w:color w:val="000000"/>
          <w:sz w:val="28"/>
          <w:szCs w:val="28"/>
          <w:lang w:eastAsia="en-US"/>
        </w:rPr>
        <w:t xml:space="preserve">Выдвижение инициативных проектов осуществляется инициаторами проектов. </w:t>
      </w:r>
    </w:p>
    <w:p w:rsidR="005E64EF" w:rsidRDefault="005E64EF" w:rsidP="005E64EF">
      <w:pPr>
        <w:tabs>
          <w:tab w:val="left" w:pos="0"/>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Инициаторами проектов могут выступать:</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инициативные группы численностью не менее пяти граждан, достигших шестнадцатилетнего возраста и проживающих на территории муниципального образования Кавказский район; </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муниципального образования Кавказский район;</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индивидуальные предприниматели, осуществляющие свою деятельность на территории муниципального образования Кавказский район;</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юридические лица, осуществляющие свою деятельность на территории муниципального образования Кавказский район, в том числе социально-ориентированные некоммерческие организации (далее - СОНКО).</w:t>
      </w:r>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3.2. Инициативный проект должен содержать следующие сведения:</w:t>
      </w:r>
    </w:p>
    <w:p w:rsidR="005E64EF" w:rsidRDefault="005E64EF" w:rsidP="005E64EF">
      <w:pPr>
        <w:rPr>
          <w:rFonts w:ascii="Times New Roman" w:hAnsi="Times New Roman" w:cs="Times New Roman"/>
          <w:sz w:val="28"/>
          <w:szCs w:val="28"/>
        </w:rPr>
      </w:pPr>
      <w:bookmarkStart w:id="5" w:name="sub_26131"/>
      <w:bookmarkEnd w:id="4"/>
      <w:r>
        <w:rPr>
          <w:rFonts w:ascii="Times New Roman" w:hAnsi="Times New Roman" w:cs="Times New Roman"/>
          <w:sz w:val="28"/>
          <w:szCs w:val="28"/>
        </w:rPr>
        <w:t>3.2.1. описание проблемы, решение которой имеет приоритетное значение для жителей муниципального образования Кавказский район или его части;</w:t>
      </w:r>
    </w:p>
    <w:p w:rsidR="005E64EF" w:rsidRDefault="005E64EF" w:rsidP="005E64EF">
      <w:pPr>
        <w:rPr>
          <w:rFonts w:ascii="Times New Roman" w:hAnsi="Times New Roman" w:cs="Times New Roman"/>
          <w:sz w:val="28"/>
          <w:szCs w:val="28"/>
        </w:rPr>
      </w:pPr>
      <w:bookmarkStart w:id="6" w:name="sub_26132"/>
      <w:bookmarkEnd w:id="5"/>
      <w:r>
        <w:rPr>
          <w:rFonts w:ascii="Times New Roman" w:hAnsi="Times New Roman" w:cs="Times New Roman"/>
          <w:sz w:val="28"/>
          <w:szCs w:val="28"/>
        </w:rPr>
        <w:t>3.2.2. обоснование предложений по решению указанной проблемы;</w:t>
      </w:r>
    </w:p>
    <w:p w:rsidR="005E64EF" w:rsidRDefault="005E64EF" w:rsidP="005E64EF">
      <w:pPr>
        <w:rPr>
          <w:rFonts w:ascii="Times New Roman" w:hAnsi="Times New Roman" w:cs="Times New Roman"/>
          <w:sz w:val="28"/>
          <w:szCs w:val="28"/>
        </w:rPr>
      </w:pPr>
      <w:bookmarkStart w:id="7" w:name="sub_26133"/>
      <w:bookmarkEnd w:id="6"/>
      <w:r>
        <w:rPr>
          <w:rFonts w:ascii="Times New Roman" w:hAnsi="Times New Roman" w:cs="Times New Roman"/>
          <w:sz w:val="28"/>
          <w:szCs w:val="28"/>
        </w:rPr>
        <w:t>3.2.3. описание ожидаемого результата (ожидаемых результатов) реализации инициативного проекта;</w:t>
      </w:r>
    </w:p>
    <w:p w:rsidR="005E64EF" w:rsidRDefault="005E64EF" w:rsidP="005E64EF">
      <w:pPr>
        <w:rPr>
          <w:rFonts w:ascii="Times New Roman" w:hAnsi="Times New Roman" w:cs="Times New Roman"/>
          <w:sz w:val="28"/>
          <w:szCs w:val="28"/>
        </w:rPr>
      </w:pPr>
      <w:bookmarkStart w:id="8" w:name="sub_26134"/>
      <w:bookmarkEnd w:id="7"/>
      <w:r>
        <w:rPr>
          <w:rFonts w:ascii="Times New Roman" w:hAnsi="Times New Roman" w:cs="Times New Roman"/>
          <w:sz w:val="28"/>
          <w:szCs w:val="28"/>
        </w:rPr>
        <w:t>3.2.4. предварительный расчет необходимых расходов на реализацию инициативного проекта;</w:t>
      </w:r>
    </w:p>
    <w:p w:rsidR="005E64EF" w:rsidRDefault="005E64EF" w:rsidP="005E64EF">
      <w:pPr>
        <w:rPr>
          <w:rFonts w:ascii="Times New Roman" w:hAnsi="Times New Roman" w:cs="Times New Roman"/>
          <w:sz w:val="28"/>
          <w:szCs w:val="28"/>
        </w:rPr>
      </w:pPr>
      <w:bookmarkStart w:id="9" w:name="sub_26135"/>
      <w:bookmarkEnd w:id="8"/>
      <w:r>
        <w:rPr>
          <w:rFonts w:ascii="Times New Roman" w:hAnsi="Times New Roman" w:cs="Times New Roman"/>
          <w:sz w:val="28"/>
          <w:szCs w:val="28"/>
        </w:rPr>
        <w:t>3.2.5. планируемые сроки реализации инициативного проекта;</w:t>
      </w:r>
    </w:p>
    <w:p w:rsidR="005E64EF" w:rsidRDefault="005E64EF" w:rsidP="005E64EF">
      <w:pPr>
        <w:rPr>
          <w:rFonts w:ascii="Times New Roman" w:hAnsi="Times New Roman" w:cs="Times New Roman"/>
          <w:sz w:val="28"/>
          <w:szCs w:val="28"/>
        </w:rPr>
      </w:pPr>
      <w:bookmarkStart w:id="10" w:name="sub_26136"/>
      <w:bookmarkEnd w:id="9"/>
      <w:r>
        <w:rPr>
          <w:rFonts w:ascii="Times New Roman" w:hAnsi="Times New Roman" w:cs="Times New Roman"/>
          <w:sz w:val="28"/>
          <w:szCs w:val="28"/>
        </w:rPr>
        <w:t>3.2.6. сведения о планируемом (возможном) финансовом, имущественном и (или) трудовом участии заинтересованных лиц в реализации данного проекта;</w:t>
      </w:r>
    </w:p>
    <w:p w:rsidR="005E64EF" w:rsidRDefault="005E64EF" w:rsidP="005E64EF">
      <w:pPr>
        <w:rPr>
          <w:rFonts w:ascii="Times New Roman" w:hAnsi="Times New Roman" w:cs="Times New Roman"/>
          <w:sz w:val="28"/>
          <w:szCs w:val="28"/>
        </w:rPr>
      </w:pPr>
      <w:bookmarkStart w:id="11" w:name="sub_26137"/>
      <w:bookmarkEnd w:id="10"/>
      <w:r>
        <w:rPr>
          <w:rFonts w:ascii="Times New Roman" w:hAnsi="Times New Roman" w:cs="Times New Roman"/>
          <w:sz w:val="28"/>
          <w:szCs w:val="28"/>
        </w:rPr>
        <w:t>3.2.7.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E64EF" w:rsidRDefault="005E64EF" w:rsidP="005E64EF">
      <w:pPr>
        <w:rPr>
          <w:rFonts w:ascii="Times New Roman" w:hAnsi="Times New Roman" w:cs="Times New Roman"/>
          <w:sz w:val="28"/>
          <w:szCs w:val="28"/>
        </w:rPr>
      </w:pPr>
      <w:bookmarkStart w:id="12" w:name="sub_26138"/>
      <w:bookmarkEnd w:id="11"/>
      <w:r>
        <w:rPr>
          <w:rFonts w:ascii="Times New Roman" w:hAnsi="Times New Roman" w:cs="Times New Roman"/>
          <w:sz w:val="28"/>
          <w:szCs w:val="28"/>
        </w:rPr>
        <w:t>3.2.8. указание на территорию муниципального образования Кавказский район или его часть, в границах которой будет реализовываться инициативный проект</w:t>
      </w:r>
      <w:bookmarkStart w:id="13" w:name="sub_26139"/>
      <w:bookmarkEnd w:id="12"/>
      <w:r>
        <w:rPr>
          <w:rFonts w:ascii="Times New Roman" w:hAnsi="Times New Roman" w:cs="Times New Roman"/>
          <w:sz w:val="28"/>
          <w:szCs w:val="28"/>
        </w:rPr>
        <w:t>;</w:t>
      </w:r>
    </w:p>
    <w:p w:rsidR="005E64EF" w:rsidRDefault="005E64EF" w:rsidP="005E64EF">
      <w:pPr>
        <w:rPr>
          <w:rFonts w:ascii="Times New Roman" w:hAnsi="Times New Roman" w:cs="Times New Roman"/>
          <w:sz w:val="28"/>
          <w:szCs w:val="28"/>
        </w:rPr>
      </w:pPr>
      <w:bookmarkStart w:id="14" w:name="sub_2614"/>
      <w:bookmarkEnd w:id="13"/>
      <w:r>
        <w:rPr>
          <w:rFonts w:ascii="Times New Roman" w:hAnsi="Times New Roman" w:cs="Times New Roman"/>
          <w:sz w:val="28"/>
          <w:szCs w:val="28"/>
        </w:rPr>
        <w:t xml:space="preserve">3.3.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Кавказский район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w:t>
      </w:r>
      <w:r>
        <w:rPr>
          <w:rFonts w:ascii="Times New Roman" w:hAnsi="Times New Roman" w:cs="Times New Roman"/>
          <w:sz w:val="28"/>
          <w:szCs w:val="28"/>
        </w:rPr>
        <w:lastRenderedPageBreak/>
        <w:t>конференции граждан.</w:t>
      </w:r>
    </w:p>
    <w:p w:rsidR="005E64EF" w:rsidRDefault="005E64EF" w:rsidP="005E64EF">
      <w:pPr>
        <w:tabs>
          <w:tab w:val="left" w:pos="0"/>
          <w:tab w:val="left" w:pos="1134"/>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Выявление мнения граждан по вопросу о поддержке инициативного проекта может проводиться путём опроса граждан, сбора их подписей.</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муниципального образования Кавказский район, а также решениями Совета муниципального образования Кавказский район.</w:t>
      </w:r>
    </w:p>
    <w:bookmarkEnd w:id="14"/>
    <w:p w:rsidR="005E64EF" w:rsidRDefault="005E64EF" w:rsidP="005E64EF">
      <w:pPr>
        <w:rPr>
          <w:color w:val="000000"/>
          <w:sz w:val="28"/>
          <w:szCs w:val="28"/>
          <w:lang w:eastAsia="en-US"/>
        </w:rPr>
      </w:pPr>
      <w:r>
        <w:rPr>
          <w:rFonts w:ascii="Times New Roman" w:hAnsi="Times New Roman" w:cs="Times New Roman"/>
          <w:sz w:val="28"/>
          <w:szCs w:val="28"/>
        </w:rPr>
        <w:t xml:space="preserve">3.4.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w:t>
      </w:r>
      <w:r>
        <w:rPr>
          <w:rFonts w:ascii="Times New Roman" w:hAnsi="Times New Roman" w:cs="Times New Roman"/>
          <w:color w:val="000000"/>
          <w:sz w:val="28"/>
          <w:szCs w:val="28"/>
          <w:lang w:eastAsia="en-US"/>
        </w:rPr>
        <w:t>результатов опроса граждан и (или) подписанные листы</w:t>
      </w:r>
      <w:r>
        <w:rPr>
          <w:rFonts w:ascii="Times New Roman" w:hAnsi="Times New Roman" w:cs="Times New Roman"/>
          <w:sz w:val="28"/>
          <w:szCs w:val="28"/>
        </w:rPr>
        <w:t>, подтверждающие поддержку инициативного проекта жителями муниципального образования Кавказский район или его части.</w:t>
      </w:r>
      <w:r>
        <w:rPr>
          <w:color w:val="000000"/>
          <w:sz w:val="28"/>
          <w:szCs w:val="28"/>
          <w:lang w:eastAsia="en-US"/>
        </w:rPr>
        <w:t xml:space="preserve"> </w:t>
      </w:r>
      <w:bookmarkStart w:id="15" w:name="sub_2615"/>
    </w:p>
    <w:p w:rsidR="005E64EF" w:rsidRDefault="005E64EF" w:rsidP="005E64EF">
      <w:pPr>
        <w:rPr>
          <w:rFonts w:ascii="Times New Roman" w:eastAsiaTheme="minorEastAsia" w:hAnsi="Times New Roman" w:cs="Times New Roman"/>
          <w:sz w:val="28"/>
          <w:szCs w:val="28"/>
        </w:rPr>
      </w:pPr>
      <w:r>
        <w:rPr>
          <w:rFonts w:ascii="Times New Roman" w:hAnsi="Times New Roman" w:cs="Times New Roman"/>
          <w:sz w:val="28"/>
          <w:szCs w:val="28"/>
        </w:rPr>
        <w:t xml:space="preserve">3.5.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Кавказский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пункте 3.2 раздела 3 настоящего Положения,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Кавказский район, достигшие шестнадцатилетнего возраста. </w:t>
      </w:r>
      <w:bookmarkStart w:id="16" w:name="sub_2616"/>
      <w:bookmarkEnd w:id="15"/>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3.6.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5E64EF" w:rsidRDefault="005E64EF" w:rsidP="005E64EF">
      <w:pPr>
        <w:rPr>
          <w:rFonts w:ascii="Times New Roman" w:hAnsi="Times New Roman" w:cs="Times New Roman"/>
          <w:sz w:val="28"/>
          <w:szCs w:val="28"/>
        </w:rPr>
      </w:pPr>
      <w:bookmarkStart w:id="17" w:name="sub_26161"/>
      <w:bookmarkEnd w:id="16"/>
      <w:r>
        <w:rPr>
          <w:rFonts w:ascii="Times New Roman" w:hAnsi="Times New Roman" w:cs="Times New Roman"/>
          <w:sz w:val="28"/>
          <w:szCs w:val="28"/>
        </w:rPr>
        <w:t>3.6.1.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E64EF" w:rsidRDefault="005E64EF" w:rsidP="005E64EF">
      <w:pPr>
        <w:rPr>
          <w:rFonts w:ascii="Times New Roman" w:hAnsi="Times New Roman" w:cs="Times New Roman"/>
          <w:sz w:val="28"/>
          <w:szCs w:val="28"/>
        </w:rPr>
      </w:pPr>
      <w:bookmarkStart w:id="18" w:name="sub_26162"/>
      <w:bookmarkEnd w:id="17"/>
      <w:r>
        <w:rPr>
          <w:rFonts w:ascii="Times New Roman" w:hAnsi="Times New Roman" w:cs="Times New Roman"/>
          <w:sz w:val="28"/>
          <w:szCs w:val="28"/>
        </w:rPr>
        <w:t>3.6.2. отказать в поддержке инициативного проекта и вернуть его инициаторам проекта с указанием причин отказа в поддержке инициативного проекта.</w:t>
      </w:r>
    </w:p>
    <w:p w:rsidR="005E64EF" w:rsidRDefault="005E64EF" w:rsidP="005E64EF">
      <w:pPr>
        <w:rPr>
          <w:rFonts w:ascii="Times New Roman" w:hAnsi="Times New Roman" w:cs="Times New Roman"/>
          <w:sz w:val="28"/>
          <w:szCs w:val="28"/>
        </w:rPr>
      </w:pPr>
      <w:bookmarkStart w:id="19" w:name="sub_2617"/>
      <w:bookmarkEnd w:id="18"/>
      <w:r>
        <w:rPr>
          <w:rFonts w:ascii="Times New Roman" w:hAnsi="Times New Roman" w:cs="Times New Roman"/>
          <w:sz w:val="28"/>
          <w:szCs w:val="28"/>
        </w:rPr>
        <w:t>3.7. Администрация принимает решение об отказе в поддержке инициативного проекта в одном из следующих случаев:</w:t>
      </w:r>
    </w:p>
    <w:p w:rsidR="005E64EF" w:rsidRDefault="005E64EF" w:rsidP="005E64EF">
      <w:pPr>
        <w:rPr>
          <w:rFonts w:ascii="Times New Roman" w:hAnsi="Times New Roman" w:cs="Times New Roman"/>
          <w:sz w:val="28"/>
          <w:szCs w:val="28"/>
        </w:rPr>
      </w:pPr>
      <w:bookmarkStart w:id="20" w:name="sub_26171"/>
      <w:bookmarkEnd w:id="19"/>
      <w:r>
        <w:rPr>
          <w:rFonts w:ascii="Times New Roman" w:hAnsi="Times New Roman" w:cs="Times New Roman"/>
          <w:sz w:val="28"/>
          <w:szCs w:val="28"/>
        </w:rPr>
        <w:t>3.7.1. несоблюдение установленного порядка внесения инициативного проекта и его рассмотрения;</w:t>
      </w:r>
    </w:p>
    <w:p w:rsidR="005E64EF" w:rsidRDefault="005E64EF" w:rsidP="005E64EF">
      <w:pPr>
        <w:rPr>
          <w:rFonts w:ascii="Times New Roman" w:hAnsi="Times New Roman" w:cs="Times New Roman"/>
          <w:sz w:val="28"/>
          <w:szCs w:val="28"/>
        </w:rPr>
      </w:pPr>
      <w:bookmarkStart w:id="21" w:name="sub_26172"/>
      <w:bookmarkEnd w:id="20"/>
      <w:r>
        <w:rPr>
          <w:rFonts w:ascii="Times New Roman" w:hAnsi="Times New Roman" w:cs="Times New Roman"/>
          <w:sz w:val="28"/>
          <w:szCs w:val="28"/>
        </w:rPr>
        <w:t xml:space="preserve">3.7.2.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Кавказский </w:t>
      </w:r>
      <w:r>
        <w:rPr>
          <w:rFonts w:ascii="Times New Roman" w:hAnsi="Times New Roman" w:cs="Times New Roman"/>
          <w:sz w:val="28"/>
          <w:szCs w:val="28"/>
        </w:rPr>
        <w:lastRenderedPageBreak/>
        <w:t>район;</w:t>
      </w:r>
    </w:p>
    <w:p w:rsidR="005E64EF" w:rsidRDefault="005E64EF" w:rsidP="005E64EF">
      <w:pPr>
        <w:rPr>
          <w:rFonts w:ascii="Times New Roman" w:hAnsi="Times New Roman" w:cs="Times New Roman"/>
          <w:sz w:val="28"/>
          <w:szCs w:val="28"/>
        </w:rPr>
      </w:pPr>
      <w:bookmarkStart w:id="22" w:name="sub_26173"/>
      <w:bookmarkEnd w:id="21"/>
      <w:r>
        <w:rPr>
          <w:rFonts w:ascii="Times New Roman" w:hAnsi="Times New Roman" w:cs="Times New Roman"/>
          <w:sz w:val="28"/>
          <w:szCs w:val="28"/>
        </w:rPr>
        <w:t>3.7.3. невозможность реализации инициативного проекта ввиду отсутствия у органов местного самоуправления муниципального образования Кавказский район необходимых полномочий и прав;</w:t>
      </w:r>
    </w:p>
    <w:p w:rsidR="005E64EF" w:rsidRDefault="005E64EF" w:rsidP="005E64EF">
      <w:pPr>
        <w:rPr>
          <w:rFonts w:ascii="Times New Roman" w:hAnsi="Times New Roman" w:cs="Times New Roman"/>
          <w:sz w:val="28"/>
          <w:szCs w:val="28"/>
        </w:rPr>
      </w:pPr>
      <w:bookmarkStart w:id="23" w:name="sub_26174"/>
      <w:bookmarkEnd w:id="22"/>
      <w:r>
        <w:rPr>
          <w:rFonts w:ascii="Times New Roman" w:hAnsi="Times New Roman" w:cs="Times New Roman"/>
          <w:sz w:val="28"/>
          <w:szCs w:val="28"/>
        </w:rPr>
        <w:t>3.7.4.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E64EF" w:rsidRDefault="005E64EF" w:rsidP="005E64EF">
      <w:pPr>
        <w:rPr>
          <w:rFonts w:ascii="Times New Roman" w:hAnsi="Times New Roman" w:cs="Times New Roman"/>
          <w:sz w:val="28"/>
          <w:szCs w:val="28"/>
        </w:rPr>
      </w:pPr>
      <w:bookmarkStart w:id="24" w:name="sub_26175"/>
      <w:bookmarkEnd w:id="23"/>
      <w:r>
        <w:rPr>
          <w:rFonts w:ascii="Times New Roman" w:hAnsi="Times New Roman" w:cs="Times New Roman"/>
          <w:sz w:val="28"/>
          <w:szCs w:val="28"/>
        </w:rPr>
        <w:t>3.7.5. наличие возможности решения описанной в инициативном проекте проблемы более эффективным способом;</w:t>
      </w:r>
    </w:p>
    <w:p w:rsidR="005E64EF" w:rsidRDefault="005E64EF" w:rsidP="005E64EF">
      <w:pPr>
        <w:rPr>
          <w:rFonts w:ascii="Times New Roman" w:hAnsi="Times New Roman" w:cs="Times New Roman"/>
          <w:sz w:val="28"/>
          <w:szCs w:val="28"/>
        </w:rPr>
      </w:pPr>
      <w:bookmarkStart w:id="25" w:name="sub_26176"/>
      <w:bookmarkEnd w:id="24"/>
      <w:r>
        <w:rPr>
          <w:rFonts w:ascii="Times New Roman" w:hAnsi="Times New Roman" w:cs="Times New Roman"/>
          <w:sz w:val="28"/>
          <w:szCs w:val="28"/>
        </w:rPr>
        <w:t>3.7.6. признание инициативного проекта не прошедшим конкурсный отбор.</w:t>
      </w:r>
    </w:p>
    <w:p w:rsidR="005E64EF" w:rsidRDefault="005E64EF" w:rsidP="005E64EF">
      <w:pPr>
        <w:rPr>
          <w:rFonts w:ascii="Times New Roman" w:hAnsi="Times New Roman" w:cs="Times New Roman"/>
          <w:sz w:val="28"/>
          <w:szCs w:val="28"/>
        </w:rPr>
      </w:pPr>
      <w:bookmarkStart w:id="26" w:name="sub_2618"/>
      <w:bookmarkEnd w:id="25"/>
      <w:r>
        <w:rPr>
          <w:rFonts w:ascii="Times New Roman" w:hAnsi="Times New Roman" w:cs="Times New Roman"/>
          <w:sz w:val="28"/>
          <w:szCs w:val="28"/>
        </w:rPr>
        <w:t>3.8. Администрация вправе, а в случае, предусмотренном подпунктом 3.7.5.  пункта 3.7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27" w:name="sub_26111"/>
      <w:bookmarkEnd w:id="26"/>
    </w:p>
    <w:bookmarkEnd w:id="27"/>
    <w:p w:rsidR="005E64EF" w:rsidRDefault="005E64EF" w:rsidP="005E64EF">
      <w:pPr>
        <w:widowControl/>
        <w:rPr>
          <w:rFonts w:ascii="Times New Roman" w:hAnsi="Times New Roman" w:cs="Times New Roman"/>
          <w:sz w:val="28"/>
          <w:szCs w:val="28"/>
        </w:rPr>
      </w:pPr>
      <w:r>
        <w:rPr>
          <w:rFonts w:ascii="Times New Roman" w:hAnsi="Times New Roman" w:cs="Times New Roman"/>
          <w:sz w:val="28"/>
          <w:szCs w:val="28"/>
        </w:rPr>
        <w:t>3.9.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в соответствии с разделами 4, 5 настоящего Положения, о чем информирует инициаторов проекта с указании даты проведения конкурса.</w:t>
      </w:r>
    </w:p>
    <w:p w:rsidR="005E64EF" w:rsidRDefault="005E64EF" w:rsidP="005E64EF">
      <w:pPr>
        <w:ind w:firstLine="0"/>
        <w:rPr>
          <w:rFonts w:ascii="Times New Roman" w:hAnsi="Times New Roman" w:cs="Times New Roman"/>
          <w:sz w:val="28"/>
          <w:szCs w:val="28"/>
        </w:rPr>
      </w:pPr>
    </w:p>
    <w:p w:rsidR="005E64EF" w:rsidRDefault="005E64EF" w:rsidP="005E64EF">
      <w:pPr>
        <w:pStyle w:val="1"/>
        <w:ind w:firstLine="720"/>
        <w:rPr>
          <w:rFonts w:ascii="Times New Roman" w:eastAsiaTheme="minorEastAsia" w:hAnsi="Times New Roman" w:cs="Times New Roman"/>
          <w:sz w:val="28"/>
          <w:szCs w:val="28"/>
        </w:rPr>
      </w:pPr>
      <w:bookmarkStart w:id="28" w:name="sub_1004"/>
      <w:r>
        <w:rPr>
          <w:rFonts w:ascii="Times New Roman" w:eastAsiaTheme="minorEastAsia" w:hAnsi="Times New Roman" w:cs="Times New Roman"/>
          <w:sz w:val="28"/>
          <w:szCs w:val="28"/>
        </w:rPr>
        <w:t>4. Состав и порядок работы комиссии по проведению конкурсного отбора инициативных проектов</w:t>
      </w:r>
      <w:bookmarkEnd w:id="28"/>
    </w:p>
    <w:p w:rsidR="005E64EF" w:rsidRDefault="005E64EF" w:rsidP="005E64EF">
      <w:pPr>
        <w:rPr>
          <w:rFonts w:ascii="Times New Roman" w:eastAsiaTheme="minorEastAsia" w:hAnsi="Times New Roman" w:cs="Times New Roman"/>
          <w:sz w:val="28"/>
          <w:szCs w:val="28"/>
        </w:rPr>
      </w:pPr>
      <w:bookmarkStart w:id="29" w:name="sub_1041"/>
      <w:r>
        <w:rPr>
          <w:rFonts w:ascii="Times New Roman" w:hAnsi="Times New Roman" w:cs="Times New Roman"/>
          <w:sz w:val="28"/>
          <w:szCs w:val="28"/>
        </w:rPr>
        <w:t>4.1. Комиссия по проведению конкурсного отбора инициативных проектов (далее - комиссия)  является коллегиальным органом</w:t>
      </w:r>
      <w:bookmarkStart w:id="30" w:name="sub_1042"/>
      <w:bookmarkEnd w:id="29"/>
      <w:r>
        <w:rPr>
          <w:rFonts w:ascii="Times New Roman" w:hAnsi="Times New Roman" w:cs="Times New Roman"/>
          <w:sz w:val="28"/>
          <w:szCs w:val="28"/>
        </w:rPr>
        <w:t>, уполномоченным проводить конкурсный отбор инициативных проектов.</w:t>
      </w:r>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 xml:space="preserve">4.2. Состав комиссии утверждается постановлением администрации. </w:t>
      </w:r>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 xml:space="preserve">При этом половина от общего числа членов комиссии назначается на основе предложений Совета муниципального образования Кавказский район. </w:t>
      </w:r>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В состав комиссии входят председатель комиссии, заместитель председателя комиссии, секретарь комиссии, члены комиссии.</w:t>
      </w:r>
    </w:p>
    <w:p w:rsidR="005E64EF" w:rsidRDefault="005E64EF" w:rsidP="005E64EF">
      <w:pPr>
        <w:rPr>
          <w:rFonts w:ascii="Times New Roman" w:hAnsi="Times New Roman" w:cs="Times New Roman"/>
          <w:sz w:val="28"/>
          <w:szCs w:val="28"/>
        </w:rPr>
      </w:pPr>
      <w:bookmarkStart w:id="31" w:name="sub_1043"/>
      <w:bookmarkEnd w:id="30"/>
      <w:r>
        <w:rPr>
          <w:rFonts w:ascii="Times New Roman" w:hAnsi="Times New Roman" w:cs="Times New Roman"/>
          <w:sz w:val="28"/>
          <w:szCs w:val="28"/>
        </w:rPr>
        <w:t>4.3. Председатель комиссии организует работу комиссии, распределяет обязанности между заместителем председателя комиссии, секретарем комиссии и членами комиссии.</w:t>
      </w:r>
    </w:p>
    <w:p w:rsidR="005E64EF" w:rsidRDefault="005E64EF" w:rsidP="005E64EF">
      <w:pPr>
        <w:rPr>
          <w:rFonts w:ascii="Times New Roman" w:hAnsi="Times New Roman" w:cs="Times New Roman"/>
          <w:sz w:val="28"/>
          <w:szCs w:val="28"/>
        </w:rPr>
      </w:pPr>
      <w:bookmarkStart w:id="32" w:name="sub_1044"/>
      <w:bookmarkEnd w:id="31"/>
      <w:r>
        <w:rPr>
          <w:rFonts w:ascii="Times New Roman" w:hAnsi="Times New Roman" w:cs="Times New Roman"/>
          <w:sz w:val="28"/>
          <w:szCs w:val="28"/>
        </w:rPr>
        <w:t>4.4. Заместитель председателя комиссии исполняет обязанности председателя в период его отсутствия.</w:t>
      </w:r>
    </w:p>
    <w:p w:rsidR="005E64EF" w:rsidRDefault="005E64EF" w:rsidP="005E64EF">
      <w:pPr>
        <w:ind w:firstLine="709"/>
        <w:rPr>
          <w:color w:val="000000"/>
          <w:sz w:val="28"/>
          <w:szCs w:val="28"/>
        </w:rPr>
      </w:pPr>
      <w:bookmarkStart w:id="33" w:name="sub_1045"/>
      <w:bookmarkEnd w:id="32"/>
      <w:r>
        <w:rPr>
          <w:rFonts w:ascii="Times New Roman" w:hAnsi="Times New Roman" w:cs="Times New Roman"/>
          <w:sz w:val="28"/>
          <w:szCs w:val="28"/>
        </w:rPr>
        <w:t>4.5. Члены комиссии присутствуют на заседаниях комиссии и принимают решения по вопросам, отнесенным к ее компетенции. Каждый член комиссии обладает одним голосом. Член комиссии не вправе передавать право голоса другому лицу.</w:t>
      </w:r>
      <w:r>
        <w:rPr>
          <w:color w:val="000000"/>
          <w:sz w:val="28"/>
          <w:szCs w:val="28"/>
        </w:rPr>
        <w:t xml:space="preserve"> </w:t>
      </w:r>
    </w:p>
    <w:p w:rsidR="005E64EF" w:rsidRDefault="005E64EF" w:rsidP="005E64EF">
      <w:pPr>
        <w:rPr>
          <w:rFonts w:ascii="Times New Roman" w:hAnsi="Times New Roman" w:cs="Times New Roman"/>
          <w:sz w:val="28"/>
          <w:szCs w:val="28"/>
        </w:rPr>
      </w:pPr>
      <w:bookmarkStart w:id="34" w:name="sub_1046"/>
      <w:bookmarkEnd w:id="33"/>
      <w:r>
        <w:rPr>
          <w:rFonts w:ascii="Times New Roman" w:hAnsi="Times New Roman" w:cs="Times New Roman"/>
          <w:sz w:val="28"/>
          <w:szCs w:val="28"/>
        </w:rPr>
        <w:t>4.6. Секретарь комиссии</w:t>
      </w:r>
      <w:bookmarkEnd w:id="34"/>
      <w:r>
        <w:rPr>
          <w:rFonts w:ascii="Times New Roman" w:hAnsi="Times New Roman" w:cs="Times New Roman"/>
          <w:sz w:val="28"/>
          <w:szCs w:val="28"/>
        </w:rPr>
        <w:t xml:space="preserve"> осуществляет подготовку материалов для рассмотрения на заседании комиссии, отвечает за ведение делопроизводства </w:t>
      </w:r>
      <w:r>
        <w:rPr>
          <w:rFonts w:ascii="Times New Roman" w:hAnsi="Times New Roman" w:cs="Times New Roman"/>
          <w:sz w:val="28"/>
          <w:szCs w:val="28"/>
        </w:rPr>
        <w:lastRenderedPageBreak/>
        <w:t>комиссии, оповещает членов комиссии о дате, времени и месте заседания комиссии, осуществляет ведение протоколов заседаний комиссии.</w:t>
      </w:r>
    </w:p>
    <w:p w:rsidR="005E64EF" w:rsidRDefault="005E64EF" w:rsidP="005E64EF">
      <w:pPr>
        <w:suppressAutoHyphens/>
        <w:rPr>
          <w:rFonts w:ascii="Times New Roman" w:hAnsi="Times New Roman"/>
          <w:sz w:val="28"/>
          <w:szCs w:val="28"/>
          <w:lang w:eastAsia="en-US"/>
        </w:rPr>
      </w:pPr>
      <w:bookmarkStart w:id="35" w:name="sub_1047"/>
      <w:r>
        <w:rPr>
          <w:rFonts w:ascii="Times New Roman" w:hAnsi="Times New Roman" w:cs="Times New Roman"/>
          <w:sz w:val="28"/>
          <w:szCs w:val="28"/>
        </w:rPr>
        <w:t>4.7. Формой работы комиссии является заседание.</w:t>
      </w:r>
      <w:r>
        <w:rPr>
          <w:rFonts w:ascii="Times New Roman" w:hAnsi="Times New Roman"/>
          <w:sz w:val="28"/>
          <w:szCs w:val="28"/>
          <w:lang w:eastAsia="en-US"/>
        </w:rPr>
        <w:t xml:space="preserve"> </w:t>
      </w:r>
    </w:p>
    <w:p w:rsidR="005E64EF" w:rsidRDefault="005E64EF" w:rsidP="005E64EF">
      <w:pPr>
        <w:rPr>
          <w:rFonts w:ascii="Times New Roman" w:hAnsi="Times New Roman" w:cs="Times New Roman"/>
          <w:sz w:val="28"/>
          <w:szCs w:val="28"/>
        </w:rPr>
      </w:pPr>
      <w:bookmarkStart w:id="36" w:name="sub_1048"/>
      <w:bookmarkEnd w:id="35"/>
      <w:r>
        <w:rPr>
          <w:rFonts w:ascii="Times New Roman" w:hAnsi="Times New Roman" w:cs="Times New Roman"/>
          <w:sz w:val="28"/>
          <w:szCs w:val="28"/>
        </w:rPr>
        <w:t>4.8. Заседание комиссии является правомочным, если на нем присутствует большинство членов комиссии от общего ее числа.</w:t>
      </w:r>
    </w:p>
    <w:bookmarkEnd w:id="36"/>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При равенстве голосов принимается решение, за которое проголосовал председатель комиссии (заместитель председателя комиссии, исполняющий обязанности председателя).</w:t>
      </w:r>
    </w:p>
    <w:p w:rsidR="005E64EF" w:rsidRDefault="005E64EF" w:rsidP="005E64EF">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заседаниях комиссии могут участвовать приглашённые лица, не являющиеся членами комиссии.</w:t>
      </w:r>
    </w:p>
    <w:p w:rsidR="005E64EF" w:rsidRDefault="005E64EF" w:rsidP="005E64EF">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5E64EF" w:rsidRDefault="005E64EF" w:rsidP="005E64EF">
      <w:pPr>
        <w:rPr>
          <w:rFonts w:ascii="Times New Roman" w:hAnsi="Times New Roman" w:cs="Times New Roman"/>
          <w:sz w:val="28"/>
          <w:szCs w:val="28"/>
        </w:rPr>
      </w:pPr>
      <w:bookmarkStart w:id="37" w:name="sub_1005"/>
    </w:p>
    <w:p w:rsidR="005E64EF" w:rsidRDefault="005E64EF" w:rsidP="005E64EF">
      <w:pPr>
        <w:jc w:val="center"/>
        <w:rPr>
          <w:rFonts w:ascii="Times New Roman" w:hAnsi="Times New Roman" w:cs="Times New Roman"/>
          <w:b/>
          <w:sz w:val="28"/>
          <w:szCs w:val="28"/>
        </w:rPr>
      </w:pPr>
      <w:r>
        <w:rPr>
          <w:rFonts w:ascii="Times New Roman" w:hAnsi="Times New Roman" w:cs="Times New Roman"/>
          <w:b/>
          <w:sz w:val="28"/>
          <w:szCs w:val="28"/>
        </w:rPr>
        <w:t>5. Порядок</w:t>
      </w:r>
      <w:r>
        <w:rPr>
          <w:rFonts w:ascii="Times New Roman" w:hAnsi="Times New Roman" w:cs="Times New Roman"/>
          <w:sz w:val="28"/>
          <w:szCs w:val="28"/>
        </w:rPr>
        <w:t xml:space="preserve"> </w:t>
      </w:r>
      <w:bookmarkEnd w:id="37"/>
      <w:r>
        <w:rPr>
          <w:rFonts w:ascii="Times New Roman" w:hAnsi="Times New Roman" w:cs="Times New Roman"/>
          <w:b/>
          <w:sz w:val="28"/>
          <w:szCs w:val="28"/>
        </w:rPr>
        <w:t>обсуждения, рассмотрения инициативных проектов, а также проведения их конкурсного отбора</w:t>
      </w:r>
    </w:p>
    <w:p w:rsidR="005E64EF" w:rsidRDefault="005E64EF" w:rsidP="005E64EF">
      <w:pPr>
        <w:jc w:val="center"/>
        <w:rPr>
          <w:rFonts w:ascii="Times New Roman" w:hAnsi="Times New Roman" w:cs="Times New Roman"/>
          <w:b/>
          <w:color w:val="FF0000"/>
          <w:sz w:val="28"/>
          <w:szCs w:val="28"/>
        </w:rPr>
      </w:pPr>
    </w:p>
    <w:p w:rsidR="005E64EF" w:rsidRDefault="005E64EF" w:rsidP="005E64EF">
      <w:pPr>
        <w:rPr>
          <w:rFonts w:ascii="Times New Roman" w:hAnsi="Times New Roman" w:cs="Times New Roman"/>
          <w:sz w:val="28"/>
          <w:szCs w:val="28"/>
        </w:rPr>
      </w:pPr>
      <w:bookmarkStart w:id="38" w:name="sub_1051"/>
      <w:r>
        <w:rPr>
          <w:rFonts w:ascii="Times New Roman" w:hAnsi="Times New Roman" w:cs="Times New Roman"/>
          <w:sz w:val="28"/>
          <w:szCs w:val="28"/>
        </w:rPr>
        <w:t xml:space="preserve">5.1. Заседание комиссии проводится не позднее 15 рабочих дней со дня назначения конкурсного отбора  инициативного проекта в администрацию. </w:t>
      </w:r>
      <w:bookmarkStart w:id="39" w:name="sub_1052"/>
      <w:bookmarkEnd w:id="38"/>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sz w:val="28"/>
          <w:szCs w:val="28"/>
        </w:rPr>
        <w:t xml:space="preserve">5.2. Члены комиссии оценивают каждый представленный инициативный проект </w:t>
      </w:r>
      <w:r>
        <w:rPr>
          <w:rFonts w:ascii="Times New Roman" w:hAnsi="Times New Roman" w:cs="Times New Roman"/>
          <w:color w:val="000000"/>
          <w:sz w:val="28"/>
          <w:szCs w:val="28"/>
          <w:lang w:eastAsia="en-US"/>
        </w:rPr>
        <w:t>в соответствии с критериями оценки инициативных проектов, установленными Приложением № 1 к настоящему Положению.</w:t>
      </w:r>
    </w:p>
    <w:p w:rsidR="005E64EF" w:rsidRDefault="005E64EF" w:rsidP="005E64EF">
      <w:pPr>
        <w:rPr>
          <w:rFonts w:ascii="Times New Roman" w:hAnsi="Times New Roman" w:cs="Times New Roman"/>
          <w:sz w:val="28"/>
          <w:szCs w:val="28"/>
        </w:rPr>
      </w:pPr>
      <w:bookmarkStart w:id="40" w:name="sub_1054"/>
      <w:bookmarkEnd w:id="39"/>
      <w:r>
        <w:rPr>
          <w:rFonts w:ascii="Times New Roman" w:hAnsi="Times New Roman" w:cs="Times New Roman"/>
          <w:sz w:val="28"/>
          <w:szCs w:val="28"/>
        </w:rPr>
        <w:t>5.3. В случае если два (несколько) инициативных проекта получают одинаковое количество баллов, комиссия принимает решение открытым голосованием простым большинством голосов присутствующих на заседании лиц, входящих в состав комиссии.</w:t>
      </w:r>
    </w:p>
    <w:p w:rsidR="005E64EF" w:rsidRDefault="005E64EF" w:rsidP="005E64EF">
      <w:pPr>
        <w:rPr>
          <w:rFonts w:ascii="Times New Roman" w:hAnsi="Times New Roman" w:cs="Times New Roman"/>
          <w:sz w:val="28"/>
          <w:szCs w:val="28"/>
        </w:rPr>
      </w:pPr>
      <w:bookmarkStart w:id="41" w:name="sub_1056"/>
      <w:bookmarkEnd w:id="40"/>
      <w:r>
        <w:rPr>
          <w:rFonts w:ascii="Times New Roman" w:hAnsi="Times New Roman" w:cs="Times New Roman"/>
          <w:sz w:val="28"/>
          <w:szCs w:val="28"/>
        </w:rPr>
        <w:t>5.4. Подведение итогов рассмотрения и оценки инициативных проектов оформляется протоколом комиссии, который подписывают председатель (заместитель председателя комиссии, исполняющий обязанности председателя) и секретарь комиссии. В протоколе заседания комиссии указывается особое мнение членов комиссии (при его наличии).</w:t>
      </w:r>
    </w:p>
    <w:p w:rsidR="005E64EF" w:rsidRDefault="005E64EF" w:rsidP="005E64EF">
      <w:pPr>
        <w:rPr>
          <w:rFonts w:ascii="Times New Roman" w:hAnsi="Times New Roman" w:cs="Times New Roman"/>
          <w:sz w:val="28"/>
          <w:szCs w:val="28"/>
        </w:rPr>
      </w:pPr>
      <w:bookmarkStart w:id="42" w:name="sub_1058"/>
      <w:bookmarkEnd w:id="41"/>
      <w:r>
        <w:rPr>
          <w:rFonts w:ascii="Times New Roman" w:hAnsi="Times New Roman" w:cs="Times New Roman"/>
          <w:sz w:val="28"/>
          <w:szCs w:val="28"/>
        </w:rPr>
        <w:t>5.5. В течение 10 рабочих дней после оформления протокола результаты направляются инициатору проекта и размещаются на официальном сайте муниципального образования Кавказский район в информационно-телекоммуникационной сети "Интернет".</w:t>
      </w:r>
    </w:p>
    <w:p w:rsidR="005E64EF" w:rsidRDefault="005E64EF" w:rsidP="005E64EF">
      <w:pPr>
        <w:rPr>
          <w:rFonts w:ascii="Times New Roman" w:hAnsi="Times New Roman" w:cs="Times New Roman"/>
          <w:sz w:val="28"/>
          <w:szCs w:val="28"/>
        </w:rPr>
      </w:pPr>
      <w:bookmarkStart w:id="43" w:name="sub_1059"/>
      <w:bookmarkEnd w:id="42"/>
      <w:r>
        <w:rPr>
          <w:rFonts w:ascii="Times New Roman" w:hAnsi="Times New Roman" w:cs="Times New Roman"/>
          <w:sz w:val="28"/>
          <w:szCs w:val="28"/>
        </w:rPr>
        <w:t>5.6. Документы и материалы, представленные на конкурсный отбор, не подлежат возврату.</w:t>
      </w:r>
    </w:p>
    <w:bookmarkEnd w:id="43"/>
    <w:p w:rsidR="005E64EF" w:rsidRDefault="005E64EF" w:rsidP="005E64EF">
      <w:pPr>
        <w:tabs>
          <w:tab w:val="left" w:pos="709"/>
        </w:tabs>
        <w:ind w:firstLine="0"/>
        <w:rPr>
          <w:color w:val="000000"/>
          <w:sz w:val="28"/>
          <w:szCs w:val="28"/>
          <w:lang w:eastAsia="en-US"/>
        </w:rPr>
      </w:pPr>
    </w:p>
    <w:p w:rsidR="005E64EF" w:rsidRDefault="005E64EF" w:rsidP="005E64EF">
      <w:pPr>
        <w:tabs>
          <w:tab w:val="left" w:pos="709"/>
        </w:tabs>
        <w:ind w:firstLine="709"/>
        <w:jc w:val="center"/>
        <w:rPr>
          <w:rFonts w:ascii="Times New Roman" w:eastAsiaTheme="minorEastAsia" w:hAnsi="Times New Roman" w:cs="Times New Roman"/>
          <w:b/>
          <w:color w:val="000000"/>
          <w:sz w:val="28"/>
          <w:szCs w:val="28"/>
          <w:lang w:eastAsia="en-US"/>
        </w:rPr>
      </w:pPr>
      <w:r>
        <w:rPr>
          <w:rFonts w:ascii="Times New Roman" w:hAnsi="Times New Roman" w:cs="Times New Roman"/>
          <w:b/>
          <w:color w:val="000000"/>
          <w:sz w:val="28"/>
          <w:szCs w:val="28"/>
          <w:lang w:eastAsia="en-US"/>
        </w:rPr>
        <w:t xml:space="preserve">6. Порядок реализации инициативных проектов </w:t>
      </w:r>
    </w:p>
    <w:p w:rsidR="005E64EF" w:rsidRDefault="005E64EF" w:rsidP="005E64EF">
      <w:pPr>
        <w:tabs>
          <w:tab w:val="left" w:pos="709"/>
        </w:tabs>
        <w:ind w:firstLine="709"/>
        <w:rPr>
          <w:rFonts w:ascii="Times New Roman" w:hAnsi="Times New Roman" w:cs="Times New Roman"/>
          <w:b/>
          <w:color w:val="000000"/>
          <w:sz w:val="28"/>
          <w:szCs w:val="28"/>
          <w:lang w:eastAsia="en-US"/>
        </w:rPr>
      </w:pP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6.1. На основании протокола заседания комиссии координаторы муниципальных программ муниципального образования Кавказский  район обеспечивают включение мероприятий по реализации инициативных проектов в состав муниципальных программ.</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6.2. Реализация инициативных проектов осуществляется на условиях </w:t>
      </w:r>
      <w:r>
        <w:rPr>
          <w:rFonts w:ascii="Times New Roman" w:hAnsi="Times New Roman" w:cs="Times New Roman"/>
          <w:color w:val="000000"/>
          <w:sz w:val="28"/>
          <w:szCs w:val="28"/>
          <w:lang w:eastAsia="en-US"/>
        </w:rPr>
        <w:lastRenderedPageBreak/>
        <w:t>софинансирования за счёт средств местного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6.3. Инициатор проекта до начала его реализации за счёт средств местного бюджета обеспечивает внесение инициативных платежей в доход бюджета муниципального образования Кавказский  район на основании договора пожертвования, заключенного с администрацией муниципального образования Кавказский  район, и (или) заключает с администрацией муниципального образования Кавказский  район договор добровольного пожертвования имущества и (или) договор на безвозмездное оказание услуг (выполнение работ), по реализации инициативного проекта. </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6.4.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 (выполнения работ), внесения и возврата инициативных платежей, устанавливается постановлением администрации.</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6.5. Учёт инициативных платежей осуществляется отдельно по каждому проекту.</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6.6.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6.7. Контроль за ходом реализации инициативного проекта осуществляют координаторы муниципальных программ муниципального образования Кавказский  район, в рамках которых предусмотрена реализация соответствующих инициативных проектов.</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6.8. Инициаторы проекта имеют право на доступ к информации о ходе принятого к реализации инициативного проекта. </w:t>
      </w:r>
    </w:p>
    <w:p w:rsidR="005E64EF" w:rsidRDefault="005E64EF" w:rsidP="005E64EF">
      <w:pPr>
        <w:tabs>
          <w:tab w:val="left" w:pos="709"/>
        </w:tabs>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6.9. Координаторы муниципальных программ муниципального образования Кавказский  район,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уполномоченный орган и финансовое управление администрации муниципального образования Кавказский  район отчёт о ходе реализации инициативного проекта.</w:t>
      </w:r>
    </w:p>
    <w:p w:rsidR="005E64EF" w:rsidRDefault="005E64EF" w:rsidP="005E64EF">
      <w:pPr>
        <w:rPr>
          <w:rFonts w:ascii="Times New Roman" w:hAnsi="Times New Roman" w:cs="Times New Roman"/>
          <w:sz w:val="28"/>
          <w:szCs w:val="28"/>
        </w:rPr>
      </w:pPr>
      <w:r>
        <w:rPr>
          <w:rFonts w:ascii="Times New Roman" w:hAnsi="Times New Roman" w:cs="Times New Roman"/>
          <w:sz w:val="28"/>
          <w:szCs w:val="28"/>
        </w:rPr>
        <w:t xml:space="preserve">6.10.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Кавказский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w:t>
      </w:r>
      <w:r>
        <w:rPr>
          <w:rFonts w:ascii="Times New Roman" w:hAnsi="Times New Roman" w:cs="Times New Roman"/>
          <w:sz w:val="28"/>
          <w:szCs w:val="28"/>
        </w:rPr>
        <w:lastRenderedPageBreak/>
        <w:t xml:space="preserve">дня завершения реализации инициативного проекта. </w:t>
      </w:r>
    </w:p>
    <w:p w:rsidR="005E64EF" w:rsidRDefault="005E64EF" w:rsidP="005E64EF">
      <w:pPr>
        <w:rPr>
          <w:rFonts w:ascii="Times New Roman" w:hAnsi="Times New Roman" w:cs="Times New Roman"/>
          <w:sz w:val="28"/>
          <w:szCs w:val="28"/>
        </w:rPr>
      </w:pPr>
    </w:p>
    <w:p w:rsidR="005E64EF" w:rsidRDefault="005E64EF" w:rsidP="005E64EF">
      <w:pPr>
        <w:ind w:firstLine="709"/>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7. Порядок расчета и возврата сумм инициативных платежей</w:t>
      </w:r>
    </w:p>
    <w:p w:rsidR="005E64EF" w:rsidRDefault="005E64EF" w:rsidP="005E64EF">
      <w:pPr>
        <w:ind w:firstLine="709"/>
        <w:rPr>
          <w:rFonts w:ascii="Times New Roman" w:hAnsi="Times New Roman" w:cs="Times New Roman"/>
          <w:b/>
          <w:color w:val="000000"/>
          <w:sz w:val="28"/>
          <w:szCs w:val="28"/>
          <w:lang w:eastAsia="en-US"/>
        </w:rPr>
      </w:pPr>
    </w:p>
    <w:p w:rsidR="005E64EF" w:rsidRDefault="005E64EF" w:rsidP="005E64EF">
      <w:pPr>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7.1.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местный бюджет (далее - денежные средства, подлежащие возврату).</w:t>
      </w:r>
    </w:p>
    <w:p w:rsidR="005E64EF" w:rsidRDefault="005E64EF" w:rsidP="005E64EF">
      <w:pPr>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7.2.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5E64EF" w:rsidRDefault="005E64EF" w:rsidP="005E64EF">
      <w:pPr>
        <w:ind w:firstLine="709"/>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7.3. Инициаторы проекта предоставляют заявление на возврат денежных средств с указанием банковских реквизитов в отраслевой (функциональный) орган, структурное подразделение администрации, осуществляющий учёт инициативных платежей, в целях возврата инициативных платежей.</w:t>
      </w:r>
    </w:p>
    <w:p w:rsidR="005E64EF" w:rsidRDefault="005E64EF" w:rsidP="005E64EF">
      <w:pPr>
        <w:rPr>
          <w:rStyle w:val="a4"/>
          <w:b w:val="0"/>
          <w:color w:val="000000"/>
        </w:rPr>
      </w:pPr>
      <w:r>
        <w:rPr>
          <w:rFonts w:ascii="Times New Roman" w:hAnsi="Times New Roman" w:cs="Times New Roman"/>
          <w:color w:val="000000"/>
          <w:sz w:val="28"/>
          <w:szCs w:val="28"/>
          <w:lang w:eastAsia="en-US"/>
        </w:rPr>
        <w:t>7.4. Отраслевой (функциональный) орган, структурное подразделение администрации, осуществляющий учёт инициативных платежей, в течение 5 рабочих дней со дня поступления заявления осуществляет возврат денежных средств.</w:t>
      </w:r>
    </w:p>
    <w:p w:rsidR="005E64EF" w:rsidRDefault="005E64EF" w:rsidP="005E64EF">
      <w:pPr>
        <w:jc w:val="right"/>
        <w:rPr>
          <w:rStyle w:val="a4"/>
          <w:rFonts w:ascii="Times New Roman" w:hAnsi="Times New Roman" w:cs="Times New Roman"/>
          <w:bCs/>
          <w:color w:val="000000"/>
          <w:sz w:val="28"/>
          <w:szCs w:val="28"/>
        </w:rPr>
      </w:pPr>
    </w:p>
    <w:p w:rsidR="005E64EF" w:rsidRDefault="005E64EF" w:rsidP="005E64EF">
      <w:pPr>
        <w:jc w:val="right"/>
        <w:rPr>
          <w:rStyle w:val="a4"/>
          <w:rFonts w:ascii="Times New Roman" w:hAnsi="Times New Roman" w:cs="Times New Roman"/>
          <w:bCs/>
          <w:color w:val="000000"/>
          <w:sz w:val="28"/>
          <w:szCs w:val="28"/>
        </w:rPr>
      </w:pPr>
    </w:p>
    <w:p w:rsidR="005E64EF" w:rsidRDefault="005E64EF" w:rsidP="005E64EF">
      <w:pPr>
        <w:jc w:val="right"/>
        <w:rPr>
          <w:rStyle w:val="a4"/>
          <w:rFonts w:ascii="Times New Roman" w:hAnsi="Times New Roman" w:cs="Times New Roman"/>
          <w:bCs/>
          <w:color w:val="000000"/>
          <w:sz w:val="28"/>
          <w:szCs w:val="28"/>
        </w:rPr>
      </w:pPr>
    </w:p>
    <w:p w:rsidR="005E64EF" w:rsidRDefault="005E64EF" w:rsidP="005E64EF">
      <w:pPr>
        <w:suppressAutoHyphens/>
        <w:ind w:firstLine="540"/>
        <w:rPr>
          <w:lang w:eastAsia="en-US"/>
        </w:rPr>
      </w:pPr>
    </w:p>
    <w:p w:rsidR="005E64EF" w:rsidRDefault="005E64EF" w:rsidP="005E64EF">
      <w:pPr>
        <w:jc w:val="right"/>
        <w:rPr>
          <w:rFonts w:ascii="Times New Roman" w:hAnsi="Times New Roman" w:cs="Times New Roman"/>
          <w:b/>
          <w:sz w:val="28"/>
          <w:szCs w:val="28"/>
        </w:rPr>
      </w:pPr>
      <w:r>
        <w:rPr>
          <w:rStyle w:val="a4"/>
          <w:rFonts w:ascii="Times New Roman" w:hAnsi="Times New Roman" w:cs="Times New Roman"/>
          <w:bCs/>
          <w:color w:val="000000"/>
          <w:sz w:val="28"/>
          <w:szCs w:val="28"/>
        </w:rPr>
        <w:t>Приложение № 1</w:t>
      </w:r>
      <w:r>
        <w:rPr>
          <w:rStyle w:val="a4"/>
          <w:rFonts w:ascii="Times New Roman" w:hAnsi="Times New Roman" w:cs="Times New Roman"/>
          <w:bCs/>
          <w:color w:val="000000"/>
          <w:sz w:val="28"/>
          <w:szCs w:val="28"/>
        </w:rPr>
        <w:br/>
        <w:t xml:space="preserve">к Положению </w:t>
      </w:r>
      <w:r>
        <w:rPr>
          <w:rFonts w:ascii="Times New Roman" w:hAnsi="Times New Roman" w:cs="Times New Roman"/>
          <w:b/>
          <w:sz w:val="28"/>
          <w:szCs w:val="28"/>
        </w:rPr>
        <w:t xml:space="preserve">о порядке реализации </w:t>
      </w:r>
    </w:p>
    <w:p w:rsidR="005E64EF" w:rsidRDefault="005E64EF" w:rsidP="005E64EF">
      <w:pPr>
        <w:jc w:val="right"/>
        <w:rPr>
          <w:rFonts w:ascii="Times New Roman" w:hAnsi="Times New Roman" w:cs="Times New Roman"/>
          <w:b/>
          <w:sz w:val="28"/>
          <w:szCs w:val="28"/>
        </w:rPr>
      </w:pPr>
      <w:r>
        <w:rPr>
          <w:rFonts w:ascii="Times New Roman" w:hAnsi="Times New Roman" w:cs="Times New Roman"/>
          <w:b/>
          <w:sz w:val="28"/>
          <w:szCs w:val="28"/>
        </w:rPr>
        <w:t xml:space="preserve">инициативных проектов </w:t>
      </w:r>
    </w:p>
    <w:p w:rsidR="005E64EF" w:rsidRDefault="005E64EF" w:rsidP="005E64EF">
      <w:pPr>
        <w:jc w:val="right"/>
        <w:rPr>
          <w:rStyle w:val="a5"/>
          <w:color w:val="000000"/>
        </w:rPr>
      </w:pPr>
      <w:r>
        <w:rPr>
          <w:rStyle w:val="a5"/>
          <w:bCs w:val="0"/>
          <w:color w:val="000000"/>
          <w:sz w:val="28"/>
          <w:szCs w:val="28"/>
        </w:rPr>
        <w:t xml:space="preserve">в муниципальном образовании </w:t>
      </w:r>
    </w:p>
    <w:p w:rsidR="005E64EF" w:rsidRDefault="005E64EF" w:rsidP="005E64EF">
      <w:pPr>
        <w:jc w:val="right"/>
        <w:rPr>
          <w:rStyle w:val="a4"/>
          <w:color w:val="000000"/>
        </w:rPr>
      </w:pPr>
      <w:r>
        <w:rPr>
          <w:rStyle w:val="a4"/>
          <w:rFonts w:ascii="Times New Roman" w:hAnsi="Times New Roman" w:cs="Times New Roman"/>
          <w:color w:val="000000"/>
          <w:sz w:val="28"/>
          <w:szCs w:val="28"/>
        </w:rPr>
        <w:t>Кавказский район</w:t>
      </w:r>
    </w:p>
    <w:p w:rsidR="005E64EF" w:rsidRDefault="005E64EF" w:rsidP="005E64EF">
      <w:pPr>
        <w:jc w:val="right"/>
        <w:rPr>
          <w:rStyle w:val="a4"/>
          <w:rFonts w:ascii="Times New Roman" w:hAnsi="Times New Roman" w:cs="Times New Roman"/>
          <w:color w:val="000000"/>
          <w:sz w:val="28"/>
          <w:szCs w:val="28"/>
        </w:rPr>
      </w:pPr>
    </w:p>
    <w:p w:rsidR="005E64EF" w:rsidRDefault="005E64EF" w:rsidP="005E64EF">
      <w:pPr>
        <w:jc w:val="right"/>
        <w:rPr>
          <w:bCs/>
        </w:rPr>
      </w:pPr>
    </w:p>
    <w:p w:rsidR="005E64EF" w:rsidRDefault="005E64EF" w:rsidP="005E64EF">
      <w:pPr>
        <w:jc w:val="center"/>
        <w:rPr>
          <w:rFonts w:ascii="Times New Roman" w:hAnsi="Times New Roman"/>
          <w:b/>
          <w:sz w:val="28"/>
          <w:szCs w:val="28"/>
        </w:rPr>
      </w:pPr>
      <w:r>
        <w:rPr>
          <w:rFonts w:ascii="Times New Roman" w:hAnsi="Times New Roman"/>
          <w:b/>
          <w:sz w:val="28"/>
          <w:szCs w:val="28"/>
        </w:rPr>
        <w:t>КРИТЕРИИ ОЦЕНКИ</w:t>
      </w:r>
    </w:p>
    <w:p w:rsidR="005E64EF" w:rsidRDefault="005E64EF" w:rsidP="005E64EF">
      <w:pPr>
        <w:jc w:val="center"/>
        <w:rPr>
          <w:rFonts w:ascii="Times New Roman" w:hAnsi="Times New Roman"/>
          <w:b/>
          <w:sz w:val="28"/>
          <w:szCs w:val="28"/>
        </w:rPr>
      </w:pPr>
      <w:r>
        <w:rPr>
          <w:rFonts w:ascii="Times New Roman" w:hAnsi="Times New Roman"/>
          <w:b/>
          <w:sz w:val="28"/>
          <w:szCs w:val="28"/>
        </w:rPr>
        <w:t>инициативных проектов</w:t>
      </w:r>
    </w:p>
    <w:p w:rsidR="005E64EF" w:rsidRDefault="005E64EF" w:rsidP="005E64EF">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954"/>
        <w:gridCol w:w="1701"/>
        <w:gridCol w:w="1701"/>
      </w:tblGrid>
      <w:tr w:rsidR="005E64EF" w:rsidTr="005E64EF">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Наименования критериев конкурсного отбора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Значения критериев конкурсного отбора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баллов</w:t>
            </w:r>
          </w:p>
        </w:tc>
      </w:tr>
      <w:tr w:rsidR="005E64EF" w:rsidTr="005E64EF">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E64EF" w:rsidTr="005E64EF">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lastRenderedPageBreak/>
              <w:t>.</w:t>
            </w:r>
          </w:p>
        </w:tc>
        <w:tc>
          <w:tcPr>
            <w:tcW w:w="7655" w:type="dxa"/>
            <w:gridSpan w:val="2"/>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Социальная и экономическая эффективность </w:t>
            </w:r>
            <w:r>
              <w:rPr>
                <w:rFonts w:ascii="Times New Roman" w:hAnsi="Times New Roman" w:cs="Times New Roman"/>
                <w:sz w:val="28"/>
                <w:szCs w:val="28"/>
              </w:rPr>
              <w:lastRenderedPageBreak/>
              <w:t>реализации проекта</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Доля благополучателей в общей численности населения населенного пункта</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61 до 100%</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31 до 60%</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0 до 30%</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«Долговечность» результатов проекта</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более 5 лет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1 года до 5 лет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0 до 1 года</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да</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нет</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7655" w:type="dxa"/>
            <w:gridSpan w:val="2"/>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Степень участия населения муниципального образования в определении и решении проблемы, заявленной в инициативном проекте</w:t>
            </w:r>
          </w:p>
          <w:p w:rsidR="005E64EF" w:rsidRDefault="005E64EF">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Участие населения в определении проблемы, на решение которой направлен инициативный проект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да</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нет</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Участие населения в определении параметров инициативного проекта (размер,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да</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нет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населения в процессе отбора приоритетной проблемы и разработки </w:t>
            </w:r>
            <w:r>
              <w:rPr>
                <w:rFonts w:ascii="Times New Roman" w:hAnsi="Times New Roman"/>
                <w:sz w:val="28"/>
                <w:szCs w:val="28"/>
              </w:rPr>
              <w:t>инициативного проекта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да</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нет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3.</w:t>
            </w:r>
          </w:p>
        </w:tc>
        <w:tc>
          <w:tcPr>
            <w:tcW w:w="7655" w:type="dxa"/>
            <w:gridSpan w:val="2"/>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Актуальность (острота) проблемы</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tc>
      </w:tr>
      <w:tr w:rsidR="005E64EF" w:rsidTr="005E64EF">
        <w:trPr>
          <w:trHeight w:val="681"/>
        </w:trPr>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3.1</w:t>
            </w:r>
          </w:p>
        </w:tc>
        <w:tc>
          <w:tcPr>
            <w:tcW w:w="5954"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p w:rsidR="005E64EF" w:rsidRDefault="005E64EF">
            <w:pPr>
              <w:pStyle w:val="ConsPlusNormal"/>
              <w:spacing w:line="276"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5 </w:t>
            </w:r>
          </w:p>
        </w:tc>
      </w:tr>
      <w:tr w:rsidR="005E64EF" w:rsidTr="005E64EF">
        <w:trPr>
          <w:trHeight w:val="680"/>
        </w:trPr>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5954"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высокая - отсутствие решения будет негативно сказываться на качестве жизни населения </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10 </w:t>
            </w:r>
          </w:p>
        </w:tc>
      </w:tr>
      <w:tr w:rsidR="005E64EF" w:rsidTr="005E64EF">
        <w:trPr>
          <w:trHeight w:val="680"/>
        </w:trPr>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3.3.</w:t>
            </w:r>
          </w:p>
        </w:tc>
        <w:tc>
          <w:tcPr>
            <w:tcW w:w="5954"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очень высокая - решение проблемы необходимо для поддержания и сохранения условий жизнеобеспечения населения </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15 </w:t>
            </w:r>
          </w:p>
        </w:tc>
      </w:tr>
      <w:tr w:rsidR="005E64EF" w:rsidTr="005E64EF">
        <w:trPr>
          <w:trHeight w:val="680"/>
        </w:trPr>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7655" w:type="dxa"/>
            <w:gridSpan w:val="2"/>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Наличие мероприятий по уменьшению негативного воздействия на состояние окружающей среды и здоровья населения:  </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tc>
      </w:tr>
      <w:tr w:rsidR="005E64EF" w:rsidTr="005E64EF">
        <w:trPr>
          <w:trHeight w:val="680"/>
        </w:trPr>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4.1</w:t>
            </w:r>
          </w:p>
        </w:tc>
        <w:tc>
          <w:tcPr>
            <w:tcW w:w="5954"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не предусматривается</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rPr>
          <w:trHeight w:val="680"/>
        </w:trPr>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4.2.</w:t>
            </w:r>
          </w:p>
        </w:tc>
        <w:tc>
          <w:tcPr>
            <w:tcW w:w="5954"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предусматривается</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E64EF" w:rsidTr="005E64EF">
        <w:tc>
          <w:tcPr>
            <w:tcW w:w="629"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7655" w:type="dxa"/>
            <w:gridSpan w:val="2"/>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Вклад участников реализации проекта в его финансирование</w:t>
            </w:r>
          </w:p>
        </w:tc>
        <w:tc>
          <w:tcPr>
            <w:tcW w:w="1701" w:type="dxa"/>
            <w:tcBorders>
              <w:top w:val="single" w:sz="4" w:space="0" w:color="auto"/>
              <w:left w:val="single" w:sz="4" w:space="0" w:color="auto"/>
              <w:bottom w:val="single" w:sz="4" w:space="0" w:color="auto"/>
              <w:right w:val="single" w:sz="4" w:space="0" w:color="auto"/>
            </w:tcBorders>
          </w:tcPr>
          <w:p w:rsidR="005E64EF" w:rsidRDefault="005E64EF">
            <w:pPr>
              <w:pStyle w:val="ConsPlusNormal"/>
              <w:spacing w:line="276" w:lineRule="auto"/>
              <w:jc w:val="center"/>
              <w:rPr>
                <w:rFonts w:ascii="Times New Roman" w:hAnsi="Times New Roman" w:cs="Times New Roman"/>
                <w:sz w:val="28"/>
                <w:szCs w:val="28"/>
              </w:rPr>
            </w:pP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5% и свыше</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3% до 5%</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до 3%</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1% и свыше</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0,5% до 1%</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организаций и других внебюджетных источников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1% и свыше</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от 0,5% до 1%</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Вклад населения в реализацию проекта в неденежной форме (трудовое участие, материалы и другие формы)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предусматривает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не предусматривает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E64EF" w:rsidTr="005E64EF">
        <w:tc>
          <w:tcPr>
            <w:tcW w:w="629"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5954" w:type="dxa"/>
            <w:vMerge w:val="restart"/>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предусматривает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E64EF" w:rsidTr="005E64EF">
        <w:tc>
          <w:tcPr>
            <w:tcW w:w="629"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E64EF" w:rsidRDefault="005E64EF">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не предусматривает</w:t>
            </w:r>
          </w:p>
        </w:tc>
        <w:tc>
          <w:tcPr>
            <w:tcW w:w="1701" w:type="dxa"/>
            <w:tcBorders>
              <w:top w:val="single" w:sz="4" w:space="0" w:color="auto"/>
              <w:left w:val="single" w:sz="4" w:space="0" w:color="auto"/>
              <w:bottom w:val="single" w:sz="4" w:space="0" w:color="auto"/>
              <w:right w:val="single" w:sz="4" w:space="0" w:color="auto"/>
            </w:tcBorders>
            <w:hideMark/>
          </w:tcPr>
          <w:p w:rsidR="005E64EF" w:rsidRDefault="005E64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5E64EF" w:rsidRDefault="005E64EF" w:rsidP="005E64EF">
      <w:pPr>
        <w:jc w:val="right"/>
        <w:rPr>
          <w:rStyle w:val="a4"/>
          <w:bCs/>
          <w:color w:val="000000"/>
          <w:sz w:val="28"/>
          <w:szCs w:val="28"/>
        </w:rPr>
      </w:pPr>
    </w:p>
    <w:p w:rsidR="005A4EA7" w:rsidRPr="00F4176F" w:rsidRDefault="005A4EA7" w:rsidP="00F4176F">
      <w:bookmarkStart w:id="44" w:name="_GoBack"/>
      <w:bookmarkEnd w:id="44"/>
    </w:p>
    <w:sectPr w:rsidR="005A4EA7" w:rsidRPr="00F41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F46BA"/>
    <w:multiLevelType w:val="hybridMultilevel"/>
    <w:tmpl w:val="25DCBDB2"/>
    <w:lvl w:ilvl="0" w:tplc="FD66FBBE">
      <w:start w:val="1"/>
      <w:numFmt w:val="decimal"/>
      <w:lvlText w:val="%1."/>
      <w:lvlJc w:val="left"/>
      <w:pPr>
        <w:ind w:left="3904" w:hanging="360"/>
      </w:pPr>
      <w:rPr>
        <w:rFonts w:cs="Times New Roman"/>
        <w:b/>
      </w:rPr>
    </w:lvl>
    <w:lvl w:ilvl="1" w:tplc="04190019">
      <w:start w:val="1"/>
      <w:numFmt w:val="lowerLetter"/>
      <w:lvlText w:val="%2."/>
      <w:lvlJc w:val="left"/>
      <w:pPr>
        <w:ind w:left="4624" w:hanging="360"/>
      </w:pPr>
      <w:rPr>
        <w:rFonts w:cs="Times New Roman"/>
      </w:rPr>
    </w:lvl>
    <w:lvl w:ilvl="2" w:tplc="0419001B">
      <w:start w:val="1"/>
      <w:numFmt w:val="lowerRoman"/>
      <w:lvlText w:val="%3."/>
      <w:lvlJc w:val="right"/>
      <w:pPr>
        <w:ind w:left="5344" w:hanging="180"/>
      </w:pPr>
      <w:rPr>
        <w:rFonts w:cs="Times New Roman"/>
      </w:rPr>
    </w:lvl>
    <w:lvl w:ilvl="3" w:tplc="0419000F">
      <w:start w:val="1"/>
      <w:numFmt w:val="decimal"/>
      <w:lvlText w:val="%4."/>
      <w:lvlJc w:val="left"/>
      <w:pPr>
        <w:ind w:left="6064" w:hanging="360"/>
      </w:pPr>
      <w:rPr>
        <w:rFonts w:cs="Times New Roman"/>
      </w:rPr>
    </w:lvl>
    <w:lvl w:ilvl="4" w:tplc="04190019">
      <w:start w:val="1"/>
      <w:numFmt w:val="lowerLetter"/>
      <w:lvlText w:val="%5."/>
      <w:lvlJc w:val="left"/>
      <w:pPr>
        <w:ind w:left="6784" w:hanging="360"/>
      </w:pPr>
      <w:rPr>
        <w:rFonts w:cs="Times New Roman"/>
      </w:rPr>
    </w:lvl>
    <w:lvl w:ilvl="5" w:tplc="0419001B">
      <w:start w:val="1"/>
      <w:numFmt w:val="lowerRoman"/>
      <w:lvlText w:val="%6."/>
      <w:lvlJc w:val="right"/>
      <w:pPr>
        <w:ind w:left="7504" w:hanging="180"/>
      </w:pPr>
      <w:rPr>
        <w:rFonts w:cs="Times New Roman"/>
      </w:rPr>
    </w:lvl>
    <w:lvl w:ilvl="6" w:tplc="0419000F">
      <w:start w:val="1"/>
      <w:numFmt w:val="decimal"/>
      <w:lvlText w:val="%7."/>
      <w:lvlJc w:val="left"/>
      <w:pPr>
        <w:ind w:left="8224" w:hanging="360"/>
      </w:pPr>
      <w:rPr>
        <w:rFonts w:cs="Times New Roman"/>
      </w:rPr>
    </w:lvl>
    <w:lvl w:ilvl="7" w:tplc="04190019">
      <w:start w:val="1"/>
      <w:numFmt w:val="lowerLetter"/>
      <w:lvlText w:val="%8."/>
      <w:lvlJc w:val="left"/>
      <w:pPr>
        <w:ind w:left="8944" w:hanging="360"/>
      </w:pPr>
      <w:rPr>
        <w:rFonts w:cs="Times New Roman"/>
      </w:rPr>
    </w:lvl>
    <w:lvl w:ilvl="8" w:tplc="0419001B">
      <w:start w:val="1"/>
      <w:numFmt w:val="lowerRoman"/>
      <w:lvlText w:val="%9."/>
      <w:lvlJc w:val="right"/>
      <w:pPr>
        <w:ind w:left="966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16"/>
    <w:rsid w:val="001F2216"/>
    <w:rsid w:val="005A4EA7"/>
    <w:rsid w:val="005E64EF"/>
    <w:rsid w:val="00F41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6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4176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176F"/>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F4176F"/>
    <w:rPr>
      <w:rFonts w:ascii="Times New Roman" w:hAnsi="Times New Roman" w:cs="Times New Roman" w:hint="default"/>
      <w:color w:val="0000FF"/>
      <w:u w:val="single"/>
    </w:rPr>
  </w:style>
  <w:style w:type="paragraph" w:customStyle="1" w:styleId="11">
    <w:name w:val="Текст1"/>
    <w:basedOn w:val="a"/>
    <w:uiPriority w:val="99"/>
    <w:rsid w:val="00F4176F"/>
    <w:pPr>
      <w:widowControl/>
      <w:autoSpaceDE/>
      <w:autoSpaceDN/>
      <w:adjustRightInd/>
      <w:ind w:firstLine="0"/>
      <w:jc w:val="left"/>
    </w:pPr>
    <w:rPr>
      <w:rFonts w:ascii="Courier New" w:hAnsi="Courier New" w:cs="Courier New"/>
      <w:sz w:val="20"/>
      <w:szCs w:val="20"/>
      <w:lang w:eastAsia="ar-SA"/>
    </w:rPr>
  </w:style>
  <w:style w:type="paragraph" w:customStyle="1" w:styleId="ConsPlusNormal">
    <w:name w:val="ConsPlusNormal"/>
    <w:uiPriority w:val="99"/>
    <w:rsid w:val="00F4176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4">
    <w:name w:val="Цветовое выделение"/>
    <w:uiPriority w:val="99"/>
    <w:rsid w:val="00F4176F"/>
    <w:rPr>
      <w:b/>
      <w:bCs w:val="0"/>
      <w:color w:val="26282F"/>
    </w:rPr>
  </w:style>
  <w:style w:type="character" w:customStyle="1" w:styleId="a5">
    <w:name w:val="Гипертекстовая ссылка"/>
    <w:basedOn w:val="a4"/>
    <w:uiPriority w:val="99"/>
    <w:rsid w:val="00F4176F"/>
    <w:rPr>
      <w:rFonts w:ascii="Times New Roman" w:hAnsi="Times New Roman" w:cs="Times New Roman" w:hint="default"/>
      <w:b/>
      <w:bCs/>
      <w:color w:val="auto"/>
    </w:rPr>
  </w:style>
  <w:style w:type="paragraph" w:styleId="a6">
    <w:name w:val="Normal (Web)"/>
    <w:basedOn w:val="a"/>
    <w:uiPriority w:val="99"/>
    <w:semiHidden/>
    <w:unhideWhenUsed/>
    <w:rsid w:val="005E64EF"/>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6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4176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176F"/>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F4176F"/>
    <w:rPr>
      <w:rFonts w:ascii="Times New Roman" w:hAnsi="Times New Roman" w:cs="Times New Roman" w:hint="default"/>
      <w:color w:val="0000FF"/>
      <w:u w:val="single"/>
    </w:rPr>
  </w:style>
  <w:style w:type="paragraph" w:customStyle="1" w:styleId="11">
    <w:name w:val="Текст1"/>
    <w:basedOn w:val="a"/>
    <w:uiPriority w:val="99"/>
    <w:rsid w:val="00F4176F"/>
    <w:pPr>
      <w:widowControl/>
      <w:autoSpaceDE/>
      <w:autoSpaceDN/>
      <w:adjustRightInd/>
      <w:ind w:firstLine="0"/>
      <w:jc w:val="left"/>
    </w:pPr>
    <w:rPr>
      <w:rFonts w:ascii="Courier New" w:hAnsi="Courier New" w:cs="Courier New"/>
      <w:sz w:val="20"/>
      <w:szCs w:val="20"/>
      <w:lang w:eastAsia="ar-SA"/>
    </w:rPr>
  </w:style>
  <w:style w:type="paragraph" w:customStyle="1" w:styleId="ConsPlusNormal">
    <w:name w:val="ConsPlusNormal"/>
    <w:uiPriority w:val="99"/>
    <w:rsid w:val="00F4176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4">
    <w:name w:val="Цветовое выделение"/>
    <w:uiPriority w:val="99"/>
    <w:rsid w:val="00F4176F"/>
    <w:rPr>
      <w:b/>
      <w:bCs w:val="0"/>
      <w:color w:val="26282F"/>
    </w:rPr>
  </w:style>
  <w:style w:type="character" w:customStyle="1" w:styleId="a5">
    <w:name w:val="Гипертекстовая ссылка"/>
    <w:basedOn w:val="a4"/>
    <w:uiPriority w:val="99"/>
    <w:rsid w:val="00F4176F"/>
    <w:rPr>
      <w:rFonts w:ascii="Times New Roman" w:hAnsi="Times New Roman" w:cs="Times New Roman" w:hint="default"/>
      <w:b/>
      <w:bCs/>
      <w:color w:val="auto"/>
    </w:rPr>
  </w:style>
  <w:style w:type="paragraph" w:styleId="a6">
    <w:name w:val="Normal (Web)"/>
    <w:basedOn w:val="a"/>
    <w:uiPriority w:val="99"/>
    <w:semiHidden/>
    <w:unhideWhenUsed/>
    <w:rsid w:val="005E64EF"/>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71767">
      <w:bodyDiv w:val="1"/>
      <w:marLeft w:val="0"/>
      <w:marRight w:val="0"/>
      <w:marTop w:val="0"/>
      <w:marBottom w:val="0"/>
      <w:divBdr>
        <w:top w:val="none" w:sz="0" w:space="0" w:color="auto"/>
        <w:left w:val="none" w:sz="0" w:space="0" w:color="auto"/>
        <w:bottom w:val="none" w:sz="0" w:space="0" w:color="auto"/>
        <w:right w:val="none" w:sz="0" w:space="0" w:color="auto"/>
      </w:divBdr>
    </w:div>
    <w:div w:id="20171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3696</Words>
  <Characters>21072</Characters>
  <Application>Microsoft Office Word</Application>
  <DocSecurity>0</DocSecurity>
  <Lines>175</Lines>
  <Paragraphs>49</Paragraphs>
  <ScaleCrop>false</ScaleCrop>
  <Company>Microsoft Corporation</Company>
  <LinksUpToDate>false</LinksUpToDate>
  <CharactersWithSpaces>24719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Yudolevich</dc:creator>
  <cp:keywords/>
  <dc:description/>
  <cp:lastModifiedBy>Yudolevich</cp:lastModifiedBy>
  <cp:revision>4</cp:revision>
  <dcterms:created xsi:type="dcterms:W3CDTF">2020-12-04T08:01:00Z</dcterms:created>
  <dcterms:modified xsi:type="dcterms:W3CDTF">2020-12-04T08:04:00Z</dcterms:modified>
</cp:coreProperties>
</file>