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СОВЕТ</w:t>
      </w: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КАВКАЗСКИЙ РАЙОН    КРАСНОДАРСКОГО КРАЯ</w:t>
      </w: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kern w:val="3"/>
          <w:lang w:val="de-DE" w:eastAsia="ja-JP" w:bidi="fa-IR"/>
        </w:rPr>
      </w:pPr>
    </w:p>
    <w:p w:rsidR="007B24C5" w:rsidRDefault="007B24C5" w:rsidP="007B24C5">
      <w:pPr>
        <w:suppressAutoHyphens/>
        <w:autoSpaceDE/>
        <w:adjustRightInd/>
        <w:ind w:firstLine="706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Р Е Ш Е Н И Е</w:t>
      </w: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kern w:val="3"/>
          <w:lang w:val="de-DE" w:eastAsia="ja-JP" w:bidi="fa-IR"/>
        </w:rPr>
      </w:pP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kern w:val="3"/>
          <w:lang w:val="de-DE" w:eastAsia="ja-JP" w:bidi="fa-IR"/>
        </w:rPr>
      </w:pP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о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т</w:t>
      </w:r>
      <w:r w:rsidR="00060D96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 ___________</w:t>
      </w:r>
      <w:bookmarkStart w:id="0" w:name="_GoBack"/>
      <w:bookmarkEnd w:id="0"/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20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20 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года</w:t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ab/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                    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ab/>
        <w:t xml:space="preserve">                   №  </w:t>
      </w:r>
      <w:r>
        <w:rPr>
          <w:rFonts w:ascii="Times New Roman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        </w:t>
      </w:r>
    </w:p>
    <w:p w:rsidR="007B24C5" w:rsidRDefault="007B24C5" w:rsidP="007B24C5">
      <w:pPr>
        <w:suppressAutoHyphens/>
        <w:autoSpaceDE/>
        <w:adjustRightInd/>
        <w:ind w:firstLine="0"/>
        <w:jc w:val="center"/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7B24C5" w:rsidRDefault="007B24C5" w:rsidP="007B24C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  Кропоткин</w:t>
      </w:r>
    </w:p>
    <w:p w:rsidR="007B24C5" w:rsidRDefault="007B24C5" w:rsidP="007B24C5">
      <w:pPr>
        <w:widowControl/>
        <w:suppressAutoHyphens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C5" w:rsidRDefault="007B24C5" w:rsidP="007B2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муниципального образования Кавказский район  от 27 сентября 2017 года № 471 «Об утверждении Положения о порядке назначения и проведения собраний граждан, конференции граждан (собрания делегатов) в муниципальном образовании Кавказский район»</w:t>
      </w:r>
    </w:p>
    <w:p w:rsidR="007B24C5" w:rsidRDefault="007B24C5" w:rsidP="007B24C5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>В связи  с приведением  в соответствие</w:t>
      </w:r>
      <w:r w:rsidRPr="007B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с</w:t>
      </w:r>
      <w:r w:rsidRPr="007B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Федеральным  законом от 06 октября 2003 года № 131-ФЗ «Об общих принципах организации местного самоуправления в Российской Федерации», Законом Краснодарского края от 7 июня 2004 г. N 717-КЗ "О местном самоуправлении в Краснодарском крае", уставом муниципального образования Кавказский район</w:t>
      </w:r>
      <w:r w:rsidRPr="007B24C5">
        <w:rPr>
          <w:rFonts w:ascii="Times New Roman" w:hAnsi="Times New Roman" w:cs="Times New Roman"/>
          <w:color w:val="000000" w:themeColor="text1"/>
          <w:sz w:val="28"/>
          <w:szCs w:val="28"/>
        </w:rPr>
        <w:t>, Совет муниципального образования Кавказский район РЕШИЛ:</w:t>
      </w:r>
    </w:p>
    <w:p w:rsidR="007B24C5" w:rsidRPr="007B24C5" w:rsidRDefault="007B24C5" w:rsidP="007B24C5">
      <w:pPr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B24C5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назначения и проведения собраний граждан, конференции граждан (собрания делегатов) в муниципальном образовании Кавказский район, утвержденное решением Совета муниципального образования Кавказский район  от 27 сентября 2017 года       № 471, </w:t>
      </w:r>
      <w:r w:rsidRPr="007B24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24C5" w:rsidRPr="007B24C5" w:rsidRDefault="007B24C5" w:rsidP="007B24C5">
      <w:pPr>
        <w:rPr>
          <w:rFonts w:ascii="Times New Roman" w:hAnsi="Times New Roman" w:cs="Times New Roman"/>
          <w:bCs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>1.1. Изложить  пункт 1.4. раздела 1 «Общие положения»</w:t>
      </w:r>
      <w:r w:rsidRPr="007B24C5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7B24C5" w:rsidRPr="007B24C5" w:rsidRDefault="007B24C5" w:rsidP="007B24C5">
      <w:pPr>
        <w:widowControl/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>«1.4. В собрании имеют право принимать участие жители, постоянно или преимущественно проживающие на территории муниципального образования Кавказский район, на которой планируется провести собрание, достигшие восемнадцатилетнего возраста, обладающие избирательным правом, а по вопросам организации и осуществления территориального общественного самоуправления и внесения инициативных проектов и их рассмотрения, достигшие шестнадцатилетнего возраста.»;</w:t>
      </w:r>
    </w:p>
    <w:p w:rsidR="007B24C5" w:rsidRPr="007B24C5" w:rsidRDefault="007B24C5" w:rsidP="007B24C5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B24C5">
        <w:rPr>
          <w:rFonts w:ascii="Times New Roman" w:hAnsi="Times New Roman" w:cs="Times New Roman"/>
          <w:sz w:val="28"/>
          <w:szCs w:val="28"/>
        </w:rPr>
        <w:t>1.2. Дополнить  пункт 2.1. раздела 2 «Назначение собрания, конференции граждан по инициативе населения»</w:t>
      </w:r>
      <w:r w:rsidRPr="007B24C5">
        <w:rPr>
          <w:rFonts w:ascii="Times New Roman" w:hAnsi="Times New Roman" w:cs="Times New Roman"/>
          <w:bCs/>
          <w:sz w:val="28"/>
          <w:szCs w:val="28"/>
        </w:rPr>
        <w:t xml:space="preserve">  следующим предложением: «</w:t>
      </w:r>
      <w:r w:rsidRPr="007B24C5">
        <w:rPr>
          <w:rFonts w:ascii="Times New Roman" w:hAnsi="Times New Roman" w:cs="Times New Roman"/>
          <w:sz w:val="28"/>
          <w:szCs w:val="28"/>
        </w:rPr>
        <w:t>Выдвижение инициативы проведения собраний, конференций по вопросу рассмотрения инициативных проектов,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устанавливается настоящим Положением с особенностями,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Порядком реализации инициативных проектов</w:t>
      </w:r>
      <w:r w:rsidRPr="007B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C5">
        <w:rPr>
          <w:rStyle w:val="a5"/>
          <w:rFonts w:eastAsiaTheme="majorEastAsia"/>
          <w:sz w:val="28"/>
          <w:szCs w:val="28"/>
        </w:rPr>
        <w:t xml:space="preserve">в муниципальном образовании </w:t>
      </w:r>
      <w:r w:rsidRPr="007B24C5">
        <w:rPr>
          <w:rStyle w:val="a4"/>
          <w:rFonts w:ascii="Times New Roman" w:eastAsiaTheme="majorEastAsia" w:hAnsi="Times New Roman" w:cs="Times New Roman"/>
          <w:sz w:val="28"/>
          <w:szCs w:val="28"/>
        </w:rPr>
        <w:t>Кавказский район.</w:t>
      </w:r>
      <w:r w:rsidRPr="007B24C5">
        <w:rPr>
          <w:rFonts w:ascii="Times New Roman" w:hAnsi="Times New Roman" w:cs="Times New Roman"/>
          <w:bCs/>
          <w:sz w:val="28"/>
          <w:szCs w:val="28"/>
        </w:rPr>
        <w:t>»</w:t>
      </w:r>
      <w:r w:rsidRPr="007B24C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7B24C5" w:rsidRPr="007B24C5" w:rsidRDefault="007B24C5" w:rsidP="007B24C5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B24C5">
        <w:rPr>
          <w:rFonts w:ascii="Times New Roman" w:hAnsi="Times New Roman" w:cs="Times New Roman"/>
          <w:sz w:val="28"/>
          <w:szCs w:val="28"/>
        </w:rPr>
        <w:t>1.3. Дополнить  пункт 2.2. раздела 2 «Назначение собрания, конференции граждан по инициативе населения»</w:t>
      </w:r>
      <w:r w:rsidRPr="007B24C5">
        <w:rPr>
          <w:rFonts w:ascii="Times New Roman" w:hAnsi="Times New Roman" w:cs="Times New Roman"/>
          <w:bCs/>
          <w:sz w:val="28"/>
          <w:szCs w:val="28"/>
        </w:rPr>
        <w:t xml:space="preserve">  следующим </w:t>
      </w:r>
      <w:r w:rsidRPr="007B24C5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предложением: «</w:t>
      </w:r>
      <w:r w:rsidRPr="007B24C5">
        <w:rPr>
          <w:rFonts w:ascii="Times New Roman" w:hAnsi="Times New Roman" w:cs="Times New Roman"/>
          <w:sz w:val="28"/>
          <w:szCs w:val="28"/>
        </w:rPr>
        <w:t>Формирование инициативной группы по выдвижению вопроса рассмотрения инициативных проектов,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устанавливается Порядком реализации инициативных проектов</w:t>
      </w:r>
      <w:r w:rsidRPr="007B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C5">
        <w:rPr>
          <w:rStyle w:val="a5"/>
          <w:rFonts w:eastAsiaTheme="majorEastAsia"/>
          <w:sz w:val="28"/>
          <w:szCs w:val="28"/>
        </w:rPr>
        <w:t xml:space="preserve">в муниципальном образовании </w:t>
      </w:r>
      <w:r w:rsidRPr="007B24C5">
        <w:rPr>
          <w:rStyle w:val="a4"/>
          <w:rFonts w:ascii="Times New Roman" w:eastAsiaTheme="majorEastAsia" w:hAnsi="Times New Roman" w:cs="Times New Roman"/>
          <w:sz w:val="28"/>
          <w:szCs w:val="28"/>
        </w:rPr>
        <w:t>Кавказский район.</w:t>
      </w:r>
      <w:r w:rsidRPr="007B24C5">
        <w:rPr>
          <w:rFonts w:ascii="Times New Roman" w:hAnsi="Times New Roman" w:cs="Times New Roman"/>
          <w:bCs/>
          <w:sz w:val="28"/>
          <w:szCs w:val="28"/>
        </w:rPr>
        <w:t>»</w:t>
      </w:r>
      <w:r w:rsidRPr="007B24C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7B24C5" w:rsidRPr="007B24C5" w:rsidRDefault="007B24C5" w:rsidP="007B24C5">
      <w:pPr>
        <w:widowControl/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1.4. </w:t>
      </w:r>
      <w:r w:rsidRPr="007B24C5">
        <w:rPr>
          <w:rFonts w:ascii="Times New Roman" w:hAnsi="Times New Roman" w:cs="Times New Roman"/>
          <w:sz w:val="28"/>
          <w:szCs w:val="28"/>
        </w:rPr>
        <w:t>В подпункте 2 пункта 2.4. раздела 2 «Назначение собрания, конференции граждан по инициативе населения»</w:t>
      </w:r>
      <w:r w:rsidRPr="007B24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B24C5">
        <w:rPr>
          <w:rFonts w:ascii="Times New Roman" w:hAnsi="Times New Roman" w:cs="Times New Roman"/>
          <w:sz w:val="28"/>
          <w:szCs w:val="28"/>
        </w:rPr>
        <w:t xml:space="preserve"> после слов «обладающих избирательным правом» дополнить словами «, при выдвижении вопроса рассмотрения инициативных проектов,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количество подписей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в обращении</w:t>
      </w:r>
      <w:r w:rsidRPr="007B2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4C5">
        <w:rPr>
          <w:rFonts w:ascii="Times New Roman" w:hAnsi="Times New Roman" w:cs="Times New Roman"/>
          <w:sz w:val="28"/>
          <w:szCs w:val="28"/>
        </w:rPr>
        <w:t>регулируется Порядком реализации инициативных проектов</w:t>
      </w:r>
      <w:r w:rsidRPr="007B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C5">
        <w:rPr>
          <w:rStyle w:val="a5"/>
          <w:rFonts w:eastAsiaTheme="majorEastAsia"/>
          <w:sz w:val="28"/>
          <w:szCs w:val="28"/>
        </w:rPr>
        <w:t xml:space="preserve">в муниципальном образовании </w:t>
      </w:r>
      <w:r w:rsidRPr="007B24C5">
        <w:rPr>
          <w:rStyle w:val="a4"/>
          <w:rFonts w:ascii="Times New Roman" w:eastAsiaTheme="majorEastAsia" w:hAnsi="Times New Roman" w:cs="Times New Roman"/>
          <w:sz w:val="28"/>
          <w:szCs w:val="28"/>
        </w:rPr>
        <w:t>Кавказский район и зависит от того кто выступает инициатором проекта</w:t>
      </w:r>
      <w:r w:rsidRPr="007B24C5">
        <w:rPr>
          <w:rFonts w:ascii="Times New Roman" w:hAnsi="Times New Roman" w:cs="Times New Roman"/>
          <w:sz w:val="28"/>
          <w:szCs w:val="28"/>
        </w:rPr>
        <w:t>»;</w:t>
      </w:r>
    </w:p>
    <w:p w:rsidR="007B24C5" w:rsidRPr="007B24C5" w:rsidRDefault="007B24C5" w:rsidP="007B24C5">
      <w:pPr>
        <w:widowControl/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>1.5. В пунктах 6.7. и 6.8. раздела 6 «Порядок проведения собрания, конференции граждан» после слов «а по вопросам организации и осуществления территориального общественного самоуправления» дополнить словами «, внесения инициативных проектов и их рассмотрения».</w:t>
      </w:r>
    </w:p>
    <w:p w:rsidR="007B24C5" w:rsidRPr="007B24C5" w:rsidRDefault="00060D96" w:rsidP="007B24C5">
      <w:pPr>
        <w:widowControl/>
        <w:rPr>
          <w:rFonts w:ascii="Times New Roman" w:hAnsi="Times New Roman" w:cs="Times New Roman"/>
          <w:sz w:val="28"/>
          <w:szCs w:val="28"/>
        </w:rPr>
      </w:pPr>
      <w:hyperlink r:id="rId5" w:history="1">
        <w:r w:rsidR="007B24C5" w:rsidRPr="007B24C5">
          <w:rPr>
            <w:rStyle w:val="a3"/>
            <w:sz w:val="28"/>
            <w:szCs w:val="28"/>
          </w:rPr>
          <w:t>2</w:t>
        </w:r>
      </w:hyperlink>
      <w:r w:rsidR="007B24C5" w:rsidRPr="007B2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муниципального образования Кавказский район по вопросам местного самоуправления, законности и правопорядка (Ефременко). </w:t>
      </w:r>
    </w:p>
    <w:p w:rsidR="007B24C5" w:rsidRPr="007B24C5" w:rsidRDefault="007B24C5" w:rsidP="007B24C5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4C5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опубликования, но не ранее 1 января 2021 года.</w:t>
      </w:r>
    </w:p>
    <w:p w:rsidR="007B24C5" w:rsidRPr="007B24C5" w:rsidRDefault="007B24C5" w:rsidP="007B2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77"/>
      </w:tblGrid>
      <w:tr w:rsidR="007B24C5" w:rsidRPr="007B24C5" w:rsidTr="007B24C5">
        <w:tc>
          <w:tcPr>
            <w:tcW w:w="4644" w:type="dxa"/>
            <w:hideMark/>
          </w:tcPr>
          <w:p w:rsidR="007B24C5" w:rsidRPr="007B24C5" w:rsidRDefault="007B24C5">
            <w:pPr>
              <w:tabs>
                <w:tab w:val="left" w:pos="-142"/>
              </w:tabs>
              <w:snapToGrid w:val="0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B24C5" w:rsidRPr="007B24C5" w:rsidRDefault="007B24C5">
            <w:pPr>
              <w:tabs>
                <w:tab w:val="left" w:pos="-142"/>
              </w:tabs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B24C5" w:rsidRPr="007B24C5" w:rsidRDefault="007B24C5">
            <w:pPr>
              <w:tabs>
                <w:tab w:val="left" w:pos="-142"/>
              </w:tabs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Кавказский район </w:t>
            </w:r>
          </w:p>
          <w:p w:rsidR="007B24C5" w:rsidRPr="007B24C5" w:rsidRDefault="007B24C5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>В.Н. Очкаласов</w:t>
            </w:r>
          </w:p>
        </w:tc>
        <w:tc>
          <w:tcPr>
            <w:tcW w:w="426" w:type="dxa"/>
          </w:tcPr>
          <w:p w:rsidR="007B24C5" w:rsidRPr="007B24C5" w:rsidRDefault="007B24C5">
            <w:pPr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B24C5" w:rsidRPr="007B24C5" w:rsidRDefault="007B24C5">
            <w:pPr>
              <w:snapToGrid w:val="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7B24C5" w:rsidRPr="007B24C5" w:rsidRDefault="007B24C5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7B24C5" w:rsidRPr="007B24C5" w:rsidRDefault="007B24C5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B24C5" w:rsidRPr="007B24C5" w:rsidRDefault="007B24C5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5">
              <w:rPr>
                <w:rFonts w:ascii="Times New Roman" w:hAnsi="Times New Roman" w:cs="Times New Roman"/>
                <w:sz w:val="28"/>
                <w:szCs w:val="28"/>
              </w:rPr>
              <w:t>И.В. Кошелев</w:t>
            </w:r>
          </w:p>
        </w:tc>
      </w:tr>
    </w:tbl>
    <w:p w:rsidR="007B24C5" w:rsidRPr="007B24C5" w:rsidRDefault="007B24C5" w:rsidP="007B24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4C5" w:rsidRPr="007B24C5" w:rsidRDefault="007B24C5" w:rsidP="007B24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54C1" w:rsidRPr="007B24C5" w:rsidRDefault="008854C1">
      <w:pPr>
        <w:rPr>
          <w:rFonts w:ascii="Times New Roman" w:hAnsi="Times New Roman" w:cs="Times New Roman"/>
        </w:rPr>
      </w:pPr>
    </w:p>
    <w:sectPr w:rsidR="008854C1" w:rsidRPr="007B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4E"/>
    <w:rsid w:val="00060D96"/>
    <w:rsid w:val="0069464E"/>
    <w:rsid w:val="007B24C5"/>
    <w:rsid w:val="008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4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4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24C5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Текст1"/>
    <w:basedOn w:val="a"/>
    <w:rsid w:val="007B24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B2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Цветовое выделение"/>
    <w:uiPriority w:val="99"/>
    <w:rsid w:val="007B24C5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7B24C5"/>
    <w:rPr>
      <w:rFonts w:ascii="Times New Roman" w:hAnsi="Times New Roman" w:cs="Times New Roman" w:hint="default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4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4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24C5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Текст1"/>
    <w:basedOn w:val="a"/>
    <w:rsid w:val="007B24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B2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Цветовое выделение"/>
    <w:uiPriority w:val="99"/>
    <w:rsid w:val="007B24C5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7B24C5"/>
    <w:rPr>
      <w:rFonts w:ascii="Times New Roman" w:hAnsi="Times New Roman" w:cs="Times New Roman" w:hint="default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BC676BBF9A4ED709190D6A6516845421A25DAE75A52E46DCF675BDC9B61E5850A3A8F9D1C57AF453B8C7A1E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4</cp:revision>
  <dcterms:created xsi:type="dcterms:W3CDTF">2020-12-04T07:54:00Z</dcterms:created>
  <dcterms:modified xsi:type="dcterms:W3CDTF">2020-12-04T08:05:00Z</dcterms:modified>
</cp:coreProperties>
</file>