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F3" w:rsidRDefault="00C710F3" w:rsidP="00D23AA3">
      <w:pPr>
        <w:ind w:left="5664"/>
        <w:rPr>
          <w:sz w:val="28"/>
          <w:szCs w:val="28"/>
        </w:rPr>
      </w:pPr>
    </w:p>
    <w:p w:rsidR="00D1516B" w:rsidRPr="006B745B" w:rsidRDefault="00D1516B" w:rsidP="00D23AA3">
      <w:pPr>
        <w:ind w:left="5664"/>
        <w:rPr>
          <w:sz w:val="28"/>
          <w:szCs w:val="28"/>
        </w:rPr>
      </w:pPr>
      <w:r w:rsidRPr="006B745B">
        <w:rPr>
          <w:sz w:val="28"/>
          <w:szCs w:val="28"/>
        </w:rPr>
        <w:t>Приложение</w:t>
      </w:r>
    </w:p>
    <w:p w:rsidR="00D1516B" w:rsidRPr="006B745B" w:rsidRDefault="00D1516B" w:rsidP="00D23AA3">
      <w:pPr>
        <w:ind w:left="5664"/>
        <w:rPr>
          <w:sz w:val="28"/>
          <w:szCs w:val="28"/>
        </w:rPr>
      </w:pPr>
      <w:r w:rsidRPr="006B745B">
        <w:rPr>
          <w:sz w:val="28"/>
          <w:szCs w:val="28"/>
        </w:rPr>
        <w:t>к решению Совета</w:t>
      </w:r>
    </w:p>
    <w:p w:rsidR="00D1516B" w:rsidRPr="006B745B" w:rsidRDefault="00D1516B" w:rsidP="00D23AA3">
      <w:pPr>
        <w:ind w:left="5664"/>
        <w:rPr>
          <w:sz w:val="28"/>
          <w:szCs w:val="28"/>
        </w:rPr>
      </w:pPr>
      <w:r w:rsidRPr="006B745B">
        <w:rPr>
          <w:sz w:val="28"/>
          <w:szCs w:val="28"/>
        </w:rPr>
        <w:t>муниципального образования</w:t>
      </w:r>
    </w:p>
    <w:p w:rsidR="00D1516B" w:rsidRPr="006B745B" w:rsidRDefault="00D1516B" w:rsidP="00D23AA3">
      <w:pPr>
        <w:ind w:left="5664"/>
        <w:rPr>
          <w:sz w:val="28"/>
          <w:szCs w:val="28"/>
        </w:rPr>
      </w:pPr>
      <w:r w:rsidRPr="006B745B">
        <w:rPr>
          <w:sz w:val="28"/>
          <w:szCs w:val="28"/>
        </w:rPr>
        <w:t>Кавказский район</w:t>
      </w:r>
    </w:p>
    <w:p w:rsidR="00D1516B" w:rsidRPr="006B745B" w:rsidRDefault="00100A33" w:rsidP="00D23AA3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36D5">
        <w:rPr>
          <w:sz w:val="28"/>
          <w:szCs w:val="28"/>
        </w:rPr>
        <w:t xml:space="preserve">28 июня 2017 </w:t>
      </w:r>
      <w:r>
        <w:rPr>
          <w:sz w:val="28"/>
          <w:szCs w:val="28"/>
        </w:rPr>
        <w:t xml:space="preserve">года </w:t>
      </w:r>
      <w:r w:rsidR="006653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7A36D5">
        <w:rPr>
          <w:sz w:val="28"/>
          <w:szCs w:val="28"/>
        </w:rPr>
        <w:t>455</w:t>
      </w:r>
      <w:bookmarkStart w:id="0" w:name="_GoBack"/>
      <w:bookmarkEnd w:id="0"/>
    </w:p>
    <w:p w:rsidR="00F50B58" w:rsidRPr="006B745B" w:rsidRDefault="00F50B58" w:rsidP="00B42AEA">
      <w:pPr>
        <w:rPr>
          <w:b/>
          <w:bCs/>
          <w:sz w:val="28"/>
          <w:szCs w:val="28"/>
        </w:rPr>
      </w:pPr>
    </w:p>
    <w:p w:rsidR="0071098F" w:rsidRPr="006B745B" w:rsidRDefault="0071098F" w:rsidP="00B42AEA">
      <w:pPr>
        <w:jc w:val="center"/>
        <w:rPr>
          <w:b/>
          <w:bCs/>
          <w:sz w:val="28"/>
          <w:szCs w:val="28"/>
        </w:rPr>
      </w:pPr>
    </w:p>
    <w:p w:rsidR="00EF2C59" w:rsidRPr="006B745B" w:rsidRDefault="00EF2C59" w:rsidP="00B42AEA">
      <w:pPr>
        <w:jc w:val="center"/>
        <w:rPr>
          <w:b/>
          <w:bCs/>
          <w:sz w:val="28"/>
          <w:szCs w:val="28"/>
        </w:rPr>
      </w:pPr>
    </w:p>
    <w:p w:rsidR="00D1516B" w:rsidRPr="006B745B" w:rsidRDefault="00D1516B" w:rsidP="00B42AEA">
      <w:pPr>
        <w:jc w:val="center"/>
        <w:rPr>
          <w:b/>
          <w:bCs/>
          <w:sz w:val="28"/>
          <w:szCs w:val="28"/>
        </w:rPr>
      </w:pPr>
      <w:r w:rsidRPr="006B745B">
        <w:rPr>
          <w:b/>
          <w:bCs/>
          <w:sz w:val="28"/>
          <w:szCs w:val="28"/>
        </w:rPr>
        <w:t xml:space="preserve">Информация </w:t>
      </w:r>
    </w:p>
    <w:p w:rsidR="00064886" w:rsidRDefault="001D50DB" w:rsidP="00B42AEA">
      <w:pPr>
        <w:widowControl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</w:t>
      </w:r>
      <w:r w:rsidR="0079486A" w:rsidRPr="005850BF">
        <w:rPr>
          <w:b/>
          <w:bCs/>
          <w:sz w:val="28"/>
          <w:szCs w:val="28"/>
        </w:rPr>
        <w:t xml:space="preserve"> </w:t>
      </w:r>
      <w:r w:rsidR="0079486A" w:rsidRPr="0006242D">
        <w:rPr>
          <w:b/>
          <w:bCs/>
          <w:sz w:val="28"/>
          <w:szCs w:val="28"/>
        </w:rPr>
        <w:t>рассмотрении</w:t>
      </w:r>
      <w:r w:rsidR="0079486A" w:rsidRPr="005850BF">
        <w:rPr>
          <w:b/>
          <w:bCs/>
          <w:sz w:val="28"/>
          <w:szCs w:val="28"/>
        </w:rPr>
        <w:t xml:space="preserve"> постановления Законодательного Собрания Краснодарского края </w:t>
      </w:r>
      <w:r w:rsidR="0079486A">
        <w:rPr>
          <w:b/>
          <w:bCs/>
          <w:sz w:val="28"/>
          <w:szCs w:val="28"/>
        </w:rPr>
        <w:t>от 27 апреля 2017 года № 3127-П «Об организации закупок товаров, работ, услуг для государственных и муниципальных</w:t>
      </w:r>
      <w:r w:rsidR="0079486A" w:rsidRPr="005850BF">
        <w:rPr>
          <w:b/>
          <w:bCs/>
          <w:sz w:val="28"/>
          <w:szCs w:val="28"/>
        </w:rPr>
        <w:t xml:space="preserve"> на территории Краснодарского края»</w:t>
      </w:r>
      <w:proofErr w:type="gramEnd"/>
    </w:p>
    <w:p w:rsidR="0079486A" w:rsidRPr="006B745B" w:rsidRDefault="0079486A" w:rsidP="00B42AEA">
      <w:pPr>
        <w:widowControl w:val="0"/>
        <w:jc w:val="center"/>
        <w:rPr>
          <w:bCs/>
          <w:sz w:val="28"/>
          <w:szCs w:val="28"/>
        </w:rPr>
      </w:pPr>
    </w:p>
    <w:p w:rsidR="00345E83" w:rsidRDefault="00137944" w:rsidP="00B42AEA">
      <w:pPr>
        <w:widowControl w:val="0"/>
        <w:ind w:firstLine="851"/>
        <w:jc w:val="both"/>
        <w:rPr>
          <w:bCs/>
          <w:sz w:val="28"/>
          <w:szCs w:val="28"/>
        </w:rPr>
      </w:pPr>
      <w:proofErr w:type="gramStart"/>
      <w:r w:rsidRPr="00BC1161">
        <w:rPr>
          <w:bCs/>
          <w:sz w:val="28"/>
          <w:szCs w:val="28"/>
        </w:rPr>
        <w:t xml:space="preserve">На </w:t>
      </w:r>
      <w:r w:rsidR="00BC1161" w:rsidRPr="00BC1161">
        <w:rPr>
          <w:bCs/>
          <w:sz w:val="28"/>
          <w:szCs w:val="28"/>
        </w:rPr>
        <w:t>апрельской</w:t>
      </w:r>
      <w:r w:rsidRPr="00BC1161">
        <w:rPr>
          <w:bCs/>
          <w:sz w:val="28"/>
          <w:szCs w:val="28"/>
        </w:rPr>
        <w:t xml:space="preserve"> сессии Законодательным Собранием Краснодарского края была рассмотрен</w:t>
      </w:r>
      <w:r w:rsidR="00345E83">
        <w:rPr>
          <w:bCs/>
          <w:sz w:val="28"/>
          <w:szCs w:val="28"/>
        </w:rPr>
        <w:t>а информация</w:t>
      </w:r>
      <w:r w:rsidR="00BC1161" w:rsidRPr="00BC1161">
        <w:rPr>
          <w:bCs/>
          <w:sz w:val="28"/>
          <w:szCs w:val="28"/>
        </w:rPr>
        <w:t xml:space="preserve"> </w:t>
      </w:r>
      <w:r w:rsidR="00345E83">
        <w:rPr>
          <w:bCs/>
          <w:sz w:val="28"/>
          <w:szCs w:val="28"/>
        </w:rPr>
        <w:t>о</w:t>
      </w:r>
      <w:r w:rsidR="00BC1161" w:rsidRPr="00BC1161">
        <w:rPr>
          <w:bCs/>
          <w:sz w:val="28"/>
          <w:szCs w:val="28"/>
        </w:rPr>
        <w:t>б организации закупок товаров, работ, услуг для государственных и муниципальных на территории Краснодарского края</w:t>
      </w:r>
      <w:r w:rsidR="00345E83">
        <w:rPr>
          <w:bCs/>
          <w:sz w:val="28"/>
          <w:szCs w:val="28"/>
        </w:rPr>
        <w:t xml:space="preserve">. </w:t>
      </w:r>
      <w:proofErr w:type="gramEnd"/>
    </w:p>
    <w:p w:rsidR="00A52A62" w:rsidRPr="00347197" w:rsidRDefault="00A52A62" w:rsidP="00B42AEA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A52A62">
        <w:rPr>
          <w:rFonts w:eastAsiaTheme="minorHAnsi"/>
          <w:sz w:val="28"/>
          <w:szCs w:val="28"/>
          <w:lang w:eastAsia="en-US"/>
        </w:rPr>
        <w:t xml:space="preserve">В соответствии с нормами </w:t>
      </w:r>
      <w:hyperlink r:id="rId6" w:history="1">
        <w:r w:rsidRPr="00347197">
          <w:rPr>
            <w:rFonts w:eastAsiaTheme="minorHAnsi"/>
            <w:sz w:val="28"/>
            <w:szCs w:val="28"/>
            <w:lang w:eastAsia="en-US"/>
          </w:rPr>
          <w:t>Федерального закона</w:t>
        </w:r>
      </w:hyperlink>
      <w:r w:rsidRPr="00A52A62">
        <w:rPr>
          <w:rFonts w:eastAsiaTheme="minorHAnsi"/>
          <w:sz w:val="28"/>
          <w:szCs w:val="28"/>
          <w:lang w:eastAsia="en-US"/>
        </w:rPr>
        <w:t xml:space="preserve"> от 5 апреля 2013 года </w:t>
      </w:r>
      <w:r w:rsidR="00B42AEA">
        <w:rPr>
          <w:rFonts w:eastAsiaTheme="minorHAnsi"/>
          <w:sz w:val="28"/>
          <w:szCs w:val="28"/>
          <w:lang w:eastAsia="en-US"/>
        </w:rPr>
        <w:t>№</w:t>
      </w:r>
      <w:r w:rsidRPr="00A52A62">
        <w:rPr>
          <w:rFonts w:eastAsiaTheme="minorHAnsi"/>
          <w:sz w:val="28"/>
          <w:szCs w:val="28"/>
          <w:lang w:eastAsia="en-US"/>
        </w:rPr>
        <w:t xml:space="preserve"> 44-ФЗ </w:t>
      </w:r>
      <w:r w:rsidR="00B42AEA">
        <w:rPr>
          <w:rFonts w:eastAsiaTheme="minorHAnsi"/>
          <w:sz w:val="28"/>
          <w:szCs w:val="28"/>
          <w:lang w:eastAsia="en-US"/>
        </w:rPr>
        <w:t>«</w:t>
      </w:r>
      <w:r w:rsidRPr="00A52A62">
        <w:rPr>
          <w:rFonts w:eastAsiaTheme="minorHAnsi"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42AEA">
        <w:rPr>
          <w:rFonts w:eastAsiaTheme="minorHAnsi"/>
          <w:sz w:val="28"/>
          <w:szCs w:val="28"/>
          <w:lang w:eastAsia="en-US"/>
        </w:rPr>
        <w:t>»</w:t>
      </w:r>
      <w:r w:rsidRPr="00A52A62">
        <w:rPr>
          <w:rFonts w:eastAsiaTheme="minorHAnsi"/>
          <w:sz w:val="28"/>
          <w:szCs w:val="28"/>
          <w:lang w:eastAsia="en-US"/>
        </w:rPr>
        <w:t xml:space="preserve"> (далее - Федеральный закон</w:t>
      </w:r>
      <w:r w:rsidRPr="00347197">
        <w:rPr>
          <w:rFonts w:eastAsiaTheme="minorHAnsi"/>
          <w:sz w:val="28"/>
          <w:szCs w:val="28"/>
          <w:lang w:eastAsia="en-US"/>
        </w:rPr>
        <w:t xml:space="preserve"> о контрактной системе</w:t>
      </w:r>
      <w:r w:rsidRPr="00A52A62">
        <w:rPr>
          <w:rFonts w:eastAsiaTheme="minorHAnsi"/>
          <w:sz w:val="28"/>
          <w:szCs w:val="28"/>
          <w:lang w:eastAsia="en-US"/>
        </w:rPr>
        <w:t xml:space="preserve">) в 2016 году </w:t>
      </w:r>
      <w:r w:rsidR="00FC1AD3" w:rsidRPr="00347197">
        <w:rPr>
          <w:rFonts w:eastAsiaTheme="minorHAnsi"/>
          <w:sz w:val="28"/>
          <w:szCs w:val="28"/>
          <w:lang w:eastAsia="en-US"/>
        </w:rPr>
        <w:t xml:space="preserve">на территории Краснодарского края </w:t>
      </w:r>
      <w:r w:rsidRPr="00A52A62">
        <w:rPr>
          <w:rFonts w:eastAsiaTheme="minorHAnsi"/>
          <w:sz w:val="28"/>
          <w:szCs w:val="28"/>
          <w:lang w:eastAsia="en-US"/>
        </w:rPr>
        <w:t>закупки осуществлялись 745 государственными заказчиками и государственными бюджетными учреждениями (далее - государственные заказчики)</w:t>
      </w:r>
      <w:r w:rsidRPr="00347197">
        <w:rPr>
          <w:rFonts w:eastAsiaTheme="minorHAnsi"/>
          <w:sz w:val="28"/>
          <w:szCs w:val="28"/>
          <w:lang w:eastAsia="en-US"/>
        </w:rPr>
        <w:t xml:space="preserve"> и 5496 муниципальными заказчиками и муниципальными бюджетными учреждениями (далее - муниципальные заказчики)</w:t>
      </w:r>
      <w:r w:rsidR="00FC1AD3" w:rsidRPr="00347197">
        <w:rPr>
          <w:rFonts w:eastAsiaTheme="minorHAnsi"/>
          <w:sz w:val="28"/>
          <w:szCs w:val="28"/>
          <w:lang w:eastAsia="en-US"/>
        </w:rPr>
        <w:t>.</w:t>
      </w:r>
    </w:p>
    <w:p w:rsidR="00FC1AD3" w:rsidRPr="00347197" w:rsidRDefault="00FC1AD3" w:rsidP="00B42AEA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47197">
        <w:rPr>
          <w:rFonts w:eastAsiaTheme="minorHAnsi"/>
          <w:sz w:val="28"/>
          <w:szCs w:val="28"/>
          <w:lang w:eastAsia="en-US"/>
        </w:rPr>
        <w:t>Го</w:t>
      </w:r>
      <w:r w:rsidR="00A52A62" w:rsidRPr="00A52A62">
        <w:rPr>
          <w:rFonts w:eastAsiaTheme="minorHAnsi"/>
          <w:sz w:val="28"/>
          <w:szCs w:val="28"/>
          <w:lang w:eastAsia="en-US"/>
        </w:rPr>
        <w:t xml:space="preserve">сударственными заказчиками </w:t>
      </w:r>
      <w:r w:rsidRPr="00347197">
        <w:rPr>
          <w:rFonts w:eastAsiaTheme="minorHAnsi"/>
          <w:sz w:val="28"/>
          <w:szCs w:val="28"/>
          <w:lang w:eastAsia="en-US"/>
        </w:rPr>
        <w:t xml:space="preserve">- </w:t>
      </w:r>
      <w:r w:rsidR="00A52A62" w:rsidRPr="00A52A62">
        <w:rPr>
          <w:rFonts w:eastAsiaTheme="minorHAnsi"/>
          <w:sz w:val="28"/>
          <w:szCs w:val="28"/>
          <w:lang w:eastAsia="en-US"/>
        </w:rPr>
        <w:t>фактически осуществлено 117839 процедур определений поставщиков товаров, работ, услуг общим объемом на 52672,5 млн. рублей</w:t>
      </w:r>
      <w:r w:rsidRPr="00347197">
        <w:rPr>
          <w:rFonts w:eastAsiaTheme="minorHAnsi"/>
          <w:sz w:val="28"/>
          <w:szCs w:val="28"/>
          <w:lang w:eastAsia="en-US"/>
        </w:rPr>
        <w:t>, муниципальные заказчики -</w:t>
      </w:r>
      <w:r w:rsidRPr="00347197">
        <w:rPr>
          <w:sz w:val="28"/>
          <w:szCs w:val="28"/>
        </w:rPr>
        <w:t xml:space="preserve"> </w:t>
      </w:r>
      <w:r w:rsidRPr="00347197">
        <w:rPr>
          <w:rFonts w:eastAsiaTheme="minorHAnsi"/>
          <w:sz w:val="28"/>
          <w:szCs w:val="28"/>
          <w:lang w:eastAsia="en-US"/>
        </w:rPr>
        <w:t>фактически осуществлено 419118 процедур определений поставщиков товаров, работ, услуг общим объемом на 52431,7 млн. рублей.</w:t>
      </w:r>
    </w:p>
    <w:p w:rsidR="00E97EA3" w:rsidRPr="00347197" w:rsidRDefault="00E97EA3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E97EA3">
        <w:rPr>
          <w:rFonts w:eastAsiaTheme="minorHAnsi"/>
          <w:sz w:val="28"/>
          <w:szCs w:val="28"/>
          <w:lang w:eastAsia="en-US"/>
        </w:rPr>
        <w:t>Экономия бюджетных средств, сложившаяся по результатам закупок, в 2016 году конкурентными способами</w:t>
      </w:r>
      <w:r w:rsidRPr="00347197">
        <w:rPr>
          <w:rFonts w:eastAsiaTheme="minorHAnsi"/>
          <w:sz w:val="28"/>
          <w:szCs w:val="28"/>
          <w:lang w:eastAsia="en-US"/>
        </w:rPr>
        <w:t xml:space="preserve"> </w:t>
      </w:r>
      <w:r w:rsidRPr="00E97EA3">
        <w:rPr>
          <w:rFonts w:eastAsiaTheme="minorHAnsi"/>
          <w:sz w:val="28"/>
          <w:szCs w:val="28"/>
          <w:lang w:eastAsia="en-US"/>
        </w:rPr>
        <w:t xml:space="preserve">осуществленных государственными заказчиками, составила 3030,1 млн. рублей, </w:t>
      </w:r>
      <w:r w:rsidRPr="00347197">
        <w:rPr>
          <w:rFonts w:eastAsiaTheme="minorHAnsi"/>
          <w:sz w:val="28"/>
          <w:szCs w:val="28"/>
          <w:lang w:eastAsia="en-US"/>
        </w:rPr>
        <w:t>муниципальными заказчиками, составила 4362,2 млн. рублей</w:t>
      </w:r>
      <w:r w:rsidRPr="00E97EA3">
        <w:rPr>
          <w:rFonts w:eastAsiaTheme="minorHAnsi"/>
          <w:sz w:val="28"/>
          <w:szCs w:val="28"/>
          <w:lang w:eastAsia="en-US"/>
        </w:rPr>
        <w:t>.</w:t>
      </w:r>
    </w:p>
    <w:p w:rsidR="00BC2969" w:rsidRPr="00BC2969" w:rsidRDefault="00BC2969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2969">
        <w:rPr>
          <w:rFonts w:eastAsiaTheme="minorHAnsi"/>
          <w:sz w:val="28"/>
          <w:szCs w:val="28"/>
          <w:lang w:eastAsia="en-US"/>
        </w:rPr>
        <w:t>Отмечается снижение количества закупок, осуществленных государственными заказчиками в 2016 году, по сравнению с показателями 2015 года на 2,8 процента. В стоимостных показателях общий объем закупок, осуществленных государственными заказчиками, вырос на 13,9 процента по сравнению с показателями 2015 года. В отношении муниципальных заказчиков сложилась обратная ситуация: количество закупок увеличилось на 14,6 процента при уменьшении стоимостного показателя на 15,1 процента.</w:t>
      </w:r>
    </w:p>
    <w:p w:rsidR="00150BCB" w:rsidRPr="00347197" w:rsidRDefault="00BC2969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47197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Кавказский район </w:t>
      </w:r>
      <w:r w:rsidR="00150BCB" w:rsidRPr="00347197">
        <w:rPr>
          <w:rFonts w:eastAsiaTheme="minorHAnsi"/>
          <w:sz w:val="28"/>
          <w:szCs w:val="28"/>
          <w:lang w:eastAsia="en-US"/>
        </w:rPr>
        <w:t xml:space="preserve">в 2016 году закупки осуществлялись </w:t>
      </w:r>
      <w:r w:rsidR="00261797" w:rsidRPr="00347197">
        <w:rPr>
          <w:rFonts w:eastAsiaTheme="minorHAnsi"/>
          <w:sz w:val="28"/>
          <w:szCs w:val="28"/>
          <w:lang w:eastAsia="en-US"/>
        </w:rPr>
        <w:t>13</w:t>
      </w:r>
      <w:r w:rsidR="00150BCB" w:rsidRPr="00347197">
        <w:rPr>
          <w:rFonts w:eastAsiaTheme="minorHAnsi"/>
          <w:sz w:val="28"/>
          <w:szCs w:val="28"/>
          <w:lang w:eastAsia="en-US"/>
        </w:rPr>
        <w:t xml:space="preserve">5 </w:t>
      </w:r>
      <w:r w:rsidR="00261797" w:rsidRPr="00347197">
        <w:rPr>
          <w:rFonts w:eastAsiaTheme="minorHAnsi"/>
          <w:sz w:val="28"/>
          <w:szCs w:val="28"/>
          <w:lang w:eastAsia="en-US"/>
        </w:rPr>
        <w:t>муниципальными</w:t>
      </w:r>
      <w:r w:rsidR="00150BCB" w:rsidRPr="00347197">
        <w:rPr>
          <w:rFonts w:eastAsiaTheme="minorHAnsi"/>
          <w:sz w:val="28"/>
          <w:szCs w:val="28"/>
          <w:lang w:eastAsia="en-US"/>
        </w:rPr>
        <w:t xml:space="preserve"> заказчиками.</w:t>
      </w:r>
    </w:p>
    <w:p w:rsidR="00D6053C" w:rsidRPr="00347197" w:rsidRDefault="00D6053C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47197">
        <w:rPr>
          <w:rFonts w:eastAsiaTheme="minorHAnsi"/>
          <w:sz w:val="28"/>
          <w:szCs w:val="28"/>
          <w:lang w:eastAsia="en-US"/>
        </w:rPr>
        <w:lastRenderedPageBreak/>
        <w:t xml:space="preserve">В 2016 году </w:t>
      </w:r>
      <w:r w:rsidR="0085436B" w:rsidRPr="00347197">
        <w:rPr>
          <w:rFonts w:eastAsiaTheme="minorHAnsi"/>
          <w:sz w:val="28"/>
          <w:szCs w:val="28"/>
          <w:lang w:eastAsia="en-US"/>
        </w:rPr>
        <w:t>муниципальными</w:t>
      </w:r>
      <w:r w:rsidRPr="00347197">
        <w:rPr>
          <w:rFonts w:eastAsiaTheme="minorHAnsi"/>
          <w:sz w:val="28"/>
          <w:szCs w:val="28"/>
          <w:lang w:eastAsia="en-US"/>
        </w:rPr>
        <w:t xml:space="preserve"> заказчиками фактически осуществлено </w:t>
      </w:r>
      <w:r w:rsidR="002F3AE6" w:rsidRPr="00347197">
        <w:rPr>
          <w:rFonts w:eastAsiaTheme="minorHAnsi"/>
          <w:sz w:val="28"/>
          <w:szCs w:val="28"/>
          <w:lang w:eastAsia="en-US"/>
        </w:rPr>
        <w:t xml:space="preserve">9018 </w:t>
      </w:r>
      <w:r w:rsidRPr="00347197">
        <w:rPr>
          <w:rFonts w:eastAsiaTheme="minorHAnsi"/>
          <w:sz w:val="28"/>
          <w:szCs w:val="28"/>
          <w:lang w:eastAsia="en-US"/>
        </w:rPr>
        <w:t xml:space="preserve">процедур определений поставщиков товаров, работ, услуг общим объемом на </w:t>
      </w:r>
      <w:r w:rsidR="00154438" w:rsidRPr="00347197">
        <w:rPr>
          <w:rFonts w:eastAsiaTheme="minorHAnsi"/>
          <w:sz w:val="28"/>
          <w:szCs w:val="28"/>
          <w:lang w:eastAsia="en-US"/>
        </w:rPr>
        <w:t xml:space="preserve">1 140 646 </w:t>
      </w:r>
      <w:r w:rsidR="0085436B" w:rsidRPr="00347197">
        <w:rPr>
          <w:rFonts w:eastAsiaTheme="minorHAnsi"/>
          <w:sz w:val="28"/>
          <w:szCs w:val="28"/>
          <w:lang w:eastAsia="en-US"/>
        </w:rPr>
        <w:t xml:space="preserve"> </w:t>
      </w:r>
      <w:r w:rsidR="00154438" w:rsidRPr="00347197">
        <w:rPr>
          <w:rFonts w:eastAsiaTheme="minorHAnsi"/>
          <w:sz w:val="28"/>
          <w:szCs w:val="28"/>
          <w:lang w:eastAsia="en-US"/>
        </w:rPr>
        <w:t>млн</w:t>
      </w:r>
      <w:r w:rsidR="005A1443" w:rsidRPr="00347197">
        <w:rPr>
          <w:rFonts w:eastAsiaTheme="minorHAnsi"/>
          <w:sz w:val="28"/>
          <w:szCs w:val="28"/>
          <w:lang w:eastAsia="en-US"/>
        </w:rPr>
        <w:t>.</w:t>
      </w:r>
      <w:r w:rsidRPr="00347197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D6053C" w:rsidRPr="00347197" w:rsidRDefault="00D6053C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47197">
        <w:rPr>
          <w:rFonts w:eastAsiaTheme="minorHAnsi"/>
          <w:sz w:val="28"/>
          <w:szCs w:val="28"/>
          <w:lang w:eastAsia="en-US"/>
        </w:rPr>
        <w:t xml:space="preserve">С использованием конкурентных способов проведено </w:t>
      </w:r>
      <w:r w:rsidR="00154438" w:rsidRPr="00347197">
        <w:rPr>
          <w:rFonts w:eastAsiaTheme="minorHAnsi"/>
          <w:sz w:val="28"/>
          <w:szCs w:val="28"/>
          <w:lang w:eastAsia="en-US"/>
        </w:rPr>
        <w:t>1285</w:t>
      </w:r>
      <w:r w:rsidRPr="00347197">
        <w:rPr>
          <w:rFonts w:eastAsiaTheme="minorHAnsi"/>
          <w:sz w:val="28"/>
          <w:szCs w:val="28"/>
          <w:lang w:eastAsia="en-US"/>
        </w:rPr>
        <w:t xml:space="preserve"> определений поставщиков товаров, работ, услуг общим объемом на </w:t>
      </w:r>
      <w:r w:rsidR="00154438" w:rsidRPr="00347197">
        <w:rPr>
          <w:rFonts w:eastAsiaTheme="minorHAnsi"/>
          <w:sz w:val="28"/>
          <w:szCs w:val="28"/>
          <w:lang w:eastAsia="en-US"/>
        </w:rPr>
        <w:t xml:space="preserve"> 777 101 </w:t>
      </w:r>
      <w:proofErr w:type="spellStart"/>
      <w:r w:rsidR="00154438" w:rsidRPr="00347197">
        <w:rPr>
          <w:rFonts w:eastAsiaTheme="minorHAnsi"/>
          <w:sz w:val="28"/>
          <w:szCs w:val="28"/>
          <w:lang w:eastAsia="en-US"/>
        </w:rPr>
        <w:t>тыс</w:t>
      </w:r>
      <w:proofErr w:type="gramStart"/>
      <w:r w:rsidR="00154438" w:rsidRPr="00347197">
        <w:rPr>
          <w:rFonts w:eastAsiaTheme="minorHAnsi"/>
          <w:sz w:val="28"/>
          <w:szCs w:val="28"/>
          <w:lang w:eastAsia="en-US"/>
        </w:rPr>
        <w:t>.</w:t>
      </w:r>
      <w:r w:rsidR="001D50DB">
        <w:rPr>
          <w:rFonts w:eastAsiaTheme="minorHAnsi"/>
          <w:sz w:val="28"/>
          <w:szCs w:val="28"/>
          <w:lang w:eastAsia="en-US"/>
        </w:rPr>
        <w:t>р</w:t>
      </w:r>
      <w:proofErr w:type="gramEnd"/>
      <w:r w:rsidR="001D50DB">
        <w:rPr>
          <w:rFonts w:eastAsiaTheme="minorHAnsi"/>
          <w:sz w:val="28"/>
          <w:szCs w:val="28"/>
          <w:lang w:eastAsia="en-US"/>
        </w:rPr>
        <w:t>ублей</w:t>
      </w:r>
      <w:proofErr w:type="spellEnd"/>
      <w:r w:rsidR="001D50DB">
        <w:rPr>
          <w:rFonts w:eastAsiaTheme="minorHAnsi"/>
          <w:sz w:val="28"/>
          <w:szCs w:val="28"/>
          <w:lang w:eastAsia="en-US"/>
        </w:rPr>
        <w:t xml:space="preserve">, в том числе: </w:t>
      </w:r>
      <w:r w:rsidRPr="00347197">
        <w:rPr>
          <w:rFonts w:eastAsiaTheme="minorHAnsi"/>
          <w:sz w:val="28"/>
          <w:szCs w:val="28"/>
          <w:lang w:eastAsia="en-US"/>
        </w:rPr>
        <w:t xml:space="preserve">электронный аукцион - </w:t>
      </w:r>
      <w:r w:rsidR="00154438" w:rsidRPr="00347197">
        <w:rPr>
          <w:rFonts w:eastAsiaTheme="minorHAnsi"/>
          <w:sz w:val="28"/>
          <w:szCs w:val="28"/>
          <w:lang w:eastAsia="en-US"/>
        </w:rPr>
        <w:t>1277</w:t>
      </w:r>
      <w:r w:rsidRPr="00347197">
        <w:rPr>
          <w:rFonts w:eastAsiaTheme="minorHAnsi"/>
          <w:sz w:val="28"/>
          <w:szCs w:val="28"/>
          <w:lang w:eastAsia="en-US"/>
        </w:rPr>
        <w:t xml:space="preserve"> закупок на </w:t>
      </w:r>
      <w:r w:rsidR="00154438" w:rsidRPr="00347197">
        <w:rPr>
          <w:rFonts w:eastAsiaTheme="minorHAnsi"/>
          <w:sz w:val="28"/>
          <w:szCs w:val="28"/>
          <w:lang w:eastAsia="en-US"/>
        </w:rPr>
        <w:t>774 857</w:t>
      </w:r>
      <w:r w:rsidR="0085436B" w:rsidRPr="00347197">
        <w:rPr>
          <w:rFonts w:eastAsiaTheme="minorHAnsi"/>
          <w:sz w:val="28"/>
          <w:szCs w:val="28"/>
          <w:lang w:eastAsia="en-US"/>
        </w:rPr>
        <w:t>тыс.</w:t>
      </w:r>
      <w:r w:rsidRPr="00347197">
        <w:rPr>
          <w:rFonts w:eastAsiaTheme="minorHAnsi"/>
          <w:sz w:val="28"/>
          <w:szCs w:val="28"/>
          <w:lang w:eastAsia="en-US"/>
        </w:rPr>
        <w:t xml:space="preserve"> рублей,</w:t>
      </w:r>
      <w:r w:rsidR="001D50DB">
        <w:rPr>
          <w:rFonts w:eastAsiaTheme="minorHAnsi"/>
          <w:sz w:val="28"/>
          <w:szCs w:val="28"/>
          <w:lang w:eastAsia="en-US"/>
        </w:rPr>
        <w:t xml:space="preserve"> </w:t>
      </w:r>
      <w:r w:rsidRPr="00347197">
        <w:rPr>
          <w:rFonts w:eastAsiaTheme="minorHAnsi"/>
          <w:sz w:val="28"/>
          <w:szCs w:val="28"/>
          <w:lang w:eastAsia="en-US"/>
        </w:rPr>
        <w:t xml:space="preserve">запрос котировок </w:t>
      </w:r>
      <w:r w:rsidR="00154438" w:rsidRPr="00347197">
        <w:rPr>
          <w:rFonts w:eastAsiaTheme="minorHAnsi"/>
          <w:sz w:val="28"/>
          <w:szCs w:val="28"/>
          <w:lang w:eastAsia="en-US"/>
        </w:rPr>
        <w:t>–</w:t>
      </w:r>
      <w:r w:rsidRPr="00347197">
        <w:rPr>
          <w:rFonts w:eastAsiaTheme="minorHAnsi"/>
          <w:sz w:val="28"/>
          <w:szCs w:val="28"/>
          <w:lang w:eastAsia="en-US"/>
        </w:rPr>
        <w:t xml:space="preserve"> </w:t>
      </w:r>
      <w:r w:rsidR="00154438" w:rsidRPr="00347197">
        <w:rPr>
          <w:rFonts w:eastAsiaTheme="minorHAnsi"/>
          <w:sz w:val="28"/>
          <w:szCs w:val="28"/>
          <w:lang w:eastAsia="en-US"/>
        </w:rPr>
        <w:t xml:space="preserve">8 </w:t>
      </w:r>
      <w:r w:rsidRPr="00347197">
        <w:rPr>
          <w:rFonts w:eastAsiaTheme="minorHAnsi"/>
          <w:sz w:val="28"/>
          <w:szCs w:val="28"/>
          <w:lang w:eastAsia="en-US"/>
        </w:rPr>
        <w:t xml:space="preserve"> закупок на </w:t>
      </w:r>
      <w:r w:rsidR="00E2480A">
        <w:rPr>
          <w:rFonts w:eastAsiaTheme="minorHAnsi"/>
          <w:sz w:val="28"/>
          <w:szCs w:val="28"/>
          <w:lang w:eastAsia="en-US"/>
        </w:rPr>
        <w:t>2,2</w:t>
      </w:r>
      <w:r w:rsidR="00154438" w:rsidRPr="00347197">
        <w:rPr>
          <w:rFonts w:eastAsiaTheme="minorHAnsi"/>
          <w:sz w:val="28"/>
          <w:szCs w:val="28"/>
          <w:lang w:eastAsia="en-US"/>
        </w:rPr>
        <w:t xml:space="preserve"> </w:t>
      </w:r>
      <w:r w:rsidR="0085436B" w:rsidRPr="00347197">
        <w:rPr>
          <w:rFonts w:eastAsiaTheme="minorHAnsi"/>
          <w:sz w:val="28"/>
          <w:szCs w:val="28"/>
          <w:lang w:eastAsia="en-US"/>
        </w:rPr>
        <w:t>тыс.</w:t>
      </w:r>
      <w:r w:rsidRPr="00347197">
        <w:rPr>
          <w:rFonts w:eastAsiaTheme="minorHAnsi"/>
          <w:sz w:val="28"/>
          <w:szCs w:val="28"/>
          <w:lang w:eastAsia="en-US"/>
        </w:rPr>
        <w:t xml:space="preserve"> ру</w:t>
      </w:r>
      <w:r w:rsidR="001D50DB">
        <w:rPr>
          <w:rFonts w:eastAsiaTheme="minorHAnsi"/>
          <w:sz w:val="28"/>
          <w:szCs w:val="28"/>
          <w:lang w:eastAsia="en-US"/>
        </w:rPr>
        <w:t>блей.</w:t>
      </w:r>
    </w:p>
    <w:p w:rsidR="00D6053C" w:rsidRPr="00347197" w:rsidRDefault="00D6053C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47197">
        <w:rPr>
          <w:rFonts w:eastAsiaTheme="minorHAnsi"/>
          <w:sz w:val="28"/>
          <w:szCs w:val="28"/>
          <w:lang w:eastAsia="en-US"/>
        </w:rPr>
        <w:t xml:space="preserve">У единственного поставщика </w:t>
      </w:r>
      <w:proofErr w:type="gramStart"/>
      <w:r w:rsidR="00154438" w:rsidRPr="00347197">
        <w:rPr>
          <w:rFonts w:eastAsiaTheme="minorHAnsi"/>
          <w:sz w:val="28"/>
          <w:szCs w:val="28"/>
          <w:lang w:eastAsia="en-US"/>
        </w:rPr>
        <w:t>согласно статьи</w:t>
      </w:r>
      <w:proofErr w:type="gramEnd"/>
      <w:r w:rsidR="00154438" w:rsidRPr="00347197">
        <w:rPr>
          <w:rFonts w:eastAsiaTheme="minorHAnsi"/>
          <w:sz w:val="28"/>
          <w:szCs w:val="28"/>
          <w:lang w:eastAsia="en-US"/>
        </w:rPr>
        <w:t xml:space="preserve"> 93 Федерального закона о контрактной системе </w:t>
      </w:r>
      <w:r w:rsidRPr="00347197">
        <w:rPr>
          <w:rFonts w:eastAsiaTheme="minorHAnsi"/>
          <w:sz w:val="28"/>
          <w:szCs w:val="28"/>
          <w:lang w:eastAsia="en-US"/>
        </w:rPr>
        <w:t xml:space="preserve">осуществлено </w:t>
      </w:r>
      <w:r w:rsidR="00154438" w:rsidRPr="00347197">
        <w:rPr>
          <w:rFonts w:eastAsiaTheme="minorHAnsi"/>
          <w:sz w:val="28"/>
          <w:szCs w:val="28"/>
          <w:lang w:eastAsia="en-US"/>
        </w:rPr>
        <w:t xml:space="preserve">7 733 </w:t>
      </w:r>
      <w:r w:rsidRPr="00347197">
        <w:rPr>
          <w:rFonts w:eastAsiaTheme="minorHAnsi"/>
          <w:sz w:val="28"/>
          <w:szCs w:val="28"/>
          <w:lang w:eastAsia="en-US"/>
        </w:rPr>
        <w:t xml:space="preserve">закупок товаров, работ, услуг на сумму </w:t>
      </w:r>
      <w:r w:rsidR="00154438" w:rsidRPr="00347197">
        <w:rPr>
          <w:rFonts w:eastAsiaTheme="minorHAnsi"/>
          <w:sz w:val="28"/>
          <w:szCs w:val="28"/>
          <w:lang w:eastAsia="en-US"/>
        </w:rPr>
        <w:t>363 545</w:t>
      </w:r>
      <w:r w:rsidR="0085436B" w:rsidRPr="00347197">
        <w:rPr>
          <w:rFonts w:eastAsiaTheme="minorHAnsi"/>
          <w:sz w:val="28"/>
          <w:szCs w:val="28"/>
          <w:lang w:eastAsia="en-US"/>
        </w:rPr>
        <w:t xml:space="preserve"> тыс.</w:t>
      </w:r>
      <w:r w:rsidR="003E4B4D" w:rsidRPr="00347197">
        <w:rPr>
          <w:rFonts w:eastAsiaTheme="minorHAnsi"/>
          <w:sz w:val="28"/>
          <w:szCs w:val="28"/>
          <w:lang w:eastAsia="en-US"/>
        </w:rPr>
        <w:t xml:space="preserve"> рублей. Так по сравнению с  2015 годом прослеживается уменьшение заключенных контрактов по вышеуказанной статье на 2,5 процента. </w:t>
      </w:r>
    </w:p>
    <w:p w:rsidR="00D6053C" w:rsidRPr="00347197" w:rsidRDefault="00D6053C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47197">
        <w:rPr>
          <w:rFonts w:eastAsiaTheme="minorHAnsi"/>
          <w:sz w:val="28"/>
          <w:szCs w:val="28"/>
          <w:lang w:eastAsia="en-US"/>
        </w:rPr>
        <w:t xml:space="preserve">Экономия бюджетных средств, сложившаяся по результатам закупок, осуществленных </w:t>
      </w:r>
      <w:r w:rsidR="006572FE">
        <w:rPr>
          <w:rFonts w:eastAsiaTheme="minorHAnsi"/>
          <w:sz w:val="28"/>
          <w:szCs w:val="28"/>
          <w:lang w:eastAsia="en-US"/>
        </w:rPr>
        <w:t>муниципальными</w:t>
      </w:r>
      <w:r w:rsidRPr="00347197">
        <w:rPr>
          <w:rFonts w:eastAsiaTheme="minorHAnsi"/>
          <w:sz w:val="28"/>
          <w:szCs w:val="28"/>
          <w:lang w:eastAsia="en-US"/>
        </w:rPr>
        <w:t xml:space="preserve"> заказчиками в 2016 году конкурентными способами, составила </w:t>
      </w:r>
      <w:r w:rsidR="001A188E" w:rsidRPr="00347197">
        <w:rPr>
          <w:rFonts w:eastAsiaTheme="minorHAnsi"/>
          <w:sz w:val="28"/>
          <w:szCs w:val="28"/>
          <w:lang w:eastAsia="en-US"/>
        </w:rPr>
        <w:t>63 165</w:t>
      </w:r>
      <w:r w:rsidR="0085436B" w:rsidRPr="00347197">
        <w:rPr>
          <w:rFonts w:eastAsiaTheme="minorHAnsi"/>
          <w:sz w:val="28"/>
          <w:szCs w:val="28"/>
          <w:lang w:eastAsia="en-US"/>
        </w:rPr>
        <w:t xml:space="preserve"> тыс.</w:t>
      </w:r>
      <w:r w:rsidRPr="00347197">
        <w:rPr>
          <w:rFonts w:eastAsiaTheme="minorHAnsi"/>
          <w:sz w:val="28"/>
          <w:szCs w:val="28"/>
          <w:lang w:eastAsia="en-US"/>
        </w:rPr>
        <w:t xml:space="preserve"> рублей, или </w:t>
      </w:r>
      <w:r w:rsidR="001A188E" w:rsidRPr="00347197">
        <w:rPr>
          <w:rFonts w:eastAsiaTheme="minorHAnsi"/>
          <w:sz w:val="28"/>
          <w:szCs w:val="28"/>
          <w:lang w:eastAsia="en-US"/>
        </w:rPr>
        <w:t>13</w:t>
      </w:r>
      <w:r w:rsidRPr="00347197">
        <w:rPr>
          <w:rFonts w:eastAsiaTheme="minorHAnsi"/>
          <w:sz w:val="28"/>
          <w:szCs w:val="28"/>
          <w:lang w:eastAsia="en-US"/>
        </w:rPr>
        <w:t xml:space="preserve"> процентов от суммы начальны</w:t>
      </w:r>
      <w:r w:rsidR="003E4B4D" w:rsidRPr="00347197">
        <w:rPr>
          <w:rFonts w:eastAsiaTheme="minorHAnsi"/>
          <w:sz w:val="28"/>
          <w:szCs w:val="28"/>
          <w:lang w:eastAsia="en-US"/>
        </w:rPr>
        <w:t>х (максимальных) цен контрактов, в 2015 году экономия составила 17 процентов.</w:t>
      </w:r>
    </w:p>
    <w:p w:rsidR="00F068E9" w:rsidRPr="00347197" w:rsidRDefault="00F068E9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47197">
        <w:rPr>
          <w:rFonts w:eastAsiaTheme="minorHAnsi"/>
          <w:sz w:val="28"/>
          <w:szCs w:val="28"/>
          <w:lang w:eastAsia="en-US"/>
        </w:rPr>
        <w:t>Преобладающим способом определения поставщика (подрядчика, исполнителя) среди конкурентных процедур остается электронный аукцион. Доля электронных аукционов от общего объема закупок, осуществленных конкурентными способами, составляет: 99,4 процента.</w:t>
      </w:r>
    </w:p>
    <w:p w:rsidR="008526FE" w:rsidRPr="00347197" w:rsidRDefault="008526FE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47197">
        <w:rPr>
          <w:rFonts w:eastAsiaTheme="minorHAnsi"/>
          <w:sz w:val="28"/>
          <w:szCs w:val="28"/>
          <w:lang w:eastAsia="en-US"/>
        </w:rPr>
        <w:t>В 2016 году объем закупок размещенный у субъектов малого предпринимательства составил 65 202,80 тыс</w:t>
      </w:r>
      <w:proofErr w:type="gramStart"/>
      <w:r w:rsidRPr="00347197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347197">
        <w:rPr>
          <w:rFonts w:eastAsiaTheme="minorHAnsi"/>
          <w:sz w:val="28"/>
          <w:szCs w:val="28"/>
          <w:lang w:eastAsia="en-US"/>
        </w:rPr>
        <w:t>уб. или 24 %.</w:t>
      </w:r>
    </w:p>
    <w:p w:rsidR="000C6FD0" w:rsidRPr="00347197" w:rsidRDefault="000C6FD0" w:rsidP="00B42A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47197">
        <w:rPr>
          <w:rFonts w:eastAsiaTheme="minorHAnsi"/>
          <w:sz w:val="28"/>
          <w:szCs w:val="28"/>
          <w:lang w:eastAsia="en-US"/>
        </w:rPr>
        <w:t>Итоги закупок, осуществленных заказчиками в 2016 году, свидетельствуют о положительной динамике роста экономии денежных средств, сложившейся по результатам конкурентных процедур.</w:t>
      </w:r>
    </w:p>
    <w:p w:rsidR="00093CE2" w:rsidRDefault="00EA2F5A" w:rsidP="00B42AE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9209B">
        <w:rPr>
          <w:sz w:val="28"/>
          <w:szCs w:val="28"/>
        </w:rPr>
        <w:t xml:space="preserve">  </w:t>
      </w:r>
      <w:r w:rsidR="00FD1FE1" w:rsidRPr="0019209B">
        <w:rPr>
          <w:sz w:val="28"/>
          <w:szCs w:val="28"/>
        </w:rPr>
        <w:t>Важную роль в достижении определенных Федеральным законом целей занимает контроль и аудит в сфере закупок.</w:t>
      </w:r>
    </w:p>
    <w:p w:rsidR="001728DF" w:rsidRPr="00347197" w:rsidRDefault="00EA2F5A" w:rsidP="00B42AEA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1728DF" w:rsidRPr="00347197">
        <w:rPr>
          <w:bCs/>
          <w:sz w:val="28"/>
          <w:szCs w:val="28"/>
        </w:rPr>
        <w:t>соответствии с предоставленными полномочиями, финансовое управление администрации муниципального образования осуществляет контроль в сфере закупок путем проведения плановых и внеплановых проверок.</w:t>
      </w:r>
    </w:p>
    <w:p w:rsidR="001728DF" w:rsidRPr="00347197" w:rsidRDefault="001728DF" w:rsidP="00B42AEA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347197">
        <w:rPr>
          <w:bCs/>
          <w:sz w:val="28"/>
          <w:szCs w:val="28"/>
        </w:rPr>
        <w:t xml:space="preserve">В 2016 году (также как и в 2015 году) проведено 14 проверок соблюдения </w:t>
      </w:r>
      <w:r w:rsidR="00093CE2" w:rsidRPr="00347197">
        <w:rPr>
          <w:sz w:val="28"/>
          <w:szCs w:val="28"/>
        </w:rPr>
        <w:t>Федерального Закона о контрактной системе</w:t>
      </w:r>
      <w:r w:rsidRPr="00347197">
        <w:rPr>
          <w:bCs/>
          <w:sz w:val="28"/>
          <w:szCs w:val="28"/>
        </w:rPr>
        <w:t>, в том числе</w:t>
      </w:r>
      <w:r w:rsidRPr="00347197">
        <w:rPr>
          <w:sz w:val="28"/>
          <w:szCs w:val="28"/>
        </w:rPr>
        <w:t>12 плановых проверок  и 2 внеплановых  проверки. В ходе плановых проверок  у 6 муниципальных заказчиков выявлены нарушения</w:t>
      </w:r>
      <w:r w:rsidR="00093CE2" w:rsidRPr="00347197">
        <w:rPr>
          <w:sz w:val="28"/>
          <w:szCs w:val="28"/>
        </w:rPr>
        <w:t>.</w:t>
      </w:r>
      <w:r w:rsidRPr="00347197">
        <w:rPr>
          <w:sz w:val="28"/>
          <w:szCs w:val="28"/>
        </w:rPr>
        <w:t xml:space="preserve"> Также в адрес финансового управления направлены материалы проверок Отдела здравоохранения, </w:t>
      </w:r>
      <w:proofErr w:type="gramStart"/>
      <w:r w:rsidRPr="00347197">
        <w:rPr>
          <w:sz w:val="28"/>
          <w:szCs w:val="28"/>
        </w:rPr>
        <w:t>проведенным</w:t>
      </w:r>
      <w:proofErr w:type="gramEnd"/>
      <w:r w:rsidRPr="00347197">
        <w:rPr>
          <w:sz w:val="28"/>
          <w:szCs w:val="28"/>
        </w:rPr>
        <w:t xml:space="preserve">  в рамках ведомственного контроля. В результате изучения данных материалов проведено  2 внеплановые проверки муниципальных заказчиков, нарушения установлены в обоих случаях.</w:t>
      </w:r>
    </w:p>
    <w:p w:rsidR="001728DF" w:rsidRPr="00347197" w:rsidRDefault="001728DF" w:rsidP="00B42AEA">
      <w:pPr>
        <w:ind w:firstLine="851"/>
        <w:jc w:val="both"/>
        <w:rPr>
          <w:sz w:val="28"/>
          <w:szCs w:val="28"/>
        </w:rPr>
      </w:pPr>
      <w:r w:rsidRPr="00347197">
        <w:rPr>
          <w:sz w:val="28"/>
          <w:szCs w:val="28"/>
        </w:rPr>
        <w:t xml:space="preserve">Всего в 2016 году 8 материалов с фактами, содержащими признаки административного правонарушения по итогам  плановых  и внеплановых  проверок, направлены в Министерство экономики Краснодарского края и Управление федеральной антимонопольной службы по Краснодарскому краю для принятия соответствующих решений. В результате, должностные лица 8 </w:t>
      </w:r>
      <w:r w:rsidRPr="00347197">
        <w:rPr>
          <w:sz w:val="28"/>
          <w:szCs w:val="28"/>
        </w:rPr>
        <w:lastRenderedPageBreak/>
        <w:t>муниципальных заказчиков привлечены к административной ответственности. В 2015 году было направлено 11 материалов в вышеуказанные уполномоченные органы в отношении должностных лиц заказчиков для принятия соответствующих решений.</w:t>
      </w:r>
    </w:p>
    <w:p w:rsidR="001728DF" w:rsidRPr="00347197" w:rsidRDefault="001728DF" w:rsidP="00B42AEA">
      <w:pPr>
        <w:ind w:firstLine="851"/>
        <w:jc w:val="both"/>
        <w:rPr>
          <w:sz w:val="28"/>
          <w:szCs w:val="28"/>
        </w:rPr>
      </w:pPr>
      <w:r w:rsidRPr="00347197">
        <w:rPr>
          <w:sz w:val="28"/>
          <w:szCs w:val="28"/>
        </w:rPr>
        <w:t xml:space="preserve">Кроме того, финансовым управлением в 2016 году, по заданию Прокуратуры Кавказского района, проведено 2 внеплановых контрольных мероприятия по вопросам соблюдения требований законодательства о  контрактной системе закупок в отношении 5 учреждений Кавказского района. </w:t>
      </w:r>
    </w:p>
    <w:p w:rsidR="001728DF" w:rsidRPr="00347197" w:rsidRDefault="001728DF" w:rsidP="00B42AEA">
      <w:pPr>
        <w:ind w:firstLine="851"/>
        <w:jc w:val="both"/>
        <w:rPr>
          <w:bCs/>
          <w:sz w:val="28"/>
          <w:szCs w:val="28"/>
        </w:rPr>
      </w:pPr>
      <w:r w:rsidRPr="00347197">
        <w:rPr>
          <w:sz w:val="28"/>
          <w:szCs w:val="28"/>
        </w:rPr>
        <w:t xml:space="preserve">В пределах предоставленных полномочий, финансовое управление также проводит </w:t>
      </w:r>
      <w:r w:rsidRPr="00347197">
        <w:rPr>
          <w:bCs/>
          <w:sz w:val="28"/>
          <w:szCs w:val="28"/>
        </w:rPr>
        <w:t xml:space="preserve"> контроль в сфере закупок, направленный на  установление законности составления и исполнения местного бюджета в отношении расходов, связанных с осуществлением закупок  (по части 8 статьи 99 Закона о контрактной системе). В рамках данного контроля проведено 6 плановых проверок  муниципальных учреждений.</w:t>
      </w:r>
    </w:p>
    <w:p w:rsidR="001728DF" w:rsidRPr="00347197" w:rsidRDefault="001728DF" w:rsidP="00B42AEA">
      <w:pPr>
        <w:ind w:firstLine="851"/>
        <w:jc w:val="both"/>
        <w:rPr>
          <w:bCs/>
          <w:sz w:val="28"/>
          <w:szCs w:val="28"/>
        </w:rPr>
      </w:pPr>
      <w:proofErr w:type="gramStart"/>
      <w:r w:rsidRPr="00347197">
        <w:rPr>
          <w:bCs/>
          <w:sz w:val="28"/>
          <w:szCs w:val="28"/>
        </w:rPr>
        <w:t>Основными нарушениями,  выявленными финансовым управлением по итогам проверок, являются:</w:t>
      </w:r>
      <w:r w:rsidR="00EA2F5A">
        <w:rPr>
          <w:bCs/>
          <w:sz w:val="28"/>
          <w:szCs w:val="28"/>
        </w:rPr>
        <w:t xml:space="preserve"> </w:t>
      </w:r>
      <w:r w:rsidRPr="00347197">
        <w:rPr>
          <w:bCs/>
          <w:sz w:val="28"/>
          <w:szCs w:val="28"/>
        </w:rPr>
        <w:t>утверждение документации с нарушением действующего законодательства;</w:t>
      </w:r>
      <w:r w:rsidR="00EA2F5A">
        <w:rPr>
          <w:bCs/>
          <w:sz w:val="28"/>
          <w:szCs w:val="28"/>
        </w:rPr>
        <w:t xml:space="preserve"> </w:t>
      </w:r>
      <w:proofErr w:type="spellStart"/>
      <w:r w:rsidRPr="00347197">
        <w:rPr>
          <w:bCs/>
          <w:sz w:val="28"/>
          <w:szCs w:val="28"/>
        </w:rPr>
        <w:t>ненаправление</w:t>
      </w:r>
      <w:proofErr w:type="spellEnd"/>
      <w:r w:rsidRPr="00347197">
        <w:rPr>
          <w:bCs/>
          <w:sz w:val="28"/>
          <w:szCs w:val="28"/>
        </w:rPr>
        <w:t xml:space="preserve"> или несвоевременное направление сведений о заключении и исполнении  муниципальных контрактов уполномоченному органу для включения в реестр контрактов;</w:t>
      </w:r>
      <w:r w:rsidR="00EA2F5A">
        <w:rPr>
          <w:bCs/>
          <w:sz w:val="28"/>
          <w:szCs w:val="28"/>
        </w:rPr>
        <w:t xml:space="preserve"> </w:t>
      </w:r>
      <w:r w:rsidRPr="00347197">
        <w:rPr>
          <w:bCs/>
          <w:sz w:val="28"/>
          <w:szCs w:val="28"/>
        </w:rPr>
        <w:t>нарушения при обосновании начальной (максимальной) цены контракта;</w:t>
      </w:r>
      <w:r w:rsidR="00EA2F5A">
        <w:rPr>
          <w:bCs/>
          <w:sz w:val="28"/>
          <w:szCs w:val="28"/>
        </w:rPr>
        <w:t xml:space="preserve"> </w:t>
      </w:r>
      <w:r w:rsidRPr="00347197">
        <w:rPr>
          <w:bCs/>
          <w:sz w:val="28"/>
          <w:szCs w:val="28"/>
        </w:rPr>
        <w:t>изменение условий контракта, возможность изменения условий по которым не предусмотрена законодательством;</w:t>
      </w:r>
      <w:proofErr w:type="gramEnd"/>
      <w:r w:rsidR="00EA2F5A">
        <w:rPr>
          <w:bCs/>
          <w:sz w:val="28"/>
          <w:szCs w:val="28"/>
        </w:rPr>
        <w:t xml:space="preserve"> </w:t>
      </w:r>
      <w:proofErr w:type="spellStart"/>
      <w:r w:rsidRPr="00347197">
        <w:rPr>
          <w:bCs/>
          <w:sz w:val="28"/>
          <w:szCs w:val="28"/>
        </w:rPr>
        <w:t>неразмещение</w:t>
      </w:r>
      <w:proofErr w:type="spellEnd"/>
      <w:r w:rsidRPr="00347197">
        <w:rPr>
          <w:bCs/>
          <w:sz w:val="28"/>
          <w:szCs w:val="28"/>
        </w:rPr>
        <w:t>, несвоевременное размещение информации и документов, подлежащих размещению в единой информационной системе.</w:t>
      </w:r>
    </w:p>
    <w:p w:rsidR="001728DF" w:rsidRDefault="001728DF" w:rsidP="00B42AEA">
      <w:pPr>
        <w:ind w:firstLine="851"/>
        <w:jc w:val="both"/>
        <w:rPr>
          <w:sz w:val="28"/>
          <w:szCs w:val="28"/>
        </w:rPr>
      </w:pPr>
      <w:r w:rsidRPr="00347197">
        <w:rPr>
          <w:sz w:val="28"/>
          <w:szCs w:val="28"/>
        </w:rPr>
        <w:t>Финансовым управлением проводится ежеквартальный мониторинг реализации полномочий  по осуществлению ведомственного контроля в сфере закупок отраслевыми органами администрации муниципального образования Кавказский район и администрациями поселений Кавказского района. Результаты мониторинга направляются в министерство экономики Краснодарского края.</w:t>
      </w:r>
    </w:p>
    <w:p w:rsidR="00EA2F5A" w:rsidRPr="00347197" w:rsidRDefault="00EA2F5A" w:rsidP="00B42AEA">
      <w:pPr>
        <w:ind w:firstLine="851"/>
        <w:jc w:val="both"/>
        <w:rPr>
          <w:sz w:val="28"/>
          <w:szCs w:val="28"/>
        </w:rPr>
      </w:pPr>
      <w:r w:rsidRPr="00347197">
        <w:rPr>
          <w:sz w:val="28"/>
          <w:szCs w:val="28"/>
        </w:rPr>
        <w:t>В целях сокращения допускаемых муниципальными заказчиками нарушений Федерального Закона о контрактной системе в 2016 году специалистами финансового управления проведено шесть обзорных совещаний с контрактными управляющими, руководителями муниципальных учреждений по информированию о наиболее часто встречающихся нарушениях законодательства. Кроме того, проводится регулярное индивидуальное консультирование муниципальных заказчиков по соблюдению требований Федерального Закона о контрактной системе в конкретных случаях.  Кроме того, в 2016 году проведено совещание в формате «круглого стола» со специалистами органов ведомственного контроля по вопросам порядка оформления материалов проверок, содержащих признаки административных правонарушений  их своевременного направления в уполномоченные органы.</w:t>
      </w:r>
    </w:p>
    <w:p w:rsidR="00EA2F5A" w:rsidRPr="00347197" w:rsidRDefault="00EA2F5A" w:rsidP="00B42AE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47197">
        <w:rPr>
          <w:sz w:val="28"/>
          <w:szCs w:val="28"/>
        </w:rPr>
        <w:t>Контрольно-</w:t>
      </w:r>
      <w:r>
        <w:rPr>
          <w:sz w:val="28"/>
          <w:szCs w:val="28"/>
        </w:rPr>
        <w:t>счетной палатой</w:t>
      </w:r>
      <w:r w:rsidRPr="00347197">
        <w:rPr>
          <w:sz w:val="28"/>
          <w:szCs w:val="28"/>
        </w:rPr>
        <w:t xml:space="preserve"> МО Кавказский район в сфере закупок </w:t>
      </w:r>
      <w:r>
        <w:rPr>
          <w:sz w:val="28"/>
          <w:szCs w:val="28"/>
        </w:rPr>
        <w:t>в 2016 году проведено 9 контрольных мероприятий по результатам</w:t>
      </w:r>
      <w:r w:rsidR="0019209B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которых были составлены акты.</w:t>
      </w:r>
    </w:p>
    <w:p w:rsidR="00EA2F5A" w:rsidRPr="00347197" w:rsidRDefault="001D50DB" w:rsidP="00B42AEA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Основными нарушениями стали </w:t>
      </w:r>
      <w:r w:rsidR="00EA2F5A" w:rsidRPr="00347197">
        <w:rPr>
          <w:sz w:val="28"/>
          <w:szCs w:val="28"/>
        </w:rPr>
        <w:t xml:space="preserve">несоблюдение </w:t>
      </w:r>
      <w:r w:rsidR="00EA2F5A">
        <w:rPr>
          <w:sz w:val="28"/>
          <w:szCs w:val="28"/>
        </w:rPr>
        <w:t>квалификационных требований должностных лиц входящих в</w:t>
      </w:r>
      <w:r w:rsidR="00EA2F5A" w:rsidRPr="00347197">
        <w:rPr>
          <w:snapToGrid w:val="0"/>
          <w:sz w:val="28"/>
          <w:szCs w:val="28"/>
        </w:rPr>
        <w:t xml:space="preserve"> состав ко</w:t>
      </w:r>
      <w:r w:rsidR="00EA2F5A">
        <w:rPr>
          <w:snapToGrid w:val="0"/>
          <w:sz w:val="28"/>
          <w:szCs w:val="28"/>
        </w:rPr>
        <w:t>миссии по осуществлению закупок;</w:t>
      </w:r>
      <w:r>
        <w:rPr>
          <w:sz w:val="28"/>
          <w:szCs w:val="28"/>
        </w:rPr>
        <w:t xml:space="preserve"> </w:t>
      </w:r>
      <w:r w:rsidR="00EA2F5A" w:rsidRPr="00347197">
        <w:rPr>
          <w:sz w:val="28"/>
          <w:szCs w:val="28"/>
        </w:rPr>
        <w:t>не размещение в единой информационной системе в сфере закупок информации и документов, предусмотрен</w:t>
      </w:r>
      <w:r>
        <w:rPr>
          <w:sz w:val="28"/>
          <w:szCs w:val="28"/>
        </w:rPr>
        <w:t>ных</w:t>
      </w:r>
      <w:r w:rsidR="00EA2F5A" w:rsidRPr="00347197">
        <w:rPr>
          <w:sz w:val="28"/>
          <w:szCs w:val="28"/>
        </w:rPr>
        <w:t xml:space="preserve"> Федеральным Законом о контрактной системе;</w:t>
      </w:r>
      <w:r>
        <w:rPr>
          <w:sz w:val="28"/>
          <w:szCs w:val="28"/>
        </w:rPr>
        <w:t xml:space="preserve"> </w:t>
      </w:r>
      <w:r w:rsidR="00EA2F5A" w:rsidRPr="00347197">
        <w:rPr>
          <w:sz w:val="28"/>
          <w:szCs w:val="28"/>
        </w:rPr>
        <w:t>несоблюдение сроков размещения/опубликования изменений внесенных в планы-графики;</w:t>
      </w:r>
      <w:r>
        <w:rPr>
          <w:sz w:val="28"/>
          <w:szCs w:val="28"/>
        </w:rPr>
        <w:t xml:space="preserve"> </w:t>
      </w:r>
      <w:r w:rsidR="00943D6A">
        <w:rPr>
          <w:sz w:val="28"/>
          <w:szCs w:val="28"/>
        </w:rPr>
        <w:t>нарушение требований при подготовке планов-графиков;</w:t>
      </w:r>
      <w:r>
        <w:rPr>
          <w:sz w:val="28"/>
          <w:szCs w:val="28"/>
        </w:rPr>
        <w:t xml:space="preserve"> </w:t>
      </w:r>
      <w:r w:rsidR="00EA2F5A" w:rsidRPr="00347197">
        <w:rPr>
          <w:sz w:val="28"/>
          <w:szCs w:val="28"/>
        </w:rPr>
        <w:t>не соблюдение требований по применению установленных методов определения начальной (мак</w:t>
      </w:r>
      <w:r>
        <w:rPr>
          <w:sz w:val="28"/>
          <w:szCs w:val="28"/>
        </w:rPr>
        <w:t>симальной) цены контракта.</w:t>
      </w:r>
      <w:proofErr w:type="gramEnd"/>
    </w:p>
    <w:p w:rsidR="00EA2F5A" w:rsidRPr="00347197" w:rsidRDefault="00F4622F" w:rsidP="00B42AEA">
      <w:pPr>
        <w:shd w:val="clear" w:color="auto" w:fill="FFFFFF"/>
        <w:autoSpaceDE w:val="0"/>
        <w:autoSpaceDN w:val="0"/>
        <w:adjustRightInd w:val="0"/>
        <w:ind w:firstLine="851"/>
        <w:jc w:val="both"/>
        <w:outlineLvl w:val="1"/>
        <w:rPr>
          <w:snapToGrid w:val="0"/>
          <w:sz w:val="28"/>
          <w:szCs w:val="28"/>
        </w:rPr>
      </w:pPr>
      <w:r>
        <w:rPr>
          <w:sz w:val="28"/>
          <w:szCs w:val="28"/>
        </w:rPr>
        <w:t>П</w:t>
      </w:r>
      <w:r w:rsidR="00EA2F5A" w:rsidRPr="00347197">
        <w:rPr>
          <w:rFonts w:eastAsia="Calibri"/>
          <w:sz w:val="28"/>
          <w:szCs w:val="28"/>
          <w:lang w:eastAsia="en-US"/>
        </w:rPr>
        <w:t>о результатам ряда проверок производство по делам об административных правонарушениях УФАС не начато в связи с истечением сроков давности, определенных частью 1 статьи 4.5 КоАП РФ.</w:t>
      </w:r>
    </w:p>
    <w:p w:rsidR="00EA2F5A" w:rsidRPr="00347197" w:rsidRDefault="00EA2F5A" w:rsidP="00B42AEA">
      <w:pPr>
        <w:ind w:firstLine="851"/>
        <w:jc w:val="both"/>
        <w:rPr>
          <w:sz w:val="28"/>
          <w:szCs w:val="28"/>
        </w:rPr>
      </w:pPr>
      <w:r w:rsidRPr="00347197">
        <w:rPr>
          <w:sz w:val="28"/>
          <w:szCs w:val="28"/>
        </w:rPr>
        <w:t xml:space="preserve">Во исполнение статьи 100 Федерального Закона о контрактной системе администрацией муниципального образования Кавказский район утвержден Порядок осуществления администрацией муниципального образования Кавказский район и ее отраслевыми органами ведомственного </w:t>
      </w:r>
      <w:proofErr w:type="gramStart"/>
      <w:r w:rsidRPr="00347197">
        <w:rPr>
          <w:sz w:val="28"/>
          <w:szCs w:val="28"/>
        </w:rPr>
        <w:t>контроля за</w:t>
      </w:r>
      <w:proofErr w:type="gramEnd"/>
      <w:r w:rsidRPr="00347197">
        <w:rPr>
          <w:sz w:val="28"/>
          <w:szCs w:val="28"/>
        </w:rPr>
        <w:t xml:space="preserve"> соблюдением законодательства о контрактной системе в сфере закупок в отношении подведомственных им заказчиков  (постан</w:t>
      </w:r>
      <w:r w:rsidR="00B42AEA">
        <w:rPr>
          <w:sz w:val="28"/>
          <w:szCs w:val="28"/>
        </w:rPr>
        <w:t>овление от 13.05.2015 г. № 821)</w:t>
      </w:r>
      <w:r w:rsidRPr="00347197">
        <w:rPr>
          <w:sz w:val="28"/>
          <w:szCs w:val="28"/>
        </w:rPr>
        <w:t xml:space="preserve">. </w:t>
      </w:r>
    </w:p>
    <w:p w:rsidR="00EA2F5A" w:rsidRPr="00347197" w:rsidRDefault="00EA2F5A" w:rsidP="00B42AEA">
      <w:pPr>
        <w:ind w:firstLine="851"/>
        <w:jc w:val="both"/>
        <w:rPr>
          <w:sz w:val="28"/>
          <w:szCs w:val="28"/>
        </w:rPr>
      </w:pPr>
      <w:r w:rsidRPr="00347197">
        <w:rPr>
          <w:sz w:val="28"/>
          <w:szCs w:val="28"/>
        </w:rPr>
        <w:t>Аналогичные нормативные акты приняты также администрациями девяти поселений муниципального образования Кавказский район в отношении своих подведомственных заказчиков.</w:t>
      </w:r>
    </w:p>
    <w:p w:rsidR="00EA2F5A" w:rsidRPr="00347197" w:rsidRDefault="00EA2F5A" w:rsidP="00B42AEA">
      <w:pPr>
        <w:ind w:firstLine="851"/>
        <w:jc w:val="both"/>
        <w:rPr>
          <w:sz w:val="28"/>
          <w:szCs w:val="28"/>
        </w:rPr>
      </w:pPr>
      <w:r w:rsidRPr="00347197">
        <w:rPr>
          <w:sz w:val="28"/>
          <w:szCs w:val="28"/>
        </w:rPr>
        <w:t xml:space="preserve">В 2016 году 16 органами ведомственного контроля, включая администрацию муниципального образования, ее шесть отраслевых органов и девять администраций поселений, в отношении 119 подведомственных заказчиков запланировано проведение  37  плановых проверок, план проверок  исполнен. По итогам проверок  органом  ведомственного контроля Отдела здравоохранения выявлены нарушения  по 2 подведомственным учреждениям. </w:t>
      </w:r>
    </w:p>
    <w:p w:rsidR="001728DF" w:rsidRPr="00347197" w:rsidRDefault="001728DF" w:rsidP="00B42AEA">
      <w:pPr>
        <w:ind w:firstLine="708"/>
        <w:jc w:val="both"/>
        <w:rPr>
          <w:sz w:val="28"/>
          <w:szCs w:val="28"/>
        </w:rPr>
      </w:pPr>
    </w:p>
    <w:p w:rsidR="00CC75A7" w:rsidRPr="00347197" w:rsidRDefault="00CC75A7" w:rsidP="00B42AEA">
      <w:pPr>
        <w:ind w:firstLine="709"/>
        <w:jc w:val="both"/>
        <w:rPr>
          <w:sz w:val="28"/>
          <w:szCs w:val="28"/>
        </w:rPr>
      </w:pPr>
    </w:p>
    <w:p w:rsidR="00CC75A7" w:rsidRPr="00347197" w:rsidRDefault="00CC75A7" w:rsidP="00B42A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7197">
        <w:rPr>
          <w:sz w:val="28"/>
          <w:szCs w:val="28"/>
        </w:rPr>
        <w:t xml:space="preserve">Заместитель главы </w:t>
      </w:r>
    </w:p>
    <w:p w:rsidR="00CC75A7" w:rsidRPr="00347197" w:rsidRDefault="00CC75A7" w:rsidP="00B42A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7197">
        <w:rPr>
          <w:sz w:val="28"/>
          <w:szCs w:val="28"/>
        </w:rPr>
        <w:t xml:space="preserve">муниципального образования </w:t>
      </w:r>
    </w:p>
    <w:p w:rsidR="00D95BD8" w:rsidRDefault="00CC75A7" w:rsidP="00B42AEA">
      <w:pPr>
        <w:widowControl w:val="0"/>
        <w:rPr>
          <w:sz w:val="28"/>
          <w:szCs w:val="28"/>
        </w:rPr>
      </w:pPr>
      <w:r w:rsidRPr="00347197">
        <w:rPr>
          <w:sz w:val="28"/>
          <w:szCs w:val="28"/>
        </w:rPr>
        <w:t xml:space="preserve">Кавказский район                                                                 </w:t>
      </w:r>
      <w:r w:rsidR="001D50DB">
        <w:rPr>
          <w:sz w:val="28"/>
          <w:szCs w:val="28"/>
        </w:rPr>
        <w:t xml:space="preserve">      </w:t>
      </w:r>
      <w:r w:rsidRPr="00347197">
        <w:rPr>
          <w:sz w:val="28"/>
          <w:szCs w:val="28"/>
        </w:rPr>
        <w:t xml:space="preserve">         </w:t>
      </w:r>
      <w:r w:rsidR="00FF7B66" w:rsidRPr="00347197">
        <w:rPr>
          <w:sz w:val="28"/>
          <w:szCs w:val="28"/>
        </w:rPr>
        <w:t>В.Н.</w:t>
      </w:r>
      <w:r w:rsidR="001D50DB">
        <w:rPr>
          <w:sz w:val="28"/>
          <w:szCs w:val="28"/>
        </w:rPr>
        <w:t xml:space="preserve"> </w:t>
      </w:r>
      <w:r w:rsidR="00FF7B66" w:rsidRPr="00347197">
        <w:rPr>
          <w:sz w:val="28"/>
          <w:szCs w:val="28"/>
        </w:rPr>
        <w:t>Пивнева</w:t>
      </w:r>
    </w:p>
    <w:p w:rsidR="00D95BD8" w:rsidRPr="00D95BD8" w:rsidRDefault="00D95BD8" w:rsidP="00B42AEA">
      <w:pPr>
        <w:rPr>
          <w:sz w:val="28"/>
          <w:szCs w:val="28"/>
        </w:rPr>
      </w:pPr>
    </w:p>
    <w:p w:rsidR="00D95BD8" w:rsidRPr="00D95BD8" w:rsidRDefault="00D95BD8" w:rsidP="00B42AEA">
      <w:pPr>
        <w:rPr>
          <w:sz w:val="28"/>
          <w:szCs w:val="28"/>
        </w:rPr>
      </w:pPr>
    </w:p>
    <w:p w:rsidR="00D95BD8" w:rsidRDefault="00D95BD8" w:rsidP="00B42AEA">
      <w:pPr>
        <w:rPr>
          <w:sz w:val="28"/>
          <w:szCs w:val="28"/>
        </w:rPr>
      </w:pPr>
    </w:p>
    <w:p w:rsidR="00D95BD8" w:rsidRPr="00D95BD8" w:rsidRDefault="00D95BD8" w:rsidP="00B42AEA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FB4BDE" w:rsidRPr="00D95BD8" w:rsidRDefault="00FB4BDE" w:rsidP="00B42AEA">
      <w:pPr>
        <w:rPr>
          <w:sz w:val="28"/>
          <w:szCs w:val="28"/>
        </w:rPr>
      </w:pPr>
    </w:p>
    <w:sectPr w:rsidR="00FB4BDE" w:rsidRPr="00D95BD8" w:rsidSect="00577B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1A70"/>
    <w:multiLevelType w:val="hybridMultilevel"/>
    <w:tmpl w:val="EE6C3050"/>
    <w:lvl w:ilvl="0" w:tplc="3B2A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B373C"/>
    <w:multiLevelType w:val="hybridMultilevel"/>
    <w:tmpl w:val="92568590"/>
    <w:lvl w:ilvl="0" w:tplc="3B2A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794C37"/>
    <w:multiLevelType w:val="hybridMultilevel"/>
    <w:tmpl w:val="336E8470"/>
    <w:lvl w:ilvl="0" w:tplc="3B2A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70F"/>
    <w:rsid w:val="00046DBB"/>
    <w:rsid w:val="00064886"/>
    <w:rsid w:val="00077778"/>
    <w:rsid w:val="00093CE2"/>
    <w:rsid w:val="00094EAD"/>
    <w:rsid w:val="000C6FD0"/>
    <w:rsid w:val="000D73A6"/>
    <w:rsid w:val="00100A33"/>
    <w:rsid w:val="00123CAC"/>
    <w:rsid w:val="00137944"/>
    <w:rsid w:val="00150BCB"/>
    <w:rsid w:val="00154438"/>
    <w:rsid w:val="00166801"/>
    <w:rsid w:val="001728DF"/>
    <w:rsid w:val="00185D85"/>
    <w:rsid w:val="0019209B"/>
    <w:rsid w:val="001A188E"/>
    <w:rsid w:val="001C59E4"/>
    <w:rsid w:val="001D50DB"/>
    <w:rsid w:val="001F21D6"/>
    <w:rsid w:val="00227083"/>
    <w:rsid w:val="00254AC2"/>
    <w:rsid w:val="00261797"/>
    <w:rsid w:val="002637F0"/>
    <w:rsid w:val="0029054A"/>
    <w:rsid w:val="0029358C"/>
    <w:rsid w:val="002C44D4"/>
    <w:rsid w:val="002F1961"/>
    <w:rsid w:val="002F3AE6"/>
    <w:rsid w:val="002F7037"/>
    <w:rsid w:val="00300F80"/>
    <w:rsid w:val="00303DAF"/>
    <w:rsid w:val="0031700D"/>
    <w:rsid w:val="00345E83"/>
    <w:rsid w:val="00347197"/>
    <w:rsid w:val="00351460"/>
    <w:rsid w:val="0037146B"/>
    <w:rsid w:val="00384938"/>
    <w:rsid w:val="003B4CC9"/>
    <w:rsid w:val="003E4B4D"/>
    <w:rsid w:val="004616B0"/>
    <w:rsid w:val="004743CB"/>
    <w:rsid w:val="004766A5"/>
    <w:rsid w:val="00485A83"/>
    <w:rsid w:val="004B6A95"/>
    <w:rsid w:val="004C4076"/>
    <w:rsid w:val="004D2212"/>
    <w:rsid w:val="004D5DE3"/>
    <w:rsid w:val="004E6747"/>
    <w:rsid w:val="005069C8"/>
    <w:rsid w:val="00510002"/>
    <w:rsid w:val="0052394C"/>
    <w:rsid w:val="0053714B"/>
    <w:rsid w:val="00577B6A"/>
    <w:rsid w:val="00585962"/>
    <w:rsid w:val="005879C7"/>
    <w:rsid w:val="00593932"/>
    <w:rsid w:val="005A1443"/>
    <w:rsid w:val="005C0206"/>
    <w:rsid w:val="005C6259"/>
    <w:rsid w:val="0060389C"/>
    <w:rsid w:val="00611F48"/>
    <w:rsid w:val="00620775"/>
    <w:rsid w:val="006208C1"/>
    <w:rsid w:val="00622DCB"/>
    <w:rsid w:val="006572FE"/>
    <w:rsid w:val="00662E7E"/>
    <w:rsid w:val="006653FA"/>
    <w:rsid w:val="00672E81"/>
    <w:rsid w:val="006957F7"/>
    <w:rsid w:val="006B745B"/>
    <w:rsid w:val="006B74C5"/>
    <w:rsid w:val="006C43DE"/>
    <w:rsid w:val="0071098F"/>
    <w:rsid w:val="007237AE"/>
    <w:rsid w:val="00746FA3"/>
    <w:rsid w:val="0077084F"/>
    <w:rsid w:val="00771AFC"/>
    <w:rsid w:val="00774A1B"/>
    <w:rsid w:val="0079270F"/>
    <w:rsid w:val="0079486A"/>
    <w:rsid w:val="007A36D5"/>
    <w:rsid w:val="007B038A"/>
    <w:rsid w:val="007B0781"/>
    <w:rsid w:val="007B1E34"/>
    <w:rsid w:val="007B567B"/>
    <w:rsid w:val="007C3CF4"/>
    <w:rsid w:val="007C67F9"/>
    <w:rsid w:val="007E79C8"/>
    <w:rsid w:val="007F43C2"/>
    <w:rsid w:val="00840D62"/>
    <w:rsid w:val="008526FE"/>
    <w:rsid w:val="0085436B"/>
    <w:rsid w:val="00864CAA"/>
    <w:rsid w:val="008B6122"/>
    <w:rsid w:val="008D2531"/>
    <w:rsid w:val="008E18AF"/>
    <w:rsid w:val="00926B03"/>
    <w:rsid w:val="0093620F"/>
    <w:rsid w:val="00943D6A"/>
    <w:rsid w:val="009642EB"/>
    <w:rsid w:val="00971831"/>
    <w:rsid w:val="00971FE5"/>
    <w:rsid w:val="00981E03"/>
    <w:rsid w:val="00993BE7"/>
    <w:rsid w:val="009A15A8"/>
    <w:rsid w:val="009B0270"/>
    <w:rsid w:val="009B4E96"/>
    <w:rsid w:val="009D3594"/>
    <w:rsid w:val="009E13E3"/>
    <w:rsid w:val="009F521F"/>
    <w:rsid w:val="00A338F9"/>
    <w:rsid w:val="00A411FD"/>
    <w:rsid w:val="00A52A62"/>
    <w:rsid w:val="00A62CC1"/>
    <w:rsid w:val="00A725D3"/>
    <w:rsid w:val="00A858B0"/>
    <w:rsid w:val="00A874CD"/>
    <w:rsid w:val="00AB6B67"/>
    <w:rsid w:val="00AC5982"/>
    <w:rsid w:val="00AE3F2E"/>
    <w:rsid w:val="00AF0011"/>
    <w:rsid w:val="00B01DFA"/>
    <w:rsid w:val="00B1016B"/>
    <w:rsid w:val="00B239DB"/>
    <w:rsid w:val="00B42AEA"/>
    <w:rsid w:val="00B54D07"/>
    <w:rsid w:val="00B61D24"/>
    <w:rsid w:val="00B62DD2"/>
    <w:rsid w:val="00B65448"/>
    <w:rsid w:val="00B7231F"/>
    <w:rsid w:val="00B92DFC"/>
    <w:rsid w:val="00BC1161"/>
    <w:rsid w:val="00BC2969"/>
    <w:rsid w:val="00BF2ABF"/>
    <w:rsid w:val="00C0304A"/>
    <w:rsid w:val="00C10763"/>
    <w:rsid w:val="00C2454A"/>
    <w:rsid w:val="00C4076C"/>
    <w:rsid w:val="00C43028"/>
    <w:rsid w:val="00C45595"/>
    <w:rsid w:val="00C710F3"/>
    <w:rsid w:val="00C96A29"/>
    <w:rsid w:val="00CA1DD3"/>
    <w:rsid w:val="00CA576B"/>
    <w:rsid w:val="00CA608A"/>
    <w:rsid w:val="00CB4393"/>
    <w:rsid w:val="00CC75A7"/>
    <w:rsid w:val="00CD7A12"/>
    <w:rsid w:val="00CE171A"/>
    <w:rsid w:val="00CF1646"/>
    <w:rsid w:val="00D03554"/>
    <w:rsid w:val="00D039F9"/>
    <w:rsid w:val="00D1516B"/>
    <w:rsid w:val="00D23883"/>
    <w:rsid w:val="00D23AA3"/>
    <w:rsid w:val="00D32037"/>
    <w:rsid w:val="00D40471"/>
    <w:rsid w:val="00D6053C"/>
    <w:rsid w:val="00D70229"/>
    <w:rsid w:val="00D70471"/>
    <w:rsid w:val="00D95814"/>
    <w:rsid w:val="00D95BD8"/>
    <w:rsid w:val="00D96ECC"/>
    <w:rsid w:val="00DB0395"/>
    <w:rsid w:val="00DE678F"/>
    <w:rsid w:val="00E2480A"/>
    <w:rsid w:val="00E27F4B"/>
    <w:rsid w:val="00E34E3C"/>
    <w:rsid w:val="00E4020C"/>
    <w:rsid w:val="00E41F66"/>
    <w:rsid w:val="00E517D4"/>
    <w:rsid w:val="00E56B1D"/>
    <w:rsid w:val="00E57557"/>
    <w:rsid w:val="00E66308"/>
    <w:rsid w:val="00E94DF2"/>
    <w:rsid w:val="00E97EA3"/>
    <w:rsid w:val="00EA2821"/>
    <w:rsid w:val="00EA2F5A"/>
    <w:rsid w:val="00EA627E"/>
    <w:rsid w:val="00EB3793"/>
    <w:rsid w:val="00EC7F31"/>
    <w:rsid w:val="00ED5186"/>
    <w:rsid w:val="00EF2C59"/>
    <w:rsid w:val="00F05922"/>
    <w:rsid w:val="00F068E9"/>
    <w:rsid w:val="00F11EA4"/>
    <w:rsid w:val="00F439B0"/>
    <w:rsid w:val="00F4622F"/>
    <w:rsid w:val="00F50B58"/>
    <w:rsid w:val="00FA241B"/>
    <w:rsid w:val="00FA64E3"/>
    <w:rsid w:val="00FA7FF0"/>
    <w:rsid w:val="00FB4BDE"/>
    <w:rsid w:val="00FC1AD3"/>
    <w:rsid w:val="00FC682D"/>
    <w:rsid w:val="00FD1FE1"/>
    <w:rsid w:val="00FF05B5"/>
    <w:rsid w:val="00FF7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CB439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B4393"/>
    <w:pPr>
      <w:widowControl w:val="0"/>
      <w:shd w:val="clear" w:color="auto" w:fill="FFFFFF"/>
      <w:spacing w:before="420" w:line="322" w:lineRule="exact"/>
      <w:jc w:val="both"/>
    </w:pPr>
    <w:rPr>
      <w:sz w:val="26"/>
      <w:szCs w:val="26"/>
      <w:lang w:eastAsia="en-US"/>
    </w:rPr>
  </w:style>
  <w:style w:type="paragraph" w:customStyle="1" w:styleId="a4">
    <w:name w:val="Базовый"/>
    <w:rsid w:val="0093620F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59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96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4E6747"/>
    <w:pPr>
      <w:spacing w:after="0" w:line="240" w:lineRule="auto"/>
    </w:pPr>
  </w:style>
  <w:style w:type="character" w:customStyle="1" w:styleId="FontStyle16">
    <w:name w:val="Font Style16"/>
    <w:rsid w:val="004E6747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Без интервала Знак"/>
    <w:basedOn w:val="a0"/>
    <w:link w:val="a7"/>
    <w:uiPriority w:val="1"/>
    <w:locked/>
    <w:rsid w:val="006957F7"/>
  </w:style>
  <w:style w:type="character" w:customStyle="1" w:styleId="style2811">
    <w:name w:val="style2811"/>
    <w:basedOn w:val="a0"/>
    <w:rsid w:val="00926B03"/>
    <w:rPr>
      <w:rFonts w:cs="Times New Roman"/>
    </w:rPr>
  </w:style>
  <w:style w:type="paragraph" w:customStyle="1" w:styleId="a9">
    <w:name w:val="Знак"/>
    <w:basedOn w:val="a"/>
    <w:rsid w:val="007B038A"/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rsid w:val="007B038A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4E3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E34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50B58"/>
    <w:pPr>
      <w:ind w:left="720"/>
      <w:contextualSpacing/>
    </w:pPr>
  </w:style>
  <w:style w:type="character" w:styleId="ae">
    <w:name w:val="Hyperlink"/>
    <w:rsid w:val="001728DF"/>
    <w:rPr>
      <w:color w:val="0000FF"/>
      <w:u w:val="single"/>
    </w:rPr>
  </w:style>
  <w:style w:type="character" w:customStyle="1" w:styleId="af">
    <w:name w:val="Гипертекстовая ссылка"/>
    <w:basedOn w:val="a0"/>
    <w:uiPriority w:val="99"/>
    <w:rsid w:val="00150BCB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CB439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B4393"/>
    <w:pPr>
      <w:widowControl w:val="0"/>
      <w:shd w:val="clear" w:color="auto" w:fill="FFFFFF"/>
      <w:spacing w:before="420" w:line="322" w:lineRule="exact"/>
      <w:jc w:val="both"/>
    </w:pPr>
    <w:rPr>
      <w:sz w:val="26"/>
      <w:szCs w:val="26"/>
      <w:lang w:eastAsia="en-US"/>
    </w:rPr>
  </w:style>
  <w:style w:type="paragraph" w:customStyle="1" w:styleId="a4">
    <w:name w:val="Базовый"/>
    <w:rsid w:val="0093620F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59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59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253464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ДелНесоверш3</dc:creator>
  <cp:lastModifiedBy>Совет</cp:lastModifiedBy>
  <cp:revision>83</cp:revision>
  <cp:lastPrinted>2017-06-19T07:45:00Z</cp:lastPrinted>
  <dcterms:created xsi:type="dcterms:W3CDTF">2017-01-12T11:40:00Z</dcterms:created>
  <dcterms:modified xsi:type="dcterms:W3CDTF">2017-06-29T06:53:00Z</dcterms:modified>
</cp:coreProperties>
</file>