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337" w:rsidRDefault="00CE7337" w:rsidP="00CE7337">
      <w:pPr>
        <w:ind w:left="708" w:firstLine="5400"/>
      </w:pPr>
      <w:r>
        <w:rPr>
          <w:rFonts w:ascii="Times New Roman" w:eastAsia="Times New Roman" w:hAnsi="Times New Roman" w:cs="Times New Roman"/>
          <w:sz w:val="28"/>
        </w:rPr>
        <w:t>Приложение</w:t>
      </w:r>
    </w:p>
    <w:p w:rsidR="00CE7337" w:rsidRDefault="00CE7337" w:rsidP="00CE7337">
      <w:pPr>
        <w:ind w:left="6108"/>
      </w:pPr>
      <w:r>
        <w:rPr>
          <w:rFonts w:ascii="Times New Roman" w:eastAsia="Times New Roman" w:hAnsi="Times New Roman" w:cs="Times New Roman"/>
          <w:sz w:val="28"/>
        </w:rPr>
        <w:t>к решению Совета муниципального образования Кавказский район</w:t>
      </w:r>
    </w:p>
    <w:p w:rsidR="00CE7337" w:rsidRDefault="00BE7A05" w:rsidP="00CE7337">
      <w:pPr>
        <w:ind w:left="708" w:firstLine="5400"/>
      </w:pPr>
      <w:r>
        <w:rPr>
          <w:rFonts w:ascii="Times New Roman" w:eastAsia="Times New Roman" w:hAnsi="Times New Roman" w:cs="Times New Roman"/>
          <w:sz w:val="28"/>
        </w:rPr>
        <w:t xml:space="preserve">от 31 мая </w:t>
      </w:r>
      <w:r w:rsidR="00CE7337">
        <w:rPr>
          <w:rFonts w:ascii="Times New Roman" w:eastAsia="Times New Roman" w:hAnsi="Times New Roman" w:cs="Times New Roman"/>
          <w:sz w:val="28"/>
        </w:rPr>
        <w:t>20</w:t>
      </w:r>
      <w:r>
        <w:rPr>
          <w:rFonts w:ascii="Times New Roman" w:eastAsia="Times New Roman" w:hAnsi="Times New Roman" w:cs="Times New Roman"/>
          <w:sz w:val="28"/>
        </w:rPr>
        <w:t xml:space="preserve">17 </w:t>
      </w:r>
      <w:r w:rsidR="00CE7337">
        <w:rPr>
          <w:rFonts w:ascii="Times New Roman" w:eastAsia="Times New Roman" w:hAnsi="Times New Roman" w:cs="Times New Roman"/>
          <w:sz w:val="28"/>
        </w:rPr>
        <w:t xml:space="preserve">года  № </w:t>
      </w:r>
      <w:r>
        <w:rPr>
          <w:rFonts w:ascii="Times New Roman" w:eastAsia="Times New Roman" w:hAnsi="Times New Roman" w:cs="Times New Roman"/>
          <w:sz w:val="28"/>
        </w:rPr>
        <w:t>445</w:t>
      </w:r>
      <w:bookmarkStart w:id="0" w:name="_GoBack"/>
      <w:bookmarkEnd w:id="0"/>
    </w:p>
    <w:p w:rsidR="00CE7337" w:rsidRDefault="00CE7337" w:rsidP="00CE7337">
      <w:pPr>
        <w:ind w:left="5400"/>
        <w:jc w:val="center"/>
      </w:pPr>
    </w:p>
    <w:p w:rsidR="00CE7337" w:rsidRDefault="00CE7337" w:rsidP="00CE7337">
      <w:pPr>
        <w:ind w:firstLine="902"/>
        <w:jc w:val="center"/>
      </w:pPr>
      <w:r>
        <w:rPr>
          <w:rFonts w:ascii="Times New Roman" w:eastAsia="Times New Roman" w:hAnsi="Times New Roman" w:cs="Times New Roman"/>
          <w:b/>
          <w:color w:val="000000"/>
          <w:sz w:val="28"/>
        </w:rPr>
        <w:t>Порядок</w:t>
      </w:r>
    </w:p>
    <w:p w:rsidR="00CE7337" w:rsidRDefault="00CE7337" w:rsidP="00CE7337">
      <w:pPr>
        <w:ind w:firstLine="902"/>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распоряжения земельными участками на территории сельских поселений Кавказского района, государственная собственность на которые не разграничена, а также земельными участками, находящимися в муниципальной собственности муниципального </w:t>
      </w:r>
    </w:p>
    <w:p w:rsidR="00CE7337" w:rsidRDefault="00CE7337" w:rsidP="00CE7337">
      <w:pPr>
        <w:ind w:firstLine="902"/>
        <w:jc w:val="center"/>
      </w:pPr>
      <w:r>
        <w:rPr>
          <w:rFonts w:ascii="Times New Roman" w:eastAsia="Times New Roman" w:hAnsi="Times New Roman" w:cs="Times New Roman"/>
          <w:b/>
          <w:color w:val="000000"/>
          <w:sz w:val="28"/>
        </w:rPr>
        <w:t>образования Кавказский район</w:t>
      </w:r>
    </w:p>
    <w:p w:rsidR="00CE7337" w:rsidRPr="00D56E64" w:rsidRDefault="00CE7337" w:rsidP="00CE7337">
      <w:pPr>
        <w:ind w:firstLine="900"/>
        <w:jc w:val="center"/>
        <w:rPr>
          <w:rFonts w:ascii="Times New Roman" w:hAnsi="Times New Roman" w:cs="Times New Roman"/>
          <w:sz w:val="28"/>
          <w:szCs w:val="28"/>
        </w:rPr>
      </w:pPr>
    </w:p>
    <w:p w:rsidR="00CE7337" w:rsidRPr="00D56E64" w:rsidRDefault="00CE7337" w:rsidP="00CE7337">
      <w:pPr>
        <w:ind w:firstLine="900"/>
        <w:jc w:val="center"/>
        <w:rPr>
          <w:rFonts w:ascii="Times New Roman" w:hAnsi="Times New Roman" w:cs="Times New Roman"/>
          <w:sz w:val="28"/>
          <w:szCs w:val="28"/>
        </w:rPr>
      </w:pPr>
    </w:p>
    <w:p w:rsidR="00CE7337" w:rsidRPr="00D56E64" w:rsidRDefault="00CE7337" w:rsidP="00CE7337">
      <w:pPr>
        <w:ind w:firstLine="698"/>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I. Общие положения</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 Порядок распоряжения земельными участками на территории сельских поселений Кавказского района, государственная собственность на которые не разграничена, а также земельными участками, находящимися в муниципальной собственности муниципального образования Кавказский район (далее - Порядок), разработан на основании законодательства Российской Федерации в области регулирования земельных отношений.</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1.2. Настоящий Порядок устанавливает механизм предоставления земельных участков на территории сельских поселений Кавказского района, государственная собственность на которые не разграничена, а также земельными участками, находящимися в муниципальной собственности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1.3. Предоставление земельных участков на территории сельских поселений Кавказского района, государственная собственность на которые не разграничена,, а также земельных участков, находящихся в муниципальной собственности муниципального образования Кавказский район, осуществляется администрацией муниципального образования Кавказский район в соответствии с нормативными правовыми актами Российской Федерации, Краснодарского края, Уставом муниципального образования Кавказский район, Правилами землепользования и застройки сельских поселений муниципального образования Кавказский район и настоящим Порядком.</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1.4. Подготовка материалов по вопросам распоряжения земельными участками осуществляется отраслевыми органами муниципального образования Кавказский район – управлением имущественных отношений администрации муниципального образования Кавказский район (далее – Управление имущественных отношений) и управлением архитектуры и градостроительства администрации муниципального образования Кавказский район (далее – </w:t>
      </w:r>
      <w:r w:rsidRPr="00D56E64">
        <w:rPr>
          <w:rFonts w:ascii="Times New Roman" w:eastAsia="Times New Roman" w:hAnsi="Times New Roman" w:cs="Times New Roman"/>
          <w:sz w:val="28"/>
          <w:szCs w:val="28"/>
        </w:rPr>
        <w:lastRenderedPageBreak/>
        <w:t>Управление архитектуры), в рамках установленных полномочий.</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1.5. Заявления по всем видам муниципальных услуг в сфере земельно-правовых отношений подаются или направляются в уполномоченный орган заинтересованными лицами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включая Единый портал государственных и муниципальных услуг. Предоставление муниципальных услуг в сфере земельно-правовых отношений в многофункциональных центрах, расположенных на территории Краснодарского края, осуществляется в соответствии с административными регламентами предоставления указанных услуг на основании соглашения о взаимодействии, заключенных администрацией муниципального образования Кавказский район с уполномоченным многофункциональным центром (далее-МФЦ).</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Административные регламенты в сфере земельно-правовых отношений подлежат размещению на официальном сайте администрации муниципального образования Кавказский район в информационно-телекоммуникационной сети «Интернет».</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1.6. Характеристики территориальных зон по видам и параметрам разрешённого использования земельных участков устанавливаются Правилами землепользования и застройки сельских поселений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Изменение вида разрешённого использования земельного участка на один из основных или вспомогательных видов разрешённого использования для соответствующей территориальной зоны выбирается заявителем в соответствии с Правилами землепользования и застройки соответствующего сельского поселения муниципального образования Кавказский район самостоятельно, без дополнительных разрешений и процедур согласования.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Изменение вида разрешённого использования земельного участка на условно разрешённый вид использования осуществляется при условии получения заявителем специального согласования посредством публичных слушаний в порядке, определённом решением Совета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1.7. В случае, если здание, строение, сооружения (помещения в них), находящиеся на неделимом земельном участке, принадлежат нескольким лицам, использующим их по различному назначению, расчет арендной платы по договору аренды земельного участка со множественностью лиц на стороне арендатора производится за части земельного участка пропорционально площади зданий, строений, сооружений (помещений в них), принадлежащих лицам на праве собственности, хозяйственного ведения или оперативного управления, либо на основании определенного порядка пользования, заключенного правообладателями зданий, строений, сооружений (помещений в них).</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1.8. Предоставление земельных участков на территории, предназначенной </w:t>
      </w:r>
      <w:r w:rsidRPr="00D56E64">
        <w:rPr>
          <w:rFonts w:ascii="Times New Roman" w:eastAsia="Times New Roman" w:hAnsi="Times New Roman" w:cs="Times New Roman"/>
          <w:sz w:val="28"/>
          <w:szCs w:val="28"/>
        </w:rPr>
        <w:lastRenderedPageBreak/>
        <w:t>для обслуживания многоквартирного дома, не осуществляется.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1.9. В случаях, установленных законодательством, по решению администрации муниципального образования Кавказский район может производиться изъятие и резервирование земельных участков для муниципальных нужд.</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1.10. Земельные участки предназначенные для размещения объектов улично-дорожной сети, автомобильных дорог, пешеходных тротуаров,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относящиеся к земельным участкам (территориям) общего пользования не подлежат приватизации.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1.11. Финансирование кадастровых работ и осуществление государственного кадастрового учёта земельных участков на территории сельских поселений муниципального образования Кавказский район, государственная собственность на которые не разграничена, осуществляется в соответствии с земельным законодательством. Финансирование кадастровых работ и осуществление государственного кадастрового учёта земельных участков, находящихся в муниципальной собственности муниципального образования Кавказский район, производится за счёт средств местного бюджета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1.12. Земельные участки на территории сельских поселений муниципального образования Кавказский район, государственная собственность на которые не разграничена, а также земельные участки, находящиеся в муниципальной собственности муниципального образования Кавказский район, предоставляются физическим и юридическим лицам в собственность или в аренду, в том числе на торгах, а также в постоянное (бессрочное) пользование - юридическим лицам, и гражданам и юридическим лицам - в безвозмездное пользование в случаях, предусмотренных законодательством.</w:t>
      </w:r>
    </w:p>
    <w:p w:rsidR="00CE7337" w:rsidRPr="00D56E64" w:rsidRDefault="00CE7337" w:rsidP="00CE7337">
      <w:pPr>
        <w:ind w:firstLine="698"/>
        <w:jc w:val="both"/>
        <w:rPr>
          <w:rFonts w:ascii="Times New Roman" w:hAnsi="Times New Roman" w:cs="Times New Roman"/>
          <w:sz w:val="28"/>
          <w:szCs w:val="28"/>
        </w:rPr>
      </w:pPr>
      <w:r w:rsidRPr="00D56E64">
        <w:rPr>
          <w:rFonts w:ascii="Times New Roman" w:eastAsia="Times New Roman" w:hAnsi="Times New Roman" w:cs="Times New Roman"/>
          <w:sz w:val="28"/>
          <w:szCs w:val="28"/>
        </w:rPr>
        <w:t>1.13. Земельные участки на территории сельских поселений муниципального образования Кавказский район, государственная собственность на которые не разграничена, а также земельные участки, находящиеся в муниципальной собственности муниципального образования Кавказский район, предоставляются на основании: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 постановления администрации муниципального образования Кавказский район в случае предоставления земельного участка в постоянное (бессрочное) пользование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свои полномочия;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 постановления администрации муниципального образования Кавказский район в случае предоставления земельного участка в собственность бесплатно в случаях, установленных статьей 39.5 Земельного кодекса Российской Федерации;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lastRenderedPageBreak/>
        <w:t>3) договора купли-продажи (в случае предоставления земельного участка в собственность за плату);</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4) договора аренды (в случае предоставления земельного участка в аренду);</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 договора безвозмездного пользования (в случае предоставления земельного участка в безвозмездное пользование).</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1.14. Продажа земельных участков на территории сельских поселений муниципального образования Кавказский район, государственная собственность на которые не разграничена, а также земельных участков, находящихся в муниципальной собственности муниципального образования Кавказский район, основным видом разрешённого использования которых предусмотрено строительство зданий, сооружений, не допускается, за исключением случаев, продажи земельных участков без торгов предусмотренных нормами действующего законодательства, а также случаев проведения аукционов по продаже земельных участков гражданам для индивидуального жилищного строительства, ведения личного подсобного хозяйства в границах населённого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1.15. В аренду земельные участки предоставляются на следующий срок:</w:t>
      </w:r>
    </w:p>
    <w:p w:rsidR="00CE7337" w:rsidRPr="00D56E64" w:rsidRDefault="00CE7337" w:rsidP="00CE7337">
      <w:pPr>
        <w:rPr>
          <w:rFonts w:ascii="Times New Roman" w:hAnsi="Times New Roman" w:cs="Times New Roman"/>
          <w:sz w:val="28"/>
          <w:szCs w:val="28"/>
        </w:rPr>
      </w:pPr>
      <w:r w:rsidRPr="00D56E64">
        <w:rPr>
          <w:rFonts w:ascii="Times New Roman" w:eastAsia="Times New Roman" w:hAnsi="Times New Roman" w:cs="Times New Roman"/>
          <w:sz w:val="28"/>
          <w:szCs w:val="28"/>
        </w:rPr>
        <w:t>1) собственникам зданий, сооружений - до 49 лет;</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2) для строительства, реконструкции зданий, сооружений - от 3 до 10 лет;</w:t>
      </w:r>
    </w:p>
    <w:p w:rsidR="00CE7337" w:rsidRPr="00D56E64" w:rsidRDefault="00CE7337" w:rsidP="00CE7337">
      <w:pPr>
        <w:rPr>
          <w:rFonts w:ascii="Times New Roman" w:hAnsi="Times New Roman" w:cs="Times New Roman"/>
          <w:sz w:val="28"/>
          <w:szCs w:val="28"/>
        </w:rPr>
      </w:pPr>
      <w:r w:rsidRPr="00D56E64">
        <w:rPr>
          <w:rFonts w:ascii="Times New Roman" w:eastAsia="Times New Roman" w:hAnsi="Times New Roman" w:cs="Times New Roman"/>
          <w:sz w:val="28"/>
          <w:szCs w:val="28"/>
        </w:rPr>
        <w:t>3) для размещения линейных объектов - до 49 лет;</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4) для индивидуального жилищного строительства гражданину - 20 лет;</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5) приусадебные земельные участки для ведения личного подсобного хозяйства гражданину - 20 лет;</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6) для комплексного освоения территории юридическому лицу - от 3 до 5 лет;</w:t>
      </w:r>
    </w:p>
    <w:p w:rsidR="00CE7337" w:rsidRPr="00D56E64" w:rsidRDefault="00CE7337" w:rsidP="00CE7337">
      <w:pPr>
        <w:rPr>
          <w:rFonts w:ascii="Times New Roman" w:hAnsi="Times New Roman" w:cs="Times New Roman"/>
          <w:sz w:val="28"/>
          <w:szCs w:val="28"/>
        </w:rPr>
      </w:pPr>
      <w:r w:rsidRPr="00D56E64">
        <w:rPr>
          <w:rFonts w:ascii="Times New Roman" w:eastAsia="Times New Roman" w:hAnsi="Times New Roman" w:cs="Times New Roman"/>
          <w:sz w:val="28"/>
          <w:szCs w:val="28"/>
        </w:rPr>
        <w:t>7) для ведения дачного хозяйства юридическому лицу - от 3 до 5 лет; 8)для сельскохозяйственного производства - от 3 до 49 лет;</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9) для сенокошения, выпаса сельскохозяйственных животных - до 3 лет;</w:t>
      </w:r>
    </w:p>
    <w:p w:rsidR="00CE7337" w:rsidRPr="00D56E64" w:rsidRDefault="00CE7337" w:rsidP="00CE7337">
      <w:pPr>
        <w:rPr>
          <w:rFonts w:ascii="Times New Roman" w:hAnsi="Times New Roman" w:cs="Times New Roman"/>
          <w:sz w:val="28"/>
          <w:szCs w:val="28"/>
        </w:rPr>
      </w:pPr>
      <w:r w:rsidRPr="00D56E64">
        <w:rPr>
          <w:rFonts w:ascii="Times New Roman" w:eastAsia="Times New Roman" w:hAnsi="Times New Roman" w:cs="Times New Roman"/>
          <w:sz w:val="28"/>
          <w:szCs w:val="28"/>
        </w:rPr>
        <w:t>10) для ведения огородничества - до 3 лет;</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11) в случае предоставления в аренду земельного участка, образованного из исходного земельного участка - на срок, не превышающий срок действия договора аренды земельного участка, являющегося исходным;</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12)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 в случае, если право собственности на объект незавершенного строительства приобретено по результатам публичных торгов по </w:t>
      </w:r>
      <w:r w:rsidRPr="00D56E64">
        <w:rPr>
          <w:rFonts w:ascii="Times New Roman" w:eastAsia="Times New Roman" w:hAnsi="Times New Roman" w:cs="Times New Roman"/>
          <w:sz w:val="28"/>
          <w:szCs w:val="28"/>
        </w:rPr>
        <w:lastRenderedPageBreak/>
        <w:t>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13) в случае предоставления земельного участка лицу, с которым заключено охотхозяйственное соглашение - на срок действия охотхозяйственного соглашения;</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14) на срок действия концессионного соглашения,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15) в случае предоставления земельного участка лицу, с которым заключён договор об освоении территории в целях строительства и эксплуатации наёмного дома коммерческого использования или договора об освоении территории в целях строительства и эксплуатации наёмного дома социального использования - на срок действия такого договора;</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16) на срок действия договора о комплексном развитии территории по инициативе органа местного самоуправления в случае предоставления земельного участка лицу, с которым заключен данный договор, в соответствии с подпунктами 13.2 и 13.3 пункта 2 статьи 39.6 Земельного кодекса Российской Федерации;</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17) в случае предоставления земельного участка, находящегося в государственной или муниципальной собственности, некоммерческой организации, созданной Краснодарским краем или муниципальным образованием для освоения территорий в целях строительства и эксплуатации наемных домов социального использования, договор аренды такого земельного участка заключается на срок, предусмотренный муниципальными программами;</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18) в случае предоставления лицу земельного участка взамен земельного участка, право аренды, на который прекращено в результате изъятия такого земельного </w:t>
      </w:r>
      <w:r w:rsidRPr="001846B0">
        <w:rPr>
          <w:rFonts w:ascii="Times New Roman" w:eastAsia="Times New Roman" w:hAnsi="Times New Roman" w:cs="Times New Roman"/>
          <w:sz w:val="28"/>
          <w:szCs w:val="28"/>
        </w:rPr>
        <w:t>участка для государственных или муниципальных нужд - на срок, не превышающий оставшийся срок действия договора</w:t>
      </w:r>
      <w:r w:rsidRPr="00D56E64">
        <w:rPr>
          <w:rFonts w:ascii="Times New Roman" w:eastAsia="Times New Roman" w:hAnsi="Times New Roman" w:cs="Times New Roman"/>
          <w:sz w:val="28"/>
          <w:szCs w:val="28"/>
        </w:rPr>
        <w:t xml:space="preserve"> аренды, но не менее чем на 3 года;</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19) в случае предоставления земельного участка для проведения работ, связанных с пользованием недрами - на срок, превышающий не более чем на два года срок действия лицензии на пользование недрами;</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20) в случае если земельный участок зарезервирован для государственных или муниципальных нужд - на срок, не превышающий срок резервирования земельного участка для государственных или муниципальных нужд;</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21) в случае если земельный участок расположен в границах зоны территориального развития - на срок реализации инвестиционного проекта в соответствии с инвестиционной декларацией резидента зоны территориального развития, включённого в реестр резидентов этой зоны;</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22) в случае если федеральным законом установлены минимальный срок и (или) максимальный срок аренды земельного участка - на срок в пределах </w:t>
      </w:r>
      <w:r w:rsidRPr="00D56E64">
        <w:rPr>
          <w:rFonts w:ascii="Times New Roman" w:eastAsia="Times New Roman" w:hAnsi="Times New Roman" w:cs="Times New Roman"/>
          <w:sz w:val="28"/>
          <w:szCs w:val="28"/>
        </w:rPr>
        <w:lastRenderedPageBreak/>
        <w:t>минимального срока и (или) максимального срока аренды земельного участка;</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23)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CE7337" w:rsidRPr="00D56E64" w:rsidRDefault="00CE7337" w:rsidP="00CE7337">
      <w:pPr>
        <w:jc w:val="both"/>
        <w:rPr>
          <w:rFonts w:ascii="Times New Roman" w:hAnsi="Times New Roman" w:cs="Times New Roman"/>
          <w:sz w:val="28"/>
          <w:szCs w:val="28"/>
        </w:rPr>
      </w:pPr>
      <w:r w:rsidRPr="00D56E64">
        <w:rPr>
          <w:rFonts w:ascii="Times New Roman" w:eastAsia="Times New Roman" w:hAnsi="Times New Roman" w:cs="Times New Roman"/>
          <w:sz w:val="28"/>
          <w:szCs w:val="28"/>
        </w:rPr>
        <w:t>24) договоры аренды земельных участков, образованных из земельного участка, предоставленного юридическому лицу в аренду для комплексного освоения территории или ведения дачного хозяйства, заключаются на срок от 3 до 5 лет.</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В случае предоставления земельного участка, основным видом разрешённого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по продаже права аренды на земельные участки для индивидуального жилищного строительства, ведения личного подсобного хозяйства в границах населённого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договор аренды земельного участка, находящегося в государственной или муниципальной собственности, заключается на срок, превышающий в два раза срок,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разрешённого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участником, принявшим участие в аукционе), срок этого договора устанавливается по выбору арендатора с учётом ограничений, предусмотренных пунктом 8 статьи 39.8 Земельного кодекса Российской Федерации.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1.16. Порядок определения размера арендной платы, порядок, условия и сроки внесения арендной платы за земли, находящиеся в муниципальной собственности муниципального образования Кавказский район, утверждаются решением Совета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lastRenderedPageBreak/>
        <w:t>Порядок определения размера арендной платы за земельные участки, предоставленные в аренду без торгов, государственная собственность на которые не разграничена, расположенные на территории сельских поселений муниципального образования Кавказский район определяется в соответствии со статьёй 39.7 Земельного кодекса Российской Федерации и статьей 4 Закона Краснодарского края от 5 ноября 2002 года № 532-КЗ «Об основах регулирования земельных отношений в Краснодарском крае», постановлением главы администрации (губернатора) Краснодарского края.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1.17. Предоставление земельных участков гражданам, имеющим право на бесплатное предоставление или предоставление в первоочередном порядке земельных участков в собственность, аренду, производится без торгов по основаниям, предусмотренным законодательством.</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1.18. Право на получение земельных участков из земель, находящихся в государственной или муниципальной собственности, реализуется гражданами и юридическими лицами при наличии свободных земель соответствующего целевого назначения и разрешённого использования.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1.19. Утверждение административных регламентов и стандартов исполнения муниципальных функций и предоставления муниципальных услуг осуществляется постановлением администрации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II. Порядок предоставления земельных участков различного целевого назначения, на которых расположены здания, сооружения</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2.1.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2.2. Собственникам зданий, сооружений земельные участки различного целевого назначения предоставляются в собственность за плату, бесплатно, в аренду.</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2.3. Гражданин Российской Федерации вправе приобрести бесплатно в собственность земельный участок,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2.4. Размер цены выкупа за земельные участки, государственная собственность на которые не разграничена на территории Краснодарского края, </w:t>
      </w:r>
      <w:r w:rsidRPr="00D56E64">
        <w:rPr>
          <w:rFonts w:ascii="Times New Roman" w:eastAsia="Times New Roman" w:hAnsi="Times New Roman" w:cs="Times New Roman"/>
          <w:sz w:val="28"/>
          <w:szCs w:val="28"/>
        </w:rPr>
        <w:lastRenderedPageBreak/>
        <w:t>предоставленные в аренду без торгов устанавливается постановлением главы администрации (губернатора) Краснодарского края.</w:t>
      </w:r>
    </w:p>
    <w:p w:rsidR="00CE7337" w:rsidRPr="00D56E64" w:rsidRDefault="00CE7337" w:rsidP="00CE7337">
      <w:pPr>
        <w:ind w:firstLine="978"/>
        <w:jc w:val="both"/>
        <w:rPr>
          <w:rFonts w:ascii="Times New Roman" w:hAnsi="Times New Roman" w:cs="Times New Roman"/>
          <w:sz w:val="28"/>
          <w:szCs w:val="28"/>
        </w:rPr>
      </w:pPr>
      <w:r w:rsidRPr="00D56E64">
        <w:rPr>
          <w:rFonts w:ascii="Times New Roman" w:eastAsia="Times New Roman" w:hAnsi="Times New Roman" w:cs="Times New Roman"/>
          <w:sz w:val="28"/>
          <w:szCs w:val="28"/>
        </w:rPr>
        <w:t>Размер цены выкупа за земельные участки, находящиеся в муниципальной собственности муниципального образования Кавказский район утверждается решением Совета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2.5. Земельные участки, различного целевого назначения для эксплуатации зданий, сооружений предоставляются гражданам и юридическим лицам в собственность, на праве аренды, в постоянное (бессрочное) пользование либо безвозмездное пользование в установленном законодательством порядке, при наличии документов, подтверждающих право собственности, безвозмездного пользования, хозяйственного ведения или оперативного управления на данные здания, сооружения,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2.6. Лицам, указанным в пункте 2 статьи 39.9 Земельного кодекса Российской Федерации, которым здания, сооружения принадлежат на праве хозяйственного ведения и (или) оперативного управления, земельные участки, на которых расположены данные здания и сооружения предоставляются в постоянное (бессрочное) пользование на основании постановления администрации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2.7. Процедура оформления документации по предоставлению земельного участка в собственность, аренду, постоянное (бессрочное) пользование под объектами недвижимости на территории сельских поселений муниципального образования Кавказский район устанавливается административными регламентами по предоставлению соответствующих муниципальных услуг.</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2.8. Местоположение границ земельного участка и его площадь определяются с учётом фактического землепользования в соответствии с требованиями земельного и градостроительного законодательства. Местоположение границ земельного участка определяется с учётом красных линий, местоположения границ смежных земельных участков (при их наличии), естественных границ земельного участка.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2.9. Особенности предоставления земельных участков  на территории сельских поселений муниципального образования Кавказский район, государственная собственность на которые не разграничена, а также земельных участков, находящихся в муниципальной собственности муниципального образования Кавказский район, на которых расположены здание, сооружение, предусмотрены статьёй 39.20 Земельного кодекса Российской Федерации.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2.10. Контроль за соблюдением условий договоров купли-продажи, безвозмездного пользования, аренды, за своевременным внесением арендных платежей и иных договоров, предусматривающих переход прав владения и (или) пользования земельными участками, осуществляет администрация муниципального образования Кавказский район в лице Управления имущественных отношений.</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698"/>
        <w:jc w:val="center"/>
        <w:rPr>
          <w:rFonts w:ascii="Times New Roman" w:hAnsi="Times New Roman" w:cs="Times New Roman"/>
          <w:sz w:val="28"/>
          <w:szCs w:val="28"/>
        </w:rPr>
      </w:pPr>
      <w:r w:rsidRPr="00D56E64">
        <w:rPr>
          <w:rFonts w:ascii="Times New Roman" w:eastAsia="Times New Roman" w:hAnsi="Times New Roman" w:cs="Times New Roman"/>
          <w:sz w:val="28"/>
          <w:szCs w:val="28"/>
        </w:rPr>
        <w:lastRenderedPageBreak/>
        <w:t>Раздел III. Особенности оформления земельно-правовых документов на земельные участки, предоставляемые для индивидуального жилищного строительства</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3.1. Минимальные и максимальные размеры земельных участков, предоставляемых гражданам в собственность для индивидуального жилищного строительства из земель, находящихся в государственной собственности, до разграничения государственной собственности на землю на территории сельских поселений муниципального образования Кавказский район, а также земель, находящихся в муниципальной собственности муниципального образования Кавказский район, определяются в соответствии Правилами землепользования и застройки сельских поселений.</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698"/>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IV. Предоставление земельных участков для строительства</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4.1. Земельные участки на территории сельских поселений муниципального образования Кавказский район, государственная собственность на которые не разграничена, а также земельные участки, находящиеся в муниципальной собственности муниципального образования Кавказский район, предоставляются физическим и юридическим лицам для строительства в собственность за плату исключительно на торгах, проводимых в форме аукциона, за исключением случаев, </w:t>
      </w:r>
      <w:r w:rsidRPr="00D56E64">
        <w:rPr>
          <w:rFonts w:ascii="Times New Roman" w:eastAsia="Times New Roman" w:hAnsi="Times New Roman" w:cs="Times New Roman"/>
          <w:color w:val="000000" w:themeColor="text1"/>
          <w:sz w:val="28"/>
          <w:szCs w:val="28"/>
        </w:rPr>
        <w:t xml:space="preserve">предусмотренных </w:t>
      </w:r>
      <w:hyperlink w:anchor="sub_3932" w:history="1">
        <w:r w:rsidRPr="00D56E64">
          <w:rPr>
            <w:rFonts w:ascii="Times New Roman" w:eastAsia="Times New Roman" w:hAnsi="Times New Roman" w:cs="Times New Roman"/>
            <w:color w:val="000000" w:themeColor="text1"/>
            <w:sz w:val="28"/>
            <w:szCs w:val="28"/>
          </w:rPr>
          <w:t>пунктом 2</w:t>
        </w:r>
      </w:hyperlink>
      <w:r w:rsidRPr="00D56E64">
        <w:rPr>
          <w:rFonts w:ascii="Times New Roman" w:eastAsia="Times New Roman" w:hAnsi="Times New Roman" w:cs="Times New Roman"/>
          <w:color w:val="000000" w:themeColor="text1"/>
          <w:sz w:val="28"/>
          <w:szCs w:val="28"/>
        </w:rPr>
        <w:t xml:space="preserve"> статьи </w:t>
      </w:r>
      <w:r w:rsidRPr="00D56E64">
        <w:rPr>
          <w:rFonts w:ascii="Times New Roman" w:eastAsia="Times New Roman" w:hAnsi="Times New Roman" w:cs="Times New Roman"/>
          <w:sz w:val="28"/>
          <w:szCs w:val="28"/>
        </w:rPr>
        <w:t>39.3 Земельного кодекса Российской Федерации.</w:t>
      </w:r>
    </w:p>
    <w:p w:rsidR="00CE7337" w:rsidRPr="00D56E64" w:rsidRDefault="00CE7337" w:rsidP="00CE7337">
      <w:pPr>
        <w:ind w:firstLine="900"/>
        <w:jc w:val="both"/>
        <w:rPr>
          <w:rFonts w:ascii="Times New Roman" w:hAnsi="Times New Roman" w:cs="Times New Roman"/>
          <w:sz w:val="28"/>
          <w:szCs w:val="28"/>
        </w:rPr>
      </w:pPr>
      <w:r w:rsidRPr="00D56E64">
        <w:rPr>
          <w:rFonts w:ascii="Times New Roman" w:eastAsia="Times New Roman" w:hAnsi="Times New Roman" w:cs="Times New Roman"/>
          <w:sz w:val="28"/>
          <w:szCs w:val="28"/>
          <w:shd w:val="clear" w:color="auto" w:fill="FFFFFF"/>
        </w:rPr>
        <w:t>4.2. Организацию и проведение аукционов по продаже земельных участков, государственная собственность на которые не разграничена, на территории сельских поселений муниципального образования Кавказский район, а также земельных участков, находящихся в муниципальной собственности муниципального образования Кавказский район, а также аукционов на право заключения договоров аренды таких участков осуществляет отраслевой (функциональный) орган администрации муниципального образования Кавказский район, утверждаемый  постановлением администрации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4.3. Организатором аукционов по продаже земельных участков, государственная собственность на которые не разграничена на территории сельских поселений муниципального образования Кавказский район, а также земельных участков, находящихся в муниципальной собственности муниципального образования Кавказский район, а также аукционов на право заключения договоров аренды таких участков  выступает Комиссия по продаже земельных участков, государственная собственность на которые не разграничена на территории сельских поселений муниципального образования Кавказский район, а также земельных участков, находящихся в муниципальной собственности муниципального образования Кавказский район, а также аукционов на право </w:t>
      </w:r>
      <w:r w:rsidRPr="00D56E64">
        <w:rPr>
          <w:rFonts w:ascii="Times New Roman" w:eastAsia="Times New Roman" w:hAnsi="Times New Roman" w:cs="Times New Roman"/>
          <w:sz w:val="28"/>
          <w:szCs w:val="28"/>
        </w:rPr>
        <w:lastRenderedPageBreak/>
        <w:t>заключения договоров аренды земельных участков, государственная собственность на которые не разграничена на территории сельских поселений муниципального образования Кавказский район, а также земельных участков, находящихся в муниципальной собственности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Положение о Комиссии, а также её состав утверждаются отраслевым (функциональным) органом администрации муниципального образования Кавказский район, уполномоченным на организацию и проведение аукционов по продаже земельных участков, государственная собственность на которые не разграничена на территории сельских поселений муниципального образования Кавказский район, а также земельных участков, находящихся в муниципальной собственности муниципального образования Кавказский район, а также аукционов на право заключения договоров аренды таких участков.  </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698"/>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V. Условия предоставления земельных участков в собственность бесплатно отдельным категориям граждан и религиозным организациям</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5.1. Предоставление земельных участков в собственность отдельным категориям граждан и религиозным организациям бесплатно на территории сельских поселений муниципального образования Кавказский район осуществляется в случаях:</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 предусмотренных Земельным кодексом Российской Федерации и иными федеральными законами;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 когда гражданин, постоянно проживающий на территории сельского поселения Кавказского района, состоящий на учёте в соответствии с жилищным законодательством как нуждающийся в улучшении жилищных условий, либо граждане, имеющие трёх и более детей, проживающие в населенных пунктах в границах сельских поселений муниципального образования Кавказский район, приобрели по основаниям, установленным гражданским законодательством, право собственности на жилой дом, расположенный на этом земельном участке;</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3) земельного участка гражданам, имеющим трех и более детей, в случае и в порядке, которые установлены Законом Краснодарского края                                          от 26 декабря 2014 года № 3085-КЗ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4) когда гражданин, утративший жилое помещение в результате чрезвычайной ситуации, получил в качестве меры государственной или муниципальной поддержки жилой дом, расположенный на этом земельном участке;</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5) когда гражданин утратил жилое помещение или жилое строение в результате чрезвычайной ситуации и не имеет иных жилых помещений или жилых строений, принадлежащих ему на праве собственности либо </w:t>
      </w:r>
      <w:r w:rsidRPr="00D56E64">
        <w:rPr>
          <w:rFonts w:ascii="Times New Roman" w:eastAsia="Times New Roman" w:hAnsi="Times New Roman" w:cs="Times New Roman"/>
          <w:sz w:val="28"/>
          <w:szCs w:val="28"/>
        </w:rPr>
        <w:lastRenderedPageBreak/>
        <w:t xml:space="preserve">предоставленных ему по договору социального найма, договору найма специализированного жилого помещения, при условии; </w:t>
      </w:r>
    </w:p>
    <w:p w:rsidR="00CE7337" w:rsidRPr="00D56E64" w:rsidRDefault="00CE7337" w:rsidP="00CE7337">
      <w:pPr>
        <w:ind w:firstLine="838"/>
        <w:jc w:val="both"/>
        <w:rPr>
          <w:rFonts w:ascii="Times New Roman" w:hAnsi="Times New Roman" w:cs="Times New Roman"/>
          <w:sz w:val="28"/>
          <w:szCs w:val="28"/>
        </w:rPr>
      </w:pPr>
      <w:r w:rsidRPr="00D56E64">
        <w:rPr>
          <w:rFonts w:ascii="Times New Roman" w:eastAsia="Times New Roman" w:hAnsi="Times New Roman" w:cs="Times New Roman"/>
          <w:sz w:val="28"/>
          <w:szCs w:val="28"/>
        </w:rPr>
        <w:t>если гражданин безвозмездно передал в собственность муниципального образования Кавказский район земельный участок в границах зоны чрезвычайной ситуации и расположенные на данном земельном участке объекты недвижимости (в том числе здания, сооружения и объекты незавершенного строительства), принадлежащие ему на праве собственности;</w:t>
      </w:r>
    </w:p>
    <w:p w:rsidR="00CE7337" w:rsidRPr="00D56E64" w:rsidRDefault="00CE7337" w:rsidP="00CE7337">
      <w:pPr>
        <w:ind w:firstLine="838"/>
        <w:jc w:val="both"/>
        <w:rPr>
          <w:rFonts w:ascii="Times New Roman" w:hAnsi="Times New Roman" w:cs="Times New Roman"/>
          <w:sz w:val="28"/>
          <w:szCs w:val="28"/>
        </w:rPr>
      </w:pPr>
      <w:r w:rsidRPr="00D56E64">
        <w:rPr>
          <w:rFonts w:ascii="Times New Roman" w:eastAsia="Times New Roman" w:hAnsi="Times New Roman" w:cs="Times New Roman"/>
          <w:sz w:val="28"/>
          <w:szCs w:val="28"/>
        </w:rPr>
        <w:t>если гражданин отказался от иных прав на земельный участок в границах зоны чрезвычайной ситуации и безвозмездно передал в собственность муниципального образования Кавказский район расположенные на данном земельном участке объекты недвижимости (в том числе здания, сооружения и объекты незавершенного строительства), принадлежащие ему на праве собственности;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если гражданин расторгнул действующий договор аренды земельного участка в границах зоны чрезвычайной ситуации и безвозмездно передал в собственность муниципального образования Кавказский район расположенные на указанном земельном участке объекты недвижимости (в том числе здания, сооружения и объекты незавершённого строительства), принадлежащие ему на праве собственности;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 когда граждане (сособственники) утратили жилое помещение или жилое строение, находящееся в общей собственности, в результате чрезвычайной ситуации и не имеют иных жилых помещений или жилых строений, принадлежащих им на праве собственности либо предоставленных им по договору социального найма, договору найма специализированного жилого помещения, при условии: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если граждане (сособственники) безвозмездно передали в собственность муниципального образования Кавказский район земельный участок в границах зоны чрезвычайной ситуации и расположенные на данном земельном участке объекты недвижимости (в том числе здания, сооружения и объекты незавершенного строительства), принадлежащие им на праве собственности и общей собственности;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если граждане (сособственники) отказались от иных прав на земельный участок в границах зоны чрезвычайной ситуации и безвозмездно передали в собственность муниципального образования Кавказский район расположенные на данном земельном участке объекты недвижимости (в том числе здания, сооружения и объекты незавершённого строительства), принадлежащие им на праве собственности и общей собственности;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если граждане (сособственники) расторгли действующий договор аренды земельного участка в границах зоны чрезвычайной ситуации и безвозмездно передали в собственность муниципального образования Кавказский район расположенные на указанном земельном участке объекты недвижимости (в том числе здания, сооружения и объекты незавершенного строительства), </w:t>
      </w:r>
      <w:r w:rsidRPr="00D56E64">
        <w:rPr>
          <w:rFonts w:ascii="Times New Roman" w:eastAsia="Times New Roman" w:hAnsi="Times New Roman" w:cs="Times New Roman"/>
          <w:sz w:val="28"/>
          <w:szCs w:val="28"/>
        </w:rPr>
        <w:lastRenderedPageBreak/>
        <w:t>принадлежащие им на праве собственности и общей собственности;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7) нахождения у религиозной организации земельного участка из земель сельскохозяйственного назначения на праве постоянного (бессрочного) пользования.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Граждане, указанные в подпунктах 2, 3 настоящего пункта, имеют право на одну семью приобрести земельный участок на территории сельских поселений муниципального образования Кавказский район бесплатно в пределах норм, установленных действующими нормативными правовыми актами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5.2. Гражданин, указанный в подпункте 5 пункта 5.1 настоящего Порядка, имеет право на предоставление ему бесплатно однократно в собственность одного земельного участка для индивидуального жилищного строительства или для ведения личного подсобного хозяйства в границах сельского поселения муниципального образования Кавказский район (приусадебного земельного участка) в пределах норм, установленных нормативными правовыми актами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5.3. Граждане (собственники), указанные в подпункте 5 пункта 5.1. настоящего Порядка, имеют право на предоставление им бесплатно однократно в совместную собственность или в долевую собственность соразмерно ранее имевшимся долям одного земельного участка для индивидуального жилищного строительства или для ведения личного подсобного хозяйства в границах сельского поселения муниципального образования Кавказский район (приусадебного земельного участка) в пределах норм, установленных нормативными правовыми актами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5.4. Вышеперечисленные лица, заинтересованные в предоставлении земельных участков в собственность бесплатно, подают заявление на имя главы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VI. Предварительное согласование предоставления земельного участка</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6.1. Предварительное согласование предоставления земельного участка, осуществляется в соответствии со статьей 39.15 Земельного кодекса Российской Федерации. К заявлению о предварительном согласовании предоставления земельного участка прилагаются документы согласно пункту 2 статьи 39.15 Земельного кодекса Российской Федерации, в том числе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Рассмотрение заявлений о предварительном согласовании предоставления </w:t>
      </w:r>
      <w:r w:rsidRPr="00D56E64">
        <w:rPr>
          <w:rFonts w:ascii="Times New Roman" w:eastAsia="Times New Roman" w:hAnsi="Times New Roman" w:cs="Times New Roman"/>
          <w:sz w:val="28"/>
          <w:szCs w:val="28"/>
        </w:rPr>
        <w:lastRenderedPageBreak/>
        <w:t>земельных участков осуществляется в порядке их поступления.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6.2.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пункта 1 статьи 39.15 Земельного кодекса Российской Федерации, подано в иной уполномоченный орган или к заявлению не приложены документы, предусмотренные пунктом 2 статьи 39.15 Земельного кодекса Российской Федерации. При этом заявителю должны быть указаны причины возврата заявления о предварительном согласовании предоставления земельного участка.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6.3.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6.4.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6.5.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6.6. Срок действия постановления администрации муниципального образования Кавказский район о предварительном согласовании предоставления земельного участка составляет два года.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6.7. Лицо, в отношении которого было принято постановление администрации муниципального образования Кавказский район о </w:t>
      </w:r>
      <w:r w:rsidRPr="00D56E64">
        <w:rPr>
          <w:rFonts w:ascii="Times New Roman" w:eastAsia="Times New Roman" w:hAnsi="Times New Roman" w:cs="Times New Roman"/>
          <w:sz w:val="28"/>
          <w:szCs w:val="28"/>
        </w:rPr>
        <w:lastRenderedPageBreak/>
        <w:t>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6.8. Постановление администрации муниципального образования Кавказский район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статьей 39.17 Земельного кодекса Российской Федерации (без проведения торгов).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6.9.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VII.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
    <w:p w:rsidR="00CE7337" w:rsidRPr="00D56E64" w:rsidRDefault="00CE7337" w:rsidP="00CE7337">
      <w:pPr>
        <w:jc w:val="center"/>
        <w:rPr>
          <w:rFonts w:ascii="Times New Roman" w:hAnsi="Times New Roman" w:cs="Times New Roman"/>
          <w:sz w:val="28"/>
          <w:szCs w:val="28"/>
        </w:rPr>
      </w:pP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7.1. Использование земель или земельных участков на территории сельских поселений муниципального образования Кавказский район, государственная собственность на которые не разграничена, или находящихся в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в следующих случаях:</w:t>
      </w:r>
    </w:p>
    <w:p w:rsidR="00CE7337" w:rsidRPr="00D56E64" w:rsidRDefault="00CE7337" w:rsidP="00CE7337">
      <w:pPr>
        <w:rPr>
          <w:rFonts w:ascii="Times New Roman" w:hAnsi="Times New Roman" w:cs="Times New Roman"/>
          <w:sz w:val="28"/>
          <w:szCs w:val="28"/>
        </w:rPr>
      </w:pPr>
      <w:r w:rsidRPr="00D56E64">
        <w:rPr>
          <w:rFonts w:ascii="Times New Roman" w:eastAsia="Times New Roman" w:hAnsi="Times New Roman" w:cs="Times New Roman"/>
          <w:sz w:val="28"/>
          <w:szCs w:val="28"/>
        </w:rPr>
        <w:t>1) проведение инженерных изысканий;</w:t>
      </w:r>
    </w:p>
    <w:p w:rsidR="00CE7337" w:rsidRPr="00D56E64" w:rsidRDefault="00CE7337" w:rsidP="00CE7337">
      <w:pPr>
        <w:rPr>
          <w:rFonts w:ascii="Times New Roman" w:hAnsi="Times New Roman" w:cs="Times New Roman"/>
          <w:sz w:val="28"/>
          <w:szCs w:val="28"/>
        </w:rPr>
      </w:pPr>
      <w:r w:rsidRPr="00D56E64">
        <w:rPr>
          <w:rFonts w:ascii="Times New Roman" w:eastAsia="Times New Roman" w:hAnsi="Times New Roman" w:cs="Times New Roman"/>
          <w:sz w:val="28"/>
          <w:szCs w:val="28"/>
        </w:rPr>
        <w:t>2) капитальный или текущий ремонт линейного объекта;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CE7337" w:rsidRPr="00D56E64" w:rsidRDefault="00CE7337" w:rsidP="00CE7337">
      <w:pPr>
        <w:rPr>
          <w:rFonts w:ascii="Times New Roman" w:hAnsi="Times New Roman" w:cs="Times New Roman"/>
          <w:sz w:val="28"/>
          <w:szCs w:val="28"/>
        </w:rPr>
      </w:pPr>
      <w:r w:rsidRPr="00D56E64">
        <w:rPr>
          <w:rFonts w:ascii="Times New Roman" w:eastAsia="Times New Roman" w:hAnsi="Times New Roman" w:cs="Times New Roman"/>
          <w:sz w:val="28"/>
          <w:szCs w:val="28"/>
        </w:rPr>
        <w:t>4) осуществление геологического изучения недр;</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 размещение нестационарных торговых объектов, рекламных конструкций, а также иных объектов, виды которых установлены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7.2. Использование земель или земельных участков, государственная собственность на которые не разграничена или находящихся в муниципальной </w:t>
      </w:r>
      <w:r w:rsidRPr="00D56E64">
        <w:rPr>
          <w:rFonts w:ascii="Times New Roman" w:eastAsia="Times New Roman" w:hAnsi="Times New Roman" w:cs="Times New Roman"/>
          <w:sz w:val="28"/>
          <w:szCs w:val="28"/>
        </w:rPr>
        <w:lastRenderedPageBreak/>
        <w:t>собственности, в целях, указанных в подпунктах 1-5 пункта 7.1. настоящего Порядка, осуществляется на основании разрешений администрации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7.3. В разрешении на использование земель или земельного участка, государственная собственность на которые не разграничена или находящихся в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7.4. Указанное в пункте 7.2. настоящего Порядка разрешение не дает лицу, в отношении которого оно принято, право на строительство или реконструкцию объектов капитального строительства.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7.5. Действие разрешения на использование земель или земельного участка на территории сельских поселений муниципального образования Кавказский район, государственная собственность на который не разграничена, или находящегося в муниципальной собственности, в целях, указанных в пункте 7.1. настоящего Порядка прекращается со дня предоставления земельного участка гражданину или юридическому лицу.</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7.6.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w:t>
      </w:r>
      <w:r w:rsidRPr="00D56E64">
        <w:rPr>
          <w:rFonts w:ascii="Times New Roman" w:eastAsia="Times New Roman" w:hAnsi="Times New Roman" w:cs="Times New Roman"/>
          <w:color w:val="000000" w:themeColor="text1"/>
          <w:sz w:val="28"/>
          <w:szCs w:val="28"/>
        </w:rPr>
        <w:t xml:space="preserve">соответствии с </w:t>
      </w:r>
      <w:hyperlink r:id="rId5" w:history="1">
        <w:r w:rsidRPr="00D56E64">
          <w:rPr>
            <w:rFonts w:ascii="Times New Roman" w:eastAsia="Times New Roman" w:hAnsi="Times New Roman" w:cs="Times New Roman"/>
            <w:color w:val="000000" w:themeColor="text1"/>
            <w:sz w:val="28"/>
            <w:szCs w:val="28"/>
          </w:rPr>
          <w:t>Федеральным законом</w:t>
        </w:r>
      </w:hyperlink>
      <w:r w:rsidRPr="00D56E64">
        <w:rPr>
          <w:rFonts w:ascii="Times New Roman" w:eastAsia="Times New Roman" w:hAnsi="Times New Roman" w:cs="Times New Roman"/>
          <w:color w:val="000000" w:themeColor="text1"/>
          <w:sz w:val="28"/>
          <w:szCs w:val="28"/>
        </w:rPr>
        <w:t xml:space="preserve">                                           </w:t>
      </w:r>
      <w:r w:rsidRPr="00D56E64">
        <w:rPr>
          <w:rFonts w:ascii="Times New Roman" w:eastAsia="Times New Roman" w:hAnsi="Times New Roman" w:cs="Times New Roman"/>
          <w:sz w:val="28"/>
          <w:szCs w:val="28"/>
        </w:rPr>
        <w:t xml:space="preserve"> от 28 декабря 2009 года № 381-ФЗ «Об основах государственного регулирования торговой деятельности в Российской Федерации».</w:t>
      </w:r>
    </w:p>
    <w:p w:rsidR="00CE7337" w:rsidRPr="00D56E64" w:rsidRDefault="00CE7337" w:rsidP="00CE7337">
      <w:pPr>
        <w:ind w:firstLine="720"/>
        <w:jc w:val="both"/>
        <w:rPr>
          <w:rFonts w:ascii="Times New Roman" w:eastAsia="Times New Roman" w:hAnsi="Times New Roman" w:cs="Times New Roman"/>
          <w:sz w:val="28"/>
          <w:szCs w:val="28"/>
        </w:rPr>
      </w:pPr>
      <w:r w:rsidRPr="00D56E64">
        <w:rPr>
          <w:rFonts w:ascii="Times New Roman" w:eastAsia="Times New Roman" w:hAnsi="Times New Roman" w:cs="Times New Roman"/>
          <w:sz w:val="28"/>
          <w:szCs w:val="28"/>
        </w:rPr>
        <w:t>7.7. Установка и эксплуатация рекламных конструкций на землях или земельных участках, государственная собственность на которые не разграничена или находящихся в муниципальной собственности, осуществляются на основании договора на установку и эксплуатацию рекламной конструкции в соответствии с Федеральным законом от 13 марта 2006 года № 38-ФЗ «О рекламе».</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VIII. Установление сервитута в отношении земельного участка, находящегося на территории сельского поселения муниципального образования Кавказский район, государственная собственность на который не разграничена, или находящегося в муниципальной собственности муниципального образования Кавказский район</w:t>
      </w:r>
    </w:p>
    <w:p w:rsidR="00CE7337" w:rsidRPr="00D56E64" w:rsidRDefault="00CE7337" w:rsidP="00CE7337">
      <w:pPr>
        <w:ind w:firstLine="851"/>
        <w:jc w:val="both"/>
        <w:rPr>
          <w:rFonts w:ascii="Times New Roman" w:hAnsi="Times New Roman" w:cs="Times New Roman"/>
          <w:sz w:val="28"/>
          <w:szCs w:val="28"/>
        </w:rPr>
      </w:pP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8.1. Соглашение об установлении сервитута в отношении земельного участка на территории сельского поселения муниципального образования Кавказский район, государственная собственность на который не разграничена, или находящегося в муниципальной собственности муниципального образования Кавказский район (далее - земельный участок), заключается в случаях, </w:t>
      </w:r>
      <w:r w:rsidRPr="00D56E64">
        <w:rPr>
          <w:rFonts w:ascii="Times New Roman" w:eastAsia="Times New Roman" w:hAnsi="Times New Roman" w:cs="Times New Roman"/>
          <w:color w:val="000000" w:themeColor="text1"/>
          <w:sz w:val="28"/>
          <w:szCs w:val="28"/>
        </w:rPr>
        <w:t xml:space="preserve">установленных </w:t>
      </w:r>
      <w:hyperlink r:id="rId6" w:history="1">
        <w:r w:rsidRPr="00D56E64">
          <w:rPr>
            <w:rFonts w:ascii="Times New Roman" w:eastAsia="Times New Roman" w:hAnsi="Times New Roman" w:cs="Times New Roman"/>
            <w:color w:val="000000" w:themeColor="text1"/>
            <w:sz w:val="28"/>
            <w:szCs w:val="28"/>
          </w:rPr>
          <w:t>гражданским законодательством</w:t>
        </w:r>
      </w:hyperlink>
      <w:r w:rsidRPr="00D56E64">
        <w:rPr>
          <w:rFonts w:ascii="Times New Roman" w:eastAsia="Times New Roman" w:hAnsi="Times New Roman" w:cs="Times New Roman"/>
          <w:color w:val="000000" w:themeColor="text1"/>
          <w:sz w:val="28"/>
          <w:szCs w:val="28"/>
        </w:rPr>
        <w:t xml:space="preserve">, Земельным кодексом Российской </w:t>
      </w:r>
      <w:r w:rsidRPr="00D56E64">
        <w:rPr>
          <w:rFonts w:ascii="Times New Roman" w:eastAsia="Times New Roman" w:hAnsi="Times New Roman" w:cs="Times New Roman"/>
          <w:color w:val="000000" w:themeColor="text1"/>
          <w:sz w:val="28"/>
          <w:szCs w:val="28"/>
        </w:rPr>
        <w:lastRenderedPageBreak/>
        <w:t>Федерации, другими федеральными законами</w:t>
      </w:r>
      <w:r w:rsidRPr="00D56E64">
        <w:rPr>
          <w:rFonts w:ascii="Times New Roman" w:eastAsia="Times New Roman" w:hAnsi="Times New Roman" w:cs="Times New Roman"/>
          <w:sz w:val="28"/>
          <w:szCs w:val="28"/>
        </w:rPr>
        <w:t>, и, в частности, в следующих случаях:</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2) проведение изыскательских работ;</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3) ведение работ, связанных с пользованием недрами.</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8.2. В случае, если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статьей 39.24 Земельного кодекса Российской Федерации или договором аренды либо договором безвозмездного пользования не предусмотрено иное.</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8.3. В случае, если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w:t>
      </w:r>
    </w:p>
    <w:p w:rsidR="00CE7337" w:rsidRPr="00D56E64" w:rsidRDefault="001846B0" w:rsidP="00CE7337">
      <w:pPr>
        <w:ind w:firstLine="851"/>
        <w:jc w:val="both"/>
        <w:rPr>
          <w:rFonts w:ascii="Times New Roman" w:hAnsi="Times New Roman" w:cs="Times New Roman"/>
          <w:sz w:val="28"/>
          <w:szCs w:val="28"/>
        </w:rPr>
      </w:pPr>
      <w:r w:rsidRPr="001846B0">
        <w:rPr>
          <w:rFonts w:ascii="Times New Roman" w:eastAsia="Times New Roman" w:hAnsi="Times New Roman" w:cs="Times New Roman"/>
          <w:sz w:val="28"/>
          <w:szCs w:val="28"/>
        </w:rPr>
        <w:t>8.4.</w:t>
      </w:r>
      <w:r w:rsidR="00CE7337" w:rsidRPr="001846B0">
        <w:rPr>
          <w:rFonts w:ascii="Times New Roman" w:eastAsia="Times New Roman" w:hAnsi="Times New Roman" w:cs="Times New Roman"/>
          <w:sz w:val="28"/>
          <w:szCs w:val="28"/>
        </w:rPr>
        <w:t xml:space="preserve"> Землепользователь, землевладелец, арендатор земельного участка, заключившие соглашение</w:t>
      </w:r>
      <w:r w:rsidR="00CE7337" w:rsidRPr="00D56E64">
        <w:rPr>
          <w:rFonts w:ascii="Times New Roman" w:eastAsia="Times New Roman" w:hAnsi="Times New Roman" w:cs="Times New Roman"/>
          <w:sz w:val="28"/>
          <w:szCs w:val="28"/>
        </w:rPr>
        <w:t xml:space="preserve">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8.5.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8.6.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8.7. Содержание соглашения об установлении сервитута в отношении земельного участка должно соответствовать пункту 1 статьи 39.25 Земельного кодекса Российской Федерации.</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8.8. Плата по соглашению об установлении сервитута в отношении земельных участков, находящихся в муниципальной собственности муниципального образования Кавказский район определяется в порядке, </w:t>
      </w:r>
      <w:r w:rsidRPr="00D56E64">
        <w:rPr>
          <w:rFonts w:ascii="Times New Roman" w:eastAsia="Times New Roman" w:hAnsi="Times New Roman" w:cs="Times New Roman"/>
          <w:sz w:val="28"/>
          <w:szCs w:val="28"/>
        </w:rPr>
        <w:lastRenderedPageBreak/>
        <w:t>установленном постановлением администрации муниципального образования Кавказский район.</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8.9. В случае заключения соглашения об установлении сервитута в отношении земельного участка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8.10.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Уполномоченный орган в срок не более чем тридцать дней со дня получения указанного выше заявления обязан выполнить одно из следующих действий:</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1) направить заявителю уведомление о возможности заключения соглашения об установлении сервитута в предложенных заявителем границах;</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3) направить заявителю подписанные уполномоченным органом экземпляры проекта соглашения об установлении сервитута в случае, если поданное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Российской Федерации;</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4) принять решение об отказе в установлении сервитута и направить это решение заявителю с указанием оснований такого отказа.</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8.11. Основания для отказа в установлении сервитута установлены пунктом 4 статьи 39.26 Земельного кодекса Российской Федерации.</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8.12.  В срок не более чем тридцать дней со дня представления заявителем </w:t>
      </w:r>
      <w:r w:rsidRPr="00D56E64">
        <w:rPr>
          <w:rFonts w:ascii="Times New Roman" w:eastAsia="Times New Roman" w:hAnsi="Times New Roman" w:cs="Times New Roman"/>
          <w:sz w:val="28"/>
          <w:szCs w:val="28"/>
        </w:rPr>
        <w:lastRenderedPageBreak/>
        <w:t>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CE7337" w:rsidRPr="00D56E64" w:rsidRDefault="00CE7337" w:rsidP="00CE7337">
      <w:pPr>
        <w:ind w:firstLine="851"/>
        <w:jc w:val="both"/>
        <w:rPr>
          <w:rFonts w:ascii="Times New Roman" w:hAnsi="Times New Roman" w:cs="Times New Roman"/>
          <w:sz w:val="28"/>
          <w:szCs w:val="28"/>
        </w:rPr>
      </w:pPr>
    </w:p>
    <w:p w:rsidR="00CE7337" w:rsidRPr="00D56E64" w:rsidRDefault="00CE7337" w:rsidP="00CE7337">
      <w:pPr>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IX. Перераспределение земель и (или) земельных участков, находящихся в муниципальной собственности муниципального образования Кавказский район между собой и таких  земельных участков, находящихся в частной собственности</w:t>
      </w:r>
    </w:p>
    <w:p w:rsidR="00CE7337" w:rsidRPr="00D56E64" w:rsidRDefault="00CE7337" w:rsidP="00CE7337">
      <w:pPr>
        <w:rPr>
          <w:rFonts w:ascii="Times New Roman" w:hAnsi="Times New Roman" w:cs="Times New Roman"/>
          <w:sz w:val="28"/>
          <w:szCs w:val="28"/>
        </w:rPr>
      </w:pP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9.1.  Перераспределение земель и (или) земельных участков, находящихся в муниципальной собственности муниципального образования Кавказский район, и земельных участков, находящихся в частной собственности, допускается в следующих случаях:</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CE7337" w:rsidRPr="00D56E64" w:rsidRDefault="00CE7337" w:rsidP="00CE7337">
      <w:pPr>
        <w:ind w:firstLine="851"/>
        <w:jc w:val="both"/>
        <w:rPr>
          <w:rFonts w:ascii="Times New Roman" w:hAnsi="Times New Roman" w:cs="Times New Roman"/>
          <w:sz w:val="28"/>
          <w:szCs w:val="28"/>
        </w:rPr>
      </w:pPr>
      <w:r w:rsidRPr="00D56E64">
        <w:rPr>
          <w:rFonts w:ascii="Times New Roman" w:eastAsia="Times New Roman" w:hAnsi="Times New Roman" w:cs="Times New Roman"/>
          <w:sz w:val="28"/>
          <w:szCs w:val="28"/>
        </w:rP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4) земельные участки образуются для размещения объектов капитального строительства, предусмотренных статьей 49 Земельного кодекса Российской Федерации, в том числе в целях изъятия земельных участков для государственных или муниципальных нужд.</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9.2. Перераспределение земель и (или) земельных участков, находящихся в муниципальной собственности муниципального образования Кавказский район, и земельных участков, находящихся в частной собственности, осуществляется на основании соглашения между администрацией муниципального образования </w:t>
      </w:r>
      <w:r w:rsidRPr="00D56E64">
        <w:rPr>
          <w:rFonts w:ascii="Times New Roman" w:eastAsia="Times New Roman" w:hAnsi="Times New Roman" w:cs="Times New Roman"/>
          <w:sz w:val="28"/>
          <w:szCs w:val="28"/>
        </w:rPr>
        <w:lastRenderedPageBreak/>
        <w:t>Кавказский район  и собственниками земельных участков. При этом указанное соглашение должно содержать сведения о возникновении права муниципальной собственности и (или) права частной собственности на образуемые земельные участки.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9.3. Перераспределение земель и (или) земельных участков, находящихся в муниципальной собственности муниципального образования Кавказский район, и земельных участков, находящихся в частной собственности,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9.4. Обязательными приложениями к указанному в пункте 9.6. настоящего Порядка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муниципальной собственности муниципального образования Кавказский район, и земельного участка, находящегося в частной собственности (Выписка из Единого государственного реестра прав об испрашиваемом земельном участке).</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муниципального образования Кавказский район, осуществляется за плату, размер которой определяется в порядке, установленном постановлением администрации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9.6. В целях заключения соглашения о перераспределении земель и (или) земельных участков, находящихся в муниципальной собственности муниципального образования Кавказский район,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администрацию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9.7. В заявлении о перераспределении земельных участков указываются: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3) кадастровый номер земельного участка или кадастровые номера </w:t>
      </w:r>
      <w:r w:rsidRPr="00D56E64">
        <w:rPr>
          <w:rFonts w:ascii="Times New Roman" w:eastAsia="Times New Roman" w:hAnsi="Times New Roman" w:cs="Times New Roman"/>
          <w:sz w:val="28"/>
          <w:szCs w:val="28"/>
        </w:rPr>
        <w:lastRenderedPageBreak/>
        <w:t>земельных участков, перераспределение которых планируется осуществить;</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 почтовый адрес и (или) адрес электронной почты для связи с заявителем.</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9.8. К заявлению о перераспределении земельных участков прилагаются: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Заявитель вправе представить документы, которые должны быть получены администрацией муниципального образования Кавказский район посредством межведомственного информационного взаимодействия.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Заявление о перераспределении земельных участков и прилагаемые к нему документы по выбору заявителя могут быть поданы или направлены в администрацию муниципального образования Кавказский район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9.9. Порядок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9.10.  В течение десяти календарных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пункта 9.7. настоящего Порядка, подано в иной орган или к заявлению не приложены документы, предусмотренные 9.8 настоящего Порядка. При этом должны быть указаны все причины возврата заявления о перераспределении земельных участков.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9.11. В срок не более чем тридцать дней со дня поступления заявления о </w:t>
      </w:r>
      <w:r w:rsidRPr="00D56E64">
        <w:rPr>
          <w:rFonts w:ascii="Times New Roman" w:eastAsia="Times New Roman" w:hAnsi="Times New Roman" w:cs="Times New Roman"/>
          <w:sz w:val="28"/>
          <w:szCs w:val="28"/>
        </w:rPr>
        <w:lastRenderedPageBreak/>
        <w:t>перераспределении земельных участков администрация муниципального образования Кавказский район в лице  Управления имущественных отношений по результатам его рассмотрения совершает одно из следующих действий:</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 принимает постановление  об утверждении схемы расположения земельного участка и направляет его с приложением указанной схемы заявителю;</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CE7337" w:rsidRPr="00D56E64" w:rsidRDefault="00CE7337" w:rsidP="00CE7337">
      <w:pPr>
        <w:ind w:firstLine="540"/>
        <w:jc w:val="both"/>
        <w:rPr>
          <w:rFonts w:ascii="Times New Roman" w:hAnsi="Times New Roman" w:cs="Times New Roman"/>
          <w:sz w:val="28"/>
          <w:szCs w:val="28"/>
        </w:rPr>
      </w:pPr>
      <w:r w:rsidRPr="00D56E64">
        <w:rPr>
          <w:rFonts w:ascii="Times New Roman" w:eastAsia="Times New Roman" w:hAnsi="Times New Roman" w:cs="Times New Roman"/>
          <w:sz w:val="28"/>
          <w:szCs w:val="28"/>
        </w:rPr>
        <w:t>3) принимает решение об отказе в заключении соглашения о перераспределении земельных участков при наличии оснований, предусмотренных пунктом 9 статьи 39.29 Земельного кодекса Российской Федерации.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9.12.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9.13. Отсутствие в государственном кадастре недвижимости сведений о местоположении границ земельного участка, который находится в муниципальной собственности муниципального образования Кавказский район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9.14. В срок не более чем тридцать дней со дня представления в Управление имущественных отношений кадастрового паспорта земельного участка или земельных участков, образуемых в результате перераспределения, Управление имущественных отношений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9.15. Администрация муниципального образования Кавказский район в лице  Управления имущественных отношений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w:t>
      </w:r>
      <w:r w:rsidRPr="00D56E64">
        <w:rPr>
          <w:rFonts w:ascii="Times New Roman" w:eastAsia="Times New Roman" w:hAnsi="Times New Roman" w:cs="Times New Roman"/>
          <w:sz w:val="28"/>
          <w:szCs w:val="28"/>
        </w:rPr>
        <w:lastRenderedPageBreak/>
        <w:t>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9.16. Перераспределение земель и (или) земельных участков, находящихся в находящихся в муниципальной собственности муниципального образования Кавказский район между собой, между собой допускается в следующих случаях:</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 все земельные участки, которые находятся в находящихся в муниципальной собственности муниципального образования Кавказский район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 земельный участок, который находится находящихся в муниципальной собственности муниципального образования Кавказский район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3) все земельные участки, которые находятся в находящихся в муниципальной собственности муниципального образования Кавказский район и перераспределение между которыми осуществляется, предоставлены на одном виде права одному и тому же лицу.</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9.17.  Перераспределение земель и (или) земельных участков, которые находятся в находящихся в муниципальной собственности муниципального образования Кавказский район, осуществляется на основании постановления администрации муниципального образования Кавказский район.</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9.18.  В случае, если перераспределение земель и (или) земельных участков, находящихся  в муниципальной собственности муниципального образования Кавказский район, осуществляется на основании утвержденного проекта межевания территории, в постановлении администрации муниципального образования Кавказский район о перераспределении земель и (или) земельных участков, находящихся в муниципальной собственности муниципального образования Кавказский район, указываются реквизиты решения об утверждении проекта межевания территории.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9.19. В случае, если перераспределение земель и (или) земельных участков, находящихся в муниципальной собственности муниципального образования Кавказский район, планируется в соответствии со схемой расположения земельного участка, данная схема является обязательным приложением к постановлению администрации муниципального образования Кавказский район о перераспределении земель и (или) земельных участков, находящихся в муниципальной собственности муниципального образования Кавказский район. При этом данная схема утверждается указанным постановлением.</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9.20. Постановление администрации муниципального образования </w:t>
      </w:r>
      <w:r w:rsidRPr="00D56E64">
        <w:rPr>
          <w:rFonts w:ascii="Times New Roman" w:eastAsia="Times New Roman" w:hAnsi="Times New Roman" w:cs="Times New Roman"/>
          <w:sz w:val="28"/>
          <w:szCs w:val="28"/>
        </w:rPr>
        <w:lastRenderedPageBreak/>
        <w:t>Кавказский район о перераспределении земель и (или) земельных участков, находящихся в муниципальной собственности муниципального образования Кавказский район, не может быть принято при наличии хотя бы одного из следующих обстоятельств:</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 осуществляется перераспределение земельных участков, которые находятся в муниципальной собственности муниципального образования Кавказский район и предоставлены на одном виде права одному и тому же лицу, и отсутствует согласие в письменной форме указанного лица;</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2) проектом межевания территории или схемой расположения земельного участка предусматривается перераспределение земельного участка, находящегося в муниципальной собственности муниципального образования Кавказский район, и являющегося предметом аукциона,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3) границы земельного участка, находящегося в муниципальной собственности муниципального образования Кавказский район, подлежат уточнению в соответствии с Федеральным законом «О государственной регистрации недвижимости»;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4)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муниципальной собственности муниципального образования Кавказский район, и в отношении которого подано заявление о предоставлении земельного участка и не принято решение об отказе в этом предоставлении.</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698"/>
        <w:jc w:val="center"/>
        <w:rPr>
          <w:rFonts w:ascii="Times New Roman" w:hAnsi="Times New Roman" w:cs="Times New Roman"/>
          <w:sz w:val="28"/>
          <w:szCs w:val="28"/>
        </w:rPr>
      </w:pPr>
      <w:r w:rsidRPr="00D56E64">
        <w:rPr>
          <w:rFonts w:ascii="Times New Roman" w:eastAsia="Times New Roman" w:hAnsi="Times New Roman" w:cs="Times New Roman"/>
          <w:sz w:val="28"/>
          <w:szCs w:val="28"/>
        </w:rPr>
        <w:t>Раздел X. Ограничения оборотоспособности земельных участков</w:t>
      </w:r>
    </w:p>
    <w:p w:rsidR="00CE7337" w:rsidRPr="00D56E64" w:rsidRDefault="00CE7337" w:rsidP="00CE7337">
      <w:pPr>
        <w:ind w:firstLine="720"/>
        <w:jc w:val="both"/>
        <w:rPr>
          <w:rFonts w:ascii="Times New Roman" w:hAnsi="Times New Roman" w:cs="Times New Roman"/>
          <w:sz w:val="28"/>
          <w:szCs w:val="28"/>
        </w:rPr>
      </w:pP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10.1. Оборот земельных участков осуществляется в соответствии с гражданским и земельным законодательством.</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Содержание ограничений оборота земельных участков устанавливается Земельным кодексом Российской Федерации, федеральными законами.</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 xml:space="preserve">10.2. Оборот земель сельскохозяйственного назначения регулируется Федеральным законом «Об обороте земель сельскохозяйственного назначения». Образование земельных участков из земель сельскохозяйственного назначения </w:t>
      </w:r>
      <w:r w:rsidRPr="00D56E64">
        <w:rPr>
          <w:rFonts w:ascii="Times New Roman" w:eastAsia="Times New Roman" w:hAnsi="Times New Roman" w:cs="Times New Roman"/>
          <w:sz w:val="28"/>
          <w:szCs w:val="28"/>
        </w:rPr>
        <w:lastRenderedPageBreak/>
        <w:t>регулируется Земельным кодексом Российской Федерации и Федеральным законом «Об обороте земель сельскохозяйственного назначения».</w:t>
      </w:r>
    </w:p>
    <w:p w:rsidR="00CE7337" w:rsidRPr="00D56E64" w:rsidRDefault="00CE7337" w:rsidP="00CE7337">
      <w:pPr>
        <w:ind w:firstLine="720"/>
        <w:jc w:val="both"/>
        <w:rPr>
          <w:rFonts w:ascii="Times New Roman" w:hAnsi="Times New Roman" w:cs="Times New Roman"/>
          <w:sz w:val="28"/>
          <w:szCs w:val="28"/>
        </w:rPr>
      </w:pPr>
      <w:r w:rsidRPr="00D56E64">
        <w:rPr>
          <w:rFonts w:ascii="Times New Roman" w:eastAsia="Times New Roman" w:hAnsi="Times New Roman" w:cs="Times New Roman"/>
          <w:sz w:val="28"/>
          <w:szCs w:val="28"/>
        </w:rPr>
        <w:t>10.3. Пункт 10.2. настоящего Порядка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CE7337" w:rsidRDefault="00CE7337" w:rsidP="00CE7337">
      <w:pPr>
        <w:ind w:firstLine="720"/>
        <w:jc w:val="both"/>
      </w:pPr>
    </w:p>
    <w:p w:rsidR="00CE7337" w:rsidRDefault="00CE7337" w:rsidP="00CE7337">
      <w:r>
        <w:rPr>
          <w:rFonts w:ascii="Times New Roman" w:eastAsia="Times New Roman" w:hAnsi="Times New Roman" w:cs="Times New Roman"/>
          <w:sz w:val="28"/>
        </w:rPr>
        <w:t>Заместитель главы</w:t>
      </w:r>
    </w:p>
    <w:p w:rsidR="00CE7337" w:rsidRDefault="00CE7337" w:rsidP="00CE7337">
      <w:r>
        <w:rPr>
          <w:rFonts w:ascii="Times New Roman" w:eastAsia="Times New Roman" w:hAnsi="Times New Roman" w:cs="Times New Roman"/>
          <w:sz w:val="28"/>
        </w:rPr>
        <w:t>муниципального образования</w:t>
      </w:r>
    </w:p>
    <w:p w:rsidR="00CE7337" w:rsidRDefault="00CE7337" w:rsidP="00CE7337">
      <w:r>
        <w:rPr>
          <w:rFonts w:ascii="Times New Roman" w:eastAsia="Times New Roman" w:hAnsi="Times New Roman" w:cs="Times New Roman"/>
          <w:sz w:val="28"/>
        </w:rPr>
        <w:t>Кавказский район                                                                               Н.К.Квасникова</w:t>
      </w:r>
    </w:p>
    <w:p w:rsidR="00B05E8D" w:rsidRDefault="00B05E8D"/>
    <w:sectPr w:rsidR="00B05E8D" w:rsidSect="00CE7337">
      <w:pgSz w:w="12240" w:h="15840"/>
      <w:pgMar w:top="1134" w:right="61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68F"/>
    <w:rsid w:val="001846B0"/>
    <w:rsid w:val="004E068F"/>
    <w:rsid w:val="00B05E8D"/>
    <w:rsid w:val="00BE7A05"/>
    <w:rsid w:val="00CE7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337"/>
    <w:pPr>
      <w:widowControl w:val="0"/>
      <w:suppressAutoHyphens/>
      <w:overflowPunct w:val="0"/>
      <w:autoSpaceDE w:val="0"/>
      <w:autoSpaceDN w:val="0"/>
      <w:spacing w:after="0" w:line="240" w:lineRule="auto"/>
      <w:textAlignment w:val="baseline"/>
    </w:pPr>
    <w:rPr>
      <w:rFonts w:ascii="Calibri" w:eastAsiaTheme="minorEastAsia" w:hAnsi="Calibri"/>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337"/>
    <w:pPr>
      <w:widowControl w:val="0"/>
      <w:suppressAutoHyphens/>
      <w:overflowPunct w:val="0"/>
      <w:autoSpaceDE w:val="0"/>
      <w:autoSpaceDN w:val="0"/>
      <w:spacing w:after="0" w:line="240" w:lineRule="auto"/>
      <w:textAlignment w:val="baseline"/>
    </w:pPr>
    <w:rPr>
      <w:rFonts w:ascii="Calibri" w:eastAsiaTheme="minorEastAsia" w:hAnsi="Calibri"/>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10064072.274/" TargetMode="External"/><Relationship Id="rId5" Type="http://schemas.openxmlformats.org/officeDocument/2006/relationships/hyperlink" Target="http://municipal.garant.ru/document?id=12071992&amp;sub=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9185</Words>
  <Characters>52358</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Совет</cp:lastModifiedBy>
  <cp:revision>4</cp:revision>
  <cp:lastPrinted>2017-05-19T12:56:00Z</cp:lastPrinted>
  <dcterms:created xsi:type="dcterms:W3CDTF">2017-05-17T14:14:00Z</dcterms:created>
  <dcterms:modified xsi:type="dcterms:W3CDTF">2017-05-31T11:46:00Z</dcterms:modified>
</cp:coreProperties>
</file>