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E1" w:rsidRPr="00575982" w:rsidRDefault="00F051E1" w:rsidP="00F051E1">
      <w:pPr>
        <w:autoSpaceDE w:val="0"/>
        <w:autoSpaceDN w:val="0"/>
        <w:adjustRightInd w:val="0"/>
        <w:spacing w:before="108" w:after="108" w:line="240" w:lineRule="auto"/>
        <w:jc w:val="center"/>
        <w:outlineLvl w:val="0"/>
        <w:rPr>
          <w:rFonts w:ascii="Times New Roman" w:hAnsi="Times New Roman" w:cs="Times New Roman"/>
          <w:b/>
          <w:bCs/>
          <w:sz w:val="24"/>
          <w:szCs w:val="24"/>
        </w:rPr>
      </w:pPr>
      <w:r w:rsidRPr="00DC2E71">
        <w:rPr>
          <w:rFonts w:ascii="Times New Roman" w:hAnsi="Times New Roman" w:cs="Times New Roman"/>
          <w:b/>
          <w:bCs/>
          <w:sz w:val="28"/>
          <w:szCs w:val="28"/>
        </w:rPr>
        <w:t>Муниципальная программа</w:t>
      </w:r>
      <w:r w:rsidRPr="00DC2E71">
        <w:rPr>
          <w:rFonts w:ascii="Times New Roman" w:hAnsi="Times New Roman" w:cs="Times New Roman"/>
          <w:b/>
          <w:bCs/>
          <w:sz w:val="28"/>
          <w:szCs w:val="28"/>
        </w:rPr>
        <w:br/>
        <w:t>муниципального образования Кавказский район "Развитие физической культуры и спорта"</w:t>
      </w:r>
      <w:r w:rsidRPr="00DC2E71">
        <w:rPr>
          <w:rFonts w:ascii="Times New Roman" w:hAnsi="Times New Roman" w:cs="Times New Roman"/>
          <w:b/>
          <w:bCs/>
          <w:sz w:val="28"/>
          <w:szCs w:val="28"/>
        </w:rPr>
        <w:br/>
      </w:r>
      <w:r w:rsidRPr="00575982">
        <w:rPr>
          <w:rFonts w:ascii="Times New Roman" w:hAnsi="Times New Roman" w:cs="Times New Roman"/>
          <w:bCs/>
          <w:sz w:val="24"/>
          <w:szCs w:val="24"/>
        </w:rPr>
        <w:t xml:space="preserve">(утв. </w:t>
      </w:r>
      <w:hyperlink w:anchor="sub_0" w:history="1">
        <w:r w:rsidRPr="00575982">
          <w:rPr>
            <w:rFonts w:ascii="Times New Roman" w:hAnsi="Times New Roman" w:cs="Times New Roman"/>
            <w:sz w:val="24"/>
            <w:szCs w:val="24"/>
          </w:rPr>
          <w:t>постановлением</w:t>
        </w:r>
      </w:hyperlink>
      <w:r w:rsidRPr="00575982">
        <w:rPr>
          <w:rFonts w:ascii="Times New Roman" w:hAnsi="Times New Roman" w:cs="Times New Roman"/>
          <w:bCs/>
          <w:sz w:val="24"/>
          <w:szCs w:val="24"/>
        </w:rPr>
        <w:t xml:space="preserve"> администрации муниципального образования Кавказский район от 20 октября 2014 г. N 1658 с изменениями и дополнениями 16 февраля, 23 марта, 17 июня, 29 июля, 28 октября, 10 декабря, 29 декабря 2015 г., 20 февраля, 20 апреля, 23 июня, 02 сентября,14 октября, 24 ноября 2016г, 20 февраля2017г., 20 апреля 2017г., 22 июня 2017 г., 21 августа 2017г.</w:t>
      </w:r>
      <w:r w:rsidR="00D160C5" w:rsidRPr="00575982">
        <w:rPr>
          <w:rFonts w:ascii="Times New Roman" w:hAnsi="Times New Roman" w:cs="Times New Roman"/>
          <w:bCs/>
          <w:sz w:val="24"/>
          <w:szCs w:val="24"/>
        </w:rPr>
        <w:t>, 24 октября 2017г., 22 ноября 2017 г., 13 декабря 2017 г.</w:t>
      </w:r>
      <w:r w:rsidR="0044721B" w:rsidRPr="00575982">
        <w:rPr>
          <w:rFonts w:ascii="Times New Roman" w:hAnsi="Times New Roman" w:cs="Times New Roman"/>
          <w:bCs/>
          <w:sz w:val="24"/>
          <w:szCs w:val="24"/>
        </w:rPr>
        <w:t>, 19 февраля 2018 г</w:t>
      </w:r>
      <w:r w:rsidR="00575982" w:rsidRPr="00575982">
        <w:rPr>
          <w:rFonts w:ascii="Times New Roman" w:hAnsi="Times New Roman" w:cs="Times New Roman"/>
          <w:bCs/>
          <w:sz w:val="24"/>
          <w:szCs w:val="24"/>
        </w:rPr>
        <w:t>., 24 мая 2018 г.,21 июня 2018г., 13 августа 2018г., 16 октября 2018г., 21 ноября 2018г., 0</w:t>
      </w:r>
      <w:r w:rsidR="008B0BBA">
        <w:rPr>
          <w:rFonts w:ascii="Times New Roman" w:hAnsi="Times New Roman" w:cs="Times New Roman"/>
          <w:bCs/>
          <w:sz w:val="24"/>
          <w:szCs w:val="24"/>
        </w:rPr>
        <w:t>5 декабря 2018г.</w:t>
      </w:r>
      <w:r w:rsidR="00B76652">
        <w:rPr>
          <w:rFonts w:ascii="Times New Roman" w:hAnsi="Times New Roman" w:cs="Times New Roman"/>
          <w:bCs/>
          <w:sz w:val="24"/>
          <w:szCs w:val="24"/>
        </w:rPr>
        <w:t>, 11 февраля 2019г.</w:t>
      </w:r>
      <w:r w:rsidR="00F93439">
        <w:rPr>
          <w:rFonts w:ascii="Times New Roman" w:hAnsi="Times New Roman" w:cs="Times New Roman"/>
          <w:bCs/>
          <w:sz w:val="24"/>
          <w:szCs w:val="24"/>
        </w:rPr>
        <w:t>,1 апреля 2019г.</w:t>
      </w:r>
      <w:r w:rsidR="008B0BBA">
        <w:rPr>
          <w:rFonts w:ascii="Times New Roman" w:hAnsi="Times New Roman" w:cs="Times New Roman"/>
          <w:bCs/>
          <w:sz w:val="24"/>
          <w:szCs w:val="24"/>
        </w:rPr>
        <w:t>)</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DC2E71">
        <w:rPr>
          <w:rFonts w:ascii="Times New Roman" w:hAnsi="Times New Roman" w:cs="Times New Roman"/>
          <w:b/>
          <w:bCs/>
          <w:sz w:val="28"/>
          <w:szCs w:val="28"/>
        </w:rPr>
        <w:t>Паспорт</w:t>
      </w:r>
      <w:r w:rsidRPr="00DC2E71">
        <w:rPr>
          <w:rFonts w:ascii="Times New Roman" w:hAnsi="Times New Roman" w:cs="Times New Roman"/>
          <w:b/>
          <w:bCs/>
          <w:sz w:val="28"/>
          <w:szCs w:val="28"/>
        </w:rPr>
        <w:br/>
        <w:t>муниципальной программы муниципального образования Кавказский район "Развитие физической культуры и спорта"</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tbl>
      <w:tblPr>
        <w:tblW w:w="974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5"/>
        <w:gridCol w:w="34"/>
        <w:gridCol w:w="3367"/>
        <w:gridCol w:w="35"/>
        <w:gridCol w:w="5743"/>
        <w:gridCol w:w="34"/>
      </w:tblGrid>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1</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Координатор муниципальной программы</w:t>
            </w:r>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Отдел по физической культуре и спорту администрации муниципального образования Кавказский район</w:t>
            </w: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2</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Координаторы подпрограмм</w:t>
            </w:r>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Не предусмотрены</w:t>
            </w: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3</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Участники муниципальной программы</w:t>
            </w:r>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Учреждения, подведомственные отделу по физической культуре и спорту;</w:t>
            </w:r>
          </w:p>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Администрация муниципального образования Кавказский район</w:t>
            </w: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4</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Подпрограммы муниципальной программы</w:t>
            </w:r>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Не предусмотрены</w:t>
            </w: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5</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Ведомственные целевые программы</w:t>
            </w:r>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Не предусмотрены</w:t>
            </w: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6</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bookmarkStart w:id="0" w:name="sub_1176"/>
            <w:r w:rsidRPr="00DC2E71">
              <w:rPr>
                <w:rFonts w:ascii="Times New Roman" w:hAnsi="Times New Roman" w:cs="Times New Roman"/>
                <w:sz w:val="28"/>
                <w:szCs w:val="28"/>
              </w:rPr>
              <w:t>Цели муниципальной программы</w:t>
            </w:r>
            <w:bookmarkEnd w:id="0"/>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7</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bookmarkStart w:id="1" w:name="sub_1177"/>
            <w:r w:rsidRPr="00DC2E71">
              <w:rPr>
                <w:rFonts w:ascii="Times New Roman" w:hAnsi="Times New Roman" w:cs="Times New Roman"/>
                <w:sz w:val="28"/>
                <w:szCs w:val="28"/>
              </w:rPr>
              <w:t>Задачи муниципальной программы</w:t>
            </w:r>
            <w:bookmarkEnd w:id="1"/>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создание эффективной и устойчивой системы управления в физической культуре и спорте муниципального образования Кавказский район, направленной на выполнение муниципальной политики в области физической культуры и спорта;</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xml:space="preserve">- укрепление здоровья обучающихся </w:t>
            </w:r>
            <w:r w:rsidRPr="00DC2E71">
              <w:rPr>
                <w:rFonts w:ascii="Times New Roman" w:hAnsi="Times New Roman" w:cs="Times New Roman"/>
                <w:sz w:val="28"/>
                <w:szCs w:val="28"/>
              </w:rPr>
              <w:lastRenderedPageBreak/>
              <w:t>средствами физической культуры и спорта, развитие их способностей в избранном виде спорта;</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развитие спорта высших достижений;</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участите спортсменов, их тренеров, сборных команд по видам спорта Кавказского района в краевых и российских спортивных соревнованиях;</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осуществление отдельных полномочий Краснодарского края по предоставлению социальной поддержки и компенсации расходов, отдельным работникам учреждений подведомственных отделу по физической культуре и спорту;</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российских спортивных соревнованиях;</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проведение физкультурно-оздоровительных и спортивно-массовых мероприятий;</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повышение эффективности функционирования районных команд по игровым видам спорта и их участие в краевых спортивных соревнованиях</w:t>
            </w: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bookmarkStart w:id="2" w:name="sub_1178"/>
            <w:r w:rsidRPr="00DC2E71">
              <w:rPr>
                <w:rFonts w:ascii="Times New Roman" w:hAnsi="Times New Roman" w:cs="Times New Roman"/>
                <w:sz w:val="28"/>
                <w:szCs w:val="28"/>
              </w:rPr>
              <w:lastRenderedPageBreak/>
              <w:t>8</w:t>
            </w:r>
            <w:bookmarkEnd w:id="2"/>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 xml:space="preserve">Перечень целевых показателей муниципальной </w:t>
            </w:r>
            <w:r w:rsidRPr="00DC2E71">
              <w:rPr>
                <w:rFonts w:ascii="Times New Roman" w:hAnsi="Times New Roman" w:cs="Times New Roman"/>
                <w:sz w:val="28"/>
                <w:szCs w:val="28"/>
              </w:rPr>
              <w:lastRenderedPageBreak/>
              <w:t>программы</w:t>
            </w:r>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lastRenderedPageBreak/>
              <w:t>- среднемесячная номинальная заработная плата работников муниципальных учреждений физической культуры и спорта;</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lastRenderedPageBreak/>
              <w:t>- количество занимающихся в учреждениях спортивной направленности дополнительного образования;</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p w:rsidR="00724707" w:rsidRPr="00DC2E71" w:rsidRDefault="00F051E1" w:rsidP="00724707">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количество занимающихся в учреждениях спортивной направленности;</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количество проводимых мероприятий;</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количество спортсменов-разрядников, подготовленных за отчетный период;</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количество медалей, завоеванных спортсменами и командами Кавказского района на краевых, всероссийских и международных соревнованиях;</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удельный вес детей и подростков в возрасте 6 - 15 лет, систематически занимающихся в учреждения спортивной направленности;</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удельный вес населения Кавказского района, систематически занимающегося физической культурой и спортом в общей численности населения;</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количество участников физкультурно-спортивных мероприятий;</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численность спортсменов, включенных в составы сборных команд Краснодарского края и Российской Федерации;</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количество мероприятий районного и краевого уро</w:t>
            </w:r>
            <w:r w:rsidR="007D5857" w:rsidRPr="00DC2E71">
              <w:rPr>
                <w:rFonts w:ascii="Times New Roman" w:hAnsi="Times New Roman" w:cs="Times New Roman"/>
                <w:sz w:val="28"/>
                <w:szCs w:val="28"/>
              </w:rPr>
              <w:t>вней, в которых принято участие;</w:t>
            </w:r>
          </w:p>
          <w:p w:rsidR="007D5857" w:rsidRPr="00DC2E71" w:rsidRDefault="007D5857" w:rsidP="007D5857">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 xml:space="preserve">- </w:t>
            </w:r>
            <w:r w:rsidRPr="00DC2E71">
              <w:rPr>
                <w:rFonts w:ascii="Times New Roman" w:hAnsi="Times New Roman"/>
                <w:sz w:val="28"/>
                <w:szCs w:val="28"/>
              </w:rPr>
              <w:t>количество подготовленных сборных спортивных команд;</w:t>
            </w:r>
          </w:p>
          <w:p w:rsidR="007D5857" w:rsidRPr="00DC2E71" w:rsidRDefault="007D5857" w:rsidP="007D5857">
            <w:pPr>
              <w:widowControl w:val="0"/>
              <w:suppressAutoHyphens/>
              <w:autoSpaceDE w:val="0"/>
              <w:autoSpaceDN w:val="0"/>
              <w:adjustRightInd w:val="0"/>
              <w:spacing w:after="0" w:line="240" w:lineRule="auto"/>
              <w:jc w:val="both"/>
              <w:rPr>
                <w:rFonts w:ascii="Times New Roman" w:hAnsi="Times New Roman"/>
                <w:sz w:val="28"/>
                <w:szCs w:val="28"/>
              </w:rPr>
            </w:pPr>
            <w:r w:rsidRPr="00DC2E71">
              <w:rPr>
                <w:rFonts w:ascii="Times New Roman" w:hAnsi="Times New Roman"/>
                <w:sz w:val="28"/>
                <w:szCs w:val="28"/>
              </w:rPr>
              <w:t>- количество приобретенных автобусов для муниципальных спортивных учреждений</w:t>
            </w:r>
          </w:p>
          <w:p w:rsidR="007D5857" w:rsidRPr="00DC2E71" w:rsidRDefault="007D5857" w:rsidP="0050331C">
            <w:pPr>
              <w:autoSpaceDE w:val="0"/>
              <w:autoSpaceDN w:val="0"/>
              <w:adjustRightInd w:val="0"/>
              <w:spacing w:after="0" w:line="240" w:lineRule="auto"/>
              <w:jc w:val="both"/>
              <w:rPr>
                <w:rFonts w:ascii="Times New Roman" w:hAnsi="Times New Roman" w:cs="Times New Roman"/>
                <w:sz w:val="28"/>
                <w:szCs w:val="28"/>
              </w:rPr>
            </w:pPr>
          </w:p>
        </w:tc>
      </w:tr>
      <w:tr w:rsidR="00DC2E71" w:rsidRPr="00DC2E71" w:rsidTr="0050331C">
        <w:trPr>
          <w:gridAfter w:val="1"/>
          <w:wAfter w:w="34" w:type="dxa"/>
        </w:trPr>
        <w:tc>
          <w:tcPr>
            <w:tcW w:w="535" w:type="dxa"/>
            <w:tcBorders>
              <w:top w:val="nil"/>
              <w:left w:val="nil"/>
              <w:bottom w:val="nil"/>
              <w:right w:val="nil"/>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lastRenderedPageBreak/>
              <w:t>9</w:t>
            </w:r>
          </w:p>
        </w:tc>
        <w:tc>
          <w:tcPr>
            <w:tcW w:w="3401"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Этапы и сроки реализации муниципальной программы</w:t>
            </w:r>
          </w:p>
        </w:tc>
        <w:tc>
          <w:tcPr>
            <w:tcW w:w="5778" w:type="dxa"/>
            <w:gridSpan w:val="2"/>
            <w:tcBorders>
              <w:top w:val="nil"/>
              <w:left w:val="nil"/>
              <w:bottom w:val="nil"/>
              <w:right w:val="nil"/>
            </w:tcBorders>
          </w:tcPr>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r w:rsidRPr="00DC2E71">
              <w:rPr>
                <w:rFonts w:ascii="Times New Roman" w:hAnsi="Times New Roman" w:cs="Times New Roman"/>
                <w:sz w:val="28"/>
                <w:szCs w:val="28"/>
              </w:rPr>
              <w:t>срок реализации: 2015 - 2021 годы, этапы реализации не предусмотрены</w:t>
            </w:r>
          </w:p>
          <w:p w:rsidR="00F051E1" w:rsidRPr="00DC2E71" w:rsidRDefault="00F051E1" w:rsidP="0050331C">
            <w:pPr>
              <w:autoSpaceDE w:val="0"/>
              <w:autoSpaceDN w:val="0"/>
              <w:adjustRightInd w:val="0"/>
              <w:spacing w:after="0" w:line="240" w:lineRule="auto"/>
              <w:jc w:val="both"/>
              <w:rPr>
                <w:rFonts w:ascii="Times New Roman" w:hAnsi="Times New Roman" w:cs="Times New Roman"/>
                <w:sz w:val="28"/>
                <w:szCs w:val="28"/>
              </w:rPr>
            </w:pPr>
          </w:p>
        </w:tc>
      </w:tr>
      <w:tr w:rsidR="00DC2E71" w:rsidRPr="00DC2E71" w:rsidTr="0050331C">
        <w:tc>
          <w:tcPr>
            <w:tcW w:w="569" w:type="dxa"/>
            <w:gridSpan w:val="2"/>
            <w:tcBorders>
              <w:top w:val="nil"/>
              <w:left w:val="nil"/>
              <w:bottom w:val="nil"/>
              <w:right w:val="nil"/>
            </w:tcBorders>
          </w:tcPr>
          <w:p w:rsidR="00B55B6B" w:rsidRPr="00DC2E71" w:rsidRDefault="00B55B6B" w:rsidP="0050331C">
            <w:pPr>
              <w:autoSpaceDE w:val="0"/>
              <w:autoSpaceDN w:val="0"/>
              <w:adjustRightInd w:val="0"/>
              <w:spacing w:after="0" w:line="240" w:lineRule="auto"/>
              <w:jc w:val="center"/>
              <w:rPr>
                <w:rFonts w:ascii="Times New Roman" w:hAnsi="Times New Roman" w:cs="Times New Roman"/>
                <w:sz w:val="28"/>
                <w:szCs w:val="28"/>
              </w:rPr>
            </w:pPr>
            <w:bookmarkStart w:id="3" w:name="sub_720"/>
            <w:r w:rsidRPr="00DC2E71">
              <w:rPr>
                <w:rFonts w:ascii="Times New Roman" w:hAnsi="Times New Roman" w:cs="Times New Roman"/>
                <w:sz w:val="28"/>
                <w:szCs w:val="28"/>
              </w:rPr>
              <w:t>10</w:t>
            </w:r>
            <w:bookmarkEnd w:id="3"/>
          </w:p>
        </w:tc>
        <w:tc>
          <w:tcPr>
            <w:tcW w:w="3402" w:type="dxa"/>
            <w:gridSpan w:val="2"/>
            <w:tcBorders>
              <w:top w:val="nil"/>
              <w:left w:val="nil"/>
              <w:bottom w:val="nil"/>
              <w:right w:val="nil"/>
            </w:tcBorders>
          </w:tcPr>
          <w:p w:rsidR="00B55B6B" w:rsidRPr="00DC2E71" w:rsidRDefault="00B55B6B" w:rsidP="00724707">
            <w:pPr>
              <w:widowControl w:val="0"/>
              <w:autoSpaceDE w:val="0"/>
              <w:autoSpaceDN w:val="0"/>
              <w:adjustRightInd w:val="0"/>
              <w:spacing w:after="0" w:line="240" w:lineRule="auto"/>
              <w:rPr>
                <w:rFonts w:ascii="Times New Roman" w:hAnsi="Times New Roman"/>
                <w:sz w:val="28"/>
                <w:szCs w:val="28"/>
              </w:rPr>
            </w:pPr>
            <w:r w:rsidRPr="00DC2E71">
              <w:rPr>
                <w:rFonts w:ascii="Times New Roman" w:hAnsi="Times New Roman"/>
                <w:sz w:val="28"/>
                <w:szCs w:val="28"/>
              </w:rPr>
              <w:t xml:space="preserve">Объёмы бюджетных  ассигнований муниципальной   программы </w:t>
            </w:r>
          </w:p>
        </w:tc>
        <w:tc>
          <w:tcPr>
            <w:tcW w:w="5777" w:type="dxa"/>
            <w:gridSpan w:val="2"/>
            <w:tcBorders>
              <w:top w:val="nil"/>
              <w:left w:val="nil"/>
              <w:bottom w:val="nil"/>
              <w:right w:val="nil"/>
            </w:tcBorders>
          </w:tcPr>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объем финансирования муниципальной программы составляет  702162,7 тыс. рублей, в том числе по годам:</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2015 год -    91140,0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2016 год -    88385,5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lastRenderedPageBreak/>
              <w:t>2017 год -  102623,2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2018 год – 110592,5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2019 год -  107748,9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2020 год -  100836,3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2021 год -  100836,3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из средств краевого бюджета –                         16969,7 тыс. рублей, в том числе по годам:</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2015 год -       597,9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2016 год -       559,4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2017 год -     8836,3тыс.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2018 год -     5757,2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2019 год -       406,3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2020 год -       406,3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2021 год -       406,3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из средств местного бюджета –                          632731,5 тыс. рублей, в том числе по годам:</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2015 год -  83121,9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2016 год -  81625,0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2017 год -  85346,7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2018 год -  97235,3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2019 год -  99742,6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2020 год -  92830,0тыс.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2021 год -  92830,0тыс.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из внебюджетных источников –                     52461,5  тыс. рублей, в том числе по годам:</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2015 год -    7420,2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2016 год -    6201,1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2017 год -    8440,2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2018 год -    7600,0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2019 год -    7600,0 тыс. рублей;</w:t>
            </w:r>
          </w:p>
          <w:p w:rsidR="00B76652" w:rsidRPr="00B76652" w:rsidRDefault="00B76652" w:rsidP="00B76652">
            <w:pPr>
              <w:widowControl w:val="0"/>
              <w:tabs>
                <w:tab w:val="center" w:pos="4677"/>
                <w:tab w:val="right" w:pos="9355"/>
              </w:tabs>
              <w:autoSpaceDE w:val="0"/>
              <w:autoSpaceDN w:val="0"/>
              <w:adjustRightInd w:val="0"/>
              <w:spacing w:after="0" w:line="240" w:lineRule="auto"/>
              <w:rPr>
                <w:rFonts w:ascii="Times New Roman" w:hAnsi="Times New Roman" w:cs="Arial"/>
                <w:sz w:val="28"/>
                <w:szCs w:val="28"/>
              </w:rPr>
            </w:pPr>
            <w:r w:rsidRPr="00B76652">
              <w:rPr>
                <w:rFonts w:ascii="Times New Roman" w:hAnsi="Times New Roman" w:cs="Arial"/>
                <w:sz w:val="28"/>
                <w:szCs w:val="28"/>
              </w:rPr>
              <w:t>2020 год -    7600,0 тыс. рублей;</w:t>
            </w:r>
          </w:p>
          <w:p w:rsidR="00B55B6B" w:rsidRPr="00DC2E71" w:rsidRDefault="00B76652" w:rsidP="00B76652">
            <w:pPr>
              <w:widowControl w:val="0"/>
              <w:tabs>
                <w:tab w:val="center" w:pos="4677"/>
                <w:tab w:val="right" w:pos="9355"/>
              </w:tabs>
              <w:suppressAutoHyphens/>
              <w:autoSpaceDE w:val="0"/>
              <w:autoSpaceDN w:val="0"/>
              <w:adjustRightInd w:val="0"/>
              <w:spacing w:after="0" w:line="240" w:lineRule="auto"/>
              <w:rPr>
                <w:rFonts w:ascii="Times New Roman" w:hAnsi="Times New Roman"/>
                <w:sz w:val="28"/>
                <w:szCs w:val="28"/>
              </w:rPr>
            </w:pPr>
            <w:r w:rsidRPr="00B76652">
              <w:rPr>
                <w:rFonts w:ascii="Times New Roman" w:hAnsi="Times New Roman" w:cs="Arial"/>
                <w:sz w:val="28"/>
                <w:szCs w:val="28"/>
              </w:rPr>
              <w:t>2021год -     7600,0 тыс. рублей.</w:t>
            </w:r>
          </w:p>
        </w:tc>
      </w:tr>
    </w:tbl>
    <w:p w:rsidR="00F051E1" w:rsidRPr="00DC2E71" w:rsidRDefault="00724707" w:rsidP="00724707">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DC2E71">
        <w:rPr>
          <w:rFonts w:ascii="Times New Roman" w:hAnsi="Times New Roman" w:cs="Times New Roman"/>
          <w:b/>
          <w:bCs/>
          <w:sz w:val="28"/>
          <w:szCs w:val="28"/>
        </w:rPr>
        <w:lastRenderedPageBreak/>
        <w:t>1. Характеристика текущего состояния и прогноз развития сферы физической культуры и спорта реализации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 xml:space="preserve">Основополагающей задачей политики администрации Краснодарского края является создания условий для роста благосостояния населения Кубани, национального самосознания и обеспечения долгосрочной социальной стабильности. Создание базы для сохранения и улучшения физического и духовного здоровья граждан в значительной степени способствует решению указанной задачи. В тоже время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жителя Кубани. Роль спорта становится не только все более заметным социальным, но и политическим фактором в современном мире. Привлечения населения к </w:t>
      </w:r>
      <w:r w:rsidRPr="00DC2E71">
        <w:rPr>
          <w:rFonts w:ascii="Times New Roman" w:hAnsi="Times New Roman" w:cs="Times New Roman"/>
          <w:sz w:val="28"/>
          <w:szCs w:val="28"/>
        </w:rPr>
        <w:lastRenderedPageBreak/>
        <w:t>занятиям физической культурой и спортом, а также успехи на международных состязаниях являются бесспорным доказательством жизнеспособности и духовной силы любой нации.</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С 2006 года на территории Кавказского района в рамках различных федеральных и краевых программ построено и реконструировано 15 спортивных объектов, в том числе 1 спорткомплекс - по социальному проекту ВПП "Единая Россия".</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С активным строительством и реконструкции спортивных объектов на территории всего района связан рост основных показателей развития физической культуры в нашем регионе.</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На сегодняшний день численность систематически занимающихся физической культурой и спортом в сельских и городском поселениях Кавказского района составляет –56 525 человек или 45,6% населения района, что является лучшим показателем по Краснодарскому краю.</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Одним из основных приоритетных направлений государственной политики является вовлечение граждан к регулярным занятиям физической культурой и спортом. В этих целях создана система проведения массовых спортивных и физкультурных мероприятий - Спартакиада учащихся, Спартакиада трудящихся, Сельские спортивные игры и внедрение ГТО, которые дали толчок к проведению в Кавказском районе массовых физкультурно-спортивных мероприятий затрагивающих все возрастные и профессиональные категории населения. И прежде всего - это массовые мероприятия, которые охватывают весь район, среди студентов и чиновников, допризывной молодежи и работников предприятий, а также сельские игры и семейные старты, количество населения принимающих в них участие растет с каждым годом.</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 xml:space="preserve">Природно-климатические условия и спортивная база Кавказского района позволяют успешно развивать летние и зимние виды спорта. В настоящее время в Кавказском районе работают восемь учреждений спортивной направленности, в которых занимаются 6 </w:t>
      </w:r>
      <w:r w:rsidR="00B55B6B" w:rsidRPr="00DC2E71">
        <w:rPr>
          <w:rFonts w:ascii="Times New Roman" w:hAnsi="Times New Roman" w:cs="Times New Roman"/>
          <w:sz w:val="28"/>
          <w:szCs w:val="28"/>
        </w:rPr>
        <w:t>808</w:t>
      </w:r>
      <w:r w:rsidRPr="00DC2E71">
        <w:rPr>
          <w:rFonts w:ascii="Times New Roman" w:hAnsi="Times New Roman" w:cs="Times New Roman"/>
          <w:sz w:val="28"/>
          <w:szCs w:val="28"/>
        </w:rPr>
        <w:t xml:space="preserve"> человек.</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На протяжении многих лет спортсмены Кавказского района входили в состав национальных сборных команд и достойно представляли Кубань на крупнейших спортивных соревнованиях. Участие и результаты выступлений спортсменов Кавказского района на олимпийских играх, всероссийских и международных соревнованиях всегда рассматривались как важный фактор укрепления социально-экономического имиджа Краснодарского края и являлись примером для подражания детям и молодежи.</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Достижение высоких спортивных результатов требует обеспечения спортсменов современным высококлассным спортивным инвентарем, оборудованием и экипировкой, создания для них благоприятных социальных условий и, следовательно, значительных финансовых вложений.</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Вместе с тем значительная часть подготовки спортсменов, от качества которой во многом зависит результативность выступления российских спортсменов, проходит по месту жительства.</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lastRenderedPageBreak/>
        <w:t>Подготовка спортсменов на учебно-тренировочных сборах в составе сборных команд России требует индивидуальной работы с личным тренером. Как правило, личные тренеры спортсменов привлекаются на учебно-тренировочные сборы сборных команд России за счет командирующих организаций.</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Не вся имеющаяся в районе материально-техническая база и спортивные сооружения, соответствуют современным требованиям. Большинство спортивных сооружений оснащено старым, изношенным оборудованием, что затрудняет работу с населением.</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В связи с недостаточным финансированием физкультурно-спортивных мероприятий из местного бюджета спортсмены нашего района не могут выезжать на все соревнования согласно календарного плана официальных физкультурных и спортивных мероприятий.</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Недостаточно приобретаются спортивный инвентарь и оборудование, необходимые для осуществления учебно-тренировочного процесса и обеспечения соревновательной деятельности учащихся спортивных школ, подростковых физкультурно-оздоровительных и спортивных клубов по месту жительства.</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Использование программно-целевого метода позволяет создать полноценные условия спортсменам и тренерам для тренировок, восстановления, медицинского обеспечения, а также для улучшения их социально-бытовых условий.</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Выбранный администрацией муниципального образования Кавказский район курс на расширение сети детских спортивных школ, увеличение объемов их финансирования, материальной поддержки тренеров, безусловно, приведет к повышению общего уровня спортивных результатов, выявлению талантливых спортсменов, а также подготовке спортсменов-профессионалов высокого класса, способных достойно представлять край на международной арене.</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Реализация данной Программы будет способствовать приобщению широких масс населения к занятиям физической культурой и спортом и соревновательной деятельности, а также пропаганде здорового образа жизни среди детей и молодёжи.</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DC2E71">
        <w:rPr>
          <w:rFonts w:ascii="Times New Roman" w:hAnsi="Times New Roman" w:cs="Times New Roman"/>
          <w:b/>
          <w:bCs/>
          <w:sz w:val="28"/>
          <w:szCs w:val="28"/>
        </w:rPr>
        <w:t>2. Цели, задачи и целевые показатели, сроки и этапы реализации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 xml:space="preserve">Цели, задачи и целевые показатели, сроки и этапы реализации муниципальной Программы, позволяющие оценить эффективность ее реализации по годам приведены в </w:t>
      </w:r>
      <w:hyperlink w:anchor="sub_1100" w:history="1">
        <w:r w:rsidRPr="00DC2E71">
          <w:rPr>
            <w:rFonts w:ascii="Times New Roman" w:hAnsi="Times New Roman" w:cs="Times New Roman"/>
            <w:sz w:val="28"/>
            <w:szCs w:val="28"/>
          </w:rPr>
          <w:t>приложении 1</w:t>
        </w:r>
      </w:hyperlink>
      <w:r w:rsidRPr="00DC2E71">
        <w:rPr>
          <w:rFonts w:ascii="Times New Roman" w:hAnsi="Times New Roman" w:cs="Times New Roman"/>
          <w:sz w:val="28"/>
          <w:szCs w:val="28"/>
        </w:rPr>
        <w:t>к настоящей Программе.</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bookmarkStart w:id="4" w:name="sub_202"/>
      <w:r w:rsidRPr="00DC2E71">
        <w:rPr>
          <w:rFonts w:ascii="Times New Roman" w:hAnsi="Times New Roman" w:cs="Times New Roman"/>
          <w:sz w:val="28"/>
          <w:szCs w:val="28"/>
        </w:rPr>
        <w:t>Сроки реализации муниципальной программы 2015 - 2021 годы.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 w:name="sub_300"/>
      <w:r w:rsidRPr="00DC2E71">
        <w:rPr>
          <w:rFonts w:ascii="Times New Roman" w:hAnsi="Times New Roman" w:cs="Times New Roman"/>
          <w:b/>
          <w:bCs/>
          <w:sz w:val="28"/>
          <w:szCs w:val="28"/>
        </w:rPr>
        <w:t>3. Перечень и краткое описание подпрограмм, ведомственных целевых программ и основных мероприятий муниципальной Программы</w:t>
      </w:r>
    </w:p>
    <w:bookmarkEnd w:id="5"/>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widowControl w:val="0"/>
        <w:suppressAutoHyphens/>
        <w:autoSpaceDE w:val="0"/>
        <w:autoSpaceDN w:val="0"/>
        <w:adjustRightInd w:val="0"/>
        <w:spacing w:after="0" w:line="240" w:lineRule="auto"/>
        <w:ind w:firstLine="720"/>
        <w:jc w:val="both"/>
        <w:rPr>
          <w:rFonts w:ascii="Times New Roman" w:hAnsi="Times New Roman"/>
          <w:sz w:val="28"/>
          <w:szCs w:val="28"/>
        </w:rPr>
      </w:pPr>
      <w:r w:rsidRPr="00DC2E71">
        <w:rPr>
          <w:rFonts w:ascii="Times New Roman" w:hAnsi="Times New Roman"/>
          <w:sz w:val="28"/>
          <w:szCs w:val="28"/>
        </w:rPr>
        <w:t>В рамках муниципальной программы предусмотрены отдельныемероприятия, направленные на осуществление муниципальной политики в области физической культуры и спорта, осуществляемые отделом по физической культуре и спорту администрации муниципального образования Кавказский район, а также строительство  малобюджетных  спортивных залов шаговой доступности.</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sz w:val="28"/>
          <w:szCs w:val="28"/>
        </w:rPr>
        <w:t xml:space="preserve">Перечень основных мероприятий муниципальной программы представлен в </w:t>
      </w:r>
      <w:hyperlink w:anchor="sub_1200" w:history="1">
        <w:r w:rsidRPr="00DC2E71">
          <w:rPr>
            <w:rFonts w:ascii="Times New Roman" w:hAnsi="Times New Roman"/>
            <w:sz w:val="28"/>
            <w:szCs w:val="28"/>
          </w:rPr>
          <w:t>приложении № 2</w:t>
        </w:r>
      </w:hyperlink>
      <w:r w:rsidRPr="00DC2E71">
        <w:rPr>
          <w:rFonts w:ascii="Times New Roman" w:hAnsi="Times New Roman"/>
          <w:sz w:val="28"/>
          <w:szCs w:val="28"/>
        </w:rPr>
        <w:t>, а информация о строительстве объектов спортивной направленности в приложении № 9  к настоящей Программе.</w:t>
      </w:r>
    </w:p>
    <w:p w:rsidR="00F051E1" w:rsidRPr="00DC2E71" w:rsidRDefault="00F051E1" w:rsidP="00F051E1">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DC2E71">
        <w:rPr>
          <w:rFonts w:ascii="Times New Roman" w:hAnsi="Times New Roman" w:cs="Times New Roman"/>
          <w:b/>
          <w:bCs/>
          <w:sz w:val="28"/>
          <w:szCs w:val="28"/>
        </w:rPr>
        <w:t>4. Обоснование ресурсного обеспечения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Финансирование мероприятий муниципальной программы предусматривается осуществлять за счет средств местного бюджета с возможным привлечением средств краевого бюджета, федерального бюджета и внебюджетных источников.</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bookmarkStart w:id="6" w:name="sub_407"/>
      <w:r w:rsidRPr="00DC2E71">
        <w:rPr>
          <w:rFonts w:ascii="Times New Roman" w:hAnsi="Times New Roman" w:cs="Times New Roman"/>
          <w:sz w:val="28"/>
          <w:szCs w:val="28"/>
        </w:rPr>
        <w:t xml:space="preserve">Предоставление субсидий физкультурно-спортивным организациям по игровым видам спорта (в том числе клубам и центрам) будет осуществляться в соответствии с </w:t>
      </w:r>
      <w:hyperlink r:id="rId7" w:history="1">
        <w:r w:rsidRPr="00DC2E71">
          <w:rPr>
            <w:rFonts w:ascii="Times New Roman" w:hAnsi="Times New Roman" w:cs="Times New Roman"/>
            <w:sz w:val="28"/>
            <w:szCs w:val="28"/>
          </w:rPr>
          <w:t>Порядком</w:t>
        </w:r>
      </w:hyperlink>
      <w:r w:rsidRPr="00DC2E71">
        <w:rPr>
          <w:rFonts w:ascii="Times New Roman" w:hAnsi="Times New Roman" w:cs="Times New Roman"/>
          <w:sz w:val="28"/>
          <w:szCs w:val="28"/>
        </w:rPr>
        <w:t xml:space="preserve"> предоставления субсидий физкультурно-спортивным организациям по игровым видам спорта (в том числе клубам и центрам) в рамках муниципальной программы муниципального образования Кавказский район "Развитие физической культуры и спорта", утвержденным </w:t>
      </w:r>
      <w:hyperlink r:id="rId8" w:history="1">
        <w:r w:rsidRPr="00DC2E71">
          <w:rPr>
            <w:rFonts w:ascii="Times New Roman" w:hAnsi="Times New Roman" w:cs="Times New Roman"/>
            <w:sz w:val="28"/>
            <w:szCs w:val="28"/>
          </w:rPr>
          <w:t>постановлением</w:t>
        </w:r>
      </w:hyperlink>
      <w:r w:rsidRPr="00DC2E71">
        <w:rPr>
          <w:rFonts w:ascii="Times New Roman" w:hAnsi="Times New Roman" w:cs="Times New Roman"/>
          <w:sz w:val="28"/>
          <w:szCs w:val="28"/>
        </w:rPr>
        <w:t xml:space="preserve"> администрации муниципального образования Кавказский район от 25 февраля 2015 года N 521.</w:t>
      </w:r>
    </w:p>
    <w:bookmarkEnd w:id="6"/>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 xml:space="preserve">Объем финансовых ресурсов, предусмотренных на реализацию муниципальной программы представлен в </w:t>
      </w:r>
      <w:hyperlink w:anchor="sub_1300" w:history="1">
        <w:r w:rsidRPr="00DC2E71">
          <w:rPr>
            <w:rFonts w:ascii="Times New Roman" w:hAnsi="Times New Roman" w:cs="Times New Roman"/>
            <w:sz w:val="28"/>
            <w:szCs w:val="28"/>
          </w:rPr>
          <w:t>приложении 3</w:t>
        </w:r>
      </w:hyperlink>
      <w:r w:rsidRPr="00DC2E71">
        <w:rPr>
          <w:rFonts w:ascii="Times New Roman" w:hAnsi="Times New Roman" w:cs="Times New Roman"/>
          <w:sz w:val="28"/>
          <w:szCs w:val="28"/>
        </w:rPr>
        <w:t>к настоящей Программе.</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В ходе реализации муниципальной программы отдельные мероприятия,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 xml:space="preserve">Предоставление субсидии муниципальным учреждениям, подведомственным отделу по физической культуре и спорту, на выполнение муниципального задания осуществляется координатором муниципальной программы в порядке, установленном </w:t>
      </w:r>
      <w:hyperlink r:id="rId9" w:history="1">
        <w:r w:rsidRPr="00DC2E71">
          <w:rPr>
            <w:rFonts w:ascii="Times New Roman" w:hAnsi="Times New Roman" w:cs="Times New Roman"/>
            <w:sz w:val="28"/>
            <w:szCs w:val="28"/>
          </w:rPr>
          <w:t>постановлением</w:t>
        </w:r>
      </w:hyperlink>
      <w:r w:rsidRPr="00DC2E71">
        <w:rPr>
          <w:rFonts w:ascii="Times New Roman" w:hAnsi="Times New Roman" w:cs="Times New Roman"/>
          <w:sz w:val="28"/>
          <w:szCs w:val="28"/>
        </w:rPr>
        <w:t xml:space="preserve"> администрации муниципального образования Кавказский район от 13 ноября 2012 года N 1240 "Об утверждении сводного перечня муниципальных услуг, оказываемых казенными, бюджетными и автономными учреждениями муниципального образования Кавказский район".</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В случае привлечения средств краевого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lastRenderedPageBreak/>
        <w:t>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w:t>
      </w:r>
    </w:p>
    <w:p w:rsidR="00F051E1" w:rsidRPr="00DC2E71" w:rsidRDefault="00F051E1" w:rsidP="00F051E1">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7" w:name="sub_500"/>
      <w:r w:rsidRPr="00DC2E71">
        <w:rPr>
          <w:rFonts w:ascii="Times New Roman" w:hAnsi="Times New Roman" w:cs="Times New Roman"/>
          <w:b/>
          <w:bCs/>
          <w:sz w:val="28"/>
          <w:szCs w:val="28"/>
        </w:rPr>
        <w:t xml:space="preserve">5. Прогноз сводных показателей на оказание муниципальных услуг (выполнение работ) муниципальными учреждениями в сфере реализации муниципальной программы "Развитие физической культуры и спорта" </w:t>
      </w:r>
    </w:p>
    <w:bookmarkEnd w:id="7"/>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 xml:space="preserve">Прогноз сводных показателей муниципальных заданий на оказание муниципальных услуг муниципальными учреждениями, подведомственными отделу по физической культуре и спорту, на очередной финансовый год и плановый период представлен в </w:t>
      </w:r>
      <w:hyperlink w:anchor="sub_1400" w:history="1">
        <w:r w:rsidRPr="00DC2E71">
          <w:rPr>
            <w:rFonts w:ascii="Times New Roman" w:hAnsi="Times New Roman" w:cs="Times New Roman"/>
            <w:sz w:val="28"/>
            <w:szCs w:val="28"/>
          </w:rPr>
          <w:t>приложении 4</w:t>
        </w:r>
      </w:hyperlink>
      <w:r w:rsidRPr="00DC2E71">
        <w:rPr>
          <w:rFonts w:ascii="Times New Roman" w:hAnsi="Times New Roman" w:cs="Times New Roman"/>
          <w:sz w:val="28"/>
          <w:szCs w:val="28"/>
        </w:rPr>
        <w:t xml:space="preserve"> к настоящей Программе.</w:t>
      </w:r>
    </w:p>
    <w:p w:rsidR="00F051E1" w:rsidRPr="00DC2E71" w:rsidRDefault="00F051E1" w:rsidP="00F051E1">
      <w:pPr>
        <w:autoSpaceDE w:val="0"/>
        <w:autoSpaceDN w:val="0"/>
        <w:adjustRightInd w:val="0"/>
        <w:spacing w:after="0" w:line="240" w:lineRule="auto"/>
        <w:ind w:firstLine="720"/>
        <w:jc w:val="both"/>
        <w:rPr>
          <w:rFonts w:ascii="Arial" w:hAnsi="Arial" w:cs="Arial"/>
          <w:sz w:val="24"/>
          <w:szCs w:val="24"/>
        </w:rPr>
      </w:pPr>
    </w:p>
    <w:p w:rsidR="00F051E1" w:rsidRPr="00DC2E71" w:rsidRDefault="00F051E1" w:rsidP="00F051E1">
      <w:pPr>
        <w:autoSpaceDE w:val="0"/>
        <w:autoSpaceDN w:val="0"/>
        <w:adjustRightInd w:val="0"/>
        <w:spacing w:after="0" w:line="240" w:lineRule="auto"/>
        <w:jc w:val="center"/>
        <w:outlineLvl w:val="0"/>
        <w:rPr>
          <w:rFonts w:ascii="Times New Roman" w:hAnsi="Times New Roman" w:cs="Times New Roman"/>
          <w:b/>
          <w:bCs/>
          <w:sz w:val="28"/>
          <w:szCs w:val="28"/>
        </w:rPr>
      </w:pPr>
      <w:r w:rsidRPr="00DC2E71">
        <w:rPr>
          <w:rFonts w:ascii="Times New Roman" w:hAnsi="Times New Roman" w:cs="Times New Roman"/>
          <w:b/>
          <w:bCs/>
          <w:sz w:val="28"/>
          <w:szCs w:val="28"/>
        </w:rPr>
        <w:t>6. Меры муниципального регулирования и управления рисками с целью минимизации их влияния на достижение целей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Реализация мероприятий муниципальной программы сопряжена со следующими рисками, оказывающими существенное влияние на сроки и результаты ее реализации:</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1) риски финансовой необеспеченности, связанные с недостаточностью бюджетных средств на реализацию муниципальной программы. Эти риски могут не позволить достичь запланированных результатов и (или) значений целевых показателей, приведут к нарушению сроков выполнения мероприятий, отрицательной динамике значений показателей;</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2) организационные риски, связанные с возможной неэффективной организацией выполнения мероприятий муниципальной программы. Эти риски могут привести к задержкам в реализации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3) природные риски, связанные с возможными стихийными бедствиями. Эти риски могут привести к отвлечению средств от финансирования муниципальной программы в пользу других направлений развития муниципального образования Кавказский район и переориентации на ликвидацию последствий техногенных или экологических катастроф.</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В целях управления указанными рисками в процессе реализации муниципальной программы предусматривается:</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1) формирование эффективной системы управления муниципальной программы на основе четкого распределения полномочий координатора и участников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2) обеспечение эффективного взаимодействия координатора и участников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3) проведение мониторинга выполнения муниципальной программы, регулярного анализа и, при необходимости, ежегодной корректировки целевых показателей, а также мероприятий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lastRenderedPageBreak/>
        <w:t>4) перераспределение объемов финансирования между основными мероприятиями программы в зависимости от динамики и темпов достижения поставленных целей, внешних факторов.</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jc w:val="center"/>
        <w:outlineLvl w:val="0"/>
        <w:rPr>
          <w:rFonts w:ascii="Times New Roman" w:hAnsi="Times New Roman" w:cs="Times New Roman"/>
          <w:b/>
          <w:bCs/>
          <w:sz w:val="28"/>
          <w:szCs w:val="28"/>
        </w:rPr>
      </w:pPr>
      <w:r w:rsidRPr="00DC2E71">
        <w:rPr>
          <w:rFonts w:ascii="Times New Roman" w:hAnsi="Times New Roman" w:cs="Times New Roman"/>
          <w:b/>
          <w:bCs/>
          <w:sz w:val="28"/>
          <w:szCs w:val="28"/>
        </w:rPr>
        <w:t>7. Меры правового регулирования в сфере реализации муниципальной Программы</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cs="Times New Roman"/>
          <w:sz w:val="28"/>
          <w:szCs w:val="28"/>
        </w:rPr>
        <w:t xml:space="preserve">Сведения об основных мерах правового регулирования в сфере реализации муниципальной программы "Развитие физической культуры и спорта" приведены в </w:t>
      </w:r>
      <w:hyperlink w:anchor="sub_701" w:history="1">
        <w:r w:rsidRPr="00DC2E71">
          <w:rPr>
            <w:rFonts w:ascii="Times New Roman" w:hAnsi="Times New Roman" w:cs="Times New Roman"/>
            <w:sz w:val="28"/>
            <w:szCs w:val="28"/>
          </w:rPr>
          <w:t>таблице</w:t>
        </w:r>
      </w:hyperlink>
      <w:r w:rsidRPr="00DC2E71">
        <w:rPr>
          <w:rFonts w:ascii="Times New Roman" w:hAnsi="Times New Roman" w:cs="Times New Roman"/>
          <w:sz w:val="28"/>
          <w:szCs w:val="28"/>
        </w:rPr>
        <w:t>:</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111"/>
        <w:gridCol w:w="2977"/>
        <w:gridCol w:w="2566"/>
      </w:tblGrid>
      <w:tr w:rsidR="00DC2E71" w:rsidRPr="00DC2E71" w:rsidTr="0050331C">
        <w:tc>
          <w:tcPr>
            <w:tcW w:w="4111" w:type="dxa"/>
            <w:tcBorders>
              <w:top w:val="single" w:sz="4" w:space="0" w:color="auto"/>
              <w:bottom w:val="single" w:sz="4" w:space="0" w:color="auto"/>
              <w:right w:val="single" w:sz="4" w:space="0" w:color="auto"/>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bookmarkStart w:id="8" w:name="sub_701"/>
            <w:r w:rsidRPr="00DC2E71">
              <w:rPr>
                <w:rFonts w:ascii="Times New Roman" w:hAnsi="Times New Roman" w:cs="Times New Roman"/>
                <w:sz w:val="28"/>
                <w:szCs w:val="28"/>
              </w:rPr>
              <w:t>Нормативно-правовой акт</w:t>
            </w:r>
            <w:bookmarkEnd w:id="8"/>
          </w:p>
        </w:tc>
        <w:tc>
          <w:tcPr>
            <w:tcW w:w="2977" w:type="dxa"/>
            <w:tcBorders>
              <w:top w:val="single" w:sz="4" w:space="0" w:color="auto"/>
              <w:left w:val="single" w:sz="4" w:space="0" w:color="auto"/>
              <w:bottom w:val="single" w:sz="4" w:space="0" w:color="auto"/>
              <w:right w:val="single" w:sz="4" w:space="0" w:color="auto"/>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Основные положения нормативного правового акта</w:t>
            </w:r>
          </w:p>
        </w:tc>
        <w:tc>
          <w:tcPr>
            <w:tcW w:w="2566" w:type="dxa"/>
            <w:tcBorders>
              <w:top w:val="single" w:sz="4" w:space="0" w:color="auto"/>
              <w:left w:val="single" w:sz="4" w:space="0" w:color="auto"/>
              <w:bottom w:val="single" w:sz="4" w:space="0" w:color="auto"/>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Ответственный исполнитель</w:t>
            </w:r>
          </w:p>
        </w:tc>
      </w:tr>
      <w:tr w:rsidR="00DC2E71" w:rsidRPr="00DC2E71" w:rsidTr="0050331C">
        <w:tc>
          <w:tcPr>
            <w:tcW w:w="4111" w:type="dxa"/>
            <w:tcBorders>
              <w:top w:val="single" w:sz="4" w:space="0" w:color="auto"/>
              <w:bottom w:val="single" w:sz="4" w:space="0" w:color="auto"/>
              <w:right w:val="single" w:sz="4" w:space="0" w:color="auto"/>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3</w:t>
            </w:r>
          </w:p>
        </w:tc>
        <w:tc>
          <w:tcPr>
            <w:tcW w:w="2566" w:type="dxa"/>
            <w:tcBorders>
              <w:top w:val="single" w:sz="4" w:space="0" w:color="auto"/>
              <w:left w:val="single" w:sz="4" w:space="0" w:color="auto"/>
              <w:bottom w:val="single" w:sz="4" w:space="0" w:color="auto"/>
            </w:tcBorders>
          </w:tcPr>
          <w:p w:rsidR="00F051E1" w:rsidRPr="00DC2E71" w:rsidRDefault="00F051E1" w:rsidP="0050331C">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4</w:t>
            </w:r>
          </w:p>
        </w:tc>
      </w:tr>
      <w:tr w:rsidR="00F051E1" w:rsidRPr="00DC2E71" w:rsidTr="0050331C">
        <w:tc>
          <w:tcPr>
            <w:tcW w:w="4111" w:type="dxa"/>
            <w:tcBorders>
              <w:top w:val="single" w:sz="4" w:space="0" w:color="auto"/>
              <w:bottom w:val="single" w:sz="4" w:space="0" w:color="auto"/>
              <w:right w:val="single" w:sz="4" w:space="0" w:color="auto"/>
            </w:tcBorders>
          </w:tcPr>
          <w:p w:rsidR="00F051E1" w:rsidRPr="00DC2E71" w:rsidRDefault="00492FC8" w:rsidP="0050331C">
            <w:pPr>
              <w:autoSpaceDE w:val="0"/>
              <w:autoSpaceDN w:val="0"/>
              <w:adjustRightInd w:val="0"/>
              <w:spacing w:after="0" w:line="240" w:lineRule="auto"/>
              <w:rPr>
                <w:rFonts w:ascii="Times New Roman" w:hAnsi="Times New Roman" w:cs="Times New Roman"/>
                <w:sz w:val="28"/>
                <w:szCs w:val="28"/>
              </w:rPr>
            </w:pPr>
            <w:hyperlink r:id="rId10" w:history="1">
              <w:r w:rsidR="00F051E1" w:rsidRPr="00DC2E71">
                <w:rPr>
                  <w:rFonts w:ascii="Times New Roman" w:hAnsi="Times New Roman" w:cs="Times New Roman"/>
                  <w:sz w:val="28"/>
                  <w:szCs w:val="28"/>
                </w:rPr>
                <w:t>постановление</w:t>
              </w:r>
            </w:hyperlink>
            <w:r w:rsidR="00F051E1" w:rsidRPr="00DC2E71">
              <w:rPr>
                <w:rFonts w:ascii="Times New Roman" w:hAnsi="Times New Roman" w:cs="Times New Roman"/>
                <w:sz w:val="28"/>
                <w:szCs w:val="28"/>
              </w:rPr>
              <w:t xml:space="preserve"> главы администрации муниципального образования Кавказский район от 25 февраля 2015 г. N 521 "Об утверждении Порядка предоставления субсидий физкультурно-спортивным организациям по игровым видам спорта (в том числе клубам и центрам) в рамках муниципальной программы муниципального образования Кавказский район "Развитие физической культуры и спорта"</w:t>
            </w:r>
          </w:p>
        </w:tc>
        <w:tc>
          <w:tcPr>
            <w:tcW w:w="2977" w:type="dxa"/>
            <w:tcBorders>
              <w:top w:val="single" w:sz="4" w:space="0" w:color="auto"/>
              <w:left w:val="single" w:sz="4" w:space="0" w:color="auto"/>
              <w:bottom w:val="single" w:sz="4" w:space="0" w:color="auto"/>
              <w:right w:val="single" w:sz="4" w:space="0" w:color="auto"/>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Порядок предоставления субсидий физкультурно-спортивным организациям по игровым видам спорта (в том числе клубам и центрам)</w:t>
            </w:r>
          </w:p>
        </w:tc>
        <w:tc>
          <w:tcPr>
            <w:tcW w:w="2566" w:type="dxa"/>
            <w:tcBorders>
              <w:top w:val="single" w:sz="4" w:space="0" w:color="auto"/>
              <w:left w:val="single" w:sz="4" w:space="0" w:color="auto"/>
              <w:bottom w:val="single" w:sz="4" w:space="0" w:color="auto"/>
            </w:tcBorders>
          </w:tcPr>
          <w:p w:rsidR="00F051E1" w:rsidRPr="00DC2E71" w:rsidRDefault="00F051E1" w:rsidP="0050331C">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Отдел по физической культуре и спорту администрации муниципального образования Кавказский район</w:t>
            </w:r>
          </w:p>
        </w:tc>
      </w:tr>
    </w:tbl>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jc w:val="center"/>
        <w:outlineLvl w:val="0"/>
        <w:rPr>
          <w:rFonts w:ascii="Times New Roman" w:hAnsi="Times New Roman" w:cs="Times New Roman"/>
          <w:b/>
          <w:bCs/>
          <w:sz w:val="28"/>
          <w:szCs w:val="28"/>
        </w:rPr>
      </w:pPr>
      <w:bookmarkStart w:id="9" w:name="sub_800"/>
      <w:r w:rsidRPr="00DC2E71">
        <w:rPr>
          <w:rFonts w:ascii="Times New Roman" w:hAnsi="Times New Roman" w:cs="Times New Roman"/>
          <w:b/>
          <w:bCs/>
          <w:sz w:val="28"/>
          <w:szCs w:val="28"/>
        </w:rPr>
        <w:t>8. Методика оценки эффективности реализации муниципальной Программы</w:t>
      </w:r>
    </w:p>
    <w:bookmarkEnd w:id="9"/>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r w:rsidRPr="00DC2E71">
        <w:rPr>
          <w:rFonts w:ascii="Times New Roman" w:hAnsi="Times New Roman"/>
          <w:sz w:val="28"/>
          <w:szCs w:val="28"/>
        </w:rPr>
        <w:t xml:space="preserve">Эффективность реализации муниципальной программы </w:t>
      </w:r>
      <w:r w:rsidRPr="00DC2E71">
        <w:rPr>
          <w:rFonts w:ascii="Times New Roman" w:hAnsi="Times New Roman" w:cs="Times New Roman"/>
          <w:sz w:val="28"/>
          <w:szCs w:val="28"/>
        </w:rPr>
        <w:t>муниципального образования Кавказский район «</w:t>
      </w:r>
      <w:r w:rsidRPr="00DC2E71">
        <w:rPr>
          <w:rFonts w:ascii="Times New Roman" w:hAnsi="Times New Roman"/>
          <w:sz w:val="28"/>
          <w:szCs w:val="28"/>
        </w:rPr>
        <w:t>Развитие физической  культуры и спорта</w:t>
      </w:r>
      <w:r w:rsidRPr="00DC2E71">
        <w:rPr>
          <w:rFonts w:ascii="Times New Roman" w:hAnsi="Times New Roman" w:cs="Times New Roman"/>
          <w:sz w:val="28"/>
          <w:szCs w:val="28"/>
        </w:rPr>
        <w:t xml:space="preserve">» </w:t>
      </w:r>
      <w:r w:rsidRPr="00DC2E71">
        <w:rPr>
          <w:rFonts w:ascii="Times New Roman" w:hAnsi="Times New Roman"/>
          <w:sz w:val="28"/>
          <w:szCs w:val="28"/>
        </w:rPr>
        <w:t>рассчитывается в соответствии с приложением № 7 «</w:t>
      </w:r>
      <w:r w:rsidRPr="00DC2E71">
        <w:rPr>
          <w:rFonts w:ascii="Times New Roman" w:hAnsi="Times New Roman" w:cs="Times New Roman"/>
          <w:sz w:val="28"/>
          <w:szCs w:val="28"/>
        </w:rPr>
        <w:t>Методика расчета целевых показателей Порядка, утвержденного Постановлением администрации муниципального образования Кавказский район от 11 июля 2014года № 1166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w:t>
      </w:r>
    </w:p>
    <w:p w:rsidR="00F051E1" w:rsidRPr="00DC2E71" w:rsidRDefault="00F051E1" w:rsidP="00F051E1">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0" w:name="sub_900"/>
      <w:r w:rsidRPr="00DC2E71">
        <w:rPr>
          <w:rFonts w:ascii="Times New Roman" w:hAnsi="Times New Roman" w:cs="Times New Roman"/>
          <w:b/>
          <w:bCs/>
          <w:sz w:val="28"/>
          <w:szCs w:val="28"/>
        </w:rPr>
        <w:lastRenderedPageBreak/>
        <w:t>9. Механизм реализации муниципальной программы и контроль за ее выполнением</w:t>
      </w:r>
    </w:p>
    <w:bookmarkEnd w:id="10"/>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9.1. Текущее управление муниципальной программой осуществляет ее координатор, который:</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обеспечивает разработку муниципальной программы, ее согласование с участниками муниципальной программы;</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 xml:space="preserve"> формирует структуру муниципальной программы и перечень участников муниципальной программы;</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организует реализацию муниципальной программы, координацию деятельности участников муниципальной программы;</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 xml:space="preserve"> принимает решение о необходимости внесения в установленном порядке изменений в муниципальную программу;</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несет ответственность за достижение целевых показателей муниципальной программы;</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r w:rsidRPr="00DC2E71">
        <w:rPr>
          <w:rFonts w:ascii="Times New Roman" w:hAnsi="Times New Roman"/>
          <w:sz w:val="28"/>
          <w:szCs w:val="28"/>
        </w:rPr>
        <w:tab/>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 xml:space="preserve"> 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r w:rsidRPr="00DC2E71">
        <w:rPr>
          <w:rFonts w:ascii="Times New Roman" w:hAnsi="Times New Roman"/>
          <w:sz w:val="28"/>
          <w:szCs w:val="28"/>
        </w:rPr>
        <w:tab/>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 xml:space="preserve"> проводит мониторинг реализации муниципальной программы и анализ отчетности, представляемой участниками муниципальной программы;</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ежегодно проводит оценку эффективности реализации муниципальной программы;</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 сайт);</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размещает информацию о ходе реализации и достигнутых результатах муниципальной программы на сайте;</w:t>
      </w:r>
    </w:p>
    <w:p w:rsidR="00F051E1" w:rsidRPr="00DC2E71" w:rsidRDefault="00F051E1" w:rsidP="00F051E1">
      <w:pPr>
        <w:spacing w:after="0" w:line="240" w:lineRule="auto"/>
        <w:jc w:val="both"/>
        <w:rPr>
          <w:rFonts w:ascii="Times New Roman" w:hAnsi="Times New Roman"/>
          <w:sz w:val="28"/>
          <w:szCs w:val="28"/>
        </w:rPr>
      </w:pPr>
      <w:r w:rsidRPr="00DC2E71">
        <w:rPr>
          <w:rFonts w:ascii="Times New Roman" w:hAnsi="Times New Roman"/>
          <w:sz w:val="28"/>
          <w:szCs w:val="28"/>
        </w:rPr>
        <w:t>- осуществляет иные полномочия, установленные муниципальной программой.</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9.2. Координатор муниципальной программы ежегодно, 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5 к муниципальной программе.</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lastRenderedPageBreak/>
        <w:t>План реализации муниципальной программы составляется в разрезе основных мероприятий,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Основными характеристиками контрольных событий муниципальной программы являются общественная, в том числе социально-экономическая, значимость (важность) для достижения результата основного мероприятия, нулевая длительность, возможность однозначной оценки достижения (0% или 100%), документальное подтверждение результата.</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В обязательном порядке контрольные события выделяются по основным мероприятиям,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 осуществлению муниципального контроля и надзора, управлению муниципальным имуществом.</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 xml:space="preserve">Контрольные события определяются в зависимости от содержания основных мероприятий, по которым они выделяются. </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Для основных мероприятий:</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необходимости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промежуточный(ожидаемый) результат) реализации мероприятий);</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 xml:space="preserve">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контрольных(надзорных) мероприятий. </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 xml:space="preserve">9.3. В целях обеспечения контроля за выполнением муниципальной программы ее координатор представляет план реализации муниципальной </w:t>
      </w:r>
      <w:r w:rsidRPr="00DC2E71">
        <w:rPr>
          <w:rFonts w:ascii="Times New Roman" w:hAnsi="Times New Roman"/>
          <w:sz w:val="28"/>
          <w:szCs w:val="28"/>
        </w:rPr>
        <w:lastRenderedPageBreak/>
        <w:t>программы (изменения в план реализации муниципальной программы)в финансовое управление муниципального образования Кавказский район и обеспечивает его размещение на официальном сайте в информационно-телекоммуникационной сети «Интернет» не позднее 5 рабочих дней после его утверждения (утверждения изменений в план реализации муниципальной программы»).</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9.4. Мониторинг реализации муниципальной программы осуществляется по отчетным формам, утверждаемым финансовым управлением.</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9.5. Координатор муниципальной программы ежеквартально, до 20-го числа месяца, следующего за отчетным кварталом, представляет в финансовое управление заполненные отчетные формы мониторинга реализации муниципальной программы.</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9.6. 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Доклад о ходе реализации муниципальной программы должен содержать:</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сведения о фактических объемах финансирования муниципальной программы в целом, и основных мероприятий в разрезе источников финансирования и главных распорядителей (распорядителей) средств местного бюджета;</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 xml:space="preserve"> сведения о фактическом выполнении основных мероприятий с указанием причин их невыполнения или неполного выполнения;</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 xml:space="preserve"> сведения о соответствии фактически достигнутых целевых показателей реализации муниципальной программы и  основных мероприятий плановым показателям, установленным муниципальной программой;</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оценку эффективности реализации муниципальной программы.</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w:t>
      </w:r>
      <w:r w:rsidRPr="00DC2E71">
        <w:rPr>
          <w:rFonts w:ascii="Times New Roman" w:hAnsi="Times New Roman"/>
          <w:sz w:val="28"/>
          <w:szCs w:val="28"/>
        </w:rPr>
        <w:lastRenderedPageBreak/>
        <w:t>докладе о ходе реализации муниципальной программы причины, повлиявшие на такие расхождения.</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9.7. При реализации мероприятия муниципальной программы (основного мероприятия) координатор муниципальной 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финансирование за счет средств местного бюджета).</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9.8. Муниципальный заказчик:</w:t>
      </w:r>
    </w:p>
    <w:p w:rsidR="00F051E1" w:rsidRPr="00DC2E71" w:rsidRDefault="00F051E1" w:rsidP="00F051E1">
      <w:pPr>
        <w:spacing w:after="0" w:line="240" w:lineRule="auto"/>
        <w:ind w:firstLine="708"/>
        <w:jc w:val="both"/>
        <w:rPr>
          <w:rFonts w:ascii="Times New Roman" w:hAnsi="Times New Roman"/>
          <w:sz w:val="28"/>
          <w:szCs w:val="28"/>
        </w:rPr>
      </w:pPr>
      <w:r w:rsidRPr="00DC2E71">
        <w:rPr>
          <w:rFonts w:ascii="Times New Roman" w:hAnsi="Times New Roman"/>
          <w:sz w:val="28"/>
          <w:szCs w:val="28"/>
        </w:rPr>
        <w:t xml:space="preserve"> заключает муниципальные контракты в установленном законодательством порядке на основании положений Федерального закона от 5 апреля 2013 года № 44-ФЗ "О контрактной системе в сфере закупок товаров, работ, услуг для обеспечения муниципальных и муниципальных нужд";</w:t>
      </w:r>
    </w:p>
    <w:p w:rsidR="00F051E1" w:rsidRPr="00DC2E71" w:rsidRDefault="00F051E1" w:rsidP="00F051E1">
      <w:pPr>
        <w:spacing w:after="0" w:line="240" w:lineRule="auto"/>
        <w:jc w:val="both"/>
        <w:rPr>
          <w:rFonts w:ascii="Times New Roman" w:hAnsi="Times New Roman"/>
          <w:sz w:val="28"/>
          <w:szCs w:val="28"/>
        </w:rPr>
      </w:pPr>
      <w:r w:rsidRPr="00DC2E71">
        <w:rPr>
          <w:rFonts w:ascii="Times New Roman" w:hAnsi="Times New Roman"/>
          <w:sz w:val="28"/>
          <w:szCs w:val="28"/>
        </w:rPr>
        <w:tab/>
        <w:t xml:space="preserve"> проводит анализ выполнения мероприятия;</w:t>
      </w:r>
      <w:r w:rsidRPr="00DC2E71">
        <w:rPr>
          <w:rFonts w:ascii="Times New Roman" w:hAnsi="Times New Roman"/>
          <w:sz w:val="28"/>
          <w:szCs w:val="28"/>
        </w:rPr>
        <w:tab/>
      </w:r>
    </w:p>
    <w:p w:rsidR="00F051E1" w:rsidRPr="00DC2E71" w:rsidRDefault="00F051E1" w:rsidP="00F051E1">
      <w:pPr>
        <w:spacing w:after="0" w:line="240" w:lineRule="auto"/>
        <w:jc w:val="both"/>
        <w:rPr>
          <w:rFonts w:ascii="Times New Roman" w:hAnsi="Times New Roman"/>
          <w:sz w:val="28"/>
          <w:szCs w:val="28"/>
        </w:rPr>
      </w:pPr>
      <w:r w:rsidRPr="00DC2E71">
        <w:rPr>
          <w:rFonts w:ascii="Times New Roman" w:hAnsi="Times New Roman"/>
          <w:sz w:val="28"/>
          <w:szCs w:val="28"/>
        </w:rPr>
        <w:tab/>
        <w:t xml:space="preserve"> несет ответственность за нецелевое и неэффективное использование выделенных в его распоряжение бюджетных средств;</w:t>
      </w:r>
      <w:r w:rsidRPr="00DC2E71">
        <w:rPr>
          <w:rFonts w:ascii="Times New Roman" w:hAnsi="Times New Roman"/>
          <w:sz w:val="28"/>
          <w:szCs w:val="28"/>
        </w:rPr>
        <w:tab/>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r w:rsidRPr="00DC2E71">
        <w:rPr>
          <w:rFonts w:ascii="Times New Roman" w:hAnsi="Times New Roman"/>
          <w:sz w:val="28"/>
          <w:szCs w:val="28"/>
        </w:rPr>
        <w:tab/>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 xml:space="preserve"> формирует бюджетные заявки на финансирование мероприятия основного мероприятия, а также осуществляет иные полномочия, установленные муниципальной программой.</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9.9. Главный распорядитель (распорядитель) бюджетных средств в пределах полномочий, установленных бюджетным законодательством Российской Федерации:</w:t>
      </w:r>
      <w:r w:rsidRPr="00DC2E71">
        <w:rPr>
          <w:rFonts w:ascii="Times New Roman" w:hAnsi="Times New Roman"/>
          <w:sz w:val="28"/>
          <w:szCs w:val="28"/>
        </w:rPr>
        <w:tab/>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обеспечивает предоставление субсидий и бюджетных инвестиций в установленном порядке;</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обеспечивает соблюдение получателями субсидий и бюджетных инвестиций условий, целей и порядка, установленных при их предоставлении;</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 xml:space="preserve"> осуществляет иные полномочия, установленные бюджетным законодательством Российской Федерации.</w:t>
      </w:r>
    </w:p>
    <w:p w:rsidR="00F051E1" w:rsidRPr="00DC2E71" w:rsidRDefault="00F051E1" w:rsidP="00F051E1">
      <w:pPr>
        <w:spacing w:after="0" w:line="240" w:lineRule="auto"/>
        <w:ind w:firstLine="709"/>
        <w:jc w:val="both"/>
        <w:rPr>
          <w:rFonts w:ascii="Times New Roman" w:hAnsi="Times New Roman"/>
          <w:sz w:val="28"/>
          <w:szCs w:val="28"/>
        </w:rPr>
      </w:pPr>
      <w:r w:rsidRPr="00DC2E71">
        <w:rPr>
          <w:rFonts w:ascii="Times New Roman" w:hAnsi="Times New Roman"/>
          <w:sz w:val="28"/>
          <w:szCs w:val="28"/>
        </w:rPr>
        <w:t>9.10. Исполнитель:</w:t>
      </w:r>
    </w:p>
    <w:p w:rsidR="00F051E1" w:rsidRPr="00DC2E71" w:rsidRDefault="00F051E1" w:rsidP="00F051E1">
      <w:pPr>
        <w:spacing w:after="0" w:line="240" w:lineRule="auto"/>
        <w:jc w:val="both"/>
        <w:rPr>
          <w:rFonts w:ascii="Times New Roman" w:hAnsi="Times New Roman"/>
          <w:sz w:val="28"/>
          <w:szCs w:val="28"/>
        </w:rPr>
      </w:pPr>
      <w:r w:rsidRPr="00DC2E71">
        <w:rPr>
          <w:rFonts w:ascii="Times New Roman" w:hAnsi="Times New Roman"/>
          <w:sz w:val="28"/>
          <w:szCs w:val="28"/>
        </w:rPr>
        <w:tab/>
        <w:t>обеспечивает реализацию мероприятия и проводит анализ его выполнения;</w:t>
      </w:r>
    </w:p>
    <w:p w:rsidR="00F051E1" w:rsidRPr="00DC2E71" w:rsidRDefault="00F051E1" w:rsidP="00F051E1">
      <w:pPr>
        <w:spacing w:after="0" w:line="240" w:lineRule="auto"/>
        <w:jc w:val="both"/>
        <w:rPr>
          <w:rFonts w:ascii="Times New Roman" w:hAnsi="Times New Roman"/>
          <w:sz w:val="28"/>
          <w:szCs w:val="28"/>
        </w:rPr>
      </w:pPr>
      <w:r w:rsidRPr="00DC2E71">
        <w:rPr>
          <w:rFonts w:ascii="Times New Roman" w:hAnsi="Times New Roman"/>
          <w:sz w:val="28"/>
          <w:szCs w:val="28"/>
        </w:rPr>
        <w:lastRenderedPageBreak/>
        <w:tab/>
        <w:t>представляет отчетность координатору муниципальной программы  о результатах выполнения основного мероприятия;</w:t>
      </w:r>
    </w:p>
    <w:p w:rsidR="00F051E1" w:rsidRPr="00DC2E71" w:rsidRDefault="00F051E1" w:rsidP="00F051E1">
      <w:pPr>
        <w:spacing w:after="0" w:line="240" w:lineRule="auto"/>
        <w:jc w:val="both"/>
        <w:rPr>
          <w:rFonts w:ascii="Times New Roman" w:hAnsi="Times New Roman"/>
          <w:sz w:val="28"/>
          <w:szCs w:val="28"/>
        </w:rPr>
      </w:pPr>
      <w:r w:rsidRPr="00DC2E71">
        <w:rPr>
          <w:rFonts w:ascii="Times New Roman" w:hAnsi="Times New Roman"/>
          <w:sz w:val="28"/>
          <w:szCs w:val="28"/>
        </w:rPr>
        <w:tab/>
        <w:t>осуществляет иные полномочия, установленные муниципальной программой.</w:t>
      </w: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p w:rsidR="00F051E1" w:rsidRPr="00DC2E71" w:rsidRDefault="00F051E1" w:rsidP="00F051E1">
      <w:pPr>
        <w:autoSpaceDE w:val="0"/>
        <w:autoSpaceDN w:val="0"/>
        <w:adjustRightInd w:val="0"/>
        <w:spacing w:after="0" w:line="240" w:lineRule="auto"/>
        <w:ind w:firstLine="720"/>
        <w:jc w:val="both"/>
        <w:rPr>
          <w:rFonts w:ascii="Times New Roman" w:hAnsi="Times New Roman" w:cs="Times New Roman"/>
          <w:sz w:val="28"/>
          <w:szCs w:val="28"/>
        </w:rPr>
      </w:pPr>
    </w:p>
    <w:bookmarkEnd w:id="4"/>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sz w:val="28"/>
          <w:szCs w:val="28"/>
        </w:rPr>
      </w:pPr>
      <w:r w:rsidRPr="00DC2E71">
        <w:rPr>
          <w:rFonts w:ascii="Times New Roman" w:hAnsi="Times New Roman"/>
          <w:sz w:val="28"/>
          <w:szCs w:val="28"/>
        </w:rPr>
        <w:t>Заместитель главымуниципального</w:t>
      </w:r>
    </w:p>
    <w:p w:rsidR="00F051E1" w:rsidRPr="00DC2E71" w:rsidRDefault="00F051E1" w:rsidP="00F051E1">
      <w:pPr>
        <w:spacing w:after="0" w:line="240" w:lineRule="auto"/>
        <w:rPr>
          <w:rFonts w:ascii="Times New Roman" w:hAnsi="Times New Roman" w:cs="Times New Roman"/>
          <w:sz w:val="28"/>
          <w:szCs w:val="28"/>
        </w:rPr>
      </w:pPr>
      <w:r w:rsidRPr="00DC2E71">
        <w:rPr>
          <w:rFonts w:ascii="Times New Roman" w:hAnsi="Times New Roman"/>
          <w:sz w:val="28"/>
          <w:szCs w:val="28"/>
        </w:rPr>
        <w:t>образования Кавказский район                                                        О.М. Ляхов</w:t>
      </w: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pPr>
    </w:p>
    <w:p w:rsidR="00F051E1" w:rsidRPr="00DC2E71" w:rsidRDefault="00F051E1" w:rsidP="00F051E1">
      <w:pPr>
        <w:spacing w:after="0" w:line="240" w:lineRule="auto"/>
        <w:rPr>
          <w:rFonts w:ascii="Times New Roman" w:hAnsi="Times New Roman" w:cs="Times New Roman"/>
          <w:sz w:val="28"/>
          <w:szCs w:val="28"/>
        </w:rPr>
        <w:sectPr w:rsidR="00F051E1" w:rsidRPr="00DC2E71">
          <w:pgSz w:w="11906" w:h="16838"/>
          <w:pgMar w:top="1134" w:right="850" w:bottom="1134" w:left="1701" w:header="708" w:footer="708" w:gutter="0"/>
          <w:cols w:space="708"/>
          <w:docGrid w:linePitch="360"/>
        </w:sectPr>
      </w:pPr>
    </w:p>
    <w:p w:rsidR="007D05B5" w:rsidRPr="00DC2E71" w:rsidRDefault="007D05B5" w:rsidP="007D05B5">
      <w:pPr>
        <w:widowControl w:val="0"/>
        <w:suppressAutoHyphens/>
        <w:spacing w:after="0" w:line="240" w:lineRule="auto"/>
        <w:ind w:left="7789"/>
        <w:jc w:val="center"/>
        <w:rPr>
          <w:rFonts w:ascii="Times New Roman" w:hAnsi="Times New Roman"/>
          <w:sz w:val="24"/>
          <w:szCs w:val="24"/>
          <w:highlight w:val="yellow"/>
        </w:rPr>
      </w:pPr>
    </w:p>
    <w:p w:rsidR="00A57D32" w:rsidRPr="00DC2E71" w:rsidRDefault="00A57D32" w:rsidP="00A57D32">
      <w:pPr>
        <w:spacing w:after="0" w:line="240" w:lineRule="auto"/>
        <w:rPr>
          <w:rFonts w:ascii="Times New Roman" w:hAnsi="Times New Roman"/>
          <w:sz w:val="24"/>
          <w:szCs w:val="24"/>
        </w:rPr>
      </w:pPr>
    </w:p>
    <w:p w:rsidR="00A57D32" w:rsidRPr="00DC2E71" w:rsidRDefault="00A57D32" w:rsidP="00A57D32">
      <w:pPr>
        <w:widowControl w:val="0"/>
        <w:suppressAutoHyphens/>
        <w:spacing w:after="0" w:line="240" w:lineRule="auto"/>
        <w:ind w:left="9205"/>
        <w:jc w:val="center"/>
        <w:rPr>
          <w:rFonts w:ascii="Times New Roman" w:hAnsi="Times New Roman"/>
          <w:sz w:val="24"/>
          <w:szCs w:val="24"/>
        </w:rPr>
      </w:pPr>
      <w:r w:rsidRPr="00DC2E71">
        <w:rPr>
          <w:rFonts w:ascii="Times New Roman" w:hAnsi="Times New Roman"/>
          <w:sz w:val="24"/>
          <w:szCs w:val="24"/>
        </w:rPr>
        <w:t>ПРИЛОЖЕНИЕ № 1</w:t>
      </w:r>
    </w:p>
    <w:p w:rsidR="00A57D32" w:rsidRPr="00DC2E71" w:rsidRDefault="00A57D32" w:rsidP="00A57D32">
      <w:pPr>
        <w:widowControl w:val="0"/>
        <w:suppressAutoHyphens/>
        <w:spacing w:after="0" w:line="240" w:lineRule="auto"/>
        <w:ind w:left="9204"/>
        <w:jc w:val="center"/>
        <w:rPr>
          <w:rFonts w:ascii="Times New Roman" w:hAnsi="Times New Roman"/>
          <w:sz w:val="24"/>
          <w:szCs w:val="24"/>
        </w:rPr>
      </w:pPr>
      <w:r w:rsidRPr="00DC2E71">
        <w:rPr>
          <w:rFonts w:ascii="Times New Roman" w:hAnsi="Times New Roman"/>
          <w:sz w:val="24"/>
          <w:szCs w:val="24"/>
        </w:rPr>
        <w:t>к муниципальной программе</w:t>
      </w:r>
    </w:p>
    <w:p w:rsidR="00A57D32" w:rsidRPr="00DC2E71" w:rsidRDefault="00A57D32" w:rsidP="00A57D32">
      <w:pPr>
        <w:spacing w:after="0" w:line="240" w:lineRule="auto"/>
        <w:ind w:left="8505"/>
        <w:jc w:val="center"/>
        <w:rPr>
          <w:rFonts w:ascii="Times New Roman" w:hAnsi="Times New Roman"/>
          <w:sz w:val="24"/>
          <w:szCs w:val="24"/>
        </w:rPr>
      </w:pPr>
      <w:r w:rsidRPr="00DC2E71">
        <w:rPr>
          <w:rFonts w:ascii="Times New Roman" w:hAnsi="Times New Roman"/>
          <w:sz w:val="24"/>
          <w:szCs w:val="24"/>
        </w:rPr>
        <w:t>муниципального образования Кавказский район</w:t>
      </w:r>
    </w:p>
    <w:p w:rsidR="00A57D32" w:rsidRPr="00DC2E71" w:rsidRDefault="00A57D32" w:rsidP="00A57D32">
      <w:pPr>
        <w:spacing w:after="0" w:line="240" w:lineRule="auto"/>
        <w:ind w:left="8505" w:firstLine="720"/>
        <w:jc w:val="center"/>
        <w:rPr>
          <w:rFonts w:ascii="Times New Roman" w:hAnsi="Times New Roman"/>
          <w:sz w:val="24"/>
          <w:szCs w:val="24"/>
        </w:rPr>
      </w:pPr>
      <w:r w:rsidRPr="00DC2E71">
        <w:rPr>
          <w:rFonts w:ascii="Times New Roman" w:hAnsi="Times New Roman"/>
          <w:sz w:val="24"/>
          <w:szCs w:val="24"/>
        </w:rPr>
        <w:t>«Развитие физической  культуры и спорта»</w:t>
      </w:r>
    </w:p>
    <w:p w:rsidR="00A57D32" w:rsidRPr="00DC2E71" w:rsidRDefault="00A57D32" w:rsidP="00A57D32">
      <w:pPr>
        <w:widowControl w:val="0"/>
        <w:suppressAutoHyphens/>
        <w:spacing w:after="0" w:line="240" w:lineRule="auto"/>
        <w:ind w:firstLine="720"/>
        <w:jc w:val="center"/>
        <w:rPr>
          <w:rFonts w:ascii="Times New Roman" w:hAnsi="Times New Roman"/>
          <w:sz w:val="28"/>
          <w:szCs w:val="28"/>
        </w:rPr>
      </w:pPr>
    </w:p>
    <w:p w:rsidR="00A57D32" w:rsidRPr="00DC2E71" w:rsidRDefault="00A57D32" w:rsidP="00A57D32">
      <w:pPr>
        <w:widowControl w:val="0"/>
        <w:suppressAutoHyphens/>
        <w:spacing w:after="0" w:line="240" w:lineRule="auto"/>
        <w:ind w:firstLine="720"/>
        <w:jc w:val="center"/>
        <w:rPr>
          <w:rFonts w:ascii="Times New Roman" w:hAnsi="Times New Roman"/>
          <w:sz w:val="28"/>
          <w:szCs w:val="28"/>
        </w:rPr>
      </w:pPr>
      <w:r w:rsidRPr="00DC2E71">
        <w:rPr>
          <w:rFonts w:ascii="Times New Roman" w:hAnsi="Times New Roman"/>
          <w:sz w:val="28"/>
          <w:szCs w:val="28"/>
        </w:rPr>
        <w:t>Цели, задачи и целевые показатели муниципальной программы муниципального образования Кавказский район «Развитие физической культуры и спорта»</w:t>
      </w:r>
    </w:p>
    <w:p w:rsidR="00A57D32" w:rsidRPr="00DC2E71" w:rsidRDefault="00A57D32" w:rsidP="00A57D32">
      <w:pPr>
        <w:widowControl w:val="0"/>
        <w:suppressAutoHyphens/>
        <w:spacing w:after="0" w:line="240" w:lineRule="auto"/>
        <w:jc w:val="both"/>
        <w:rPr>
          <w:rFonts w:ascii="Times New Roman" w:hAnsi="Times New Roman"/>
          <w:sz w:val="28"/>
          <w:szCs w:val="28"/>
        </w:rPr>
      </w:pPr>
    </w:p>
    <w:tbl>
      <w:tblPr>
        <w:tblW w:w="14975" w:type="dxa"/>
        <w:tblInd w:w="-252" w:type="dxa"/>
        <w:tblLayout w:type="fixed"/>
        <w:tblLook w:val="0000"/>
      </w:tblPr>
      <w:tblGrid>
        <w:gridCol w:w="788"/>
        <w:gridCol w:w="4540"/>
        <w:gridCol w:w="1036"/>
        <w:gridCol w:w="6"/>
        <w:gridCol w:w="980"/>
        <w:gridCol w:w="13"/>
        <w:gridCol w:w="1068"/>
        <w:gridCol w:w="9"/>
        <w:gridCol w:w="18"/>
        <w:gridCol w:w="12"/>
        <w:gridCol w:w="1057"/>
        <w:gridCol w:w="7"/>
        <w:gridCol w:w="1074"/>
        <w:gridCol w:w="6"/>
        <w:gridCol w:w="1079"/>
        <w:gridCol w:w="1065"/>
        <w:gridCol w:w="16"/>
        <w:gridCol w:w="1038"/>
        <w:gridCol w:w="10"/>
        <w:gridCol w:w="16"/>
        <w:gridCol w:w="13"/>
        <w:gridCol w:w="1124"/>
      </w:tblGrid>
      <w:tr w:rsidR="00DC2E71" w:rsidRPr="00DC2E71" w:rsidTr="004766C8">
        <w:trPr>
          <w:trHeight w:val="152"/>
        </w:trPr>
        <w:tc>
          <w:tcPr>
            <w:tcW w:w="788" w:type="dxa"/>
            <w:vMerge w:val="restart"/>
            <w:tcBorders>
              <w:top w:val="single" w:sz="4" w:space="0" w:color="auto"/>
              <w:left w:val="single" w:sz="4" w:space="0" w:color="auto"/>
              <w:right w:val="single" w:sz="4" w:space="0" w:color="auto"/>
            </w:tcBorders>
            <w:vAlign w:val="center"/>
          </w:tcPr>
          <w:p w:rsidR="00A57D32" w:rsidRPr="00DC2E71" w:rsidRDefault="00492FC8" w:rsidP="004766C8">
            <w:pPr>
              <w:widowControl w:val="0"/>
              <w:suppressAutoHyphens/>
              <w:spacing w:after="0" w:line="240" w:lineRule="auto"/>
              <w:jc w:val="center"/>
              <w:rPr>
                <w:rFonts w:ascii="Times New Roman" w:hAnsi="Times New Roman"/>
                <w:sz w:val="24"/>
                <w:szCs w:val="24"/>
              </w:rPr>
            </w:pPr>
            <w:r w:rsidRPr="00492FC8">
              <w:rPr>
                <w:noProof/>
              </w:rPr>
              <w:pict>
                <v:line id="Прямая соединительная линия 2" o:spid="_x0000_s1029" style="position:absolute;left:0;text-align:left;z-index:251664384;visibility:visible;mso-wrap-distance-top:-3e-5mm;mso-wrap-distance-bottom:-3e-5mm" from="-7.1pt,548.2pt" to="478.9pt,5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mGTQIAAFgEAAAOAAAAZHJzL2Uyb0RvYy54bWysVM1uEzEQviPxDpbv6WbDNm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"/>
              </w:pict>
            </w:r>
            <w:r w:rsidR="00A57D32" w:rsidRPr="00DC2E71">
              <w:rPr>
                <w:rFonts w:ascii="Times New Roman" w:hAnsi="Times New Roman"/>
                <w:sz w:val="24"/>
                <w:szCs w:val="24"/>
              </w:rPr>
              <w:t>№ п/п</w:t>
            </w:r>
          </w:p>
        </w:tc>
        <w:tc>
          <w:tcPr>
            <w:tcW w:w="4540" w:type="dxa"/>
            <w:vMerge w:val="restart"/>
            <w:tcBorders>
              <w:top w:val="single" w:sz="4" w:space="0" w:color="auto"/>
              <w:left w:val="nil"/>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Наименование целевого показателя</w:t>
            </w:r>
          </w:p>
        </w:tc>
        <w:tc>
          <w:tcPr>
            <w:tcW w:w="1036" w:type="dxa"/>
            <w:vMerge w:val="restart"/>
            <w:tcBorders>
              <w:top w:val="single" w:sz="4" w:space="0" w:color="auto"/>
              <w:left w:val="nil"/>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Единица измерения</w:t>
            </w:r>
          </w:p>
        </w:tc>
        <w:tc>
          <w:tcPr>
            <w:tcW w:w="999" w:type="dxa"/>
            <w:gridSpan w:val="3"/>
            <w:vMerge w:val="restart"/>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Статус</w:t>
            </w:r>
            <w:r w:rsidRPr="00DC2E71">
              <w:rPr>
                <w:rFonts w:ascii="Times New Roman" w:hAnsi="Times New Roman"/>
                <w:sz w:val="24"/>
                <w:szCs w:val="24"/>
                <w:vertAlign w:val="superscript"/>
              </w:rPr>
              <w:t>*</w:t>
            </w:r>
          </w:p>
        </w:tc>
        <w:tc>
          <w:tcPr>
            <w:tcW w:w="7612" w:type="dxa"/>
            <w:gridSpan w:val="16"/>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Значение показателей</w:t>
            </w:r>
          </w:p>
        </w:tc>
      </w:tr>
      <w:tr w:rsidR="00DC2E71" w:rsidRPr="00DC2E71" w:rsidTr="004766C8">
        <w:trPr>
          <w:trHeight w:val="384"/>
        </w:trPr>
        <w:tc>
          <w:tcPr>
            <w:tcW w:w="788" w:type="dxa"/>
            <w:vMerge/>
            <w:tcBorders>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4540" w:type="dxa"/>
            <w:vMerge/>
            <w:tcBorders>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036" w:type="dxa"/>
            <w:vMerge/>
            <w:tcBorders>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999" w:type="dxa"/>
            <w:gridSpan w:val="3"/>
            <w:vMerge/>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077"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2015 год</w:t>
            </w:r>
          </w:p>
        </w:tc>
        <w:tc>
          <w:tcPr>
            <w:tcW w:w="1087"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2016 год</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2017 год</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2018 год</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2019 год</w:t>
            </w:r>
          </w:p>
        </w:tc>
        <w:tc>
          <w:tcPr>
            <w:tcW w:w="1077"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2020 год</w:t>
            </w:r>
          </w:p>
        </w:tc>
        <w:tc>
          <w:tcPr>
            <w:tcW w:w="1124"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 xml:space="preserve">2021 </w:t>
            </w: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год</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4540"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w:t>
            </w:r>
          </w:p>
        </w:tc>
        <w:tc>
          <w:tcPr>
            <w:tcW w:w="1077"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w:t>
            </w:r>
          </w:p>
        </w:tc>
        <w:tc>
          <w:tcPr>
            <w:tcW w:w="1087"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7</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8</w:t>
            </w:r>
          </w:p>
        </w:tc>
        <w:tc>
          <w:tcPr>
            <w:tcW w:w="1065"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w:t>
            </w:r>
          </w:p>
        </w:tc>
        <w:tc>
          <w:tcPr>
            <w:tcW w:w="1080"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10</w:t>
            </w:r>
          </w:p>
        </w:tc>
        <w:tc>
          <w:tcPr>
            <w:tcW w:w="1137"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11</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Муниципальная программа «Развитие физической культуры и спорта»</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Цель: создание условий, обеспечивающих возможность гражданам систематически заниматься физической культурой и спортом путем развития инфраструктуры спорта, популяризации массового и профессионального спорта и приобщения различных слоев общества к регулярным занятиям физической культурой и спортом.</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i/>
                <w:sz w:val="24"/>
                <w:szCs w:val="24"/>
              </w:rPr>
            </w:pPr>
            <w:r w:rsidRPr="00DC2E71">
              <w:rPr>
                <w:rFonts w:ascii="Times New Roman" w:hAnsi="Times New Roman"/>
                <w:i/>
                <w:sz w:val="24"/>
                <w:szCs w:val="24"/>
              </w:rPr>
              <w:t>Основное мероприятие № 1 «Руководство и управление в сфере физической культуры и спорта»</w:t>
            </w:r>
          </w:p>
        </w:tc>
      </w:tr>
      <w:tr w:rsidR="00DC2E71" w:rsidRPr="00DC2E71" w:rsidTr="004766C8">
        <w:trPr>
          <w:trHeight w:val="591"/>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Задача: создание эффективной и устойчивой системы управления в физической культуре и спорте муниципального образования Кавказский район, направленной на выполнение государственной политики в области физической культуры и спорта.</w:t>
            </w:r>
          </w:p>
        </w:tc>
      </w:tr>
      <w:tr w:rsidR="00DC2E71" w:rsidRPr="00DC2E71" w:rsidTr="004766C8">
        <w:trPr>
          <w:trHeight w:val="86"/>
        </w:trPr>
        <w:tc>
          <w:tcPr>
            <w:tcW w:w="788" w:type="dxa"/>
            <w:tcBorders>
              <w:top w:val="single" w:sz="4" w:space="0" w:color="auto"/>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1.1.</w:t>
            </w:r>
          </w:p>
        </w:tc>
        <w:tc>
          <w:tcPr>
            <w:tcW w:w="4540" w:type="dxa"/>
            <w:tcBorders>
              <w:top w:val="single" w:sz="4" w:space="0" w:color="auto"/>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среднемесячная номинальная заработная плата работников муниципальных учреждений физической культуры и спорта</w:t>
            </w:r>
          </w:p>
        </w:tc>
        <w:tc>
          <w:tcPr>
            <w:tcW w:w="1036" w:type="dxa"/>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руб.</w:t>
            </w:r>
          </w:p>
        </w:tc>
        <w:tc>
          <w:tcPr>
            <w:tcW w:w="999"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95"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22 826,6</w:t>
            </w:r>
          </w:p>
        </w:tc>
        <w:tc>
          <w:tcPr>
            <w:tcW w:w="1069"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25096,0</w:t>
            </w:r>
          </w:p>
        </w:tc>
        <w:tc>
          <w:tcPr>
            <w:tcW w:w="1081"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25096,0</w:t>
            </w:r>
          </w:p>
        </w:tc>
        <w:tc>
          <w:tcPr>
            <w:tcW w:w="1085"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1065" w:type="dxa"/>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1064"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1153"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r>
      <w:tr w:rsidR="00DC2E71" w:rsidRPr="00DC2E71" w:rsidTr="004766C8">
        <w:trPr>
          <w:trHeight w:val="86"/>
        </w:trPr>
        <w:tc>
          <w:tcPr>
            <w:tcW w:w="788" w:type="dxa"/>
            <w:tcBorders>
              <w:top w:val="single" w:sz="4" w:space="0" w:color="auto"/>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w:t>
            </w:r>
          </w:p>
        </w:tc>
        <w:tc>
          <w:tcPr>
            <w:tcW w:w="4540" w:type="dxa"/>
            <w:tcBorders>
              <w:top w:val="single" w:sz="4" w:space="0" w:color="auto"/>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 xml:space="preserve">Целевой показатель: среднемесячная номинальная заработная плата работников муниципальных учреждений физической культуры и спорта, непосредственно оказывающих муниципальную услугу (работу) </w:t>
            </w:r>
          </w:p>
        </w:tc>
        <w:tc>
          <w:tcPr>
            <w:tcW w:w="1036" w:type="dxa"/>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руб.</w:t>
            </w:r>
          </w:p>
        </w:tc>
        <w:tc>
          <w:tcPr>
            <w:tcW w:w="999"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95"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1069"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1081"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1085"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27523</w:t>
            </w:r>
          </w:p>
        </w:tc>
        <w:tc>
          <w:tcPr>
            <w:tcW w:w="1065" w:type="dxa"/>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28000</w:t>
            </w:r>
          </w:p>
        </w:tc>
        <w:tc>
          <w:tcPr>
            <w:tcW w:w="1064"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28000</w:t>
            </w:r>
          </w:p>
        </w:tc>
        <w:tc>
          <w:tcPr>
            <w:tcW w:w="1153" w:type="dxa"/>
            <w:gridSpan w:val="3"/>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28000</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w:t>
            </w: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both"/>
              <w:rPr>
                <w:rFonts w:ascii="Times New Roman" w:hAnsi="Times New Roman"/>
                <w:i/>
                <w:sz w:val="24"/>
                <w:szCs w:val="24"/>
              </w:rPr>
            </w:pPr>
            <w:r w:rsidRPr="00DC2E71">
              <w:rPr>
                <w:rFonts w:ascii="Times New Roman" w:hAnsi="Times New Roman"/>
                <w:i/>
                <w:sz w:val="24"/>
                <w:szCs w:val="24"/>
              </w:rPr>
              <w:t>Основное мероприятие № 2 «Реализация программ дополнительного образования физкультурно-спортивной направленности»</w:t>
            </w:r>
          </w:p>
        </w:tc>
      </w:tr>
      <w:tr w:rsidR="00DC2E71" w:rsidRPr="00DC2E71" w:rsidTr="004766C8">
        <w:trPr>
          <w:trHeight w:val="1522"/>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tabs>
                <w:tab w:val="left" w:pos="177"/>
              </w:tabs>
              <w:suppressAutoHyphens/>
              <w:spacing w:after="0" w:line="240" w:lineRule="auto"/>
              <w:ind w:left="35"/>
              <w:rPr>
                <w:rFonts w:ascii="Times New Roman" w:hAnsi="Times New Roman"/>
                <w:sz w:val="24"/>
                <w:szCs w:val="24"/>
              </w:rPr>
            </w:pPr>
            <w:r w:rsidRPr="00DC2E71">
              <w:rPr>
                <w:rFonts w:ascii="Times New Roman" w:hAnsi="Times New Roman"/>
                <w:sz w:val="24"/>
                <w:szCs w:val="24"/>
              </w:rPr>
              <w:t>Задача: укрепление здоровья обучающихся средствами физической культуры и спорта, развитие их способностей в избранном виде спорта; развитие спорта высших достижений; участие спортсменов, их тренеров, сборных команд по видам спорта Кавказского района в краевых и  российских спортивных соревнованиях; осуществление отдельных полномочий Краснодарского края по предоставлению социальной поддержки и компенсации расходов отдельным работникам учреждений подведомственных отделу по физической культуре и спорту</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2.1.</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занимающихся в учреждениях спортивной направленности дополнительного образования</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095"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3 618</w:t>
            </w:r>
          </w:p>
        </w:tc>
        <w:tc>
          <w:tcPr>
            <w:tcW w:w="1069"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3 618</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2.2.</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человек</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95"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w:t>
            </w:r>
          </w:p>
        </w:tc>
        <w:tc>
          <w:tcPr>
            <w:tcW w:w="1069"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both"/>
              <w:rPr>
                <w:rFonts w:ascii="Times New Roman" w:hAnsi="Times New Roman"/>
                <w:i/>
                <w:iCs/>
                <w:sz w:val="24"/>
                <w:szCs w:val="24"/>
              </w:rPr>
            </w:pPr>
            <w:r w:rsidRPr="00DC2E71">
              <w:rPr>
                <w:rFonts w:ascii="Times New Roman" w:hAnsi="Times New Roman"/>
                <w:i/>
                <w:iCs/>
                <w:sz w:val="24"/>
                <w:szCs w:val="24"/>
              </w:rPr>
              <w:t>Основное мероприятие</w:t>
            </w:r>
            <w:r w:rsidRPr="00DC2E71">
              <w:rPr>
                <w:rFonts w:ascii="Times New Roman" w:hAnsi="Times New Roman"/>
                <w:i/>
                <w:sz w:val="24"/>
                <w:szCs w:val="24"/>
              </w:rPr>
              <w:t xml:space="preserve"> № 3 «Реализация программ в области физической культуры и спорта»</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Задача: создание  необходимых условий для сохранения и улучшения физического здоровья детей и подростков Кавказского района средствами физической культуры и спорта; участите спортсменов, их тренеров, сборных команд по видам спорта Кавказского района в краевых и всероссийских спортивных соревнованиях;</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3.1.</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занимающихся в учреждениях спортивной направленности</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107"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970</w:t>
            </w:r>
          </w:p>
        </w:tc>
        <w:tc>
          <w:tcPr>
            <w:tcW w:w="1057"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b/>
                <w:sz w:val="24"/>
                <w:szCs w:val="24"/>
              </w:rPr>
            </w:pPr>
            <w:r w:rsidRPr="00DC2E71">
              <w:rPr>
                <w:rFonts w:ascii="Times New Roman" w:hAnsi="Times New Roman"/>
                <w:sz w:val="24"/>
                <w:szCs w:val="24"/>
              </w:rPr>
              <w:t>1020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4638</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pPr>
            <w:r w:rsidRPr="00DC2E71">
              <w:rPr>
                <w:rFonts w:ascii="Times New Roman" w:hAnsi="Times New Roman"/>
                <w:sz w:val="24"/>
                <w:szCs w:val="24"/>
              </w:rPr>
              <w:t>4125</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pPr>
            <w:r w:rsidRPr="00DC2E71">
              <w:rPr>
                <w:rFonts w:ascii="Times New Roman" w:hAnsi="Times New Roman"/>
                <w:sz w:val="24"/>
                <w:szCs w:val="24"/>
              </w:rPr>
              <w:t>4125</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pPr>
            <w:r w:rsidRPr="00DC2E71">
              <w:rPr>
                <w:rFonts w:ascii="Times New Roman" w:hAnsi="Times New Roman"/>
                <w:sz w:val="24"/>
                <w:szCs w:val="24"/>
              </w:rPr>
              <w:t>4125</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pPr>
            <w:r w:rsidRPr="00DC2E71">
              <w:rPr>
                <w:rFonts w:ascii="Times New Roman" w:hAnsi="Times New Roman"/>
                <w:sz w:val="24"/>
                <w:szCs w:val="24"/>
              </w:rPr>
              <w:t>4125</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3.2</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 и спорт"»</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107"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w:t>
            </w:r>
          </w:p>
        </w:tc>
        <w:tc>
          <w:tcPr>
            <w:tcW w:w="1057"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3.3.</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построенных спортивных залов</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единиц</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107"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57"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3.4</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подготовленных сборных спортивных команд</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единиц</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107"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57"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lastRenderedPageBreak/>
              <w:t>3.5</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приобретенных автобусов для муниципальных спортивных учреждений</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единиц</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107"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57"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0</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3.6</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доля муниципальных физкультурно-спортивных организаций, указанных в соглашении о предоставлении субсидии муниципальному образованию, которое приобрело спортивно-технологическое оборудование, инвентарь и экипировку</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процентов</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107"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057"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100</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r>
      <w:tr w:rsidR="00DC2E71" w:rsidRPr="00DC2E71" w:rsidTr="004766C8">
        <w:trPr>
          <w:trHeight w:val="159"/>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w:t>
            </w:r>
          </w:p>
        </w:tc>
        <w:tc>
          <w:tcPr>
            <w:tcW w:w="14187" w:type="dxa"/>
            <w:gridSpan w:val="21"/>
            <w:tcBorders>
              <w:top w:val="single" w:sz="4" w:space="0" w:color="auto"/>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i/>
                <w:iCs/>
                <w:sz w:val="24"/>
                <w:szCs w:val="24"/>
              </w:rPr>
            </w:pPr>
            <w:r w:rsidRPr="00DC2E71">
              <w:rPr>
                <w:rFonts w:ascii="Times New Roman" w:hAnsi="Times New Roman"/>
                <w:i/>
                <w:iCs/>
                <w:sz w:val="24"/>
                <w:szCs w:val="24"/>
              </w:rPr>
              <w:t>Основное мероприятие</w:t>
            </w:r>
            <w:r w:rsidRPr="00DC2E71">
              <w:rPr>
                <w:rFonts w:ascii="Times New Roman" w:hAnsi="Times New Roman"/>
                <w:i/>
                <w:sz w:val="24"/>
                <w:szCs w:val="24"/>
              </w:rPr>
              <w:t xml:space="preserve"> № 4 «Организация и проведение спортивно-массовых и физкультурно-оздоровительных мероприятий»</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Задача: проведение физкультурно-оздоровительных и спортивно-массовых мероприятий</w:t>
            </w:r>
          </w:p>
        </w:tc>
      </w:tr>
      <w:tr w:rsidR="00DC2E71" w:rsidRPr="00DC2E71" w:rsidTr="004766C8">
        <w:trPr>
          <w:trHeight w:val="234"/>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4.1.</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проводимых мероприятий</w:t>
            </w:r>
          </w:p>
        </w:tc>
        <w:tc>
          <w:tcPr>
            <w:tcW w:w="1036"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единиц</w:t>
            </w:r>
          </w:p>
        </w:tc>
        <w:tc>
          <w:tcPr>
            <w:tcW w:w="999"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77"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95</w:t>
            </w:r>
          </w:p>
        </w:tc>
        <w:tc>
          <w:tcPr>
            <w:tcW w:w="1087" w:type="dxa"/>
            <w:gridSpan w:val="3"/>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95</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95</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95</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95</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95</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95</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w:t>
            </w: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both"/>
              <w:rPr>
                <w:rFonts w:ascii="Times New Roman" w:hAnsi="Times New Roman"/>
                <w:i/>
                <w:sz w:val="24"/>
                <w:szCs w:val="24"/>
              </w:rPr>
            </w:pPr>
            <w:r w:rsidRPr="00DC2E71">
              <w:rPr>
                <w:rFonts w:ascii="Times New Roman" w:hAnsi="Times New Roman"/>
                <w:i/>
                <w:sz w:val="24"/>
                <w:szCs w:val="24"/>
              </w:rPr>
              <w:t>Основное мероприятие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r>
      <w:tr w:rsidR="00DC2E71" w:rsidRPr="00DC2E71" w:rsidTr="004766C8">
        <w:trPr>
          <w:trHeight w:val="315"/>
        </w:trPr>
        <w:tc>
          <w:tcPr>
            <w:tcW w:w="788" w:type="dxa"/>
            <w:tcBorders>
              <w:top w:val="nil"/>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tabs>
                <w:tab w:val="left" w:pos="177"/>
              </w:tabs>
              <w:suppressAutoHyphens/>
              <w:spacing w:after="0" w:line="240" w:lineRule="auto"/>
              <w:ind w:left="35"/>
              <w:rPr>
                <w:rFonts w:ascii="Times New Roman" w:hAnsi="Times New Roman"/>
                <w:sz w:val="24"/>
                <w:szCs w:val="24"/>
              </w:rPr>
            </w:pPr>
            <w:r w:rsidRPr="00DC2E71">
              <w:rPr>
                <w:rFonts w:ascii="Times New Roman" w:hAnsi="Times New Roman"/>
                <w:sz w:val="24"/>
                <w:szCs w:val="24"/>
              </w:rPr>
              <w:t>Задача: подготовка спортсменов муниципального образования Кавказский район, членов сборных команд края, России и спортивного резерва к участию в  соревнованиях; выплата премий спортсменам, тренерам и специалистам за высокие результаты на всероссийских и международных соревнованиях, повышение эффективности функционирования учреждений сферы физической культуры и спорта, укрепление материально технической базы, обеспечение учреждений, спортсменов и тренеров современным профессиональным спортивным оборудованием и экипировкой</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5.1.</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спортсменов-разрядников, подготовленных за отчетный период</w:t>
            </w:r>
          </w:p>
        </w:tc>
        <w:tc>
          <w:tcPr>
            <w:tcW w:w="1042"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980"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108"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1 665</w:t>
            </w:r>
          </w:p>
        </w:tc>
        <w:tc>
          <w:tcPr>
            <w:tcW w:w="1069"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1 667</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1 667</w:t>
            </w:r>
          </w:p>
        </w:tc>
        <w:tc>
          <w:tcPr>
            <w:tcW w:w="1085"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1 669</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1 670</w:t>
            </w:r>
          </w:p>
        </w:tc>
        <w:tc>
          <w:tcPr>
            <w:tcW w:w="1038"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1 671</w:t>
            </w:r>
          </w:p>
        </w:tc>
        <w:tc>
          <w:tcPr>
            <w:tcW w:w="1163" w:type="dxa"/>
            <w:gridSpan w:val="4"/>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1 672</w:t>
            </w:r>
          </w:p>
        </w:tc>
      </w:tr>
      <w:tr w:rsidR="00DC2E71" w:rsidRPr="00DC2E71" w:rsidTr="004766C8">
        <w:trPr>
          <w:trHeight w:val="86"/>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5.2.</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медалей, завоеванных спортсмена  и командами Кавказского района на краевых, всероссийских и международных соревнованиях</w:t>
            </w:r>
          </w:p>
        </w:tc>
        <w:tc>
          <w:tcPr>
            <w:tcW w:w="1042"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шт.</w:t>
            </w:r>
          </w:p>
        </w:tc>
        <w:tc>
          <w:tcPr>
            <w:tcW w:w="980"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108"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100</w:t>
            </w:r>
          </w:p>
        </w:tc>
        <w:tc>
          <w:tcPr>
            <w:tcW w:w="1069"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300</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350</w:t>
            </w:r>
          </w:p>
        </w:tc>
        <w:tc>
          <w:tcPr>
            <w:tcW w:w="1085"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400</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450</w:t>
            </w:r>
          </w:p>
        </w:tc>
        <w:tc>
          <w:tcPr>
            <w:tcW w:w="1038"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450</w:t>
            </w:r>
          </w:p>
        </w:tc>
        <w:tc>
          <w:tcPr>
            <w:tcW w:w="1163" w:type="dxa"/>
            <w:gridSpan w:val="4"/>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450</w:t>
            </w:r>
          </w:p>
        </w:tc>
      </w:tr>
      <w:tr w:rsidR="00DC2E71" w:rsidRPr="00DC2E71" w:rsidTr="004766C8">
        <w:trPr>
          <w:trHeight w:val="237"/>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5.3.</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удельный вес детей и подростков в возрасте 6-15 лет, систематически занимающихся в  учреждения спортивной направленности</w:t>
            </w:r>
          </w:p>
          <w:p w:rsidR="00A57D32" w:rsidRPr="00DC2E71" w:rsidRDefault="00A57D32" w:rsidP="004766C8">
            <w:pPr>
              <w:widowControl w:val="0"/>
              <w:suppressAutoHyphens/>
              <w:spacing w:after="0" w:line="240" w:lineRule="auto"/>
              <w:rPr>
                <w:rFonts w:ascii="Times New Roman" w:hAnsi="Times New Roman"/>
                <w:sz w:val="24"/>
                <w:szCs w:val="24"/>
              </w:rPr>
            </w:pPr>
          </w:p>
          <w:p w:rsidR="00A57D32" w:rsidRPr="00DC2E71" w:rsidRDefault="00A57D32" w:rsidP="004766C8">
            <w:pPr>
              <w:widowControl w:val="0"/>
              <w:suppressAutoHyphens/>
              <w:spacing w:after="0" w:line="240" w:lineRule="auto"/>
              <w:rPr>
                <w:rFonts w:ascii="Times New Roman" w:hAnsi="Times New Roman"/>
                <w:sz w:val="24"/>
                <w:szCs w:val="24"/>
              </w:rPr>
            </w:pPr>
          </w:p>
        </w:tc>
        <w:tc>
          <w:tcPr>
            <w:tcW w:w="1042"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lastRenderedPageBreak/>
              <w:t>%</w:t>
            </w:r>
          </w:p>
        </w:tc>
        <w:tc>
          <w:tcPr>
            <w:tcW w:w="980"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108"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55,7</w:t>
            </w:r>
          </w:p>
        </w:tc>
        <w:tc>
          <w:tcPr>
            <w:tcW w:w="1069"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55,9</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56,1</w:t>
            </w:r>
          </w:p>
        </w:tc>
        <w:tc>
          <w:tcPr>
            <w:tcW w:w="1085"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56,2</w:t>
            </w:r>
          </w:p>
        </w:tc>
        <w:tc>
          <w:tcPr>
            <w:tcW w:w="1081"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56,3</w:t>
            </w:r>
          </w:p>
        </w:tc>
        <w:tc>
          <w:tcPr>
            <w:tcW w:w="1038"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56,4</w:t>
            </w:r>
          </w:p>
        </w:tc>
        <w:tc>
          <w:tcPr>
            <w:tcW w:w="1163"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56,4</w:t>
            </w:r>
          </w:p>
        </w:tc>
      </w:tr>
      <w:tr w:rsidR="00DC2E71" w:rsidRPr="00DC2E71" w:rsidTr="004766C8">
        <w:trPr>
          <w:trHeight w:val="234"/>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lastRenderedPageBreak/>
              <w:t>5.4.</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удельный вес населения Кавказского района, систематически занимающегося физической культурой и спортом в общей численности населения</w:t>
            </w:r>
          </w:p>
        </w:tc>
        <w:tc>
          <w:tcPr>
            <w:tcW w:w="1042"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980"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1108" w:type="dxa"/>
            <w:gridSpan w:val="4"/>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42,3</w:t>
            </w:r>
          </w:p>
        </w:tc>
        <w:tc>
          <w:tcPr>
            <w:tcW w:w="1069"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44,4</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45,6</w:t>
            </w:r>
          </w:p>
        </w:tc>
        <w:tc>
          <w:tcPr>
            <w:tcW w:w="1085"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45,8</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46,0</w:t>
            </w:r>
          </w:p>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038"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46,5</w:t>
            </w:r>
          </w:p>
        </w:tc>
        <w:tc>
          <w:tcPr>
            <w:tcW w:w="1163" w:type="dxa"/>
            <w:gridSpan w:val="4"/>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46,7</w:t>
            </w:r>
          </w:p>
        </w:tc>
      </w:tr>
      <w:tr w:rsidR="00DC2E71" w:rsidRPr="00DC2E71" w:rsidTr="004766C8">
        <w:trPr>
          <w:trHeight w:val="237"/>
        </w:trPr>
        <w:tc>
          <w:tcPr>
            <w:tcW w:w="788" w:type="dxa"/>
            <w:tcBorders>
              <w:top w:val="nil"/>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5.5.</w:t>
            </w:r>
          </w:p>
        </w:tc>
        <w:tc>
          <w:tcPr>
            <w:tcW w:w="4540"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количество участников физкультурно-спортивных мероприятий</w:t>
            </w:r>
          </w:p>
        </w:tc>
        <w:tc>
          <w:tcPr>
            <w:tcW w:w="1042"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980" w:type="dxa"/>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108" w:type="dxa"/>
            <w:gridSpan w:val="4"/>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120 000</w:t>
            </w:r>
          </w:p>
        </w:tc>
        <w:tc>
          <w:tcPr>
            <w:tcW w:w="1069" w:type="dxa"/>
            <w:gridSpan w:val="2"/>
            <w:tcBorders>
              <w:top w:val="nil"/>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120 500</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121 000</w:t>
            </w:r>
          </w:p>
        </w:tc>
        <w:tc>
          <w:tcPr>
            <w:tcW w:w="1085"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121 100</w:t>
            </w:r>
          </w:p>
        </w:tc>
        <w:tc>
          <w:tcPr>
            <w:tcW w:w="1081" w:type="dxa"/>
            <w:gridSpan w:val="2"/>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121 200</w:t>
            </w:r>
          </w:p>
        </w:tc>
        <w:tc>
          <w:tcPr>
            <w:tcW w:w="1038" w:type="dxa"/>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121 300</w:t>
            </w:r>
          </w:p>
        </w:tc>
        <w:tc>
          <w:tcPr>
            <w:tcW w:w="1163" w:type="dxa"/>
            <w:gridSpan w:val="4"/>
            <w:tcBorders>
              <w:top w:val="nil"/>
              <w:left w:val="nil"/>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121 400</w:t>
            </w:r>
          </w:p>
        </w:tc>
      </w:tr>
      <w:tr w:rsidR="00DC2E71" w:rsidRPr="00DC2E71" w:rsidTr="004766C8">
        <w:trPr>
          <w:trHeight w:val="237"/>
        </w:trPr>
        <w:tc>
          <w:tcPr>
            <w:tcW w:w="788" w:type="dxa"/>
            <w:tcBorders>
              <w:top w:val="single" w:sz="4" w:space="0" w:color="auto"/>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5.6.</w:t>
            </w:r>
          </w:p>
        </w:tc>
        <w:tc>
          <w:tcPr>
            <w:tcW w:w="4540" w:type="dxa"/>
            <w:tcBorders>
              <w:top w:val="single" w:sz="4" w:space="0" w:color="auto"/>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Целевой показатель: численность спортсменов, включенных в составы сборных команд Краснодарского края и Российской Федерации</w:t>
            </w: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980" w:type="dxa"/>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108" w:type="dxa"/>
            <w:gridSpan w:val="4"/>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50</w:t>
            </w: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60</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65</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70</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75</w:t>
            </w:r>
          </w:p>
        </w:tc>
        <w:tc>
          <w:tcPr>
            <w:tcW w:w="1038" w:type="dxa"/>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80</w:t>
            </w:r>
          </w:p>
        </w:tc>
        <w:tc>
          <w:tcPr>
            <w:tcW w:w="1163" w:type="dxa"/>
            <w:gridSpan w:val="4"/>
            <w:tcBorders>
              <w:top w:val="single" w:sz="4" w:space="0" w:color="auto"/>
              <w:left w:val="single" w:sz="4" w:space="0" w:color="auto"/>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85</w:t>
            </w:r>
          </w:p>
        </w:tc>
      </w:tr>
      <w:tr w:rsidR="00DC2E71" w:rsidRPr="00DC2E71" w:rsidTr="004766C8">
        <w:trPr>
          <w:trHeight w:val="86"/>
        </w:trPr>
        <w:tc>
          <w:tcPr>
            <w:tcW w:w="788" w:type="dxa"/>
            <w:tcBorders>
              <w:top w:val="single" w:sz="4" w:space="0" w:color="auto"/>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w:t>
            </w:r>
          </w:p>
        </w:tc>
        <w:tc>
          <w:tcPr>
            <w:tcW w:w="14187" w:type="dxa"/>
            <w:gridSpan w:val="21"/>
            <w:tcBorders>
              <w:top w:val="single" w:sz="4" w:space="0" w:color="auto"/>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i/>
                <w:sz w:val="24"/>
                <w:szCs w:val="24"/>
              </w:rPr>
            </w:pPr>
            <w:r w:rsidRPr="00DC2E71">
              <w:rPr>
                <w:rFonts w:ascii="Times New Roman" w:hAnsi="Times New Roman"/>
                <w:i/>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r>
      <w:tr w:rsidR="00DC2E71" w:rsidRPr="00DC2E71" w:rsidTr="004766C8">
        <w:trPr>
          <w:trHeight w:val="86"/>
        </w:trPr>
        <w:tc>
          <w:tcPr>
            <w:tcW w:w="788" w:type="dxa"/>
            <w:tcBorders>
              <w:top w:val="single" w:sz="4" w:space="0" w:color="auto"/>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p>
        </w:tc>
        <w:tc>
          <w:tcPr>
            <w:tcW w:w="14187" w:type="dxa"/>
            <w:gridSpan w:val="21"/>
            <w:tcBorders>
              <w:top w:val="single" w:sz="4" w:space="0" w:color="auto"/>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Задача: повышение эффективности функционирования районных команд по игровым видам спорта и их участие в краевых спортивных соревнованиях</w:t>
            </w:r>
          </w:p>
        </w:tc>
      </w:tr>
      <w:tr w:rsidR="00DC2E71" w:rsidRPr="00DC2E71" w:rsidTr="004766C8">
        <w:trPr>
          <w:trHeight w:val="86"/>
        </w:trPr>
        <w:tc>
          <w:tcPr>
            <w:tcW w:w="788" w:type="dxa"/>
            <w:tcBorders>
              <w:top w:val="single" w:sz="4" w:space="0" w:color="auto"/>
              <w:left w:val="single" w:sz="4" w:space="0" w:color="auto"/>
              <w:bottom w:val="single" w:sz="4" w:space="0" w:color="auto"/>
              <w:right w:val="single" w:sz="4" w:space="0" w:color="auto"/>
            </w:tcBorders>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6.1</w:t>
            </w:r>
          </w:p>
        </w:tc>
        <w:tc>
          <w:tcPr>
            <w:tcW w:w="4540" w:type="dxa"/>
            <w:tcBorders>
              <w:top w:val="single" w:sz="4" w:space="0" w:color="auto"/>
              <w:left w:val="nil"/>
              <w:bottom w:val="single" w:sz="4" w:space="0" w:color="auto"/>
              <w:right w:val="single" w:sz="4" w:space="0" w:color="auto"/>
            </w:tcBorders>
          </w:tcPr>
          <w:p w:rsidR="00A57D32" w:rsidRPr="00DC2E71" w:rsidRDefault="00A57D32" w:rsidP="004766C8">
            <w:pPr>
              <w:widowControl w:val="0"/>
              <w:suppressAutoHyphens/>
              <w:spacing w:after="0" w:line="240" w:lineRule="auto"/>
              <w:rPr>
                <w:rFonts w:ascii="Times New Roman" w:hAnsi="Times New Roman"/>
                <w:i/>
                <w:sz w:val="24"/>
                <w:szCs w:val="24"/>
              </w:rPr>
            </w:pPr>
            <w:r w:rsidRPr="00DC2E71">
              <w:rPr>
                <w:rFonts w:ascii="Times New Roman" w:hAnsi="Times New Roman"/>
                <w:sz w:val="24"/>
                <w:szCs w:val="24"/>
              </w:rPr>
              <w:t>Целевой показатель: количество мероприятий районного и краевого уровней, в которых принято участие</w:t>
            </w:r>
          </w:p>
        </w:tc>
        <w:tc>
          <w:tcPr>
            <w:tcW w:w="1042"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единиц</w:t>
            </w:r>
          </w:p>
        </w:tc>
        <w:tc>
          <w:tcPr>
            <w:tcW w:w="980" w:type="dxa"/>
            <w:tcBorders>
              <w:top w:val="single" w:sz="4" w:space="0" w:color="auto"/>
              <w:left w:val="nil"/>
              <w:bottom w:val="single" w:sz="4" w:space="0" w:color="auto"/>
              <w:right w:val="single" w:sz="4" w:space="0" w:color="auto"/>
            </w:tcBorders>
            <w:shd w:val="clear" w:color="auto" w:fill="auto"/>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81" w:type="dxa"/>
            <w:gridSpan w:val="2"/>
            <w:tcBorders>
              <w:top w:val="single" w:sz="4" w:space="0" w:color="auto"/>
              <w:left w:val="nil"/>
              <w:bottom w:val="single" w:sz="4" w:space="0" w:color="auto"/>
              <w:right w:val="single" w:sz="4" w:space="0" w:color="auto"/>
            </w:tcBorders>
            <w:shd w:val="clear" w:color="auto" w:fill="auto"/>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103" w:type="dxa"/>
            <w:gridSpan w:val="5"/>
            <w:tcBorders>
              <w:top w:val="single" w:sz="4" w:space="0" w:color="auto"/>
              <w:left w:val="nil"/>
              <w:bottom w:val="single" w:sz="4" w:space="0" w:color="auto"/>
              <w:right w:val="single" w:sz="4" w:space="0" w:color="auto"/>
            </w:tcBorders>
            <w:shd w:val="clear" w:color="auto" w:fill="auto"/>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79" w:type="dxa"/>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81" w:type="dxa"/>
            <w:gridSpan w:val="2"/>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038" w:type="dxa"/>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1163" w:type="dxa"/>
            <w:gridSpan w:val="4"/>
            <w:tcBorders>
              <w:top w:val="single" w:sz="4" w:space="0" w:color="auto"/>
              <w:left w:val="nil"/>
              <w:bottom w:val="single" w:sz="4" w:space="0" w:color="auto"/>
              <w:right w:val="single" w:sz="4" w:space="0" w:color="auto"/>
            </w:tcBorders>
            <w:vAlign w:val="center"/>
          </w:tcPr>
          <w:p w:rsidR="00A57D32" w:rsidRPr="00DC2E71" w:rsidRDefault="00A57D32" w:rsidP="004766C8">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r>
    </w:tbl>
    <w:p w:rsidR="00A57D32" w:rsidRPr="00DC2E71" w:rsidRDefault="00A57D32" w:rsidP="00A57D32">
      <w:pPr>
        <w:widowControl w:val="0"/>
        <w:suppressAutoHyphens/>
        <w:spacing w:after="0" w:line="240" w:lineRule="auto"/>
        <w:jc w:val="both"/>
        <w:rPr>
          <w:rFonts w:ascii="Times New Roman" w:hAnsi="Times New Roman"/>
          <w:sz w:val="28"/>
          <w:szCs w:val="28"/>
        </w:rPr>
      </w:pPr>
    </w:p>
    <w:p w:rsidR="00A57D32" w:rsidRPr="00DC2E71" w:rsidRDefault="00A57D32" w:rsidP="00A57D32">
      <w:pPr>
        <w:spacing w:after="0" w:line="240" w:lineRule="auto"/>
        <w:rPr>
          <w:rFonts w:ascii="Times New Roman" w:hAnsi="Times New Roman"/>
          <w:sz w:val="28"/>
          <w:szCs w:val="28"/>
        </w:rPr>
      </w:pPr>
      <w:r w:rsidRPr="00DC2E71">
        <w:rPr>
          <w:rFonts w:ascii="Times New Roman" w:hAnsi="Times New Roman"/>
          <w:sz w:val="28"/>
          <w:szCs w:val="28"/>
        </w:rPr>
        <w:t>Заместитель главы  муниципального</w:t>
      </w:r>
    </w:p>
    <w:p w:rsidR="00A57D32" w:rsidRPr="00DC2E71" w:rsidRDefault="00A57D32" w:rsidP="00A57D32">
      <w:pPr>
        <w:rPr>
          <w:rFonts w:ascii="Times New Roman" w:hAnsi="Times New Roman"/>
          <w:sz w:val="28"/>
          <w:szCs w:val="28"/>
        </w:rPr>
      </w:pPr>
      <w:r w:rsidRPr="00DC2E71">
        <w:rPr>
          <w:rFonts w:ascii="Times New Roman" w:hAnsi="Times New Roman"/>
          <w:sz w:val="28"/>
          <w:szCs w:val="28"/>
        </w:rPr>
        <w:t>образования Кавказский район</w:t>
      </w:r>
      <w:r w:rsidRPr="00DC2E71">
        <w:rPr>
          <w:rFonts w:ascii="Times New Roman" w:hAnsi="Times New Roman"/>
          <w:sz w:val="28"/>
          <w:szCs w:val="28"/>
        </w:rPr>
        <w:tab/>
      </w:r>
      <w:r w:rsidRPr="00DC2E71">
        <w:rPr>
          <w:rFonts w:ascii="Times New Roman" w:hAnsi="Times New Roman"/>
          <w:sz w:val="28"/>
          <w:szCs w:val="28"/>
        </w:rPr>
        <w:tab/>
        <w:t xml:space="preserve">                                                                                    О.М. Ляхов  </w:t>
      </w:r>
    </w:p>
    <w:p w:rsidR="00A57D32" w:rsidRPr="00DC2E71" w:rsidRDefault="00A57D32" w:rsidP="00A57D32">
      <w:pPr>
        <w:spacing w:after="0" w:line="240" w:lineRule="auto"/>
        <w:ind w:left="7788"/>
        <w:jc w:val="center"/>
        <w:rPr>
          <w:rFonts w:ascii="Times New Roman" w:hAnsi="Times New Roman"/>
          <w:sz w:val="24"/>
          <w:szCs w:val="24"/>
        </w:rPr>
      </w:pPr>
    </w:p>
    <w:p w:rsidR="00A57D32" w:rsidRPr="00DC2E71" w:rsidRDefault="00A57D32" w:rsidP="00A57D32">
      <w:pPr>
        <w:spacing w:after="0" w:line="240" w:lineRule="auto"/>
        <w:ind w:left="7788"/>
        <w:jc w:val="center"/>
        <w:rPr>
          <w:rFonts w:ascii="Times New Roman" w:hAnsi="Times New Roman"/>
          <w:sz w:val="24"/>
          <w:szCs w:val="24"/>
        </w:rPr>
      </w:pPr>
    </w:p>
    <w:p w:rsidR="00DC2E71" w:rsidRPr="00DC2E71" w:rsidRDefault="00DC2E71" w:rsidP="00DC2E71">
      <w:pPr>
        <w:widowControl w:val="0"/>
        <w:suppressAutoHyphens/>
        <w:spacing w:after="0" w:line="240" w:lineRule="auto"/>
        <w:ind w:left="9204"/>
        <w:jc w:val="center"/>
        <w:rPr>
          <w:rFonts w:ascii="Times New Roman" w:hAnsi="Times New Roman"/>
          <w:sz w:val="24"/>
          <w:szCs w:val="24"/>
        </w:rPr>
      </w:pPr>
      <w:r w:rsidRPr="00DC2E71">
        <w:rPr>
          <w:rFonts w:ascii="Times New Roman" w:hAnsi="Times New Roman"/>
          <w:sz w:val="24"/>
          <w:szCs w:val="24"/>
        </w:rPr>
        <w:t>ПРИЛОЖЕНИЕ № 2</w:t>
      </w:r>
    </w:p>
    <w:p w:rsidR="00DC2E71" w:rsidRPr="00DC2E71" w:rsidRDefault="00DC2E71" w:rsidP="00DC2E71">
      <w:pPr>
        <w:tabs>
          <w:tab w:val="left" w:pos="9072"/>
        </w:tabs>
        <w:spacing w:after="0" w:line="228" w:lineRule="auto"/>
        <w:ind w:left="9204"/>
        <w:jc w:val="center"/>
        <w:rPr>
          <w:rFonts w:ascii="Times New Roman" w:hAnsi="Times New Roman"/>
          <w:sz w:val="24"/>
          <w:szCs w:val="28"/>
        </w:rPr>
      </w:pPr>
      <w:r w:rsidRPr="00DC2E71">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DC2E71" w:rsidRPr="00DC2E71" w:rsidRDefault="00DC2E71" w:rsidP="00DC2E71">
      <w:pPr>
        <w:spacing w:after="0"/>
        <w:jc w:val="center"/>
        <w:rPr>
          <w:rFonts w:ascii="Times New Roman" w:hAnsi="Times New Roman"/>
          <w:caps/>
          <w:sz w:val="24"/>
          <w:szCs w:val="28"/>
          <w:shd w:val="clear" w:color="auto" w:fill="FFFFFF"/>
        </w:rPr>
      </w:pPr>
    </w:p>
    <w:p w:rsidR="00DC2E71" w:rsidRPr="00DC2E71" w:rsidRDefault="00DC2E71" w:rsidP="00DC2E71">
      <w:pPr>
        <w:spacing w:after="0"/>
        <w:jc w:val="center"/>
        <w:rPr>
          <w:rFonts w:ascii="Times New Roman" w:hAnsi="Times New Roman"/>
          <w:caps/>
          <w:sz w:val="24"/>
          <w:szCs w:val="28"/>
          <w:shd w:val="clear" w:color="auto" w:fill="FFFFFF"/>
        </w:rPr>
      </w:pPr>
      <w:r w:rsidRPr="00DC2E71">
        <w:rPr>
          <w:rFonts w:ascii="Times New Roman" w:hAnsi="Times New Roman"/>
          <w:caps/>
          <w:sz w:val="24"/>
          <w:szCs w:val="28"/>
          <w:shd w:val="clear" w:color="auto" w:fill="FFFFFF"/>
        </w:rPr>
        <w:t>ПЕРЕЧЕНЬ ОСНОВНЫХ МЕРОПРИЯТИЙ МУНИЦИПАЛЬНОЙ ПРОГРАММЫ</w:t>
      </w:r>
    </w:p>
    <w:p w:rsidR="00DC2E71" w:rsidRPr="00DC2E71" w:rsidRDefault="00DC2E71" w:rsidP="00DC2E71">
      <w:pPr>
        <w:spacing w:after="0"/>
        <w:jc w:val="center"/>
        <w:rPr>
          <w:rFonts w:ascii="Times New Roman" w:hAnsi="Times New Roman"/>
          <w:caps/>
          <w:sz w:val="24"/>
          <w:szCs w:val="28"/>
        </w:rPr>
      </w:pPr>
      <w:r w:rsidRPr="00DC2E71">
        <w:rPr>
          <w:rFonts w:ascii="Times New Roman" w:hAnsi="Times New Roman"/>
          <w:caps/>
          <w:sz w:val="24"/>
          <w:szCs w:val="28"/>
        </w:rPr>
        <w:lastRenderedPageBreak/>
        <w:t xml:space="preserve">«РАЗВИТИЕ ФИЗИЧЕСКОЙ КУЛЬТУРЫ И СПОРТА» </w:t>
      </w:r>
    </w:p>
    <w:tbl>
      <w:tblPr>
        <w:tblW w:w="155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6"/>
        <w:gridCol w:w="2010"/>
        <w:gridCol w:w="1342"/>
        <w:gridCol w:w="1194"/>
        <w:gridCol w:w="1017"/>
        <w:gridCol w:w="1012"/>
        <w:gridCol w:w="1012"/>
        <w:gridCol w:w="1013"/>
        <w:gridCol w:w="1066"/>
        <w:gridCol w:w="1134"/>
        <w:gridCol w:w="1134"/>
        <w:gridCol w:w="1559"/>
        <w:gridCol w:w="1276"/>
      </w:tblGrid>
      <w:tr w:rsidR="00B76652" w:rsidRPr="006100E9" w:rsidTr="000B0DEA">
        <w:trPr>
          <w:trHeight w:val="518"/>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ind w:left="-113" w:right="-57"/>
              <w:jc w:val="center"/>
              <w:rPr>
                <w:rFonts w:ascii="Times New Roman" w:hAnsi="Times New Roman"/>
                <w:sz w:val="24"/>
                <w:szCs w:val="24"/>
                <w:lang w:eastAsia="en-US"/>
              </w:rPr>
            </w:pPr>
            <w:r w:rsidRPr="006100E9">
              <w:rPr>
                <w:rFonts w:ascii="Times New Roman" w:hAnsi="Times New Roman"/>
                <w:sz w:val="24"/>
                <w:szCs w:val="24"/>
                <w:lang w:eastAsia="en-US"/>
              </w:rPr>
              <w:t>№</w:t>
            </w:r>
          </w:p>
          <w:p w:rsidR="00B76652" w:rsidRPr="006100E9" w:rsidRDefault="00B76652" w:rsidP="000B0DEA">
            <w:pPr>
              <w:widowControl w:val="0"/>
              <w:suppressAutoHyphens/>
              <w:spacing w:after="0" w:line="240" w:lineRule="auto"/>
              <w:ind w:left="-113" w:right="-57"/>
              <w:jc w:val="center"/>
              <w:rPr>
                <w:rFonts w:ascii="Times New Roman" w:hAnsi="Times New Roman"/>
                <w:sz w:val="24"/>
                <w:szCs w:val="24"/>
                <w:lang w:eastAsia="en-US"/>
              </w:rPr>
            </w:pPr>
            <w:r w:rsidRPr="006100E9">
              <w:rPr>
                <w:rFonts w:ascii="Times New Roman" w:hAnsi="Times New Roman"/>
                <w:sz w:val="24"/>
                <w:szCs w:val="24"/>
                <w:lang w:eastAsia="en-US"/>
              </w:rPr>
              <w:t>п/п</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ind w:left="-113" w:right="-57"/>
              <w:jc w:val="center"/>
              <w:rPr>
                <w:rFonts w:ascii="Times New Roman" w:hAnsi="Times New Roman"/>
                <w:sz w:val="24"/>
                <w:szCs w:val="24"/>
                <w:lang w:eastAsia="en-US"/>
              </w:rPr>
            </w:pPr>
            <w:r w:rsidRPr="006100E9">
              <w:rPr>
                <w:rFonts w:ascii="Times New Roman" w:hAnsi="Times New Roman"/>
                <w:sz w:val="24"/>
                <w:szCs w:val="24"/>
                <w:shd w:val="clear" w:color="auto" w:fill="FFFFFF"/>
                <w:lang w:eastAsia="en-US"/>
              </w:rPr>
              <w:t>Наименование мероприятия</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ind w:left="-113" w:right="-57"/>
              <w:jc w:val="center"/>
              <w:rPr>
                <w:rFonts w:ascii="Times New Roman" w:hAnsi="Times New Roman"/>
                <w:sz w:val="24"/>
                <w:szCs w:val="24"/>
                <w:lang w:eastAsia="en-US"/>
              </w:rPr>
            </w:pPr>
            <w:r w:rsidRPr="006100E9">
              <w:rPr>
                <w:rFonts w:ascii="Times New Roman" w:hAnsi="Times New Roman"/>
                <w:sz w:val="24"/>
                <w:szCs w:val="24"/>
                <w:shd w:val="clear" w:color="auto" w:fill="FFFFFF"/>
                <w:lang w:eastAsia="en-US"/>
              </w:rPr>
              <w:t>Источники финансирования</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ind w:left="-113" w:right="-57"/>
              <w:jc w:val="center"/>
              <w:rPr>
                <w:rFonts w:ascii="Times New Roman" w:hAnsi="Times New Roman"/>
                <w:sz w:val="24"/>
                <w:szCs w:val="24"/>
                <w:shd w:val="clear" w:color="auto" w:fill="FFFFFF"/>
                <w:lang w:eastAsia="en-US"/>
              </w:rPr>
            </w:pPr>
            <w:r w:rsidRPr="006100E9">
              <w:rPr>
                <w:rFonts w:ascii="Times New Roman" w:hAnsi="Times New Roman"/>
                <w:sz w:val="24"/>
                <w:szCs w:val="24"/>
                <w:shd w:val="clear" w:color="auto" w:fill="FFFFFF"/>
                <w:lang w:eastAsia="en-US"/>
              </w:rPr>
              <w:t xml:space="preserve">Объем финанси-рования, </w:t>
            </w:r>
          </w:p>
          <w:p w:rsidR="00B76652" w:rsidRPr="006100E9" w:rsidRDefault="00B76652" w:rsidP="000B0DEA">
            <w:pPr>
              <w:widowControl w:val="0"/>
              <w:suppressAutoHyphens/>
              <w:spacing w:after="0" w:line="240" w:lineRule="auto"/>
              <w:ind w:left="-113" w:right="-57"/>
              <w:jc w:val="center"/>
              <w:rPr>
                <w:rFonts w:ascii="Times New Roman" w:hAnsi="Times New Roman"/>
                <w:sz w:val="24"/>
                <w:szCs w:val="24"/>
                <w:shd w:val="clear" w:color="auto" w:fill="FFFFFF"/>
                <w:lang w:eastAsia="en-US"/>
              </w:rPr>
            </w:pPr>
            <w:r w:rsidRPr="006100E9">
              <w:rPr>
                <w:rFonts w:ascii="Times New Roman" w:hAnsi="Times New Roman"/>
                <w:sz w:val="24"/>
                <w:szCs w:val="24"/>
                <w:shd w:val="clear" w:color="auto" w:fill="FFFFFF"/>
                <w:lang w:eastAsia="en-US"/>
              </w:rPr>
              <w:t>всего</w:t>
            </w:r>
          </w:p>
          <w:p w:rsidR="00B76652" w:rsidRPr="006100E9" w:rsidRDefault="00B76652" w:rsidP="000B0DEA">
            <w:pPr>
              <w:widowControl w:val="0"/>
              <w:suppressAutoHyphens/>
              <w:spacing w:after="0" w:line="240" w:lineRule="auto"/>
              <w:ind w:left="-113" w:right="-57"/>
              <w:jc w:val="center"/>
              <w:rPr>
                <w:rFonts w:ascii="Times New Roman" w:hAnsi="Times New Roman"/>
                <w:sz w:val="24"/>
                <w:szCs w:val="24"/>
                <w:lang w:eastAsia="en-US"/>
              </w:rPr>
            </w:pPr>
            <w:r w:rsidRPr="006100E9">
              <w:rPr>
                <w:rFonts w:ascii="Times New Roman" w:hAnsi="Times New Roman"/>
                <w:sz w:val="24"/>
                <w:szCs w:val="24"/>
                <w:shd w:val="clear" w:color="auto" w:fill="FFFFFF"/>
                <w:lang w:eastAsia="en-US"/>
              </w:rPr>
              <w:t>(тыс.руб.)</w:t>
            </w:r>
          </w:p>
        </w:tc>
        <w:tc>
          <w:tcPr>
            <w:tcW w:w="7388" w:type="dxa"/>
            <w:gridSpan w:val="7"/>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ind w:left="-113" w:right="-57"/>
              <w:jc w:val="center"/>
              <w:rPr>
                <w:rFonts w:ascii="Times New Roman" w:hAnsi="Times New Roman"/>
                <w:sz w:val="24"/>
                <w:szCs w:val="24"/>
                <w:shd w:val="clear" w:color="auto" w:fill="FFFFFF"/>
                <w:lang w:eastAsia="en-US"/>
              </w:rPr>
            </w:pPr>
            <w:r w:rsidRPr="006100E9">
              <w:rPr>
                <w:rFonts w:ascii="Times New Roman" w:hAnsi="Times New Roman"/>
                <w:sz w:val="24"/>
                <w:szCs w:val="24"/>
                <w:lang w:eastAsia="en-US"/>
              </w:rPr>
              <w:t>В том числе по годам</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ind w:left="-113" w:right="-57"/>
              <w:jc w:val="center"/>
              <w:rPr>
                <w:rFonts w:ascii="Times New Roman" w:hAnsi="Times New Roman"/>
                <w:sz w:val="24"/>
                <w:szCs w:val="24"/>
                <w:shd w:val="clear" w:color="auto" w:fill="FFFFFF"/>
                <w:lang w:eastAsia="en-US"/>
              </w:rPr>
            </w:pPr>
            <w:r w:rsidRPr="006100E9">
              <w:rPr>
                <w:rFonts w:ascii="Times New Roman" w:hAnsi="Times New Roman"/>
                <w:sz w:val="24"/>
                <w:szCs w:val="24"/>
                <w:shd w:val="clear" w:color="auto" w:fill="FFFFFF"/>
                <w:lang w:eastAsia="en-US"/>
              </w:rPr>
              <w:t>Непосредст-венный</w:t>
            </w:r>
          </w:p>
          <w:p w:rsidR="00B76652" w:rsidRPr="006100E9" w:rsidRDefault="00B76652" w:rsidP="000B0DEA">
            <w:pPr>
              <w:widowControl w:val="0"/>
              <w:suppressAutoHyphens/>
              <w:spacing w:after="0" w:line="240" w:lineRule="auto"/>
              <w:ind w:left="-113"/>
              <w:jc w:val="center"/>
              <w:rPr>
                <w:rFonts w:ascii="Times New Roman" w:hAnsi="Times New Roman"/>
                <w:sz w:val="24"/>
                <w:szCs w:val="24"/>
                <w:lang w:eastAsia="en-US"/>
              </w:rPr>
            </w:pPr>
            <w:r w:rsidRPr="006100E9">
              <w:rPr>
                <w:rFonts w:ascii="Times New Roman" w:hAnsi="Times New Roman"/>
                <w:sz w:val="24"/>
                <w:szCs w:val="24"/>
                <w:shd w:val="clear" w:color="auto" w:fill="FFFFFF"/>
                <w:lang w:eastAsia="en-US"/>
              </w:rPr>
              <w:t>результат реализации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hd w:val="clear" w:color="auto" w:fill="FFFFFF"/>
              <w:suppressAutoHyphens/>
              <w:spacing w:after="0" w:line="240" w:lineRule="auto"/>
              <w:ind w:left="-113" w:right="-57"/>
              <w:jc w:val="center"/>
              <w:textAlignment w:val="baseline"/>
              <w:rPr>
                <w:rFonts w:ascii="Times New Roman" w:hAnsi="Times New Roman"/>
                <w:sz w:val="24"/>
                <w:szCs w:val="24"/>
                <w:lang w:eastAsia="en-US"/>
              </w:rPr>
            </w:pPr>
            <w:r w:rsidRPr="006100E9">
              <w:rPr>
                <w:rFonts w:ascii="Times New Roman" w:hAnsi="Times New Roman"/>
                <w:sz w:val="24"/>
                <w:szCs w:val="24"/>
                <w:shd w:val="clear" w:color="auto" w:fill="FFFFFF"/>
                <w:lang w:eastAsia="en-US"/>
              </w:rPr>
              <w:t>Участник муници-пальной программы</w:t>
            </w:r>
          </w:p>
        </w:tc>
      </w:tr>
      <w:tr w:rsidR="00B76652" w:rsidRPr="006100E9" w:rsidTr="000B0DEA">
        <w:trPr>
          <w:trHeight w:val="602"/>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2015</w:t>
            </w: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год</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2016</w:t>
            </w: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год</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2017</w:t>
            </w: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год</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2018 год</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2019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2020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2021 год</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w:t>
            </w:r>
          </w:p>
        </w:tc>
        <w:tc>
          <w:tcPr>
            <w:tcW w:w="2010"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w:t>
            </w:r>
          </w:p>
        </w:tc>
        <w:tc>
          <w:tcPr>
            <w:tcW w:w="134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w:t>
            </w:r>
          </w:p>
        </w:tc>
      </w:tr>
      <w:tr w:rsidR="00B76652" w:rsidRPr="006100E9" w:rsidTr="000B0DEA">
        <w:trPr>
          <w:trHeight w:val="391"/>
        </w:trPr>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Основное мероприятие №1 «Руководство и управление в сфере физической культуры и спорта»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14593,0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1950,0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1555,0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1910,0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2286,0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Развитие массовой физической культуры среди населения муниципального образования Кавказский район</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14593,0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1950,0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1555,0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1910,0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2286,0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1.1.</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Мероприятие № 1.1.</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«Расходы на обеспечение функций органов местного самоуправления в сфере физической культуры и спорта»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14593,0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1950,0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1555,0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1910,0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2286,0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14593,0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1950,0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1555,0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1910,0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2286,0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2330,0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388"/>
        </w:trPr>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iCs/>
                <w:sz w:val="24"/>
                <w:szCs w:val="24"/>
                <w:lang w:eastAsia="en-US"/>
              </w:rPr>
              <w:t>Основное мероприятие</w:t>
            </w:r>
            <w:r w:rsidRPr="006100E9">
              <w:rPr>
                <w:rFonts w:ascii="Times New Roman" w:hAnsi="Times New Roman"/>
                <w:sz w:val="24"/>
                <w:szCs w:val="24"/>
                <w:lang w:eastAsia="en-US"/>
              </w:rPr>
              <w:t xml:space="preserve"> №2 «Реализация </w:t>
            </w:r>
            <w:r w:rsidRPr="006100E9">
              <w:rPr>
                <w:rFonts w:ascii="Times New Roman" w:hAnsi="Times New Roman"/>
                <w:sz w:val="24"/>
                <w:szCs w:val="24"/>
                <w:lang w:eastAsia="en-US"/>
              </w:rPr>
              <w:lastRenderedPageBreak/>
              <w:t>программ дополнительного образования физкультурно-спортивной направленности»</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116159,1</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58009,8</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58149,3</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Увеличение количества занимаю-</w:t>
            </w:r>
            <w:r w:rsidRPr="006100E9">
              <w:rPr>
                <w:rFonts w:ascii="Times New Roman" w:hAnsi="Times New Roman"/>
                <w:sz w:val="24"/>
                <w:szCs w:val="24"/>
                <w:lang w:eastAsia="en-US"/>
              </w:rPr>
              <w:lastRenderedPageBreak/>
              <w:t>щихся в учрежде-нияхподведомственныхотделу по физической культуре и спорту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Учрежде-нияподведомствен</w:t>
            </w:r>
            <w:r w:rsidRPr="006100E9">
              <w:rPr>
                <w:rFonts w:ascii="Times New Roman" w:hAnsi="Times New Roman"/>
                <w:sz w:val="24"/>
                <w:szCs w:val="24"/>
                <w:lang w:eastAsia="en-US"/>
              </w:rPr>
              <w:lastRenderedPageBreak/>
              <w:t>ные отделу по физиче-скойкультуре и спорту</w:t>
            </w: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107906,9</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53533,9</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54373,0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669,1</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347,9</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321,2</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7583,1</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4 128,0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3 455,1</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Мероприятие №2.1 «Расходы на обеспечение деятельности (оказание услуг) муниципальных учреждений дополнительного образования спортивной направленности»</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113460,0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57316,9</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56143,1</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Повышение качества и расширение спектра муниципальных услуг в сфере физической культуры и спорта; повышение эффективности и результативности бюджетных расходов на оказание муниципальных услуг в сфере физической культуры и спорта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477"/>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105876,9</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53188,9</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52688,0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jc w:val="center"/>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jc w:val="center"/>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jc w:val="center"/>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857"/>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7583,1</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4 128,0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3455,1</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jc w:val="center"/>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Мероприятие №2.2 </w:t>
            </w:r>
            <w:r w:rsidRPr="006100E9">
              <w:rPr>
                <w:rFonts w:ascii="Times New Roman" w:hAnsi="Times New Roman"/>
                <w:sz w:val="24"/>
                <w:szCs w:val="24"/>
                <w:lang w:eastAsia="en-US"/>
              </w:rPr>
              <w:lastRenderedPageBreak/>
              <w:t>«Осуществление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610,8</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322,9</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287,9</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 xml:space="preserve">Осуществление выплат </w:t>
            </w:r>
            <w:r w:rsidRPr="006100E9">
              <w:rPr>
                <w:rFonts w:ascii="Times New Roman" w:hAnsi="Times New Roman"/>
                <w:sz w:val="24"/>
                <w:szCs w:val="24"/>
                <w:lang w:eastAsia="en-US"/>
              </w:rPr>
              <w:lastRenderedPageBreak/>
              <w:t>отдельным категориям работников(тренерам), осуществляющим подготовку спортивного резерва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местный </w:t>
            </w:r>
            <w:r w:rsidRPr="006100E9">
              <w:rPr>
                <w:rFonts w:ascii="Times New Roman" w:hAnsi="Times New Roman"/>
                <w:sz w:val="24"/>
                <w:szCs w:val="24"/>
                <w:lang w:eastAsia="en-US"/>
              </w:rPr>
              <w:lastRenderedPageBreak/>
              <w:t>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610,8</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322,9</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287,9</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внебюд-жетные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Мероприятие №2.3 «Компенсация </w:t>
            </w:r>
            <w:r w:rsidRPr="006100E9">
              <w:rPr>
                <w:rFonts w:ascii="Times New Roman" w:hAnsi="Times New Roman"/>
                <w:sz w:val="24"/>
                <w:szCs w:val="24"/>
                <w:lang w:eastAsia="en-US"/>
              </w:rPr>
              <w:lastRenderedPageBreak/>
              <w:t>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83,3</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33,3</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Поддержка работников муниципаль</w:t>
            </w:r>
            <w:r w:rsidRPr="006100E9">
              <w:rPr>
                <w:rFonts w:ascii="Times New Roman" w:hAnsi="Times New Roman"/>
                <w:sz w:val="24"/>
                <w:szCs w:val="24"/>
                <w:lang w:eastAsia="en-US"/>
              </w:rPr>
              <w:lastRenderedPageBreak/>
              <w:t>ных учреждений, проживающих и работающих в сельской местности ,в части коммунальных услуг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58,3</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33,3</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внебюджетные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2.4</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Мероприятие № 2.4</w:t>
            </w:r>
          </w:p>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«Реализация мероприятий в области дополнительного образования спортивной направленности, наказы избирателей</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720,0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2015 год-капитальный ремонт кровли МБУ ДОД ДЮСШ «Смена»;</w:t>
            </w:r>
          </w:p>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2016 год-ремонт туалетов в МБУ ДОД ДЮСШ «Юность»</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720,0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внебюджетные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 xml:space="preserve">Мероприятие № 2.5 «Строительство спортивной инфраструктуры в целях обеспечения условий для занятий </w:t>
            </w:r>
            <w:r w:rsidRPr="006100E9">
              <w:rPr>
                <w:rFonts w:ascii="Times New Roman" w:hAnsi="Times New Roman"/>
                <w:iCs/>
                <w:sz w:val="24"/>
                <w:szCs w:val="24"/>
                <w:lang w:eastAsia="en-US"/>
              </w:rPr>
              <w:lastRenderedPageBreak/>
              <w:t>физической культурой и массового спорта»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1285,0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1285,0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Администрация МО Кавказский район</w:t>
            </w: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1285,0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1285,0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внебюдже</w:t>
            </w:r>
            <w:r w:rsidRPr="006100E9">
              <w:rPr>
                <w:rFonts w:ascii="Times New Roman" w:hAnsi="Times New Roman"/>
                <w:sz w:val="24"/>
                <w:szCs w:val="24"/>
                <w:lang w:eastAsia="en-US"/>
              </w:rPr>
              <w:lastRenderedPageBreak/>
              <w:t>тные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3</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iCs/>
                <w:sz w:val="24"/>
                <w:szCs w:val="24"/>
                <w:lang w:eastAsia="en-US"/>
              </w:rPr>
              <w:t>Основное мероприятие</w:t>
            </w:r>
            <w:r w:rsidRPr="006100E9">
              <w:rPr>
                <w:rFonts w:ascii="Times New Roman" w:hAnsi="Times New Roman"/>
                <w:sz w:val="24"/>
                <w:szCs w:val="24"/>
                <w:lang w:eastAsia="en-US"/>
              </w:rPr>
              <w:t xml:space="preserve"> № 3 «Реализация программ в области физической культуры и спорта»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547952,6</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26941,2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25363,2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96593,2</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104245,5</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102436,9</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96006,3</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96006,3</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Развитие массовой физической культуры среди населения муниципального образования Кавказский район</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Учрежде-нияподведомственные отделу по физиче-ской культуре и спорту</w:t>
            </w: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486455,6</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23420,0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22400,0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79316,7</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90888,3</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94430,6</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88000,0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88000,0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16300,6</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238,2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8836,3</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5757,2</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внебюджетные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44836,4</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3271,2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2725,0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8440,2</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90"/>
        </w:trPr>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3.1.</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Мероприятие №3.1 «Расходы на обеспечение деятельности (оказание услуг) муниципальных учреждений спортивной направленности»</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521352,0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26291,2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24925,0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84710,2</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94925,6</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99300,0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95600,0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95600,0</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Повышение качества и расширение спектра муниципальных услуг в сфере физической культуры и спорта; повышение эффективности и результативности бюджетных расходов на оказание </w:t>
            </w:r>
            <w:r w:rsidRPr="006100E9">
              <w:rPr>
                <w:rFonts w:ascii="Times New Roman" w:hAnsi="Times New Roman"/>
                <w:sz w:val="24"/>
                <w:szCs w:val="24"/>
                <w:lang w:eastAsia="en-US"/>
              </w:rPr>
              <w:lastRenderedPageBreak/>
              <w:t>муниципальных услуг в сферефизической культуры и спорта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476515,6</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23020,0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22200,0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76270,0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87325,6</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91700,0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88000,0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88000,0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жжет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44836,4</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3271,2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2725,0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8440,2</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358"/>
        </w:trPr>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3.2</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iCs/>
                <w:strike/>
                <w:sz w:val="24"/>
                <w:szCs w:val="24"/>
                <w:lang w:eastAsia="en-US"/>
              </w:rPr>
            </w:pPr>
            <w:r w:rsidRPr="006100E9">
              <w:rPr>
                <w:rFonts w:ascii="Times New Roman" w:hAnsi="Times New Roman"/>
                <w:sz w:val="24"/>
                <w:szCs w:val="24"/>
                <w:lang w:eastAsia="en-US"/>
              </w:rPr>
              <w:t>Мероприятие № 3.2</w:t>
            </w:r>
            <w:r w:rsidRPr="006100E9">
              <w:rPr>
                <w:rFonts w:ascii="Times New Roman" w:hAnsi="Times New Roman"/>
                <w:iCs/>
                <w:sz w:val="24"/>
                <w:szCs w:val="24"/>
                <w:lang w:eastAsia="en-US"/>
              </w:rPr>
              <w:t>«Реализация мероприятий в области физической культуры и спорта, наказы избирателей»</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1750,0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550,0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2015 год-ремонт раздевалок стадиона «Юность»;</w:t>
            </w:r>
          </w:p>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2016 год-ремонт раздевалок в МБУ «Физкультурно-спортивный центр»;</w:t>
            </w:r>
          </w:p>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2017 год-ремонт главного входа и сан.узла в МБУ СШ «Ника»;</w:t>
            </w:r>
          </w:p>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2018 год-на частичную замену отопления и ремонт полива футбольного поля в МБУ </w:t>
            </w:r>
            <w:r w:rsidRPr="006100E9">
              <w:rPr>
                <w:rFonts w:ascii="Times New Roman" w:hAnsi="Times New Roman"/>
                <w:sz w:val="24"/>
                <w:szCs w:val="24"/>
                <w:lang w:eastAsia="en-US"/>
              </w:rPr>
              <w:lastRenderedPageBreak/>
              <w:t>СШ «Ника»;</w:t>
            </w:r>
          </w:p>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2018 год-на ремонт раздевалок в МБУ СШ «Смена»</w:t>
            </w:r>
          </w:p>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358"/>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trike/>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1750,0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550,0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358"/>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trike/>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358"/>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trike/>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358"/>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trike/>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3.3</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sz w:val="24"/>
                <w:szCs w:val="24"/>
                <w:lang w:eastAsia="en-US"/>
              </w:rPr>
              <w:t xml:space="preserve">Мероприятие №3.3 «Осуществление отдельных полномочий Краснодарского края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w:t>
            </w:r>
            <w:r w:rsidRPr="006100E9">
              <w:rPr>
                <w:rFonts w:ascii="Times New Roman" w:hAnsi="Times New Roman"/>
                <w:sz w:val="24"/>
                <w:szCs w:val="24"/>
                <w:lang w:eastAsia="en-US"/>
              </w:rPr>
              <w:lastRenderedPageBreak/>
              <w:t>Краснодарского края отраслей "Образование" и "Физическая культура и спорт"»</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2868,6</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238,2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656,3</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505,2</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Осуществление выплат отдельным категориям работников (тренерам), осуществляющим подготовку спортивного резерва</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2868,6</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238,2</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656,3</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505,2</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562"/>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3.4</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Мероприятие № 3.4 «Строительство спортивной инфраструктуры в целях обеспечения условий для занятий физической культурой и массового спорта» (</w:t>
            </w:r>
            <w:r w:rsidRPr="006100E9">
              <w:rPr>
                <w:rFonts w:ascii="Times New Roman" w:hAnsi="Times New Roman"/>
                <w:sz w:val="24"/>
                <w:szCs w:val="24"/>
                <w:lang w:eastAsia="en-US"/>
              </w:rPr>
              <w:t>Спортивный комплекс. Адрес объекта: Кавказский район, п. Степной, ул. Мира, 36), в том числе:</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10826,7</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10826,7</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Построен спортивный комплекс на территории Лосевского сельского поселения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Администрация МО Кавказский район</w:t>
            </w: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2646,7</w:t>
            </w:r>
          </w:p>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2646,7</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8180,0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8180,0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3.4.1</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 xml:space="preserve">Мероприятие № 3.4.1Строительство малобюджетных спортивных залов шаговой доступности в </w:t>
            </w:r>
            <w:r w:rsidRPr="006100E9">
              <w:rPr>
                <w:rFonts w:ascii="Times New Roman" w:hAnsi="Times New Roman"/>
                <w:iCs/>
                <w:sz w:val="24"/>
                <w:szCs w:val="24"/>
                <w:lang w:eastAsia="en-US"/>
              </w:rPr>
              <w:lastRenderedPageBreak/>
              <w:t>софинансировании с краевым бюджетом</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10456,7</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10456,7</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2276,7</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2276,7</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8180,0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8180,0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федеральный </w:t>
            </w:r>
            <w:r w:rsidRPr="006100E9">
              <w:rPr>
                <w:rFonts w:ascii="Times New Roman" w:hAnsi="Times New Roman"/>
                <w:sz w:val="24"/>
                <w:szCs w:val="24"/>
                <w:lang w:eastAsia="en-US"/>
              </w:rPr>
              <w:lastRenderedPageBreak/>
              <w:t>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3.4.2</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 xml:space="preserve">Мероприятие № 3.4.2Капитальные вложения в объекты муниципальной собственности </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370,0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370,0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370,0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370,0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3.5</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Мероприятие № 3.5  Строительство объектов социального и производственного комплексов (спортивный зал в ст. Казанской), в том числе:</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4890,2</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Строительство спортивного комплексана территории Казанского сельского поселения</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4890,2</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3.5.1</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 xml:space="preserve">Мероприятие № 3.5.1Проектно-сметная документация на строительство спортивного зала в ст. Казанской,, </w:t>
            </w:r>
            <w:r w:rsidRPr="006100E9">
              <w:rPr>
                <w:rFonts w:ascii="Times New Roman" w:hAnsi="Times New Roman"/>
                <w:iCs/>
                <w:sz w:val="24"/>
                <w:szCs w:val="24"/>
                <w:lang w:eastAsia="en-US"/>
              </w:rPr>
              <w:lastRenderedPageBreak/>
              <w:t>экспертиза, технологическое присоединение к сетям, приемо-сдаточная документация</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3990,2</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3990,2</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федеральный </w:t>
            </w:r>
            <w:r w:rsidRPr="006100E9">
              <w:rPr>
                <w:rFonts w:ascii="Times New Roman" w:hAnsi="Times New Roman"/>
                <w:sz w:val="24"/>
                <w:szCs w:val="24"/>
                <w:lang w:eastAsia="en-US"/>
              </w:rPr>
              <w:lastRenderedPageBreak/>
              <w:t>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3.5.2</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r w:rsidRPr="006100E9">
              <w:rPr>
                <w:rFonts w:ascii="Times New Roman" w:hAnsi="Times New Roman"/>
                <w:iCs/>
                <w:sz w:val="24"/>
                <w:szCs w:val="24"/>
                <w:lang w:eastAsia="en-US"/>
              </w:rPr>
              <w:t>Мероприятие № 3.5.2.</w:t>
            </w:r>
            <w:r w:rsidRPr="006100E9">
              <w:rPr>
                <w:rFonts w:ascii="Times New Roman" w:hAnsi="Times New Roman"/>
                <w:sz w:val="24"/>
                <w:szCs w:val="24"/>
              </w:rPr>
              <w:t>Выполнение строительно-монтажных работ по объекту: «Универсальный спортивный комплекс по адресу: Кавказский район, ст. Казанская, пер. Вокзальный, 6А»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0"/>
                <w:szCs w:val="20"/>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0"/>
                <w:szCs w:val="20"/>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0"/>
                <w:szCs w:val="20"/>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0"/>
                <w:szCs w:val="20"/>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3.6.</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 xml:space="preserve">Мероприятие № 3.6Предоставление субсидий муниципальным бюджетным учреждениям отрасли «Физическая культура и спорт», осуществляющих спортивную подготовку по базовым видам </w:t>
            </w:r>
            <w:r w:rsidRPr="006100E9">
              <w:rPr>
                <w:rFonts w:ascii="Times New Roman" w:hAnsi="Times New Roman"/>
                <w:iCs/>
                <w:sz w:val="24"/>
                <w:szCs w:val="24"/>
                <w:lang w:eastAsia="en-US"/>
              </w:rPr>
              <w:lastRenderedPageBreak/>
              <w:t xml:space="preserve">спорта,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части приобретения спортивно-технологического оборудования, инвентаря и экипировки для базовых видов спорта всоответствии с перечнями, указанными в федеральных стандартах спортивной </w:t>
            </w:r>
            <w:r w:rsidRPr="006100E9">
              <w:rPr>
                <w:rFonts w:ascii="Times New Roman" w:hAnsi="Times New Roman"/>
                <w:iCs/>
                <w:sz w:val="24"/>
                <w:szCs w:val="24"/>
                <w:lang w:eastAsia="en-US"/>
              </w:rPr>
              <w:lastRenderedPageBreak/>
              <w:t>подготовки, утвержденных Министерством спорта Российской Федерации</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930,7</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930,7</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 xml:space="preserve">Приобретение </w:t>
            </w:r>
            <w:r w:rsidRPr="006100E9">
              <w:rPr>
                <w:rFonts w:ascii="Times New Roman" w:hAnsi="Times New Roman"/>
                <w:iCs/>
                <w:sz w:val="24"/>
                <w:szCs w:val="24"/>
                <w:lang w:eastAsia="en-US"/>
              </w:rPr>
              <w:t xml:space="preserve">спортивно-технологического оборудования, инвентаря и экипировки для базовых видов спорта в соответствии с </w:t>
            </w:r>
            <w:r w:rsidRPr="006100E9">
              <w:rPr>
                <w:rFonts w:ascii="Times New Roman" w:hAnsi="Times New Roman"/>
                <w:iCs/>
                <w:sz w:val="24"/>
                <w:szCs w:val="24"/>
                <w:lang w:eastAsia="en-US"/>
              </w:rPr>
              <w:lastRenderedPageBreak/>
              <w:t>перечнями, указанными в федеральных стандартах спортивной подготовки, утвержденных Министерством спорта Российской Федерации</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93,1</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93,1</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837,6</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837,6</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3.7.</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Мероприятие № 3.7Дополнительная помощь местным бюджетам для решения социально-значимых вопросов, в том числе:</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4414,4</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4414,4</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Укрепление материально-технической базы спортивных школ, подведомственных отделу по физической культуре и спорту</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4414,4</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4414,4</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584"/>
        </w:trPr>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3.7.1</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Мероприятие № 3.7.1Подготовка к зиме спортивных учреждений</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714,4</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714,4</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Подготовка к зиме учреждений, подведомственных отделу по физической культуре и спорту</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714,4</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714,4</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3.7.2</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 xml:space="preserve">Мероприятие № 3.7.2Приобретение автобуса для нужд МБУ </w:t>
            </w:r>
            <w:r w:rsidRPr="006100E9">
              <w:rPr>
                <w:rFonts w:ascii="Times New Roman" w:hAnsi="Times New Roman"/>
                <w:iCs/>
                <w:sz w:val="24"/>
                <w:szCs w:val="24"/>
                <w:lang w:eastAsia="en-US"/>
              </w:rPr>
              <w:lastRenderedPageBreak/>
              <w:t>спортивной школы № 1 г. Кропоткина)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1700,0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1700,0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Приобретен автобус для МБУ СШ № 1</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краевой </w:t>
            </w:r>
            <w:r w:rsidRPr="006100E9">
              <w:rPr>
                <w:rFonts w:ascii="Times New Roman" w:hAnsi="Times New Roman"/>
                <w:sz w:val="24"/>
                <w:szCs w:val="24"/>
                <w:lang w:eastAsia="en-US"/>
              </w:rPr>
              <w:lastRenderedPageBreak/>
              <w:t>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1700,0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1700,0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3.7.3</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Мероприятие № 3.7.3Капитальный, текущий ремонт, укрепление материально-технической базы (МБУ СШ «Прометей»)</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Ремонт кровли в МБУ СШ «Прометей»</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2000,0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3.8.</w:t>
            </w:r>
          </w:p>
        </w:tc>
        <w:tc>
          <w:tcPr>
            <w:tcW w:w="2010"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Мероприятие № 3.8</w:t>
            </w:r>
          </w:p>
          <w:p w:rsidR="00B76652" w:rsidRPr="006100E9" w:rsidRDefault="00B76652" w:rsidP="000B0DEA">
            <w:pPr>
              <w:widowControl w:val="0"/>
              <w:suppressAutoHyphens/>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Укрепление материально-технической базы МУ спортивной направленности, (приобретение автобуса для нужд МБУ спортивной школы № 1 города Кропоткина)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Приобретен автобус для МБУ СШ № 1</w:t>
            </w: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rPr>
          <w:trHeight w:val="382"/>
        </w:trPr>
        <w:tc>
          <w:tcPr>
            <w:tcW w:w="786" w:type="dxa"/>
            <w:vMerge w:val="restart"/>
            <w:tcBorders>
              <w:top w:val="single" w:sz="4" w:space="0" w:color="auto"/>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3.9.</w:t>
            </w:r>
          </w:p>
        </w:tc>
        <w:tc>
          <w:tcPr>
            <w:tcW w:w="2010" w:type="dxa"/>
            <w:vMerge w:val="restart"/>
            <w:tcBorders>
              <w:top w:val="single" w:sz="4" w:space="0" w:color="auto"/>
              <w:left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iCs/>
                <w:color w:val="00B050"/>
                <w:sz w:val="24"/>
                <w:szCs w:val="24"/>
                <w:lang w:eastAsia="en-US"/>
              </w:rPr>
            </w:pPr>
            <w:r w:rsidRPr="006100E9">
              <w:rPr>
                <w:rFonts w:ascii="Times New Roman" w:hAnsi="Times New Roman"/>
                <w:iCs/>
                <w:color w:val="00B050"/>
                <w:sz w:val="24"/>
                <w:szCs w:val="24"/>
                <w:lang w:eastAsia="en-US"/>
              </w:rPr>
              <w:t>Мероприятие № 3.9</w:t>
            </w:r>
          </w:p>
          <w:p w:rsidR="00B76652" w:rsidRPr="006100E9" w:rsidRDefault="00B76652" w:rsidP="000B0DEA">
            <w:pPr>
              <w:spacing w:after="0" w:line="240" w:lineRule="auto"/>
              <w:rPr>
                <w:rFonts w:ascii="Times New Roman" w:hAnsi="Times New Roman"/>
                <w:iCs/>
                <w:sz w:val="24"/>
                <w:szCs w:val="24"/>
                <w:lang w:eastAsia="en-US"/>
              </w:rPr>
            </w:pPr>
            <w:r w:rsidRPr="006100E9">
              <w:rPr>
                <w:rFonts w:ascii="Times New Roman" w:hAnsi="Times New Roman"/>
                <w:iCs/>
                <w:sz w:val="24"/>
                <w:szCs w:val="24"/>
                <w:lang w:eastAsia="en-US"/>
              </w:rPr>
              <w:t>Проектно-сметная документация на осуществление капитального ремонта (МБУ СШ «Ника»)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val="restart"/>
            <w:tcBorders>
              <w:top w:val="single" w:sz="4" w:space="0" w:color="auto"/>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left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iCs/>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iCs/>
                <w:sz w:val="24"/>
                <w:szCs w:val="24"/>
                <w:lang w:eastAsia="en-US"/>
              </w:rPr>
              <w:t>Основное мероприятие</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4 «Организация и проведение спортивно-массовых и физкультурно-оздоровительных мероприятий»</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13193,0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1374,0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1638,0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1690,0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2011,0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2180,0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Вовлечение молодёжи в систематические занятия спортом, рост спортивного мастерства спортсменов района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Учрежде-нияподведомственные отделу по физиче-скойкультуре и спорту</w:t>
            </w: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13151,0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1353,0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1617,0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1690,0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2011,0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2180,0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42,0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4.1.</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Мероприятие</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 № 4.1 </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«Расходы на обеспечение деятельности (оказание услуг) муниципальных учреждений спортивной направленности»</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13193,0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1374,0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1638,0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1690,0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2011,0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2180,0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13151,0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1353,0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1617,0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1690,0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2011,0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2180,0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2150,0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жжет.источники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42,0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5.</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Основное мероприятие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5290,0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680,0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930,0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550,0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Достижение высоких результатов на соревно-ваниях</w:t>
            </w: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спортсме-нами</w:t>
            </w: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МО Кавказский район.</w:t>
            </w: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5290,0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680,0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930,0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550,0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джет.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5.1.</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Мероприятие </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 5.1 </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«Расходы на организацию и проведение мероприятий в области физической культуры и спорта»</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5290,0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680,0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930,0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550,0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5290,0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680,0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930,0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550,0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350,0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w:t>
            </w: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Основное</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мероприятия </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 6 </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 xml:space="preserve">«Предоставление субсидий физкультурно-спортивным организациям по </w:t>
            </w:r>
            <w:r w:rsidRPr="006100E9">
              <w:rPr>
                <w:rFonts w:ascii="Times New Roman" w:hAnsi="Times New Roman"/>
                <w:sz w:val="24"/>
                <w:szCs w:val="24"/>
                <w:lang w:eastAsia="en-US"/>
              </w:rPr>
              <w:lastRenderedPageBreak/>
              <w:t>игровым видам спорта (в том числе клубам и центрам).</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lastRenderedPageBreak/>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5335,0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1000,0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Подготовка и участие спортсменов в муниципальных и краевых соревновани</w:t>
            </w:r>
            <w:r w:rsidRPr="006100E9">
              <w:rPr>
                <w:rFonts w:ascii="Times New Roman" w:hAnsi="Times New Roman"/>
                <w:sz w:val="24"/>
                <w:szCs w:val="24"/>
                <w:lang w:eastAsia="en-US"/>
              </w:rPr>
              <w:lastRenderedPageBreak/>
              <w:t xml:space="preserve">ях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lastRenderedPageBreak/>
              <w:t>Физкуль-турно-спортив-ные клубы</w:t>
            </w:r>
          </w:p>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 xml:space="preserve"> и центры</w:t>
            </w: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5335,0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1000,0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внебюд</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жет источники</w:t>
            </w:r>
          </w:p>
        </w:tc>
        <w:tc>
          <w:tcPr>
            <w:tcW w:w="119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p>
        </w:tc>
        <w:tc>
          <w:tcPr>
            <w:tcW w:w="2010" w:type="dxa"/>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Итого</w:t>
            </w: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всего</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702162,7</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91140,0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88385,5</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3"/>
                <w:szCs w:val="23"/>
                <w:lang w:eastAsia="en-US"/>
              </w:rPr>
            </w:pPr>
            <w:r w:rsidRPr="006100E9">
              <w:rPr>
                <w:rFonts w:ascii="Times New Roman" w:hAnsi="Times New Roman"/>
                <w:sz w:val="23"/>
                <w:szCs w:val="23"/>
                <w:lang w:eastAsia="en-US"/>
              </w:rPr>
              <w:t>102623,2</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110592,5</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107748,9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100836,3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100836,3</w:t>
            </w:r>
          </w:p>
        </w:tc>
        <w:tc>
          <w:tcPr>
            <w:tcW w:w="1559"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местный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632731,5</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83121,9</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81625,0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85346,7</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97235,3</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99742,6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92830,0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92830,0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краевой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16969,7</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597,9</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559,4</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8836,3</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5757,2</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федеральный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r w:rsidR="00B76652" w:rsidRPr="006100E9" w:rsidTr="000B0DEA">
        <w:tc>
          <w:tcPr>
            <w:tcW w:w="78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342"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внебю</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джет.</w:t>
            </w:r>
          </w:p>
          <w:p w:rsidR="00B76652" w:rsidRPr="006100E9" w:rsidRDefault="00B76652" w:rsidP="000B0DEA">
            <w:pPr>
              <w:widowControl w:val="0"/>
              <w:suppressAutoHyphens/>
              <w:spacing w:after="0" w:line="240" w:lineRule="auto"/>
              <w:rPr>
                <w:rFonts w:ascii="Times New Roman" w:hAnsi="Times New Roman"/>
                <w:sz w:val="24"/>
                <w:szCs w:val="24"/>
                <w:lang w:eastAsia="en-US"/>
              </w:rPr>
            </w:pPr>
            <w:r w:rsidRPr="006100E9">
              <w:rPr>
                <w:rFonts w:ascii="Times New Roman" w:hAnsi="Times New Roman"/>
                <w:sz w:val="24"/>
                <w:szCs w:val="24"/>
                <w:lang w:eastAsia="en-US"/>
              </w:rPr>
              <w:t>источники</w:t>
            </w:r>
          </w:p>
        </w:tc>
        <w:tc>
          <w:tcPr>
            <w:tcW w:w="119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52461,5</w:t>
            </w:r>
          </w:p>
        </w:tc>
        <w:tc>
          <w:tcPr>
            <w:tcW w:w="1017"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7420,2</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6201,1</w:t>
            </w:r>
          </w:p>
        </w:tc>
        <w:tc>
          <w:tcPr>
            <w:tcW w:w="1012"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8440,2</w:t>
            </w:r>
          </w:p>
        </w:tc>
        <w:tc>
          <w:tcPr>
            <w:tcW w:w="1013"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lang w:eastAsia="en-US"/>
              </w:rPr>
            </w:pPr>
          </w:p>
        </w:tc>
      </w:tr>
    </w:tbl>
    <w:p w:rsidR="00DC2E71" w:rsidRPr="00DC2E71" w:rsidRDefault="00DC2E71" w:rsidP="00DC2E71">
      <w:pPr>
        <w:widowControl w:val="0"/>
        <w:suppressAutoHyphens/>
        <w:spacing w:after="0" w:line="240" w:lineRule="auto"/>
        <w:rPr>
          <w:rFonts w:ascii="Times New Roman" w:hAnsi="Times New Roman"/>
          <w:sz w:val="28"/>
          <w:szCs w:val="28"/>
        </w:rPr>
      </w:pPr>
    </w:p>
    <w:p w:rsidR="00DC2E71" w:rsidRPr="00DC2E71" w:rsidRDefault="00DC2E71" w:rsidP="00DC2E71">
      <w:pPr>
        <w:spacing w:after="0" w:line="240" w:lineRule="auto"/>
        <w:rPr>
          <w:rFonts w:ascii="Times New Roman" w:hAnsi="Times New Roman"/>
          <w:sz w:val="28"/>
          <w:szCs w:val="28"/>
        </w:rPr>
      </w:pPr>
      <w:r w:rsidRPr="00DC2E71">
        <w:rPr>
          <w:rFonts w:ascii="Times New Roman" w:hAnsi="Times New Roman"/>
          <w:sz w:val="28"/>
          <w:szCs w:val="28"/>
        </w:rPr>
        <w:t>Заместитель главы  муниципального</w:t>
      </w:r>
    </w:p>
    <w:p w:rsidR="00DC2E71" w:rsidRPr="00DC2E71" w:rsidRDefault="00DC2E71" w:rsidP="00DC2E71">
      <w:pPr>
        <w:rPr>
          <w:rFonts w:ascii="Times New Roman" w:hAnsi="Times New Roman"/>
          <w:sz w:val="28"/>
          <w:szCs w:val="28"/>
        </w:rPr>
      </w:pPr>
      <w:r w:rsidRPr="00DC2E71">
        <w:rPr>
          <w:rFonts w:ascii="Times New Roman" w:hAnsi="Times New Roman"/>
          <w:sz w:val="28"/>
          <w:szCs w:val="28"/>
        </w:rPr>
        <w:t>образования Кавказский район</w:t>
      </w:r>
      <w:r w:rsidRPr="00DC2E71">
        <w:rPr>
          <w:rFonts w:ascii="Times New Roman" w:hAnsi="Times New Roman"/>
          <w:sz w:val="28"/>
          <w:szCs w:val="28"/>
        </w:rPr>
        <w:tab/>
      </w:r>
      <w:r w:rsidRPr="00DC2E71">
        <w:rPr>
          <w:rFonts w:ascii="Times New Roman" w:hAnsi="Times New Roman"/>
          <w:sz w:val="28"/>
          <w:szCs w:val="28"/>
        </w:rPr>
        <w:tab/>
        <w:t xml:space="preserve">                                                                                    О.М. Ляхов  </w:t>
      </w:r>
    </w:p>
    <w:p w:rsidR="00DC2E71" w:rsidRPr="00DC2E71" w:rsidRDefault="00DC2E71" w:rsidP="00DC2E71">
      <w:pPr>
        <w:spacing w:after="0"/>
        <w:jc w:val="center"/>
        <w:rPr>
          <w:rFonts w:ascii="Times New Roman" w:hAnsi="Times New Roman"/>
          <w:caps/>
          <w:sz w:val="24"/>
          <w:szCs w:val="28"/>
        </w:rPr>
      </w:pPr>
    </w:p>
    <w:p w:rsidR="00DC2E71" w:rsidRPr="00DC2E71" w:rsidRDefault="00DC2E71" w:rsidP="00DC2E71">
      <w:pPr>
        <w:widowControl w:val="0"/>
        <w:suppressAutoHyphens/>
        <w:spacing w:after="0" w:line="240" w:lineRule="auto"/>
        <w:ind w:left="9204"/>
        <w:jc w:val="center"/>
        <w:rPr>
          <w:rFonts w:ascii="Times New Roman" w:hAnsi="Times New Roman"/>
          <w:sz w:val="24"/>
          <w:szCs w:val="24"/>
        </w:rPr>
      </w:pPr>
    </w:p>
    <w:p w:rsidR="00DC2E71" w:rsidRPr="00DC2E71" w:rsidRDefault="00DC2E71" w:rsidP="00DC2E71">
      <w:pPr>
        <w:widowControl w:val="0"/>
        <w:suppressAutoHyphens/>
        <w:spacing w:after="0" w:line="240" w:lineRule="auto"/>
        <w:ind w:left="9204"/>
        <w:jc w:val="center"/>
        <w:rPr>
          <w:rFonts w:ascii="Times New Roman" w:hAnsi="Times New Roman"/>
          <w:sz w:val="24"/>
          <w:szCs w:val="24"/>
        </w:rPr>
      </w:pPr>
      <w:r w:rsidRPr="00DC2E71">
        <w:rPr>
          <w:rFonts w:ascii="Times New Roman" w:hAnsi="Times New Roman"/>
          <w:sz w:val="24"/>
          <w:szCs w:val="24"/>
        </w:rPr>
        <w:t>ПРИЛОЖЕНИЕ № 3</w:t>
      </w:r>
    </w:p>
    <w:p w:rsidR="00DC2E71" w:rsidRPr="00DC2E71" w:rsidRDefault="00DC2E71" w:rsidP="00DC2E71">
      <w:pPr>
        <w:tabs>
          <w:tab w:val="left" w:pos="9072"/>
        </w:tabs>
        <w:spacing w:after="0" w:line="228" w:lineRule="auto"/>
        <w:ind w:left="9204"/>
        <w:jc w:val="center"/>
        <w:rPr>
          <w:rFonts w:ascii="Times New Roman" w:hAnsi="Times New Roman"/>
          <w:sz w:val="24"/>
          <w:szCs w:val="28"/>
        </w:rPr>
      </w:pPr>
      <w:r w:rsidRPr="00DC2E71">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DC2E71" w:rsidRPr="00DC2E71" w:rsidRDefault="00DC2E71" w:rsidP="00DC2E71">
      <w:pPr>
        <w:widowControl w:val="0"/>
        <w:suppressAutoHyphens/>
        <w:spacing w:after="0" w:line="240" w:lineRule="auto"/>
        <w:ind w:left="9204"/>
        <w:jc w:val="center"/>
        <w:rPr>
          <w:rFonts w:ascii="Times New Roman" w:hAnsi="Times New Roman"/>
          <w:sz w:val="24"/>
          <w:szCs w:val="24"/>
        </w:rPr>
      </w:pPr>
    </w:p>
    <w:p w:rsidR="00DC2E71" w:rsidRPr="00DC2E71" w:rsidRDefault="00DC2E71" w:rsidP="00DC2E71">
      <w:pPr>
        <w:widowControl w:val="0"/>
        <w:suppressAutoHyphens/>
        <w:spacing w:after="0" w:line="240" w:lineRule="auto"/>
        <w:ind w:left="9204"/>
        <w:rPr>
          <w:rFonts w:ascii="Times New Roman" w:hAnsi="Times New Roman"/>
          <w:sz w:val="24"/>
          <w:szCs w:val="24"/>
        </w:rPr>
      </w:pPr>
    </w:p>
    <w:p w:rsidR="00DC2E71" w:rsidRPr="00DC2E71" w:rsidRDefault="00DC2E71" w:rsidP="00DC2E71">
      <w:pPr>
        <w:spacing w:after="0"/>
        <w:jc w:val="center"/>
        <w:rPr>
          <w:rFonts w:ascii="Times New Roman" w:hAnsi="Times New Roman"/>
          <w:caps/>
          <w:sz w:val="28"/>
          <w:szCs w:val="28"/>
        </w:rPr>
      </w:pPr>
      <w:r w:rsidRPr="00DC2E71">
        <w:rPr>
          <w:rFonts w:ascii="Times New Roman" w:hAnsi="Times New Roman"/>
          <w:caps/>
          <w:sz w:val="28"/>
          <w:szCs w:val="28"/>
        </w:rPr>
        <w:t xml:space="preserve">ОБЪЕМ ФИНАНСОВЫХ РЕСУРСОВ, ПРЕДУСМОТРЕННЫХ НА РЕАЛИЗАЦИЮ МУНИЦИПАЛЬНОЙ ПРОГРАММЫ «РАЗВИТИЕ ФИЗИЧЕСКОЙ  КУЛЬТУРЫ И СПОРТА» </w:t>
      </w:r>
    </w:p>
    <w:p w:rsidR="00DC2E71" w:rsidRPr="00DC2E71" w:rsidRDefault="00DC2E71" w:rsidP="00DC2E71">
      <w:pPr>
        <w:spacing w:after="0"/>
        <w:jc w:val="center"/>
        <w:rPr>
          <w:rFonts w:ascii="Times New Roman" w:hAnsi="Times New Roman"/>
          <w:caps/>
          <w:sz w:val="28"/>
          <w:szCs w:val="28"/>
        </w:rPr>
      </w:pPr>
    </w:p>
    <w:tbl>
      <w:tblPr>
        <w:tblW w:w="14640" w:type="dxa"/>
        <w:tblInd w:w="93" w:type="dxa"/>
        <w:tblLayout w:type="fixed"/>
        <w:tblLook w:val="04A0"/>
      </w:tblPr>
      <w:tblGrid>
        <w:gridCol w:w="3439"/>
        <w:gridCol w:w="2225"/>
        <w:gridCol w:w="1448"/>
        <w:gridCol w:w="1072"/>
        <w:gridCol w:w="1076"/>
        <w:gridCol w:w="1072"/>
        <w:gridCol w:w="1075"/>
        <w:gridCol w:w="10"/>
        <w:gridCol w:w="1064"/>
        <w:gridCol w:w="10"/>
        <w:gridCol w:w="1074"/>
        <w:gridCol w:w="1075"/>
      </w:tblGrid>
      <w:tr w:rsidR="00B76652" w:rsidRPr="006100E9" w:rsidTr="000B0DEA">
        <w:trPr>
          <w:trHeight w:val="562"/>
        </w:trPr>
        <w:tc>
          <w:tcPr>
            <w:tcW w:w="3314"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lastRenderedPageBreak/>
              <w:t>Наименование мероприятия</w:t>
            </w:r>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Источники финансирования</w:t>
            </w:r>
          </w:p>
        </w:tc>
        <w:tc>
          <w:tcPr>
            <w:tcW w:w="1395" w:type="dxa"/>
            <w:vMerge w:val="restart"/>
            <w:tcBorders>
              <w:top w:val="single" w:sz="4" w:space="0" w:color="auto"/>
              <w:left w:val="single" w:sz="4" w:space="0" w:color="auto"/>
              <w:bottom w:val="single" w:sz="4" w:space="0" w:color="000000"/>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Объем финансирования, всего (тыс.руб.)</w:t>
            </w:r>
          </w:p>
        </w:tc>
        <w:tc>
          <w:tcPr>
            <w:tcW w:w="7255" w:type="dxa"/>
            <w:gridSpan w:val="9"/>
            <w:tcBorders>
              <w:top w:val="single" w:sz="4" w:space="0" w:color="auto"/>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в том числе по годам</w:t>
            </w:r>
          </w:p>
        </w:tc>
      </w:tr>
      <w:tr w:rsidR="00B76652" w:rsidRPr="006100E9" w:rsidTr="000B0DEA">
        <w:trPr>
          <w:trHeight w:val="945"/>
        </w:trPr>
        <w:tc>
          <w:tcPr>
            <w:tcW w:w="3314"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1395" w:type="dxa"/>
            <w:vMerge/>
            <w:tcBorders>
              <w:top w:val="single" w:sz="4" w:space="0" w:color="auto"/>
              <w:left w:val="single" w:sz="4" w:space="0" w:color="auto"/>
              <w:bottom w:val="single" w:sz="4" w:space="0" w:color="000000"/>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2015 год</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2016 год</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2017 год</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2018 год</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2019 год</w:t>
            </w:r>
          </w:p>
        </w:tc>
        <w:tc>
          <w:tcPr>
            <w:tcW w:w="104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2020 год</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2021 год</w:t>
            </w:r>
          </w:p>
        </w:tc>
      </w:tr>
      <w:tr w:rsidR="00B76652" w:rsidRPr="006100E9" w:rsidTr="000B0DEA">
        <w:trPr>
          <w:trHeight w:val="315"/>
        </w:trPr>
        <w:tc>
          <w:tcPr>
            <w:tcW w:w="331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2</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3</w:t>
            </w:r>
          </w:p>
        </w:tc>
        <w:tc>
          <w:tcPr>
            <w:tcW w:w="139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4</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5</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6</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7</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9</w:t>
            </w:r>
          </w:p>
        </w:tc>
        <w:tc>
          <w:tcPr>
            <w:tcW w:w="104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11</w:t>
            </w:r>
          </w:p>
        </w:tc>
      </w:tr>
      <w:tr w:rsidR="00B76652" w:rsidRPr="006100E9" w:rsidTr="000B0DEA">
        <w:trPr>
          <w:trHeight w:val="315"/>
        </w:trPr>
        <w:tc>
          <w:tcPr>
            <w:tcW w:w="3314" w:type="dxa"/>
            <w:vMerge w:val="restart"/>
            <w:tcBorders>
              <w:top w:val="nil"/>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Основное мероприятие №1 «Руководство и управление в сфере физической культуры и спорта»</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всего</w:t>
            </w:r>
          </w:p>
        </w:tc>
        <w:tc>
          <w:tcPr>
            <w:tcW w:w="139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14593,0</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1950,0</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1555,0</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1910,0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2286,0</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2232,0</w:t>
            </w:r>
          </w:p>
        </w:tc>
        <w:tc>
          <w:tcPr>
            <w:tcW w:w="104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2330,0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2330,0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местный бюджет</w:t>
            </w:r>
          </w:p>
        </w:tc>
        <w:tc>
          <w:tcPr>
            <w:tcW w:w="139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14593,0</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1950,0</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1555,0</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1910,0</w:t>
            </w:r>
          </w:p>
        </w:tc>
        <w:tc>
          <w:tcPr>
            <w:tcW w:w="1046"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2286,0</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2232,0</w:t>
            </w:r>
          </w:p>
        </w:tc>
        <w:tc>
          <w:tcPr>
            <w:tcW w:w="103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2330,0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2330,0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краевой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федеральный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0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внебюджетные источники</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15"/>
        </w:trPr>
        <w:tc>
          <w:tcPr>
            <w:tcW w:w="3314" w:type="dxa"/>
            <w:vMerge w:val="restart"/>
            <w:tcBorders>
              <w:top w:val="nil"/>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iCs/>
                <w:sz w:val="24"/>
                <w:szCs w:val="24"/>
              </w:rPr>
              <w:t>Основное мероприятие №2 «Реализация программ дополнительного образования физкультурно-спортивной направленности»</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всего</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116159,1</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58009,8</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58149,3</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46"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местный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107906,9</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53533,9</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54373,0</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46"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краевой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669,1</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347,9</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321,2</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федеральный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0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внебюджетные источники</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7583,1</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4128,0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3 455,1</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443"/>
        </w:trPr>
        <w:tc>
          <w:tcPr>
            <w:tcW w:w="3314" w:type="dxa"/>
            <w:vMerge w:val="restart"/>
            <w:tcBorders>
              <w:top w:val="nil"/>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iCs/>
                <w:sz w:val="24"/>
                <w:szCs w:val="24"/>
              </w:rPr>
              <w:t>Основное мероприятие №3 «Реализация программ в области физической культуры и спорта»</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всего</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547592,6</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26941,2</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25363,2</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96593,2</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104245,5</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102436,9</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96006,3</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96006,3</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местный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486455,6</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23420,0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22400,0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79316,7</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90888,3</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94430,6</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88000,0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88000,0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краевой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16300,6</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250,0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238,2</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8836,3</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5757,2</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федеральный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0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внебюджетные источники</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44836,4</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3271,2</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2725,0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8440,2</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r>
      <w:tr w:rsidR="00B76652" w:rsidRPr="006100E9" w:rsidTr="000B0DEA">
        <w:trPr>
          <w:trHeight w:val="315"/>
        </w:trPr>
        <w:tc>
          <w:tcPr>
            <w:tcW w:w="3314" w:type="dxa"/>
            <w:vMerge w:val="restart"/>
            <w:tcBorders>
              <w:top w:val="nil"/>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iCs/>
                <w:sz w:val="24"/>
                <w:szCs w:val="24"/>
              </w:rPr>
              <w:t xml:space="preserve">Основное мероприятие №4 «Организация и проведение </w:t>
            </w:r>
            <w:r w:rsidRPr="006100E9">
              <w:rPr>
                <w:rFonts w:ascii="Times New Roman" w:hAnsi="Times New Roman"/>
                <w:iCs/>
                <w:sz w:val="24"/>
                <w:szCs w:val="24"/>
              </w:rPr>
              <w:lastRenderedPageBreak/>
              <w:t>спортивно-массовых и физкультурно-оздоровительных мероприятий»</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lastRenderedPageBreak/>
              <w:t>всего</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13193,0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1374,0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1638,0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1690,0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2011,0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2180,0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2150,0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2150,0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местный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13151,0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1353,0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1617,0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1690,0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2011,0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2180,0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2150,0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2150,0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краевой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федеральный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0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внебюджетные источники</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42,0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21,0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15"/>
        </w:trPr>
        <w:tc>
          <w:tcPr>
            <w:tcW w:w="3314" w:type="dxa"/>
            <w:vMerge w:val="restart"/>
            <w:tcBorders>
              <w:top w:val="nil"/>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Основное мероприятие №5 «Обеспечение условий для развития физической культуры и массового спорта, организация и проведение физкультурно-оздоровительных и спортивных мероприятий»</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всего</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5290,0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2030,0</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680,0</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930,0</w:t>
            </w:r>
          </w:p>
        </w:tc>
        <w:tc>
          <w:tcPr>
            <w:tcW w:w="1046"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550,0</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400,0</w:t>
            </w:r>
          </w:p>
        </w:tc>
        <w:tc>
          <w:tcPr>
            <w:tcW w:w="103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350,0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350,0</w:t>
            </w:r>
          </w:p>
        </w:tc>
      </w:tr>
      <w:tr w:rsidR="00B76652" w:rsidRPr="006100E9" w:rsidTr="000B0DEA">
        <w:trPr>
          <w:trHeight w:val="386"/>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местный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5290,0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2030,0</w:t>
            </w:r>
          </w:p>
        </w:tc>
        <w:tc>
          <w:tcPr>
            <w:tcW w:w="1037"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680,0</w:t>
            </w:r>
          </w:p>
        </w:tc>
        <w:tc>
          <w:tcPr>
            <w:tcW w:w="1033"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930,0</w:t>
            </w:r>
          </w:p>
        </w:tc>
        <w:tc>
          <w:tcPr>
            <w:tcW w:w="1046"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550,0</w:t>
            </w:r>
          </w:p>
        </w:tc>
        <w:tc>
          <w:tcPr>
            <w:tcW w:w="1035" w:type="dxa"/>
            <w:gridSpan w:val="2"/>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400,0</w:t>
            </w:r>
          </w:p>
        </w:tc>
        <w:tc>
          <w:tcPr>
            <w:tcW w:w="1035"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350,0</w:t>
            </w:r>
          </w:p>
        </w:tc>
        <w:tc>
          <w:tcPr>
            <w:tcW w:w="1036"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350,0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краевой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3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федеральный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3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внебюджетные источники</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55"/>
        </w:trPr>
        <w:tc>
          <w:tcPr>
            <w:tcW w:w="3314" w:type="dxa"/>
            <w:vMerge w:val="restart"/>
            <w:tcBorders>
              <w:top w:val="nil"/>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Основное мероприятие № 6 «Предоставление субсидий физкультурно-спортивным организациям по игровым видам спорта (в том числе клубам и центрам)</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всего</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5335,0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835,0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1000,0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69"/>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местный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5335,0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835,0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1000,0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1500,0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500,0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51"/>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краевой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3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федеральный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3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внебюджетные источники</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315"/>
        </w:trPr>
        <w:tc>
          <w:tcPr>
            <w:tcW w:w="3314" w:type="dxa"/>
            <w:vMerge w:val="restart"/>
            <w:tcBorders>
              <w:top w:val="nil"/>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Итого</w:t>
            </w: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всего</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702162,7</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91140,0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88385,5</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102623,2</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110592,5</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107748,9</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100836,3</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lang w:eastAsia="en-US"/>
              </w:rPr>
              <w:t>100836,3</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местный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632731,5</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rPr>
              <w:t>83121,9</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81625,0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85346,7</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97235,3</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99742,6</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92830,0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92830,0</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краевой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16969,7</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597,9</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559,4</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rPr>
            </w:pPr>
            <w:r w:rsidRPr="006100E9">
              <w:rPr>
                <w:rFonts w:ascii="Times New Roman" w:hAnsi="Times New Roman"/>
                <w:sz w:val="24"/>
                <w:szCs w:val="24"/>
                <w:lang w:eastAsia="en-US"/>
              </w:rPr>
              <w:t>8836,3</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5757,2</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406,3</w:t>
            </w:r>
          </w:p>
        </w:tc>
      </w:tr>
      <w:tr w:rsidR="00B76652" w:rsidRPr="006100E9" w:rsidTr="000B0DEA">
        <w:trPr>
          <w:trHeight w:val="315"/>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федеральный бюджет</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trHeight w:val="600"/>
        </w:trPr>
        <w:tc>
          <w:tcPr>
            <w:tcW w:w="3314" w:type="dxa"/>
            <w:vMerge/>
            <w:tcBorders>
              <w:top w:val="nil"/>
              <w:left w:val="single" w:sz="4" w:space="0" w:color="auto"/>
              <w:bottom w:val="single" w:sz="4" w:space="0" w:color="auto"/>
              <w:right w:val="single" w:sz="4" w:space="0" w:color="auto"/>
            </w:tcBorders>
            <w:vAlign w:val="center"/>
            <w:hideMark/>
          </w:tcPr>
          <w:p w:rsidR="00B76652" w:rsidRPr="006100E9" w:rsidRDefault="00B76652" w:rsidP="000B0DEA">
            <w:pPr>
              <w:spacing w:after="0" w:line="240" w:lineRule="auto"/>
              <w:rPr>
                <w:rFonts w:ascii="Times New Roman" w:hAnsi="Times New Roman"/>
                <w:sz w:val="24"/>
                <w:szCs w:val="24"/>
              </w:rPr>
            </w:pPr>
          </w:p>
        </w:tc>
        <w:tc>
          <w:tcPr>
            <w:tcW w:w="2144" w:type="dxa"/>
            <w:tcBorders>
              <w:top w:val="nil"/>
              <w:left w:val="nil"/>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rPr>
            </w:pPr>
            <w:r w:rsidRPr="006100E9">
              <w:rPr>
                <w:rFonts w:ascii="Times New Roman" w:hAnsi="Times New Roman"/>
                <w:sz w:val="24"/>
                <w:szCs w:val="24"/>
              </w:rPr>
              <w:t>внебюджетные источники</w:t>
            </w:r>
          </w:p>
        </w:tc>
        <w:tc>
          <w:tcPr>
            <w:tcW w:w="139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52461,5</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7420,2</w:t>
            </w:r>
          </w:p>
        </w:tc>
        <w:tc>
          <w:tcPr>
            <w:tcW w:w="1037"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6201,1</w:t>
            </w:r>
          </w:p>
        </w:tc>
        <w:tc>
          <w:tcPr>
            <w:tcW w:w="1033"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8440,2</w:t>
            </w:r>
          </w:p>
        </w:tc>
        <w:tc>
          <w:tcPr>
            <w:tcW w:w="1046"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35" w:type="dxa"/>
            <w:gridSpan w:val="2"/>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35"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c>
          <w:tcPr>
            <w:tcW w:w="1036" w:type="dxa"/>
            <w:tcBorders>
              <w:top w:val="nil"/>
              <w:left w:val="nil"/>
              <w:bottom w:val="single" w:sz="4" w:space="0" w:color="auto"/>
              <w:right w:val="single" w:sz="4" w:space="0" w:color="auto"/>
            </w:tcBorders>
            <w:hideMark/>
          </w:tcPr>
          <w:p w:rsidR="00B76652" w:rsidRPr="006100E9" w:rsidRDefault="00B76652" w:rsidP="000B0DEA">
            <w:pPr>
              <w:widowControl w:val="0"/>
              <w:suppressAutoHyphens/>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7600,0</w:t>
            </w:r>
          </w:p>
        </w:tc>
      </w:tr>
    </w:tbl>
    <w:p w:rsidR="00DC2E71" w:rsidRPr="00DC2E71" w:rsidRDefault="00DC2E71" w:rsidP="00DC2E71">
      <w:pPr>
        <w:widowControl w:val="0"/>
        <w:autoSpaceDE w:val="0"/>
        <w:autoSpaceDN w:val="0"/>
        <w:adjustRightInd w:val="0"/>
        <w:spacing w:after="0" w:line="240" w:lineRule="auto"/>
        <w:ind w:firstLine="720"/>
        <w:jc w:val="both"/>
        <w:rPr>
          <w:rFonts w:ascii="Times New Roman" w:hAnsi="Times New Roman"/>
          <w:sz w:val="28"/>
          <w:szCs w:val="28"/>
        </w:rPr>
      </w:pPr>
    </w:p>
    <w:p w:rsidR="00DC2E71" w:rsidRPr="00DC2E71" w:rsidRDefault="00DC2E71" w:rsidP="00DC2E71">
      <w:pPr>
        <w:spacing w:after="0" w:line="240" w:lineRule="auto"/>
        <w:rPr>
          <w:rFonts w:ascii="Times New Roman" w:hAnsi="Times New Roman"/>
          <w:sz w:val="28"/>
          <w:szCs w:val="28"/>
        </w:rPr>
      </w:pPr>
      <w:r w:rsidRPr="00DC2E71">
        <w:rPr>
          <w:rFonts w:ascii="Times New Roman" w:hAnsi="Times New Roman"/>
          <w:sz w:val="28"/>
          <w:szCs w:val="28"/>
        </w:rPr>
        <w:t>Заместитель главы  муниципального</w:t>
      </w:r>
    </w:p>
    <w:p w:rsidR="00DC2E71" w:rsidRPr="00DC2E71" w:rsidRDefault="00DC2E71" w:rsidP="00DC2E71">
      <w:pPr>
        <w:rPr>
          <w:rFonts w:ascii="Times New Roman" w:hAnsi="Times New Roman"/>
          <w:sz w:val="28"/>
          <w:szCs w:val="28"/>
        </w:rPr>
      </w:pPr>
      <w:r w:rsidRPr="00DC2E71">
        <w:rPr>
          <w:rFonts w:ascii="Times New Roman" w:hAnsi="Times New Roman"/>
          <w:sz w:val="28"/>
          <w:szCs w:val="28"/>
        </w:rPr>
        <w:lastRenderedPageBreak/>
        <w:t>образования Кавказский район</w:t>
      </w:r>
      <w:r w:rsidRPr="00DC2E71">
        <w:rPr>
          <w:rFonts w:ascii="Times New Roman" w:hAnsi="Times New Roman"/>
          <w:sz w:val="28"/>
          <w:szCs w:val="28"/>
        </w:rPr>
        <w:tab/>
      </w:r>
      <w:r w:rsidRPr="00DC2E71">
        <w:rPr>
          <w:rFonts w:ascii="Times New Roman" w:hAnsi="Times New Roman"/>
          <w:sz w:val="28"/>
          <w:szCs w:val="28"/>
        </w:rPr>
        <w:tab/>
        <w:t xml:space="preserve">                                                                                    О.М. Ляхов  </w:t>
      </w:r>
    </w:p>
    <w:p w:rsidR="00B55B6B" w:rsidRPr="00DC2E71" w:rsidRDefault="00B55B6B" w:rsidP="00DC2E71">
      <w:pPr>
        <w:spacing w:after="0"/>
        <w:rPr>
          <w:rFonts w:ascii="Times New Roman" w:hAnsi="Times New Roman"/>
          <w:sz w:val="28"/>
          <w:szCs w:val="28"/>
        </w:rPr>
      </w:pPr>
    </w:p>
    <w:p w:rsidR="000C76EB" w:rsidRPr="00DC2E71" w:rsidRDefault="000C76EB" w:rsidP="000C76EB">
      <w:pPr>
        <w:spacing w:after="0" w:line="240" w:lineRule="auto"/>
        <w:ind w:left="7938"/>
        <w:jc w:val="center"/>
        <w:rPr>
          <w:rFonts w:ascii="Times New Roman" w:hAnsi="Times New Roman"/>
          <w:sz w:val="24"/>
          <w:szCs w:val="24"/>
        </w:rPr>
      </w:pPr>
      <w:r w:rsidRPr="00DC2E71">
        <w:rPr>
          <w:rFonts w:ascii="Times New Roman" w:hAnsi="Times New Roman"/>
          <w:sz w:val="24"/>
          <w:szCs w:val="24"/>
        </w:rPr>
        <w:t>ПРИЛОЖЕНИЕ № 4</w:t>
      </w:r>
    </w:p>
    <w:p w:rsidR="000C76EB" w:rsidRPr="00DC2E71" w:rsidRDefault="000C76EB" w:rsidP="000C76EB">
      <w:pPr>
        <w:spacing w:after="0" w:line="240" w:lineRule="auto"/>
        <w:ind w:left="7938"/>
        <w:jc w:val="center"/>
        <w:rPr>
          <w:rFonts w:ascii="Times New Roman" w:hAnsi="Times New Roman"/>
          <w:sz w:val="24"/>
          <w:szCs w:val="24"/>
        </w:rPr>
      </w:pPr>
      <w:r w:rsidRPr="00DC2E71">
        <w:rPr>
          <w:rFonts w:ascii="Times New Roman" w:hAnsi="Times New Roman"/>
          <w:sz w:val="24"/>
          <w:szCs w:val="24"/>
        </w:rPr>
        <w:t>к муниципальной программе</w:t>
      </w:r>
    </w:p>
    <w:p w:rsidR="000C76EB" w:rsidRPr="00DC2E71" w:rsidRDefault="000C76EB" w:rsidP="000C76EB">
      <w:pPr>
        <w:spacing w:after="0" w:line="240" w:lineRule="auto"/>
        <w:ind w:left="7938"/>
        <w:jc w:val="center"/>
        <w:rPr>
          <w:rFonts w:ascii="Times New Roman" w:hAnsi="Times New Roman"/>
          <w:sz w:val="24"/>
          <w:szCs w:val="24"/>
        </w:rPr>
      </w:pPr>
      <w:r w:rsidRPr="00DC2E71">
        <w:rPr>
          <w:rFonts w:ascii="Times New Roman" w:hAnsi="Times New Roman"/>
          <w:sz w:val="24"/>
          <w:szCs w:val="24"/>
        </w:rPr>
        <w:t>муниципального образования Кавказский район</w:t>
      </w:r>
    </w:p>
    <w:p w:rsidR="000C76EB" w:rsidRPr="00DC2E71" w:rsidRDefault="000C76EB" w:rsidP="000C76EB">
      <w:pPr>
        <w:tabs>
          <w:tab w:val="center" w:pos="11614"/>
        </w:tabs>
        <w:spacing w:after="0" w:line="240" w:lineRule="auto"/>
        <w:ind w:left="7938" w:firstLine="720"/>
        <w:rPr>
          <w:rFonts w:ascii="Times New Roman" w:hAnsi="Times New Roman"/>
          <w:sz w:val="24"/>
          <w:szCs w:val="24"/>
        </w:rPr>
      </w:pPr>
      <w:r w:rsidRPr="00DC2E71">
        <w:rPr>
          <w:rFonts w:ascii="Times New Roman" w:hAnsi="Times New Roman"/>
          <w:sz w:val="24"/>
          <w:szCs w:val="24"/>
        </w:rPr>
        <w:t>«Развитие физической  культуры и спорта»,</w:t>
      </w:r>
    </w:p>
    <w:p w:rsidR="000C76EB" w:rsidRPr="00DC2E71" w:rsidRDefault="000C76EB" w:rsidP="000C76EB">
      <w:pPr>
        <w:spacing w:after="0"/>
        <w:ind w:firstLine="720"/>
        <w:jc w:val="center"/>
        <w:rPr>
          <w:rFonts w:ascii="Times New Roman" w:hAnsi="Times New Roman"/>
          <w:sz w:val="24"/>
          <w:szCs w:val="24"/>
        </w:rPr>
      </w:pPr>
    </w:p>
    <w:p w:rsidR="000C76EB" w:rsidRPr="00DC2E71" w:rsidRDefault="000C76EB" w:rsidP="000C76EB">
      <w:pPr>
        <w:spacing w:after="0"/>
        <w:ind w:firstLine="720"/>
        <w:jc w:val="center"/>
        <w:rPr>
          <w:rFonts w:ascii="Times New Roman" w:hAnsi="Times New Roman"/>
          <w:sz w:val="24"/>
          <w:szCs w:val="24"/>
        </w:rPr>
      </w:pPr>
      <w:r w:rsidRPr="00DC2E71">
        <w:rPr>
          <w:rFonts w:ascii="Times New Roman" w:hAnsi="Times New Roman"/>
          <w:sz w:val="24"/>
          <w:szCs w:val="24"/>
        </w:rPr>
        <w:t>ПРОГНОЗ</w:t>
      </w:r>
    </w:p>
    <w:p w:rsidR="000C76EB" w:rsidRPr="00DC2E71" w:rsidRDefault="000C76EB" w:rsidP="000C76EB">
      <w:pPr>
        <w:spacing w:after="0"/>
        <w:ind w:firstLine="720"/>
        <w:jc w:val="center"/>
        <w:rPr>
          <w:rFonts w:ascii="Times New Roman" w:hAnsi="Times New Roman"/>
          <w:sz w:val="24"/>
          <w:szCs w:val="24"/>
        </w:rPr>
      </w:pPr>
      <w:r w:rsidRPr="00DC2E71">
        <w:rPr>
          <w:rFonts w:ascii="Times New Roman" w:hAnsi="Times New Roman"/>
          <w:sz w:val="24"/>
          <w:szCs w:val="24"/>
        </w:rPr>
        <w:t>СВОДНЫХ ПОКАЗАТЕЛЕЙ МУНИЦИПАЛЬНЫХ ЗАДАНИЙ НА ОКАЗАНИЕ МУНИЦИПАЛЬНЫХ УСЛУГ МУНИЦИПАЛЬНЫМИ УЧРЕЖДЕНИЯМИ НА ОЧЕРЕДНОЙ ФИНАНСОВЫЙ ГОД (ПЛАНОВЫЙ ПЕРИОД) В СФЕРЕ РЕАЛИЗАЦИИ МУНИЦИПАЛЬНОЙ ПРОГРАММЫ «РАЗВИТИЕФИЗИЧЕСКОЙ  КУЛЬТУРЫ И СПОРТА»</w:t>
      </w:r>
    </w:p>
    <w:p w:rsidR="000C76EB" w:rsidRPr="00DC2E71" w:rsidRDefault="000C76EB" w:rsidP="000C76EB">
      <w:pPr>
        <w:spacing w:after="0"/>
        <w:ind w:firstLine="720"/>
        <w:jc w:val="right"/>
        <w:rPr>
          <w:rFonts w:ascii="Times New Roman" w:hAnsi="Times New Roman"/>
          <w:sz w:val="24"/>
          <w:szCs w:val="24"/>
        </w:rPr>
      </w:pPr>
      <w:r w:rsidRPr="00DC2E71">
        <w:rPr>
          <w:rFonts w:ascii="Times New Roman" w:hAnsi="Times New Roman"/>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409"/>
        <w:gridCol w:w="1843"/>
        <w:gridCol w:w="3196"/>
      </w:tblGrid>
      <w:tr w:rsidR="00DC2E71" w:rsidRPr="00DC2E71" w:rsidTr="00360768">
        <w:tc>
          <w:tcPr>
            <w:tcW w:w="7338" w:type="dxa"/>
            <w:vMerge w:val="restart"/>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Наименование услуги (работы),</w:t>
            </w:r>
          </w:p>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 xml:space="preserve">показателя объема (качества) услуги (работы), </w:t>
            </w:r>
          </w:p>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i/>
                <w:sz w:val="24"/>
                <w:szCs w:val="24"/>
              </w:rPr>
              <w:t>подпрограммы</w:t>
            </w:r>
            <w:r w:rsidRPr="00DC2E71">
              <w:rPr>
                <w:rFonts w:ascii="Times New Roman" w:hAnsi="Times New Roman"/>
                <w:sz w:val="24"/>
                <w:szCs w:val="24"/>
              </w:rPr>
              <w:t xml:space="preserve"> (</w:t>
            </w:r>
            <w:r w:rsidRPr="00DC2E71">
              <w:rPr>
                <w:rFonts w:ascii="Times New Roman" w:hAnsi="Times New Roman"/>
                <w:i/>
                <w:sz w:val="24"/>
                <w:szCs w:val="24"/>
              </w:rPr>
              <w:t>основного мероприятия)</w:t>
            </w:r>
            <w:r w:rsidRPr="00DC2E71">
              <w:rPr>
                <w:rFonts w:ascii="Times New Roman" w:hAnsi="Times New Roman"/>
                <w:sz w:val="24"/>
                <w:szCs w:val="24"/>
              </w:rPr>
              <w:t xml:space="preserve">,                         </w:t>
            </w:r>
            <w:r w:rsidRPr="00DC2E71">
              <w:rPr>
                <w:rFonts w:ascii="Times New Roman" w:hAnsi="Times New Roman"/>
                <w:i/>
                <w:sz w:val="24"/>
                <w:szCs w:val="24"/>
              </w:rPr>
              <w:t>ведомственной целевой программы</w:t>
            </w:r>
          </w:p>
        </w:tc>
        <w:tc>
          <w:tcPr>
            <w:tcW w:w="4252" w:type="dxa"/>
            <w:gridSpan w:val="2"/>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Значение показателя объема (качества) услуги (работы)</w:t>
            </w:r>
          </w:p>
        </w:tc>
        <w:tc>
          <w:tcPr>
            <w:tcW w:w="3196" w:type="dxa"/>
            <w:vMerge w:val="restart"/>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 xml:space="preserve">Расходы местного бюджета </w:t>
            </w:r>
          </w:p>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на оказание муниципальной услуги (работы) на  2015 год, тыс. рублей</w:t>
            </w:r>
          </w:p>
        </w:tc>
      </w:tr>
      <w:tr w:rsidR="00DC2E71" w:rsidRPr="00DC2E71" w:rsidTr="00360768">
        <w:tc>
          <w:tcPr>
            <w:tcW w:w="7338" w:type="dxa"/>
            <w:vMerge/>
          </w:tcPr>
          <w:p w:rsidR="000C76EB" w:rsidRPr="00DC2E71" w:rsidRDefault="000C76EB" w:rsidP="00360768">
            <w:pPr>
              <w:spacing w:after="0" w:line="240" w:lineRule="auto"/>
              <w:jc w:val="center"/>
              <w:rPr>
                <w:rFonts w:ascii="Times New Roman" w:hAnsi="Times New Roman"/>
                <w:sz w:val="24"/>
                <w:szCs w:val="24"/>
              </w:rPr>
            </w:pPr>
          </w:p>
        </w:tc>
        <w:tc>
          <w:tcPr>
            <w:tcW w:w="2409"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единица измерения</w:t>
            </w:r>
          </w:p>
        </w:tc>
        <w:tc>
          <w:tcPr>
            <w:tcW w:w="1843"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2015 год</w:t>
            </w:r>
          </w:p>
        </w:tc>
        <w:tc>
          <w:tcPr>
            <w:tcW w:w="3196" w:type="dxa"/>
            <w:vMerge/>
          </w:tcPr>
          <w:p w:rsidR="000C76EB" w:rsidRPr="00DC2E71" w:rsidRDefault="000C76EB" w:rsidP="00360768">
            <w:pPr>
              <w:spacing w:after="0" w:line="240" w:lineRule="auto"/>
              <w:jc w:val="center"/>
              <w:rPr>
                <w:rFonts w:ascii="Times New Roman" w:hAnsi="Times New Roman"/>
                <w:sz w:val="24"/>
                <w:szCs w:val="24"/>
              </w:rPr>
            </w:pPr>
          </w:p>
        </w:tc>
      </w:tr>
      <w:tr w:rsidR="00DC2E71" w:rsidRPr="00DC2E71" w:rsidTr="00360768">
        <w:tc>
          <w:tcPr>
            <w:tcW w:w="7338" w:type="dxa"/>
          </w:tcPr>
          <w:p w:rsidR="000C76EB" w:rsidRPr="00DC2E71" w:rsidRDefault="000C76EB" w:rsidP="00360768">
            <w:pPr>
              <w:spacing w:after="0" w:line="240" w:lineRule="auto"/>
              <w:rPr>
                <w:rFonts w:ascii="Times New Roman" w:hAnsi="Times New Roman"/>
                <w:iCs/>
                <w:sz w:val="24"/>
                <w:szCs w:val="24"/>
              </w:rPr>
            </w:pPr>
            <w:r w:rsidRPr="00DC2E71">
              <w:rPr>
                <w:rFonts w:ascii="Times New Roman" w:hAnsi="Times New Roman"/>
                <w:iCs/>
                <w:sz w:val="24"/>
                <w:szCs w:val="24"/>
              </w:rPr>
              <w:t>Основное мероприятие № 2.</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Мероприятие № 2.1.</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 xml:space="preserve">Показатель объема (качества) услуги (работы) – </w:t>
            </w:r>
          </w:p>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Количество занимающихся</w:t>
            </w:r>
          </w:p>
        </w:tc>
        <w:tc>
          <w:tcPr>
            <w:tcW w:w="2409"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1843"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3 618</w:t>
            </w:r>
          </w:p>
        </w:tc>
        <w:tc>
          <w:tcPr>
            <w:tcW w:w="3196"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53188,9</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Основное мероприятие № 4.</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Мероприятие № 4.1.</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lastRenderedPageBreak/>
              <w:t xml:space="preserve">Показатель объема (качества) услуги (работы) – </w:t>
            </w:r>
          </w:p>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Количество проводимых мероприятий</w:t>
            </w:r>
          </w:p>
        </w:tc>
        <w:tc>
          <w:tcPr>
            <w:tcW w:w="2409"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единиц</w:t>
            </w:r>
          </w:p>
        </w:tc>
        <w:tc>
          <w:tcPr>
            <w:tcW w:w="1843"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95</w:t>
            </w:r>
          </w:p>
        </w:tc>
        <w:tc>
          <w:tcPr>
            <w:tcW w:w="3196"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1353,0</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Основное мероприятие № 3.</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Реализация программ в области физической культуры и спорта</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Мероприятие № 3.1.</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Реализация программ в области физической культуры и спорта</w:t>
            </w:r>
          </w:p>
        </w:tc>
      </w:tr>
      <w:tr w:rsidR="000C76EB"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 xml:space="preserve">Показатель объема (качества) услуги (работы) – </w:t>
            </w:r>
          </w:p>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Количество занимающихся</w:t>
            </w:r>
          </w:p>
        </w:tc>
        <w:tc>
          <w:tcPr>
            <w:tcW w:w="2409"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1843"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970</w:t>
            </w:r>
          </w:p>
        </w:tc>
        <w:tc>
          <w:tcPr>
            <w:tcW w:w="3196"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23020,0</w:t>
            </w:r>
          </w:p>
        </w:tc>
      </w:tr>
    </w:tbl>
    <w:p w:rsidR="000C76EB" w:rsidRPr="00DC2E71" w:rsidRDefault="000C76EB" w:rsidP="000C76EB">
      <w:pPr>
        <w:spacing w:after="0"/>
        <w:ind w:firstLine="720"/>
        <w:jc w:val="center"/>
        <w:rPr>
          <w:rFonts w:ascii="Times New Roman" w:hAnsi="Times New Roman"/>
          <w:sz w:val="24"/>
          <w:szCs w:val="24"/>
        </w:rPr>
      </w:pPr>
    </w:p>
    <w:p w:rsidR="000C76EB" w:rsidRPr="00DC2E71" w:rsidRDefault="000C76EB" w:rsidP="000C76EB">
      <w:pPr>
        <w:spacing w:after="0"/>
        <w:ind w:firstLine="720"/>
        <w:jc w:val="right"/>
        <w:rPr>
          <w:rFonts w:ascii="Times New Roman" w:hAnsi="Times New Roman"/>
          <w:sz w:val="24"/>
          <w:szCs w:val="24"/>
        </w:rPr>
      </w:pPr>
      <w:r w:rsidRPr="00DC2E71">
        <w:rPr>
          <w:rFonts w:ascii="Times New Roman" w:hAnsi="Times New Roman"/>
          <w:sz w:val="24"/>
          <w:szCs w:val="24"/>
        </w:rPr>
        <w:t>Таблица № 2</w:t>
      </w:r>
    </w:p>
    <w:p w:rsidR="000C76EB" w:rsidRPr="00DC2E71" w:rsidRDefault="000C76EB" w:rsidP="000C76EB">
      <w:pPr>
        <w:spacing w:after="0"/>
        <w:ind w:firstLine="720"/>
        <w:jc w:val="right"/>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409"/>
        <w:gridCol w:w="1843"/>
        <w:gridCol w:w="3196"/>
      </w:tblGrid>
      <w:tr w:rsidR="00DC2E71" w:rsidRPr="00DC2E71" w:rsidTr="00360768">
        <w:tc>
          <w:tcPr>
            <w:tcW w:w="7338" w:type="dxa"/>
            <w:vMerge w:val="restart"/>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Наименование услуги (работы),</w:t>
            </w:r>
          </w:p>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 xml:space="preserve">показателя объема (качества) услуги (работы), </w:t>
            </w:r>
          </w:p>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i/>
                <w:sz w:val="24"/>
                <w:szCs w:val="24"/>
              </w:rPr>
              <w:t>подпрограммы</w:t>
            </w:r>
            <w:r w:rsidRPr="00DC2E71">
              <w:rPr>
                <w:rFonts w:ascii="Times New Roman" w:hAnsi="Times New Roman"/>
                <w:sz w:val="24"/>
                <w:szCs w:val="24"/>
              </w:rPr>
              <w:t xml:space="preserve"> (</w:t>
            </w:r>
            <w:r w:rsidRPr="00DC2E71">
              <w:rPr>
                <w:rFonts w:ascii="Times New Roman" w:hAnsi="Times New Roman"/>
                <w:i/>
                <w:sz w:val="24"/>
                <w:szCs w:val="24"/>
              </w:rPr>
              <w:t>основного мероприятия)</w:t>
            </w:r>
            <w:r w:rsidRPr="00DC2E71">
              <w:rPr>
                <w:rFonts w:ascii="Times New Roman" w:hAnsi="Times New Roman"/>
                <w:sz w:val="24"/>
                <w:szCs w:val="24"/>
              </w:rPr>
              <w:t xml:space="preserve">,                         </w:t>
            </w:r>
            <w:r w:rsidRPr="00DC2E71">
              <w:rPr>
                <w:rFonts w:ascii="Times New Roman" w:hAnsi="Times New Roman"/>
                <w:i/>
                <w:sz w:val="24"/>
                <w:szCs w:val="24"/>
              </w:rPr>
              <w:t>ведомственной целевой программы</w:t>
            </w:r>
          </w:p>
        </w:tc>
        <w:tc>
          <w:tcPr>
            <w:tcW w:w="4252" w:type="dxa"/>
            <w:gridSpan w:val="2"/>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Значение показателя объема (качества) услуги (работы)</w:t>
            </w:r>
          </w:p>
        </w:tc>
        <w:tc>
          <w:tcPr>
            <w:tcW w:w="3196" w:type="dxa"/>
            <w:vMerge w:val="restart"/>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 xml:space="preserve">Расходы местного бюджета </w:t>
            </w:r>
          </w:p>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на оказание муниципальной услуги (работы) на  2016 год, тыс. рублей</w:t>
            </w:r>
          </w:p>
        </w:tc>
      </w:tr>
      <w:tr w:rsidR="00DC2E71" w:rsidRPr="00DC2E71" w:rsidTr="00360768">
        <w:tc>
          <w:tcPr>
            <w:tcW w:w="7338" w:type="dxa"/>
            <w:vMerge/>
          </w:tcPr>
          <w:p w:rsidR="000C76EB" w:rsidRPr="00DC2E71" w:rsidRDefault="000C76EB" w:rsidP="00360768">
            <w:pPr>
              <w:spacing w:after="0" w:line="240" w:lineRule="auto"/>
              <w:jc w:val="center"/>
              <w:rPr>
                <w:rFonts w:ascii="Times New Roman" w:hAnsi="Times New Roman"/>
                <w:sz w:val="24"/>
                <w:szCs w:val="24"/>
              </w:rPr>
            </w:pPr>
          </w:p>
        </w:tc>
        <w:tc>
          <w:tcPr>
            <w:tcW w:w="2409"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единица измерения</w:t>
            </w:r>
          </w:p>
        </w:tc>
        <w:tc>
          <w:tcPr>
            <w:tcW w:w="1843"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2016 год</w:t>
            </w:r>
          </w:p>
        </w:tc>
        <w:tc>
          <w:tcPr>
            <w:tcW w:w="3196" w:type="dxa"/>
            <w:vMerge/>
          </w:tcPr>
          <w:p w:rsidR="000C76EB" w:rsidRPr="00DC2E71" w:rsidRDefault="000C76EB" w:rsidP="00360768">
            <w:pPr>
              <w:spacing w:after="0" w:line="240" w:lineRule="auto"/>
              <w:jc w:val="center"/>
              <w:rPr>
                <w:rFonts w:ascii="Times New Roman" w:hAnsi="Times New Roman"/>
                <w:sz w:val="24"/>
                <w:szCs w:val="24"/>
              </w:rPr>
            </w:pPr>
          </w:p>
        </w:tc>
      </w:tr>
      <w:tr w:rsidR="00DC2E71" w:rsidRPr="00DC2E71" w:rsidTr="00360768">
        <w:tc>
          <w:tcPr>
            <w:tcW w:w="7338" w:type="dxa"/>
          </w:tcPr>
          <w:p w:rsidR="000C76EB" w:rsidRPr="00DC2E71" w:rsidRDefault="000C76EB" w:rsidP="00360768">
            <w:pPr>
              <w:spacing w:after="0" w:line="240" w:lineRule="auto"/>
              <w:rPr>
                <w:rFonts w:ascii="Times New Roman" w:hAnsi="Times New Roman"/>
                <w:iCs/>
                <w:sz w:val="24"/>
                <w:szCs w:val="24"/>
              </w:rPr>
            </w:pPr>
            <w:r w:rsidRPr="00DC2E71">
              <w:rPr>
                <w:rFonts w:ascii="Times New Roman" w:hAnsi="Times New Roman"/>
                <w:iCs/>
                <w:sz w:val="24"/>
                <w:szCs w:val="24"/>
              </w:rPr>
              <w:t>Основное мероприятие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Реализация программ дополнительного образования физкультурно-спортивной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Мероприятие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Расходы на обеспечение деятельности (оказание услуг) муниципальных учреждений дополнительного образования 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Наименование услуги (работы) и ее содержание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Реализация дополнительных общеобразовательных предпрофессиональных программ</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 xml:space="preserve">Показатель объема (качества) услуги (работы) – </w:t>
            </w:r>
          </w:p>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Количество обучающихся</w:t>
            </w:r>
          </w:p>
        </w:tc>
        <w:tc>
          <w:tcPr>
            <w:tcW w:w="2409"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1843"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3 618</w:t>
            </w:r>
          </w:p>
        </w:tc>
        <w:tc>
          <w:tcPr>
            <w:tcW w:w="3196"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52688,0</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Основное мероприятие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Организация и проведение спортивно-массовых и физкультурно-оздоровительных мероприятий</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Мероприятие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Проведение занятий физкультурно-спортивной направленности по месту проживания граждан</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 xml:space="preserve">Показатель объема (качества) услуги (работы) – </w:t>
            </w:r>
          </w:p>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Доля фактического количества посетителей</w:t>
            </w:r>
          </w:p>
        </w:tc>
        <w:tc>
          <w:tcPr>
            <w:tcW w:w="2409"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1843"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18,7</w:t>
            </w:r>
          </w:p>
        </w:tc>
        <w:tc>
          <w:tcPr>
            <w:tcW w:w="3196"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1617,0</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Основное мероприятие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Реализация программ в области физической культуры и спорта</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lastRenderedPageBreak/>
              <w:t>Мероприятие</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Расходы на обеспечение деятельности (оказание услуг) муниципальных учреждений спортивной направленности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Обеспечение доступа к закрытым спортивным объектам для свободного пользования в течении ограниченного времени</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 xml:space="preserve">Показатель объема (качества) услуги (работы) – </w:t>
            </w:r>
          </w:p>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Количество занимающихся</w:t>
            </w:r>
          </w:p>
        </w:tc>
        <w:tc>
          <w:tcPr>
            <w:tcW w:w="2409"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1843"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790</w:t>
            </w:r>
          </w:p>
        </w:tc>
        <w:tc>
          <w:tcPr>
            <w:tcW w:w="3196"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15546,0</w:t>
            </w:r>
          </w:p>
        </w:tc>
      </w:tr>
      <w:tr w:rsidR="00DC2E71"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iCs/>
                <w:sz w:val="24"/>
                <w:szCs w:val="24"/>
              </w:rPr>
              <w:t xml:space="preserve">Наименование услуги (работы) и ее содержание </w:t>
            </w:r>
          </w:p>
        </w:tc>
        <w:tc>
          <w:tcPr>
            <w:tcW w:w="7448" w:type="dxa"/>
            <w:gridSpan w:val="3"/>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Обеспечение доступа к открытым спортивным объектам для свободного пользования</w:t>
            </w:r>
          </w:p>
        </w:tc>
      </w:tr>
      <w:tr w:rsidR="000C76EB" w:rsidRPr="00DC2E71" w:rsidTr="00360768">
        <w:tc>
          <w:tcPr>
            <w:tcW w:w="7338" w:type="dxa"/>
          </w:tcPr>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 xml:space="preserve">Показатель объема (качества) услуги (работы) – </w:t>
            </w:r>
          </w:p>
          <w:p w:rsidR="000C76EB" w:rsidRPr="00DC2E71" w:rsidRDefault="000C76EB" w:rsidP="00360768">
            <w:pPr>
              <w:spacing w:after="0" w:line="240" w:lineRule="auto"/>
              <w:rPr>
                <w:rFonts w:ascii="Times New Roman" w:hAnsi="Times New Roman"/>
                <w:sz w:val="24"/>
                <w:szCs w:val="24"/>
              </w:rPr>
            </w:pPr>
            <w:r w:rsidRPr="00DC2E71">
              <w:rPr>
                <w:rFonts w:ascii="Times New Roman" w:hAnsi="Times New Roman"/>
                <w:sz w:val="24"/>
                <w:szCs w:val="24"/>
              </w:rPr>
              <w:t>Количество занимающихся</w:t>
            </w:r>
          </w:p>
        </w:tc>
        <w:tc>
          <w:tcPr>
            <w:tcW w:w="2409"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человек</w:t>
            </w:r>
          </w:p>
        </w:tc>
        <w:tc>
          <w:tcPr>
            <w:tcW w:w="1843" w:type="dxa"/>
            <w:vAlign w:val="center"/>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180</w:t>
            </w:r>
          </w:p>
        </w:tc>
        <w:tc>
          <w:tcPr>
            <w:tcW w:w="3196" w:type="dxa"/>
          </w:tcPr>
          <w:p w:rsidR="000C76EB" w:rsidRPr="00DC2E71" w:rsidRDefault="000C76EB" w:rsidP="00360768">
            <w:pPr>
              <w:spacing w:after="0" w:line="240" w:lineRule="auto"/>
              <w:jc w:val="center"/>
              <w:rPr>
                <w:rFonts w:ascii="Times New Roman" w:hAnsi="Times New Roman"/>
                <w:sz w:val="24"/>
                <w:szCs w:val="24"/>
              </w:rPr>
            </w:pPr>
            <w:r w:rsidRPr="00DC2E71">
              <w:rPr>
                <w:rFonts w:ascii="Times New Roman" w:hAnsi="Times New Roman"/>
                <w:sz w:val="24"/>
                <w:szCs w:val="24"/>
              </w:rPr>
              <w:t>6654,0</w:t>
            </w:r>
          </w:p>
        </w:tc>
      </w:tr>
    </w:tbl>
    <w:p w:rsidR="00B55B6B" w:rsidRPr="00DC2E71" w:rsidRDefault="00B55B6B" w:rsidP="00B55B6B">
      <w:pPr>
        <w:spacing w:after="0"/>
        <w:jc w:val="center"/>
        <w:rPr>
          <w:rFonts w:ascii="Times New Roman" w:hAnsi="Times New Roman"/>
          <w:sz w:val="28"/>
          <w:szCs w:val="28"/>
        </w:rPr>
      </w:pPr>
    </w:p>
    <w:p w:rsidR="00B55B6B" w:rsidRPr="00DC2E71" w:rsidRDefault="00B55B6B" w:rsidP="00B55B6B">
      <w:pPr>
        <w:spacing w:after="0"/>
        <w:jc w:val="center"/>
        <w:rPr>
          <w:rFonts w:ascii="Times New Roman" w:hAnsi="Times New Roman"/>
          <w:sz w:val="28"/>
          <w:szCs w:val="28"/>
        </w:rPr>
      </w:pPr>
    </w:p>
    <w:p w:rsidR="007D05B5" w:rsidRPr="00DC2E71" w:rsidRDefault="007D05B5" w:rsidP="00B55B6B">
      <w:pPr>
        <w:spacing w:after="0" w:line="240" w:lineRule="auto"/>
        <w:ind w:left="8505"/>
        <w:jc w:val="center"/>
        <w:rPr>
          <w:rFonts w:ascii="Times New Roman" w:hAnsi="Times New Roman"/>
          <w:sz w:val="24"/>
          <w:szCs w:val="24"/>
        </w:rPr>
      </w:pPr>
    </w:p>
    <w:p w:rsidR="007D05B5" w:rsidRPr="00DC2E71" w:rsidRDefault="007D05B5" w:rsidP="00B55B6B">
      <w:pPr>
        <w:spacing w:after="0" w:line="240" w:lineRule="auto"/>
        <w:ind w:left="8505"/>
        <w:jc w:val="center"/>
        <w:rPr>
          <w:rFonts w:ascii="Times New Roman" w:hAnsi="Times New Roman"/>
          <w:sz w:val="24"/>
          <w:szCs w:val="24"/>
        </w:rPr>
      </w:pPr>
    </w:p>
    <w:p w:rsidR="00B55B6B" w:rsidRPr="00DC2E71" w:rsidRDefault="00B55B6B" w:rsidP="00B55B6B">
      <w:pPr>
        <w:spacing w:after="0" w:line="240" w:lineRule="auto"/>
        <w:ind w:left="8505"/>
        <w:jc w:val="center"/>
        <w:rPr>
          <w:rFonts w:ascii="Times New Roman" w:hAnsi="Times New Roman"/>
          <w:sz w:val="24"/>
          <w:szCs w:val="24"/>
        </w:rPr>
      </w:pPr>
      <w:r w:rsidRPr="00DC2E71">
        <w:rPr>
          <w:rFonts w:ascii="Times New Roman" w:hAnsi="Times New Roman"/>
          <w:sz w:val="24"/>
          <w:szCs w:val="24"/>
        </w:rPr>
        <w:t>ПРИЛОЖЕНИЕ № 5</w:t>
      </w:r>
    </w:p>
    <w:p w:rsidR="00B55B6B" w:rsidRPr="00DC2E71" w:rsidRDefault="00B55B6B" w:rsidP="00B55B6B">
      <w:pPr>
        <w:spacing w:after="0" w:line="240" w:lineRule="auto"/>
        <w:ind w:left="8505"/>
        <w:jc w:val="center"/>
        <w:rPr>
          <w:rFonts w:ascii="Times New Roman" w:hAnsi="Times New Roman"/>
          <w:sz w:val="24"/>
          <w:szCs w:val="24"/>
        </w:rPr>
      </w:pPr>
      <w:r w:rsidRPr="00DC2E71">
        <w:rPr>
          <w:rFonts w:ascii="Times New Roman" w:hAnsi="Times New Roman"/>
          <w:sz w:val="24"/>
          <w:szCs w:val="24"/>
        </w:rPr>
        <w:t>к муниципальной программе</w:t>
      </w:r>
    </w:p>
    <w:p w:rsidR="00B55B6B" w:rsidRPr="00DC2E71" w:rsidRDefault="00B55B6B" w:rsidP="00B55B6B">
      <w:pPr>
        <w:spacing w:after="0" w:line="240" w:lineRule="auto"/>
        <w:ind w:left="8505"/>
        <w:jc w:val="center"/>
        <w:rPr>
          <w:rFonts w:ascii="Times New Roman" w:hAnsi="Times New Roman"/>
          <w:sz w:val="24"/>
          <w:szCs w:val="24"/>
        </w:rPr>
      </w:pPr>
      <w:r w:rsidRPr="00DC2E71">
        <w:rPr>
          <w:rFonts w:ascii="Times New Roman" w:hAnsi="Times New Roman"/>
          <w:sz w:val="24"/>
          <w:szCs w:val="24"/>
        </w:rPr>
        <w:t>муниципального образования Кавказский район</w:t>
      </w:r>
    </w:p>
    <w:p w:rsidR="00B55B6B" w:rsidRPr="00DC2E71" w:rsidRDefault="00B55B6B" w:rsidP="00B55B6B">
      <w:pPr>
        <w:spacing w:after="0" w:line="240" w:lineRule="auto"/>
        <w:ind w:left="8505" w:firstLine="720"/>
        <w:jc w:val="center"/>
        <w:rPr>
          <w:rFonts w:ascii="Times New Roman" w:hAnsi="Times New Roman"/>
          <w:sz w:val="24"/>
          <w:szCs w:val="24"/>
        </w:rPr>
      </w:pPr>
      <w:r w:rsidRPr="00DC2E71">
        <w:rPr>
          <w:rFonts w:ascii="Times New Roman" w:hAnsi="Times New Roman"/>
          <w:sz w:val="24"/>
          <w:szCs w:val="24"/>
        </w:rPr>
        <w:t>«Развитие физической  культуры и спорта»</w:t>
      </w:r>
    </w:p>
    <w:p w:rsidR="00B55B6B" w:rsidRPr="00DC2E71" w:rsidRDefault="00B55B6B" w:rsidP="00B55B6B">
      <w:pPr>
        <w:spacing w:after="0" w:line="240" w:lineRule="auto"/>
        <w:ind w:left="8505"/>
        <w:jc w:val="center"/>
        <w:rPr>
          <w:rFonts w:ascii="Times New Roman" w:hAnsi="Times New Roman"/>
          <w:sz w:val="28"/>
          <w:szCs w:val="28"/>
        </w:rPr>
      </w:pPr>
    </w:p>
    <w:tbl>
      <w:tblPr>
        <w:tblW w:w="14715" w:type="dxa"/>
        <w:tblInd w:w="108" w:type="dxa"/>
        <w:tblLayout w:type="fixed"/>
        <w:tblLook w:val="00A0"/>
      </w:tblPr>
      <w:tblGrid>
        <w:gridCol w:w="418"/>
        <w:gridCol w:w="278"/>
        <w:gridCol w:w="1551"/>
        <w:gridCol w:w="1185"/>
        <w:gridCol w:w="821"/>
        <w:gridCol w:w="322"/>
        <w:gridCol w:w="387"/>
        <w:gridCol w:w="19"/>
        <w:gridCol w:w="1823"/>
        <w:gridCol w:w="252"/>
        <w:gridCol w:w="1449"/>
        <w:gridCol w:w="1560"/>
        <w:gridCol w:w="1105"/>
        <w:gridCol w:w="24"/>
        <w:gridCol w:w="1136"/>
        <w:gridCol w:w="1136"/>
        <w:gridCol w:w="1136"/>
        <w:gridCol w:w="102"/>
        <w:gridCol w:w="11"/>
      </w:tblGrid>
      <w:tr w:rsidR="00DC2E71" w:rsidRPr="00DC2E71" w:rsidTr="00724707">
        <w:trPr>
          <w:gridAfter w:val="1"/>
          <w:wAfter w:w="11" w:type="dxa"/>
        </w:trPr>
        <w:tc>
          <w:tcPr>
            <w:tcW w:w="14704" w:type="dxa"/>
            <w:gridSpan w:val="18"/>
          </w:tcPr>
          <w:p w:rsidR="00B55B6B" w:rsidRPr="00DC2E71" w:rsidRDefault="00B55B6B" w:rsidP="00724707">
            <w:pPr>
              <w:spacing w:after="0" w:line="240" w:lineRule="auto"/>
              <w:jc w:val="center"/>
              <w:rPr>
                <w:rFonts w:ascii="Times New Roman" w:hAnsi="Times New Roman"/>
                <w:sz w:val="28"/>
                <w:szCs w:val="28"/>
              </w:rPr>
            </w:pPr>
          </w:p>
        </w:tc>
      </w:tr>
      <w:tr w:rsidR="00DC2E71" w:rsidRPr="00DC2E71" w:rsidTr="00724707">
        <w:tblPrEx>
          <w:tblLook w:val="04A0"/>
        </w:tblPrEx>
        <w:tc>
          <w:tcPr>
            <w:tcW w:w="14715" w:type="dxa"/>
            <w:gridSpan w:val="19"/>
          </w:tcPr>
          <w:p w:rsidR="00B55B6B" w:rsidRPr="00DC2E71" w:rsidRDefault="00B55B6B" w:rsidP="00724707">
            <w:pPr>
              <w:spacing w:after="0" w:line="240" w:lineRule="auto"/>
              <w:jc w:val="center"/>
              <w:rPr>
                <w:rFonts w:ascii="Times New Roman" w:hAnsi="Times New Roman"/>
                <w:sz w:val="28"/>
                <w:szCs w:val="28"/>
              </w:rPr>
            </w:pPr>
            <w:r w:rsidRPr="00DC2E71">
              <w:rPr>
                <w:rFonts w:ascii="Times New Roman" w:hAnsi="Times New Roman"/>
                <w:sz w:val="28"/>
                <w:szCs w:val="28"/>
              </w:rPr>
              <w:t>План реализации муниципальной программы  муниципального образования Кавказский район</w:t>
            </w:r>
          </w:p>
          <w:p w:rsidR="00B55B6B" w:rsidRPr="00DC2E71" w:rsidRDefault="00B55B6B" w:rsidP="00724707">
            <w:pPr>
              <w:spacing w:after="0" w:line="240" w:lineRule="auto"/>
              <w:jc w:val="center"/>
              <w:rPr>
                <w:rFonts w:ascii="Times New Roman" w:hAnsi="Times New Roman"/>
                <w:sz w:val="28"/>
                <w:szCs w:val="28"/>
              </w:rPr>
            </w:pPr>
            <w:r w:rsidRPr="00DC2E71">
              <w:rPr>
                <w:rFonts w:ascii="Times New Roman" w:hAnsi="Times New Roman"/>
                <w:sz w:val="28"/>
                <w:szCs w:val="28"/>
              </w:rPr>
              <w:t>«Развитие физической  культуры и спорта»</w:t>
            </w:r>
          </w:p>
        </w:tc>
      </w:tr>
      <w:tr w:rsidR="00DC2E71" w:rsidRPr="00DC2E71" w:rsidTr="00724707">
        <w:tblPrEx>
          <w:tblLook w:val="04A0"/>
        </w:tblPrEx>
        <w:trPr>
          <w:gridAfter w:val="13"/>
          <w:wAfter w:w="10140" w:type="dxa"/>
        </w:trPr>
        <w:tc>
          <w:tcPr>
            <w:tcW w:w="418" w:type="dxa"/>
          </w:tcPr>
          <w:p w:rsidR="00B55B6B" w:rsidRPr="00DC2E71" w:rsidRDefault="00B55B6B" w:rsidP="00724707">
            <w:pPr>
              <w:pStyle w:val="af"/>
              <w:spacing w:line="276" w:lineRule="auto"/>
              <w:rPr>
                <w:rFonts w:ascii="Times New Roman" w:hAnsi="Times New Roman"/>
                <w:sz w:val="28"/>
                <w:szCs w:val="28"/>
              </w:rPr>
            </w:pPr>
          </w:p>
        </w:tc>
        <w:tc>
          <w:tcPr>
            <w:tcW w:w="1829" w:type="dxa"/>
            <w:gridSpan w:val="2"/>
          </w:tcPr>
          <w:p w:rsidR="00B55B6B" w:rsidRPr="00DC2E71" w:rsidRDefault="00B55B6B" w:rsidP="00724707">
            <w:pPr>
              <w:pStyle w:val="af"/>
              <w:spacing w:line="276" w:lineRule="auto"/>
              <w:rPr>
                <w:rFonts w:ascii="Times New Roman" w:hAnsi="Times New Roman"/>
                <w:sz w:val="28"/>
                <w:szCs w:val="28"/>
              </w:rPr>
            </w:pPr>
          </w:p>
        </w:tc>
        <w:tc>
          <w:tcPr>
            <w:tcW w:w="2328" w:type="dxa"/>
            <w:gridSpan w:val="3"/>
          </w:tcPr>
          <w:p w:rsidR="00B55B6B" w:rsidRPr="00DC2E71" w:rsidRDefault="00B55B6B" w:rsidP="00724707">
            <w:pPr>
              <w:pStyle w:val="af"/>
              <w:spacing w:line="276" w:lineRule="auto"/>
              <w:rPr>
                <w:rFonts w:ascii="Times New Roman" w:hAnsi="Times New Roman"/>
                <w:sz w:val="28"/>
                <w:szCs w:val="28"/>
              </w:rPr>
            </w:pPr>
          </w:p>
        </w:tc>
      </w:tr>
      <w:tr w:rsidR="00DC2E71" w:rsidRPr="00DC2E71" w:rsidTr="00724707">
        <w:tblPrEx>
          <w:tblLook w:val="04A0"/>
        </w:tblPrEx>
        <w:trPr>
          <w:gridAfter w:val="2"/>
          <w:wAfter w:w="113" w:type="dxa"/>
        </w:trPr>
        <w:tc>
          <w:tcPr>
            <w:tcW w:w="696" w:type="dxa"/>
            <w:gridSpan w:val="2"/>
            <w:vMerge w:val="restart"/>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rPr>
                <w:rFonts w:ascii="Times New Roman" w:hAnsi="Times New Roman"/>
              </w:rPr>
            </w:pPr>
            <w:r w:rsidRPr="00DC2E71">
              <w:rPr>
                <w:rFonts w:ascii="Times New Roman" w:hAnsi="Times New Roman"/>
              </w:rPr>
              <w:t>N п/п</w:t>
            </w:r>
            <w:r w:rsidRPr="00DC2E71">
              <w:rPr>
                <w:rFonts w:ascii="Times New Roman" w:hAnsi="Times New Roman"/>
                <w:b/>
                <w:vertAlign w:val="superscript"/>
              </w:rPr>
              <w:t>1)</w:t>
            </w:r>
          </w:p>
        </w:tc>
        <w:tc>
          <w:tcPr>
            <w:tcW w:w="3557" w:type="dxa"/>
            <w:gridSpan w:val="3"/>
            <w:vMerge w:val="restart"/>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Наименование подпрограммы, основного мероприятия, ведомственной целевой программы, контрольного события</w:t>
            </w:r>
          </w:p>
        </w:tc>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Статус</w:t>
            </w:r>
            <w:hyperlink r:id="rId11" w:anchor="sub_70" w:history="1">
              <w:r w:rsidRPr="00DC2E71">
                <w:rPr>
                  <w:rStyle w:val="ae"/>
                  <w:rFonts w:ascii="Times New Roman" w:hAnsi="Times New Roman"/>
                  <w:color w:val="auto"/>
                  <w:vertAlign w:val="superscript"/>
                </w:rPr>
                <w:t>2</w:t>
              </w:r>
            </w:hyperlink>
            <w:r w:rsidRPr="00DC2E71">
              <w:rPr>
                <w:rFonts w:ascii="Times New Roman" w:hAnsi="Times New Roman"/>
                <w:b/>
                <w:vertAlign w:val="superscript"/>
              </w:rPr>
              <w:t>)</w:t>
            </w:r>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 xml:space="preserve">Ответственный за реализацию мероприятия, выполнение контрольное событие </w:t>
            </w:r>
            <w:r w:rsidRPr="00DC2E71">
              <w:rPr>
                <w:rFonts w:ascii="Times New Roman" w:hAnsi="Times New Roman"/>
                <w:b/>
                <w:vertAlign w:val="superscript"/>
              </w:rPr>
              <w:t>3)</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vertAlign w:val="superscript"/>
              </w:rPr>
            </w:pPr>
            <w:r w:rsidRPr="00DC2E71">
              <w:rPr>
                <w:rFonts w:ascii="Times New Roman" w:hAnsi="Times New Roman"/>
              </w:rPr>
              <w:t>Срок реализации мероприятия, дата контрольного события</w:t>
            </w:r>
            <w:r w:rsidRPr="00DC2E71">
              <w:rPr>
                <w:rFonts w:ascii="Times New Roman" w:hAnsi="Times New Roman"/>
                <w:b/>
                <w:vertAlign w:val="superscript"/>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Код классификации расходов бюджета</w:t>
            </w:r>
          </w:p>
        </w:tc>
        <w:tc>
          <w:tcPr>
            <w:tcW w:w="4537" w:type="dxa"/>
            <w:gridSpan w:val="5"/>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vertAlign w:val="superscript"/>
              </w:rPr>
            </w:pPr>
            <w:r w:rsidRPr="00DC2E71">
              <w:rPr>
                <w:rFonts w:ascii="Times New Roman" w:hAnsi="Times New Roman"/>
              </w:rPr>
              <w:t>Поквартальное распределение прогноза кассовых выплат, тыс.рублей</w:t>
            </w:r>
            <w:r w:rsidRPr="00DC2E71">
              <w:rPr>
                <w:rFonts w:ascii="Times New Roman" w:hAnsi="Times New Roman"/>
                <w:b/>
                <w:vertAlign w:val="superscript"/>
              </w:rPr>
              <w:t>5)</w:t>
            </w:r>
          </w:p>
        </w:tc>
      </w:tr>
      <w:tr w:rsidR="00DC2E71" w:rsidRPr="00DC2E71" w:rsidTr="00724707">
        <w:tblPrEx>
          <w:tblLook w:val="04A0"/>
        </w:tblPrEx>
        <w:trPr>
          <w:gridAfter w:val="2"/>
          <w:wAfter w:w="113" w:type="dxa"/>
        </w:trPr>
        <w:tc>
          <w:tcPr>
            <w:tcW w:w="696"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DC2E71" w:rsidRDefault="00B55B6B" w:rsidP="00724707">
            <w:pPr>
              <w:spacing w:after="0" w:line="240" w:lineRule="auto"/>
              <w:rPr>
                <w:rFonts w:ascii="Times New Roman" w:hAnsi="Times New Roman"/>
                <w:sz w:val="24"/>
                <w:szCs w:val="24"/>
              </w:rPr>
            </w:pPr>
          </w:p>
        </w:tc>
        <w:tc>
          <w:tcPr>
            <w:tcW w:w="3557" w:type="dxa"/>
            <w:gridSpan w:val="3"/>
            <w:vMerge/>
            <w:tcBorders>
              <w:top w:val="single" w:sz="4" w:space="0" w:color="auto"/>
              <w:left w:val="single" w:sz="4" w:space="0" w:color="auto"/>
              <w:bottom w:val="single" w:sz="4" w:space="0" w:color="auto"/>
              <w:right w:val="single" w:sz="4" w:space="0" w:color="auto"/>
            </w:tcBorders>
            <w:vAlign w:val="center"/>
            <w:hideMark/>
          </w:tcPr>
          <w:p w:rsidR="00B55B6B" w:rsidRPr="00DC2E71" w:rsidRDefault="00B55B6B" w:rsidP="00724707">
            <w:pPr>
              <w:spacing w:after="0" w:line="240" w:lineRule="auto"/>
              <w:rPr>
                <w:rFonts w:ascii="Times New Roman" w:hAnsi="Times New Roman"/>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DC2E71" w:rsidRDefault="00B55B6B" w:rsidP="00724707">
            <w:pPr>
              <w:spacing w:after="0" w:line="240" w:lineRule="auto"/>
              <w:rPr>
                <w:rFonts w:ascii="Times New Roman" w:hAnsi="Times New Roman"/>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DC2E71" w:rsidRDefault="00B55B6B" w:rsidP="00724707">
            <w:pPr>
              <w:spacing w:after="0" w:line="240" w:lineRule="auto"/>
              <w:rPr>
                <w:rFonts w:ascii="Times New Roman" w:hAnsi="Times New Roman"/>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B55B6B" w:rsidRPr="00DC2E71" w:rsidRDefault="00B55B6B" w:rsidP="00724707">
            <w:pPr>
              <w:spacing w:after="0" w:line="240" w:lineRule="auto"/>
              <w:rPr>
                <w:rFonts w:ascii="Times New Roman" w:hAnsi="Times New Roman"/>
                <w:sz w:val="24"/>
                <w:szCs w:val="24"/>
                <w:vertAlign w:val="superscrip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55B6B" w:rsidRPr="00DC2E71" w:rsidRDefault="00B55B6B" w:rsidP="00724707">
            <w:pPr>
              <w:spacing w:after="0" w:line="240" w:lineRule="auto"/>
              <w:rPr>
                <w:rFonts w:ascii="Times New Roman" w:hAnsi="Times New Roman"/>
                <w:sz w:val="24"/>
                <w:szCs w:val="24"/>
              </w:rPr>
            </w:pP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III кв.</w:t>
            </w:r>
          </w:p>
        </w:tc>
        <w:tc>
          <w:tcPr>
            <w:tcW w:w="1136" w:type="dxa"/>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IV кв.</w:t>
            </w:r>
          </w:p>
        </w:tc>
      </w:tr>
      <w:tr w:rsidR="00DC2E71" w:rsidRPr="00DC2E71" w:rsidTr="00724707">
        <w:tblPrEx>
          <w:tblLook w:val="04A0"/>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3</w:t>
            </w:r>
          </w:p>
        </w:tc>
        <w:tc>
          <w:tcPr>
            <w:tcW w:w="1842"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4</w:t>
            </w:r>
          </w:p>
        </w:tc>
        <w:tc>
          <w:tcPr>
            <w:tcW w:w="1701"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5</w:t>
            </w:r>
          </w:p>
        </w:tc>
        <w:tc>
          <w:tcPr>
            <w:tcW w:w="1560" w:type="dxa"/>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6</w:t>
            </w:r>
          </w:p>
        </w:tc>
        <w:tc>
          <w:tcPr>
            <w:tcW w:w="1129"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7</w:t>
            </w:r>
          </w:p>
        </w:tc>
        <w:tc>
          <w:tcPr>
            <w:tcW w:w="1136" w:type="dxa"/>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8</w:t>
            </w:r>
          </w:p>
        </w:tc>
        <w:tc>
          <w:tcPr>
            <w:tcW w:w="1136" w:type="dxa"/>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9</w:t>
            </w:r>
          </w:p>
        </w:tc>
        <w:tc>
          <w:tcPr>
            <w:tcW w:w="1136" w:type="dxa"/>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10</w:t>
            </w:r>
          </w:p>
        </w:tc>
      </w:tr>
      <w:tr w:rsidR="00DC2E71" w:rsidRPr="00DC2E71" w:rsidTr="00724707">
        <w:tblPrEx>
          <w:tblLook w:val="04A0"/>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c"/>
              <w:spacing w:line="276" w:lineRule="auto"/>
              <w:rPr>
                <w:rFonts w:ascii="Times New Roman" w:hAnsi="Times New Roman"/>
              </w:rPr>
            </w:pPr>
            <w:r w:rsidRPr="00DC2E71">
              <w:rPr>
                <w:rFonts w:ascii="Times New Roman" w:hAnsi="Times New Roman"/>
              </w:rPr>
              <w:t>Основные мероприятия</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r>
      <w:tr w:rsidR="00DC2E71" w:rsidRPr="00DC2E71" w:rsidTr="00724707">
        <w:tblPrEx>
          <w:tblLook w:val="04A0"/>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lastRenderedPageBreak/>
              <w:t>1.1</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c"/>
              <w:spacing w:line="276" w:lineRule="auto"/>
              <w:rPr>
                <w:rFonts w:ascii="Times New Roman" w:hAnsi="Times New Roman"/>
              </w:rPr>
            </w:pPr>
            <w:r w:rsidRPr="00DC2E71">
              <w:rPr>
                <w:rFonts w:ascii="Times New Roman" w:hAnsi="Times New Roman"/>
              </w:rPr>
              <w:t>Основное мероприятие № 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r>
      <w:tr w:rsidR="00DC2E71" w:rsidRPr="00DC2E71" w:rsidTr="00724707">
        <w:tblPrEx>
          <w:tblLook w:val="04A0"/>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c"/>
              <w:spacing w:line="276" w:lineRule="auto"/>
              <w:rPr>
                <w:rFonts w:ascii="Times New Roman" w:hAnsi="Times New Roman"/>
              </w:rPr>
            </w:pPr>
            <w:r w:rsidRPr="00DC2E71">
              <w:rPr>
                <w:rFonts w:ascii="Times New Roman" w:hAnsi="Times New Roman"/>
              </w:rPr>
              <w:t>Контрольное событие 1.1</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r>
      <w:tr w:rsidR="00DC2E71" w:rsidRPr="00DC2E71" w:rsidTr="00724707">
        <w:tblPrEx>
          <w:tblLook w:val="04A0"/>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jc w:val="center"/>
              <w:rPr>
                <w:rFonts w:ascii="Times New Roman" w:hAnsi="Times New Roman"/>
              </w:rPr>
            </w:pPr>
            <w:r w:rsidRPr="00DC2E71">
              <w:rPr>
                <w:rFonts w:ascii="Times New Roman" w:hAnsi="Times New Roman"/>
              </w:rPr>
              <w:t>1.2</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c"/>
              <w:spacing w:line="276" w:lineRule="auto"/>
              <w:rPr>
                <w:rFonts w:ascii="Times New Roman" w:hAnsi="Times New Roman"/>
              </w:rPr>
            </w:pPr>
            <w:r w:rsidRPr="00DC2E71">
              <w:rPr>
                <w:rFonts w:ascii="Times New Roman" w:hAnsi="Times New Roman"/>
              </w:rPr>
              <w:t>Основное мероприятие № 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2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r>
      <w:tr w:rsidR="00DC2E71" w:rsidRPr="00DC2E71" w:rsidTr="00724707">
        <w:tblPrEx>
          <w:tblLook w:val="04A0"/>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c"/>
              <w:spacing w:line="276" w:lineRule="auto"/>
              <w:rPr>
                <w:rFonts w:ascii="Times New Roman" w:hAnsi="Times New Roman"/>
              </w:rPr>
            </w:pPr>
            <w:r w:rsidRPr="00DC2E71">
              <w:rPr>
                <w:rFonts w:ascii="Times New Roman" w:hAnsi="Times New Roman"/>
              </w:rPr>
              <w:t>Контрольное событие 1.2</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r>
      <w:tr w:rsidR="00DC2E71" w:rsidRPr="00DC2E71" w:rsidTr="00724707">
        <w:tblPrEx>
          <w:tblLook w:val="04A0"/>
        </w:tblPrEx>
        <w:trPr>
          <w:gridAfter w:val="2"/>
          <w:wAfter w:w="113" w:type="dxa"/>
        </w:trPr>
        <w:tc>
          <w:tcPr>
            <w:tcW w:w="696" w:type="dxa"/>
            <w:gridSpan w:val="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rPr>
                <w:rFonts w:ascii="Times New Roman" w:hAnsi="Times New Roman"/>
              </w:rPr>
            </w:pPr>
            <w:r w:rsidRPr="00DC2E71">
              <w:rPr>
                <w:rFonts w:ascii="Times New Roman" w:hAnsi="Times New Roman"/>
              </w:rPr>
              <w:t>....</w:t>
            </w:r>
          </w:p>
        </w:tc>
        <w:tc>
          <w:tcPr>
            <w:tcW w:w="3557" w:type="dxa"/>
            <w:gridSpan w:val="3"/>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c"/>
              <w:spacing w:line="276" w:lineRule="auto"/>
              <w:rPr>
                <w:rFonts w:ascii="Times New Roman" w:hAnsi="Times New Roman"/>
              </w:rPr>
            </w:pPr>
            <w:r w:rsidRPr="00DC2E71">
              <w:rPr>
                <w:rFonts w:ascii="Times New Roman" w:hAnsi="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842"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05"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jc w:val="center"/>
              <w:rPr>
                <w:rFonts w:ascii="Times New Roman" w:hAnsi="Times New Roman"/>
              </w:rPr>
            </w:pPr>
          </w:p>
        </w:tc>
      </w:tr>
      <w:tr w:rsidR="00DC2E71" w:rsidRPr="00DC2E71" w:rsidTr="00724707">
        <w:tblPrEx>
          <w:tblLook w:val="04A0"/>
        </w:tblPrEx>
        <w:trPr>
          <w:gridAfter w:val="2"/>
          <w:wAfter w:w="113" w:type="dxa"/>
        </w:trPr>
        <w:tc>
          <w:tcPr>
            <w:tcW w:w="10065" w:type="dxa"/>
            <w:gridSpan w:val="12"/>
            <w:tcBorders>
              <w:top w:val="single" w:sz="4" w:space="0" w:color="auto"/>
              <w:left w:val="single" w:sz="4" w:space="0" w:color="auto"/>
              <w:bottom w:val="single" w:sz="4" w:space="0" w:color="auto"/>
              <w:right w:val="single" w:sz="4" w:space="0" w:color="auto"/>
            </w:tcBorders>
            <w:hideMark/>
          </w:tcPr>
          <w:p w:rsidR="00B55B6B" w:rsidRPr="00DC2E71" w:rsidRDefault="00B55B6B" w:rsidP="00724707">
            <w:pPr>
              <w:pStyle w:val="af"/>
              <w:spacing w:line="276" w:lineRule="auto"/>
              <w:rPr>
                <w:rFonts w:ascii="Times New Roman" w:hAnsi="Times New Roman"/>
              </w:rPr>
            </w:pPr>
            <w:r w:rsidRPr="00DC2E71">
              <w:rPr>
                <w:rFonts w:ascii="Times New Roman" w:hAnsi="Times New Roman"/>
              </w:rPr>
              <w:t>Итого по муниципальной программе</w:t>
            </w:r>
          </w:p>
        </w:tc>
        <w:tc>
          <w:tcPr>
            <w:tcW w:w="1105"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60"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c>
          <w:tcPr>
            <w:tcW w:w="11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spacing w:line="276" w:lineRule="auto"/>
              <w:rPr>
                <w:rFonts w:ascii="Times New Roman" w:hAnsi="Times New Roman"/>
              </w:rPr>
            </w:pPr>
          </w:p>
        </w:tc>
      </w:tr>
      <w:tr w:rsidR="00DC2E71" w:rsidRPr="00DC2E71" w:rsidTr="00724707">
        <w:tblPrEx>
          <w:tblLook w:val="04A0"/>
        </w:tblPrEx>
        <w:trPr>
          <w:gridAfter w:val="9"/>
          <w:wAfter w:w="7659" w:type="dxa"/>
        </w:trPr>
        <w:tc>
          <w:tcPr>
            <w:tcW w:w="3432" w:type="dxa"/>
            <w:gridSpan w:val="4"/>
            <w:tcBorders>
              <w:top w:val="nil"/>
              <w:left w:val="nil"/>
              <w:bottom w:val="single" w:sz="4" w:space="0" w:color="auto"/>
              <w:right w:val="nil"/>
            </w:tcBorders>
          </w:tcPr>
          <w:p w:rsidR="00B55B6B" w:rsidRPr="00DC2E71" w:rsidRDefault="00B55B6B" w:rsidP="00724707">
            <w:pPr>
              <w:pStyle w:val="af"/>
              <w:spacing w:line="276" w:lineRule="auto"/>
              <w:rPr>
                <w:rFonts w:ascii="Times New Roman" w:hAnsi="Times New Roman"/>
                <w:sz w:val="28"/>
                <w:szCs w:val="28"/>
              </w:rPr>
            </w:pPr>
          </w:p>
        </w:tc>
        <w:tc>
          <w:tcPr>
            <w:tcW w:w="1549" w:type="dxa"/>
            <w:gridSpan w:val="4"/>
            <w:tcBorders>
              <w:top w:val="nil"/>
              <w:left w:val="nil"/>
              <w:bottom w:val="single" w:sz="4" w:space="0" w:color="auto"/>
              <w:right w:val="nil"/>
            </w:tcBorders>
          </w:tcPr>
          <w:p w:rsidR="00B55B6B" w:rsidRPr="00DC2E71" w:rsidRDefault="00B55B6B" w:rsidP="00724707">
            <w:pPr>
              <w:pStyle w:val="af"/>
              <w:spacing w:line="276" w:lineRule="auto"/>
              <w:rPr>
                <w:rFonts w:ascii="Times New Roman" w:hAnsi="Times New Roman"/>
                <w:sz w:val="28"/>
                <w:szCs w:val="28"/>
              </w:rPr>
            </w:pPr>
          </w:p>
        </w:tc>
        <w:tc>
          <w:tcPr>
            <w:tcW w:w="2075" w:type="dxa"/>
            <w:gridSpan w:val="2"/>
            <w:tcBorders>
              <w:top w:val="nil"/>
              <w:left w:val="nil"/>
              <w:bottom w:val="single" w:sz="4" w:space="0" w:color="auto"/>
              <w:right w:val="nil"/>
            </w:tcBorders>
          </w:tcPr>
          <w:p w:rsidR="00B55B6B" w:rsidRPr="00DC2E71" w:rsidRDefault="00B55B6B" w:rsidP="00724707">
            <w:pPr>
              <w:pStyle w:val="af"/>
              <w:spacing w:line="276" w:lineRule="auto"/>
              <w:rPr>
                <w:rFonts w:ascii="Times New Roman" w:hAnsi="Times New Roman"/>
                <w:sz w:val="28"/>
                <w:szCs w:val="28"/>
              </w:rPr>
            </w:pPr>
          </w:p>
        </w:tc>
      </w:tr>
    </w:tbl>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vertAlign w:val="superscript"/>
        </w:rPr>
        <w:t>1)</w:t>
      </w:r>
      <w:r w:rsidRPr="00DC2E71">
        <w:rPr>
          <w:rFonts w:ascii="Times New Roman" w:hAnsi="Times New Roman"/>
          <w:sz w:val="24"/>
          <w:szCs w:val="24"/>
        </w:rPr>
        <w:t xml:space="preserve"> Нумерация основного мероприятия, должна соответствовать нумерации, указанной в муниципальной программе (подпрограмме,).</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vertAlign w:val="superscript"/>
        </w:rPr>
        <w:t xml:space="preserve">2) </w:t>
      </w:r>
      <w:r w:rsidRPr="00DC2E71">
        <w:rPr>
          <w:rFonts w:ascii="Times New Roman" w:hAnsi="Times New Roman"/>
          <w:sz w:val="24"/>
          <w:szCs w:val="24"/>
        </w:rPr>
        <w:t xml:space="preserve"> Контрольное событие отмечается в следующих случаях:</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rPr>
        <w:t xml:space="preserve">            Если контрольное событие включено в поэтапный план выполнения мероприятий, содержащий ежегодные индикаторы, обеспечивающий достижение установленных указами Президента Российской Федерации от 7 мая 2012 года № 596-606 важнейших целевых показателей, присваивается статус «1»;</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rPr>
        <w:t xml:space="preserve">            если контрольное событие отражает результат выполнения мероприятий приоритетных национальных проектов, присваивается статус "2";</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rPr>
        <w:t>если контрольное событие включено в иной план, присваивается статус "3" с указанием в сноске наименования плана ("дорожной карты").</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rPr>
        <w:t>Допускается присваивание нескольких статусов одному контрольному событию в соответствующей графе.</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vertAlign w:val="superscript"/>
        </w:rPr>
        <w:t xml:space="preserve">3) </w:t>
      </w:r>
      <w:r w:rsidRPr="00DC2E71">
        <w:rPr>
          <w:rFonts w:ascii="Times New Roman" w:hAnsi="Times New Roman"/>
          <w:sz w:val="24"/>
          <w:szCs w:val="24"/>
        </w:rPr>
        <w:t xml:space="preserve">Ответственным за реализацию мероприятия и (или)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 </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vertAlign w:val="superscript"/>
        </w:rPr>
        <w:t xml:space="preserve">4) </w:t>
      </w:r>
      <w:r w:rsidRPr="00DC2E71">
        <w:rPr>
          <w:rFonts w:ascii="Times New Roman" w:hAnsi="Times New Roman"/>
          <w:sz w:val="24"/>
          <w:szCs w:val="24"/>
        </w:rPr>
        <w:t>Указываются даты начала и окончания реализации мероприятия, по контрольному событию – точная дата или крайний срок его проведения.</w:t>
      </w:r>
    </w:p>
    <w:p w:rsidR="00B55B6B" w:rsidRPr="00DC2E71" w:rsidRDefault="00B55B6B" w:rsidP="00B55B6B">
      <w:pPr>
        <w:spacing w:after="0" w:line="240" w:lineRule="auto"/>
        <w:rPr>
          <w:rFonts w:ascii="Times New Roman" w:hAnsi="Times New Roman"/>
          <w:sz w:val="24"/>
          <w:szCs w:val="24"/>
        </w:rPr>
      </w:pPr>
      <w:r w:rsidRPr="00DC2E71">
        <w:rPr>
          <w:rFonts w:ascii="Times New Roman" w:hAnsi="Times New Roman"/>
          <w:sz w:val="24"/>
          <w:szCs w:val="24"/>
          <w:vertAlign w:val="superscript"/>
        </w:rPr>
        <w:t xml:space="preserve">5) </w:t>
      </w:r>
      <w:r w:rsidRPr="00DC2E71">
        <w:rPr>
          <w:rFonts w:ascii="Times New Roman" w:hAnsi="Times New Roman"/>
          <w:sz w:val="24"/>
          <w:szCs w:val="24"/>
        </w:rPr>
        <w:t xml:space="preserve"> В части финансового обеспечения реализации муниципальной программы за счет средств местного бюджета,  краевого и федерального бюджета всего и в том числе, с добавлением отдельных строк для каждого уровня бюджета.</w:t>
      </w:r>
    </w:p>
    <w:p w:rsidR="00B55B6B" w:rsidRPr="00DC2E71" w:rsidRDefault="00B55B6B" w:rsidP="00B55B6B">
      <w:pPr>
        <w:spacing w:after="0" w:line="240" w:lineRule="auto"/>
        <w:rPr>
          <w:rFonts w:ascii="Times New Roman" w:hAnsi="Times New Roman"/>
          <w:sz w:val="28"/>
          <w:szCs w:val="28"/>
        </w:rPr>
      </w:pPr>
      <w:r w:rsidRPr="00DC2E71">
        <w:rPr>
          <w:rFonts w:ascii="Times New Roman" w:hAnsi="Times New Roman"/>
          <w:sz w:val="28"/>
          <w:szCs w:val="28"/>
        </w:rPr>
        <w:t>Заместитель главымуниципального</w:t>
      </w:r>
    </w:p>
    <w:p w:rsidR="00B55B6B" w:rsidRPr="00DC2E71" w:rsidRDefault="00B55B6B" w:rsidP="00B55B6B">
      <w:pPr>
        <w:rPr>
          <w:rFonts w:ascii="Times New Roman" w:hAnsi="Times New Roman"/>
          <w:sz w:val="28"/>
          <w:szCs w:val="28"/>
        </w:rPr>
        <w:sectPr w:rsidR="00B55B6B" w:rsidRPr="00DC2E71" w:rsidSect="00724707">
          <w:headerReference w:type="default" r:id="rId12"/>
          <w:pgSz w:w="16838" w:h="11906" w:orient="landscape"/>
          <w:pgMar w:top="1134" w:right="567" w:bottom="1134" w:left="1701" w:header="709" w:footer="709" w:gutter="0"/>
          <w:cols w:space="708"/>
          <w:titlePg/>
          <w:docGrid w:linePitch="381"/>
        </w:sectPr>
      </w:pPr>
      <w:r w:rsidRPr="00DC2E71">
        <w:rPr>
          <w:rFonts w:ascii="Times New Roman" w:hAnsi="Times New Roman"/>
          <w:sz w:val="28"/>
          <w:szCs w:val="28"/>
        </w:rPr>
        <w:t>образования Кавказский районО.М. Ляхов</w:t>
      </w:r>
      <w:r w:rsidRPr="00DC2E71">
        <w:rPr>
          <w:rFonts w:ascii="Times New Roman" w:hAnsi="Times New Roman"/>
          <w:sz w:val="28"/>
          <w:szCs w:val="28"/>
        </w:rPr>
        <w:tab/>
      </w: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lastRenderedPageBreak/>
        <w:t>ПРИЛОЖЕНИЕ № 7</w:t>
      </w: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t>к муниципальной программе</w:t>
      </w: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t>муниципального образования Кавказский район</w:t>
      </w: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t>«Развитие физической  культуры и спорта»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4898"/>
        <w:gridCol w:w="2787"/>
        <w:gridCol w:w="2787"/>
        <w:gridCol w:w="2788"/>
        <w:gridCol w:w="65"/>
      </w:tblGrid>
      <w:tr w:rsidR="00DC2E71" w:rsidRPr="00DC2E71" w:rsidTr="00724707">
        <w:tc>
          <w:tcPr>
            <w:tcW w:w="14000" w:type="dxa"/>
            <w:gridSpan w:val="6"/>
            <w:tcBorders>
              <w:top w:val="nil"/>
              <w:left w:val="nil"/>
              <w:bottom w:val="nil"/>
              <w:right w:val="nil"/>
            </w:tcBorders>
          </w:tcPr>
          <w:p w:rsidR="00B55B6B" w:rsidRPr="00DC2E71" w:rsidRDefault="00B55B6B" w:rsidP="00724707">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B55B6B" w:rsidRPr="00DC2E71" w:rsidRDefault="00B55B6B" w:rsidP="00724707">
            <w:pPr>
              <w:autoSpaceDE w:val="0"/>
              <w:autoSpaceDN w:val="0"/>
              <w:adjustRightInd w:val="0"/>
              <w:spacing w:before="108" w:after="108" w:line="240" w:lineRule="auto"/>
              <w:jc w:val="center"/>
              <w:outlineLvl w:val="0"/>
              <w:rPr>
                <w:rFonts w:ascii="Times New Roman" w:hAnsi="Times New Roman" w:cs="Times New Roman"/>
                <w:b/>
                <w:bCs/>
                <w:sz w:val="28"/>
                <w:szCs w:val="28"/>
              </w:rPr>
            </w:pPr>
            <w:r w:rsidRPr="00DC2E71">
              <w:rPr>
                <w:rFonts w:ascii="Times New Roman" w:hAnsi="Times New Roman" w:cs="Times New Roman"/>
                <w:b/>
                <w:bCs/>
                <w:sz w:val="28"/>
                <w:szCs w:val="28"/>
              </w:rPr>
              <w:t>Отчет</w:t>
            </w:r>
            <w:r w:rsidRPr="00DC2E71">
              <w:rPr>
                <w:rFonts w:ascii="Times New Roman" w:hAnsi="Times New Roman" w:cs="Times New Roman"/>
                <w:b/>
                <w:bCs/>
                <w:sz w:val="28"/>
                <w:szCs w:val="28"/>
              </w:rPr>
              <w:br/>
              <w:t>об исполнении целевых показателей муниципальной программы "Развитие физической культуры и спорта"</w:t>
            </w:r>
          </w:p>
        </w:tc>
      </w:tr>
      <w:tr w:rsidR="00DC2E71" w:rsidRPr="00DC2E71" w:rsidTr="00724707">
        <w:tc>
          <w:tcPr>
            <w:tcW w:w="14000" w:type="dxa"/>
            <w:gridSpan w:val="6"/>
            <w:tcBorders>
              <w:top w:val="nil"/>
              <w:left w:val="nil"/>
              <w:bottom w:val="nil"/>
              <w:right w:val="nil"/>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r>
      <w:tr w:rsidR="00DC2E71" w:rsidRPr="00DC2E71" w:rsidTr="00724707">
        <w:trPr>
          <w:gridAfter w:val="1"/>
          <w:wAfter w:w="65" w:type="dxa"/>
        </w:trPr>
        <w:tc>
          <w:tcPr>
            <w:tcW w:w="675" w:type="dxa"/>
            <w:tcBorders>
              <w:top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N</w:t>
            </w:r>
            <w:r w:rsidRPr="00DC2E71">
              <w:rPr>
                <w:rFonts w:ascii="Times New Roman" w:hAnsi="Times New Roman" w:cs="Times New Roman"/>
                <w:sz w:val="28"/>
                <w:szCs w:val="28"/>
              </w:rPr>
              <w:br/>
              <w:t>п/п</w:t>
            </w:r>
          </w:p>
        </w:tc>
        <w:tc>
          <w:tcPr>
            <w:tcW w:w="489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Наименование целевого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Плановое значение показателя</w:t>
            </w:r>
          </w:p>
        </w:tc>
        <w:tc>
          <w:tcPr>
            <w:tcW w:w="2787"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Фактическое значение показателя</w:t>
            </w:r>
          </w:p>
        </w:tc>
        <w:tc>
          <w:tcPr>
            <w:tcW w:w="2788"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cs="Times New Roman"/>
                <w:sz w:val="28"/>
                <w:szCs w:val="28"/>
              </w:rPr>
            </w:pPr>
            <w:r w:rsidRPr="00DC2E71">
              <w:rPr>
                <w:rFonts w:ascii="Times New Roman" w:hAnsi="Times New Roman" w:cs="Times New Roman"/>
                <w:sz w:val="28"/>
                <w:szCs w:val="28"/>
              </w:rPr>
              <w:t>Примечание</w:t>
            </w:r>
          </w:p>
        </w:tc>
      </w:tr>
      <w:tr w:rsidR="00DC2E71" w:rsidRPr="00DC2E71" w:rsidTr="00724707">
        <w:trPr>
          <w:gridAfter w:val="1"/>
          <w:wAfter w:w="65" w:type="dxa"/>
        </w:trPr>
        <w:tc>
          <w:tcPr>
            <w:tcW w:w="675" w:type="dxa"/>
            <w:tcBorders>
              <w:top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r>
      <w:tr w:rsidR="00B55B6B" w:rsidRPr="00DC2E71" w:rsidTr="00724707">
        <w:trPr>
          <w:gridAfter w:val="1"/>
          <w:wAfter w:w="65" w:type="dxa"/>
        </w:trPr>
        <w:tc>
          <w:tcPr>
            <w:tcW w:w="675" w:type="dxa"/>
            <w:tcBorders>
              <w:top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2787"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c>
          <w:tcPr>
            <w:tcW w:w="2788"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both"/>
              <w:rPr>
                <w:rFonts w:ascii="Times New Roman" w:hAnsi="Times New Roman" w:cs="Times New Roman"/>
                <w:sz w:val="28"/>
                <w:szCs w:val="28"/>
              </w:rPr>
            </w:pPr>
          </w:p>
        </w:tc>
      </w:tr>
    </w:tbl>
    <w:p w:rsidR="00B55B6B" w:rsidRPr="00DC2E71" w:rsidRDefault="00B55B6B" w:rsidP="00B55B6B">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tblPr>
      <w:tblGrid>
        <w:gridCol w:w="6666"/>
        <w:gridCol w:w="3333"/>
      </w:tblGrid>
      <w:tr w:rsidR="00B55B6B" w:rsidRPr="00DC2E71" w:rsidTr="00724707">
        <w:tc>
          <w:tcPr>
            <w:tcW w:w="6666" w:type="dxa"/>
            <w:tcBorders>
              <w:top w:val="nil"/>
              <w:left w:val="nil"/>
              <w:bottom w:val="nil"/>
              <w:right w:val="nil"/>
            </w:tcBorders>
          </w:tcPr>
          <w:p w:rsidR="00B55B6B" w:rsidRPr="00DC2E71" w:rsidRDefault="00B55B6B" w:rsidP="00724707">
            <w:pPr>
              <w:autoSpaceDE w:val="0"/>
              <w:autoSpaceDN w:val="0"/>
              <w:adjustRightInd w:val="0"/>
              <w:spacing w:after="0" w:line="240" w:lineRule="auto"/>
              <w:rPr>
                <w:rFonts w:ascii="Times New Roman" w:hAnsi="Times New Roman" w:cs="Times New Roman"/>
                <w:sz w:val="28"/>
                <w:szCs w:val="28"/>
              </w:rPr>
            </w:pPr>
            <w:r w:rsidRPr="00DC2E71">
              <w:rPr>
                <w:rFonts w:ascii="Times New Roman" w:hAnsi="Times New Roman" w:cs="Times New Roman"/>
                <w:sz w:val="28"/>
                <w:szCs w:val="28"/>
              </w:rPr>
              <w:t>Заместитель главы муниципального</w:t>
            </w:r>
            <w:r w:rsidRPr="00DC2E71">
              <w:rPr>
                <w:rFonts w:ascii="Times New Roman" w:hAnsi="Times New Roman" w:cs="Times New Roman"/>
                <w:sz w:val="28"/>
                <w:szCs w:val="28"/>
              </w:rPr>
              <w:br/>
              <w:t>образования Кавказский район</w:t>
            </w:r>
          </w:p>
        </w:tc>
        <w:tc>
          <w:tcPr>
            <w:tcW w:w="3333" w:type="dxa"/>
            <w:tcBorders>
              <w:top w:val="nil"/>
              <w:left w:val="nil"/>
              <w:bottom w:val="nil"/>
              <w:right w:val="nil"/>
            </w:tcBorders>
          </w:tcPr>
          <w:p w:rsidR="00B55B6B" w:rsidRPr="00DC2E71" w:rsidRDefault="00B55B6B" w:rsidP="00724707">
            <w:pPr>
              <w:autoSpaceDE w:val="0"/>
              <w:autoSpaceDN w:val="0"/>
              <w:adjustRightInd w:val="0"/>
              <w:spacing w:after="0" w:line="240" w:lineRule="auto"/>
              <w:jc w:val="right"/>
              <w:rPr>
                <w:rFonts w:ascii="Times New Roman" w:hAnsi="Times New Roman" w:cs="Times New Roman"/>
                <w:sz w:val="28"/>
                <w:szCs w:val="28"/>
              </w:rPr>
            </w:pPr>
            <w:r w:rsidRPr="00DC2E71">
              <w:rPr>
                <w:rFonts w:ascii="Times New Roman" w:hAnsi="Times New Roman"/>
                <w:sz w:val="28"/>
                <w:szCs w:val="28"/>
              </w:rPr>
              <w:t>О.М. Ляхов</w:t>
            </w:r>
          </w:p>
        </w:tc>
      </w:tr>
    </w:tbl>
    <w:p w:rsidR="00B55B6B" w:rsidRPr="00DC2E71" w:rsidRDefault="00B55B6B" w:rsidP="00B55B6B">
      <w:pPr>
        <w:spacing w:after="0"/>
        <w:rPr>
          <w:rFonts w:ascii="Times New Roman" w:hAnsi="Times New Roman" w:cs="Times New Roman"/>
          <w:sz w:val="28"/>
          <w:szCs w:val="28"/>
        </w:rPr>
      </w:pPr>
    </w:p>
    <w:p w:rsidR="00B55B6B" w:rsidRPr="00DC2E71" w:rsidRDefault="00B55B6B" w:rsidP="00B55B6B">
      <w:pPr>
        <w:widowControl w:val="0"/>
        <w:suppressAutoHyphens/>
        <w:spacing w:after="0" w:line="240" w:lineRule="auto"/>
        <w:rPr>
          <w:rFonts w:ascii="Times New Roman" w:hAnsi="Times New Roman" w:cs="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spacing w:after="0" w:line="240" w:lineRule="auto"/>
        <w:ind w:left="9204"/>
        <w:jc w:val="center"/>
        <w:rPr>
          <w:rFonts w:ascii="Times New Roman" w:hAnsi="Times New Roman"/>
          <w:sz w:val="24"/>
        </w:rPr>
      </w:pPr>
    </w:p>
    <w:p w:rsidR="00B55B6B" w:rsidRPr="00DC2E71" w:rsidRDefault="00B55B6B" w:rsidP="00B55B6B">
      <w:pPr>
        <w:spacing w:after="0" w:line="240" w:lineRule="auto"/>
        <w:ind w:left="9204"/>
        <w:jc w:val="center"/>
        <w:rPr>
          <w:rFonts w:ascii="Times New Roman" w:hAnsi="Times New Roman"/>
          <w:sz w:val="24"/>
        </w:rPr>
      </w:pP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lastRenderedPageBreak/>
        <w:t>ПРИЛОЖЕНИЕ № 8</w:t>
      </w: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t>к муниципальной программе</w:t>
      </w: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t>муниципального образования Кавказский район</w:t>
      </w:r>
    </w:p>
    <w:p w:rsidR="00B55B6B" w:rsidRPr="00DC2E71" w:rsidRDefault="00B55B6B" w:rsidP="00B55B6B">
      <w:pPr>
        <w:spacing w:after="0" w:line="240" w:lineRule="auto"/>
        <w:ind w:left="9204"/>
        <w:jc w:val="center"/>
        <w:rPr>
          <w:rFonts w:ascii="Times New Roman" w:hAnsi="Times New Roman"/>
          <w:sz w:val="24"/>
        </w:rPr>
      </w:pPr>
      <w:r w:rsidRPr="00DC2E71">
        <w:rPr>
          <w:rFonts w:ascii="Times New Roman" w:hAnsi="Times New Roman"/>
          <w:sz w:val="24"/>
        </w:rPr>
        <w:t>«Развитие физической  культуры и спорта»</w:t>
      </w:r>
    </w:p>
    <w:p w:rsidR="00B55B6B" w:rsidRPr="00DC2E71" w:rsidRDefault="00B55B6B" w:rsidP="00B55B6B">
      <w:pPr>
        <w:widowControl w:val="0"/>
        <w:suppressAutoHyphens/>
        <w:spacing w:after="0" w:line="240" w:lineRule="auto"/>
        <w:ind w:left="9204"/>
        <w:jc w:val="center"/>
        <w:rPr>
          <w:rFonts w:ascii="Times New Roman" w:hAnsi="Times New Roman"/>
          <w:sz w:val="24"/>
          <w:szCs w:val="28"/>
        </w:rPr>
      </w:pPr>
    </w:p>
    <w:p w:rsidR="00B55B6B" w:rsidRPr="00DC2E71" w:rsidRDefault="00B55B6B" w:rsidP="00B55B6B">
      <w:pPr>
        <w:widowControl w:val="0"/>
        <w:suppressAutoHyphens/>
        <w:spacing w:after="0" w:line="240" w:lineRule="auto"/>
        <w:ind w:left="2124"/>
        <w:rPr>
          <w:rFonts w:ascii="Times New Roman" w:hAnsi="Times New Roman"/>
          <w:sz w:val="24"/>
          <w:szCs w:val="24"/>
        </w:rPr>
      </w:pPr>
    </w:p>
    <w:p w:rsidR="00B55B6B" w:rsidRPr="00DC2E71" w:rsidRDefault="00B55B6B" w:rsidP="00B55B6B">
      <w:pPr>
        <w:widowControl w:val="0"/>
        <w:suppressAutoHyphens/>
        <w:spacing w:after="0" w:line="240" w:lineRule="auto"/>
        <w:rPr>
          <w:rFonts w:ascii="Times New Roman" w:hAnsi="Times New Roman"/>
          <w:sz w:val="24"/>
          <w:szCs w:val="24"/>
        </w:rPr>
      </w:pPr>
    </w:p>
    <w:p w:rsidR="00B55B6B" w:rsidRPr="00DC2E71" w:rsidRDefault="00B55B6B" w:rsidP="00B55B6B">
      <w:pPr>
        <w:widowControl w:val="0"/>
        <w:suppressAutoHyphens/>
        <w:spacing w:after="0" w:line="240" w:lineRule="auto"/>
        <w:contextualSpacing/>
        <w:jc w:val="center"/>
        <w:rPr>
          <w:rFonts w:ascii="Times New Roman" w:hAnsi="Times New Roman"/>
          <w:kern w:val="2"/>
          <w:sz w:val="24"/>
          <w:szCs w:val="24"/>
        </w:rPr>
      </w:pPr>
      <w:r w:rsidRPr="00DC2E71">
        <w:rPr>
          <w:rFonts w:ascii="Times New Roman" w:hAnsi="Times New Roman"/>
          <w:kern w:val="2"/>
          <w:sz w:val="24"/>
          <w:szCs w:val="24"/>
        </w:rPr>
        <w:t xml:space="preserve">МЕТОДИКА РАСЧЕТА ЦЕЛЕВЫХ ПОКАЗАТЕЛЕЙ МУНИЦИПАЛЬНОЙ  ПРОГРАММЫ </w:t>
      </w:r>
    </w:p>
    <w:p w:rsidR="00B55B6B" w:rsidRPr="00DC2E71" w:rsidRDefault="00B55B6B" w:rsidP="00B55B6B">
      <w:pPr>
        <w:widowControl w:val="0"/>
        <w:suppressAutoHyphens/>
        <w:spacing w:after="0" w:line="240" w:lineRule="auto"/>
        <w:contextualSpacing/>
        <w:jc w:val="center"/>
        <w:rPr>
          <w:rFonts w:ascii="Times New Roman" w:hAnsi="Times New Roman"/>
          <w:sz w:val="24"/>
          <w:szCs w:val="24"/>
        </w:rPr>
      </w:pPr>
      <w:r w:rsidRPr="00DC2E71">
        <w:rPr>
          <w:rFonts w:ascii="Times New Roman" w:hAnsi="Times New Roman"/>
          <w:kern w:val="2"/>
          <w:sz w:val="24"/>
          <w:szCs w:val="24"/>
        </w:rPr>
        <w:t>«Развитие физической культуры и спорта»</w:t>
      </w:r>
    </w:p>
    <w:p w:rsidR="00B55B6B" w:rsidRPr="00DC2E71" w:rsidRDefault="00B55B6B" w:rsidP="00B55B6B">
      <w:pPr>
        <w:widowControl w:val="0"/>
        <w:suppressAutoHyphens/>
        <w:spacing w:after="0" w:line="240" w:lineRule="auto"/>
        <w:rPr>
          <w:rFonts w:ascii="Times New Roman" w:hAnsi="Times New Roman"/>
          <w:sz w:val="24"/>
          <w:szCs w:val="24"/>
        </w:rPr>
      </w:pPr>
    </w:p>
    <w:tbl>
      <w:tblPr>
        <w:tblW w:w="14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851"/>
        <w:gridCol w:w="4394"/>
        <w:gridCol w:w="4111"/>
        <w:gridCol w:w="1536"/>
      </w:tblGrid>
      <w:tr w:rsidR="00DC2E71" w:rsidRPr="00DC2E71" w:rsidTr="00724707">
        <w:trPr>
          <w:trHeight w:val="1442"/>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p w:rsidR="00B55B6B" w:rsidRPr="00DC2E71" w:rsidRDefault="00B55B6B" w:rsidP="00724707">
            <w:pPr>
              <w:widowControl w:val="0"/>
              <w:suppressAutoHyphens/>
              <w:spacing w:after="0" w:line="240" w:lineRule="auto"/>
              <w:jc w:val="center"/>
              <w:rPr>
                <w:rFonts w:ascii="Times New Roman" w:hAnsi="Times New Roman"/>
                <w:sz w:val="24"/>
                <w:szCs w:val="24"/>
                <w:vertAlign w:val="superscript"/>
              </w:rPr>
            </w:pPr>
            <w:r w:rsidRPr="00DC2E71">
              <w:rPr>
                <w:rFonts w:ascii="Times New Roman" w:hAnsi="Times New Roman"/>
                <w:sz w:val="24"/>
                <w:szCs w:val="24"/>
              </w:rPr>
              <w:t>п/п</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Наименование целевого</w:t>
            </w:r>
          </w:p>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показателя</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Еди-ница</w:t>
            </w:r>
          </w:p>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изме-рения</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kern w:val="2"/>
                <w:sz w:val="24"/>
                <w:szCs w:val="24"/>
              </w:rPr>
            </w:pPr>
            <w:r w:rsidRPr="00DC2E71">
              <w:rPr>
                <w:rFonts w:ascii="Times New Roman" w:hAnsi="Times New Roman"/>
                <w:kern w:val="2"/>
                <w:sz w:val="24"/>
                <w:szCs w:val="24"/>
              </w:rPr>
              <w:t>Методика</w:t>
            </w:r>
          </w:p>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kern w:val="2"/>
                <w:sz w:val="24"/>
                <w:szCs w:val="24"/>
              </w:rPr>
            </w:pPr>
            <w:r w:rsidRPr="00DC2E71">
              <w:rPr>
                <w:rFonts w:ascii="Times New Roman" w:hAnsi="Times New Roman"/>
                <w:kern w:val="2"/>
                <w:sz w:val="24"/>
                <w:szCs w:val="24"/>
              </w:rPr>
              <w:t>расчета показателя (формула),</w:t>
            </w:r>
          </w:p>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kern w:val="2"/>
                <w:sz w:val="24"/>
                <w:szCs w:val="24"/>
              </w:rPr>
            </w:pPr>
            <w:r w:rsidRPr="00DC2E71">
              <w:rPr>
                <w:rFonts w:ascii="Times New Roman" w:hAnsi="Times New Roman"/>
                <w:kern w:val="2"/>
                <w:sz w:val="24"/>
                <w:szCs w:val="24"/>
              </w:rPr>
              <w:t>алгоритм формирования формул,</w:t>
            </w:r>
          </w:p>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kern w:val="2"/>
                <w:sz w:val="24"/>
                <w:szCs w:val="24"/>
              </w:rPr>
            </w:pPr>
            <w:r w:rsidRPr="00DC2E71">
              <w:rPr>
                <w:rFonts w:ascii="Times New Roman" w:hAnsi="Times New Roman"/>
                <w:kern w:val="2"/>
                <w:sz w:val="24"/>
                <w:szCs w:val="24"/>
              </w:rPr>
              <w:t>методологические пояснения к базовым   показателям, используемым в формуле</w:t>
            </w:r>
          </w:p>
        </w:tc>
        <w:tc>
          <w:tcPr>
            <w:tcW w:w="4111" w:type="dxa"/>
            <w:tcBorders>
              <w:top w:val="single" w:sz="4" w:space="0" w:color="auto"/>
              <w:left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kern w:val="2"/>
                <w:sz w:val="24"/>
                <w:szCs w:val="24"/>
              </w:rPr>
            </w:pPr>
            <w:r w:rsidRPr="00DC2E71">
              <w:rPr>
                <w:rFonts w:ascii="Times New Roman" w:hAnsi="Times New Roman"/>
                <w:kern w:val="2"/>
                <w:sz w:val="24"/>
                <w:szCs w:val="24"/>
              </w:rPr>
              <w:t>Метод сбора информации,</w:t>
            </w:r>
          </w:p>
          <w:p w:rsidR="00B55B6B" w:rsidRPr="00DC2E71" w:rsidRDefault="00B55B6B" w:rsidP="00724707">
            <w:pPr>
              <w:widowControl w:val="0"/>
              <w:suppressAutoHyphens/>
              <w:spacing w:after="0" w:line="240" w:lineRule="auto"/>
              <w:jc w:val="center"/>
              <w:rPr>
                <w:rFonts w:ascii="Times New Roman" w:hAnsi="Times New Roman"/>
                <w:kern w:val="2"/>
                <w:sz w:val="24"/>
                <w:szCs w:val="24"/>
              </w:rPr>
            </w:pPr>
            <w:r w:rsidRPr="00DC2E71">
              <w:rPr>
                <w:rFonts w:ascii="Times New Roman" w:hAnsi="Times New Roman"/>
                <w:kern w:val="2"/>
                <w:sz w:val="24"/>
                <w:szCs w:val="24"/>
              </w:rPr>
              <w:t>индекс форм отчетности,</w:t>
            </w:r>
          </w:p>
          <w:p w:rsidR="00B55B6B" w:rsidRPr="00DC2E71" w:rsidRDefault="00B55B6B" w:rsidP="00724707">
            <w:pPr>
              <w:widowControl w:val="0"/>
              <w:suppressAutoHyphens/>
              <w:spacing w:after="0" w:line="240" w:lineRule="auto"/>
              <w:jc w:val="center"/>
              <w:rPr>
                <w:rFonts w:ascii="Times New Roman" w:hAnsi="Times New Roman"/>
                <w:kern w:val="2"/>
                <w:sz w:val="24"/>
                <w:szCs w:val="24"/>
              </w:rPr>
            </w:pPr>
            <w:r w:rsidRPr="00DC2E71">
              <w:rPr>
                <w:rFonts w:ascii="Times New Roman" w:hAnsi="Times New Roman"/>
                <w:kern w:val="2"/>
                <w:sz w:val="24"/>
                <w:szCs w:val="24"/>
              </w:rPr>
              <w:t>период расчета показателя</w:t>
            </w:r>
          </w:p>
        </w:tc>
        <w:tc>
          <w:tcPr>
            <w:tcW w:w="1536" w:type="dxa"/>
            <w:tcBorders>
              <w:top w:val="single" w:sz="4" w:space="0" w:color="auto"/>
              <w:left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kern w:val="2"/>
                <w:sz w:val="24"/>
                <w:szCs w:val="24"/>
              </w:rPr>
            </w:pPr>
            <w:r w:rsidRPr="00DC2E71">
              <w:rPr>
                <w:rFonts w:ascii="Times New Roman" w:hAnsi="Times New Roman"/>
                <w:kern w:val="2"/>
                <w:sz w:val="24"/>
                <w:szCs w:val="24"/>
              </w:rPr>
              <w:t>Ответствен-ный за сбор данных по                          показателю и расчет показателя</w:t>
            </w:r>
          </w:p>
        </w:tc>
      </w:tr>
      <w:tr w:rsidR="00DC2E71" w:rsidRPr="00DC2E71" w:rsidTr="00724707">
        <w:trPr>
          <w:trHeight w:val="285"/>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w:t>
            </w:r>
          </w:p>
        </w:tc>
        <w:tc>
          <w:tcPr>
            <w:tcW w:w="15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w:t>
            </w:r>
          </w:p>
        </w:tc>
      </w:tr>
      <w:tr w:rsidR="00DC2E71" w:rsidRPr="00DC2E71" w:rsidTr="00724707">
        <w:trPr>
          <w:trHeight w:val="3396"/>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 xml:space="preserve">1 </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Среднемесячная номинальная заработная плата работников муниципальных учреждений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руб.</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СЗПрму=сумма ЗПше/ШЕ, где:</w:t>
            </w:r>
          </w:p>
          <w:p w:rsidR="00B55B6B" w:rsidRPr="00DC2E71" w:rsidRDefault="00B55B6B" w:rsidP="00724707">
            <w:pPr>
              <w:widowControl w:val="0"/>
              <w:suppressAutoHyphens/>
              <w:spacing w:after="0" w:line="240" w:lineRule="auto"/>
              <w:jc w:val="center"/>
              <w:rPr>
                <w:rFonts w:ascii="Times New Roman" w:hAnsi="Times New Roman"/>
                <w:sz w:val="24"/>
                <w:szCs w:val="24"/>
              </w:rPr>
            </w:pP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СЗПрму -  среднемесячная номинальная заработная плата работников муниципальных учреждений физической культуры и спорта;</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ЗПше – заработная плата работников согласно штатного расписания каждого муниципального учреждения физической культуры и спорта;</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ШЕ – количество штатных единиц согласно штатного расписания каждого муниципального учреждения физической культуры и спорта.</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 xml:space="preserve">ЗПше и ШЕ -  по данным </w:t>
            </w:r>
            <w:r w:rsidRPr="00DC2E71">
              <w:rPr>
                <w:rFonts w:ascii="Times New Roman" w:hAnsi="Times New Roman"/>
                <w:spacing w:val="-4"/>
                <w:w w:val="102"/>
                <w:sz w:val="24"/>
                <w:szCs w:val="24"/>
              </w:rPr>
              <w:t>муниципального бюджетного учреждения «Централизованная бухгалтерия отдела</w:t>
            </w:r>
            <w:r w:rsidRPr="00DC2E71">
              <w:rPr>
                <w:rFonts w:ascii="Times New Roman" w:hAnsi="Times New Roman"/>
                <w:spacing w:val="-3"/>
                <w:w w:val="102"/>
                <w:sz w:val="24"/>
                <w:szCs w:val="24"/>
              </w:rPr>
              <w:t xml:space="preserve"> культуры» администрации муниципального образования Кавказский район».</w:t>
            </w:r>
          </w:p>
        </w:tc>
        <w:tc>
          <w:tcPr>
            <w:tcW w:w="153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DC2E71">
              <w:rPr>
                <w:rFonts w:ascii="Times New Roman" w:hAnsi="Times New Roman"/>
                <w:spacing w:val="-4"/>
                <w:w w:val="102"/>
                <w:sz w:val="24"/>
                <w:szCs w:val="24"/>
              </w:rPr>
              <w:t>МБУ</w:t>
            </w:r>
          </w:p>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kern w:val="2"/>
                <w:sz w:val="24"/>
                <w:szCs w:val="24"/>
              </w:rPr>
            </w:pPr>
            <w:r w:rsidRPr="00DC2E71">
              <w:rPr>
                <w:rFonts w:ascii="Times New Roman" w:hAnsi="Times New Roman"/>
                <w:spacing w:val="-4"/>
                <w:w w:val="102"/>
                <w:sz w:val="24"/>
                <w:szCs w:val="24"/>
              </w:rPr>
              <w:t>«Централи-зованная бухгалтерия отдела</w:t>
            </w:r>
            <w:r w:rsidRPr="00DC2E71">
              <w:rPr>
                <w:rFonts w:ascii="Times New Roman" w:hAnsi="Times New Roman"/>
                <w:spacing w:val="-3"/>
                <w:w w:val="102"/>
                <w:sz w:val="24"/>
                <w:szCs w:val="24"/>
              </w:rPr>
              <w:t xml:space="preserve"> культуры» админис-трацииМО Кавказский район»</w:t>
            </w:r>
          </w:p>
        </w:tc>
      </w:tr>
      <w:tr w:rsidR="00DC2E71" w:rsidRPr="00DC2E71" w:rsidTr="00724707">
        <w:trPr>
          <w:trHeight w:val="2258"/>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lastRenderedPageBreak/>
              <w:t>2</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Количество занимающихся в учреждениях спортивной направленности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КЗудо=  КЗудо1+КЗудо2……, где:</w:t>
            </w:r>
          </w:p>
          <w:p w:rsidR="00B55B6B" w:rsidRPr="00DC2E71" w:rsidRDefault="00B55B6B" w:rsidP="00724707">
            <w:pPr>
              <w:widowControl w:val="0"/>
              <w:suppressAutoHyphens/>
              <w:spacing w:after="0" w:line="240" w:lineRule="auto"/>
              <w:jc w:val="center"/>
              <w:rPr>
                <w:rFonts w:ascii="Times New Roman" w:hAnsi="Times New Roman"/>
                <w:sz w:val="24"/>
                <w:szCs w:val="24"/>
              </w:rPr>
            </w:pP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КЗудо - количество занимающихся в учреждениях спортивной направленности дополнительного образования;</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КЗудо1, КЗудо2…… - количество занимающихся каждого учреждения спортивной направленности дополнительного образования.</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КЗудо1, КЗудо2…. – в соответствии с данными годового отчета Федерального государственного статистического наблюдения</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 xml:space="preserve"> 5-ФК;</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r w:rsidRPr="00DC2E71">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DC2E71" w:rsidRDefault="00B55B6B" w:rsidP="00724707">
            <w:pPr>
              <w:widowControl w:val="0"/>
              <w:suppressAutoHyphens/>
              <w:autoSpaceDE w:val="0"/>
              <w:autoSpaceDN w:val="0"/>
              <w:adjustRightInd w:val="0"/>
              <w:spacing w:after="0" w:line="240" w:lineRule="auto"/>
              <w:jc w:val="center"/>
              <w:rPr>
                <w:rFonts w:ascii="Times New Roman" w:hAnsi="Times New Roman"/>
                <w:spacing w:val="-4"/>
                <w:w w:val="102"/>
                <w:sz w:val="24"/>
                <w:szCs w:val="24"/>
              </w:rPr>
            </w:pPr>
          </w:p>
        </w:tc>
      </w:tr>
      <w:tr w:rsidR="00DC2E71" w:rsidRPr="00DC2E71" w:rsidTr="00724707">
        <w:trPr>
          <w:trHeight w:val="2261"/>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Количество работников муниципальных учреждений, получающих социальную поддержку отдельным категориям работников отраслей «Образование» и «Физическая культура»</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Согласно приложения № 1 к соглашению между министерством физической культуры и спорта Краснодарского края и муниципальным образованием Кавказский район.</w:t>
            </w:r>
          </w:p>
        </w:tc>
        <w:tc>
          <w:tcPr>
            <w:tcW w:w="1536" w:type="dxa"/>
            <w:vMerge/>
            <w:tcBorders>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1979"/>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Количество занимающихся в учреждениях спортивной направленности</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КЗусн=  КЗсн1+КЗсн2……, где:</w:t>
            </w:r>
          </w:p>
          <w:p w:rsidR="00B55B6B" w:rsidRPr="00DC2E71" w:rsidRDefault="00B55B6B" w:rsidP="00724707">
            <w:pPr>
              <w:widowControl w:val="0"/>
              <w:suppressAutoHyphens/>
              <w:spacing w:after="0" w:line="240" w:lineRule="auto"/>
              <w:jc w:val="center"/>
              <w:rPr>
                <w:rFonts w:ascii="Times New Roman" w:hAnsi="Times New Roman"/>
                <w:sz w:val="24"/>
                <w:szCs w:val="24"/>
              </w:rPr>
            </w:pP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КЗсн - количество занимающихся в учреждениях спортивной направленности;</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КЗудо1, КЗудо2…… - количество занимающихся каждого учреждения спортивной направленности.</w:t>
            </w:r>
          </w:p>
          <w:p w:rsidR="00B55B6B" w:rsidRPr="00DC2E71" w:rsidRDefault="00B55B6B" w:rsidP="00724707">
            <w:pPr>
              <w:widowControl w:val="0"/>
              <w:suppressAutoHyphens/>
              <w:spacing w:after="0" w:line="240" w:lineRule="auto"/>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КЗсн1, КЗсн2…. – в соответствии с данными годового отчета Федерального государственного статистического наблюдения</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 xml:space="preserve"> 5-ФК;</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годовой</w:t>
            </w:r>
          </w:p>
        </w:tc>
        <w:tc>
          <w:tcPr>
            <w:tcW w:w="1536" w:type="dxa"/>
            <w:vMerge w:val="restart"/>
            <w:tcBorders>
              <w:top w:val="single" w:sz="4" w:space="0" w:color="auto"/>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DC2E71">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1119"/>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5</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Количество проводимых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Согласно годового отчета «МБУ «Клуб по спортивно-массовой и физкультурно-оздоровительной работе с населением».</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1130"/>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lastRenderedPageBreak/>
              <w:t>6</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Количество спортсменов-разрядников подготовленных за отчетный период.</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tcBorders>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1968"/>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Количество медалей, завоеванных спортсменами и командами Кавказского района на краевых, всероссийских и международных соревнованиях</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шт.</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В соответствии с данными годового отчета Федерального государственного статистического наблюдения 1-ФК;</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годовой</w:t>
            </w:r>
          </w:p>
        </w:tc>
        <w:tc>
          <w:tcPr>
            <w:tcW w:w="1536" w:type="dxa"/>
            <w:vMerge/>
            <w:tcBorders>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3113"/>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8</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Удельный вес  детей и подростков в возрасте</w:t>
            </w:r>
          </w:p>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6–15 лет, систематически занимающихся в учреждениях спортивной направленности</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Дв</w:t>
            </w:r>
            <w:r w:rsidRPr="00DC2E71">
              <w:rPr>
                <w:rFonts w:ascii="Times New Roman" w:hAnsi="Times New Roman"/>
                <w:sz w:val="24"/>
                <w:szCs w:val="24"/>
                <w:vertAlign w:val="subscript"/>
              </w:rPr>
              <w:t>6-15</w:t>
            </w:r>
            <w:r w:rsidRPr="00DC2E71">
              <w:rPr>
                <w:rFonts w:ascii="Times New Roman" w:hAnsi="Times New Roman"/>
                <w:sz w:val="24"/>
                <w:szCs w:val="24"/>
              </w:rPr>
              <w:t>= Ч</w:t>
            </w:r>
            <w:r w:rsidRPr="00DC2E71">
              <w:rPr>
                <w:rFonts w:ascii="Times New Roman" w:hAnsi="Times New Roman"/>
                <w:sz w:val="24"/>
                <w:szCs w:val="24"/>
                <w:vertAlign w:val="subscript"/>
              </w:rPr>
              <w:t xml:space="preserve">6-15 </w:t>
            </w:r>
            <w:r w:rsidRPr="00DC2E71">
              <w:rPr>
                <w:rFonts w:ascii="Times New Roman" w:hAnsi="Times New Roman"/>
                <w:sz w:val="24"/>
                <w:szCs w:val="24"/>
              </w:rPr>
              <w:t>/ Чзн</w:t>
            </w:r>
            <w:r w:rsidRPr="00DC2E71">
              <w:rPr>
                <w:rFonts w:ascii="Times New Roman" w:hAnsi="Times New Roman"/>
                <w:kern w:val="2"/>
                <w:sz w:val="24"/>
                <w:szCs w:val="24"/>
              </w:rPr>
              <w:t>х 100</w:t>
            </w:r>
            <w:r w:rsidRPr="00DC2E71">
              <w:rPr>
                <w:rFonts w:ascii="Times New Roman" w:hAnsi="Times New Roman"/>
                <w:sz w:val="24"/>
                <w:szCs w:val="24"/>
              </w:rPr>
              <w:t>,где</w:t>
            </w:r>
          </w:p>
          <w:p w:rsidR="00B55B6B" w:rsidRPr="00DC2E71" w:rsidRDefault="00B55B6B" w:rsidP="00724707">
            <w:pPr>
              <w:widowControl w:val="0"/>
              <w:suppressAutoHyphens/>
              <w:spacing w:after="0" w:line="240" w:lineRule="auto"/>
              <w:jc w:val="center"/>
              <w:rPr>
                <w:rFonts w:ascii="Times New Roman" w:hAnsi="Times New Roman"/>
                <w:sz w:val="24"/>
                <w:szCs w:val="24"/>
              </w:rPr>
            </w:pP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 xml:space="preserve"> Дв</w:t>
            </w:r>
            <w:r w:rsidRPr="00DC2E71">
              <w:rPr>
                <w:rFonts w:ascii="Times New Roman" w:hAnsi="Times New Roman"/>
                <w:sz w:val="24"/>
                <w:szCs w:val="24"/>
                <w:vertAlign w:val="subscript"/>
              </w:rPr>
              <w:t xml:space="preserve">6-15 </w:t>
            </w:r>
            <w:r w:rsidRPr="00DC2E71">
              <w:rPr>
                <w:rFonts w:ascii="Times New Roman" w:hAnsi="Times New Roman"/>
                <w:kern w:val="2"/>
                <w:sz w:val="24"/>
                <w:szCs w:val="24"/>
              </w:rPr>
              <w:t>– доля</w:t>
            </w:r>
            <w:r w:rsidRPr="00DC2E71">
              <w:rPr>
                <w:rFonts w:ascii="Times New Roman" w:hAnsi="Times New Roman"/>
                <w:sz w:val="24"/>
                <w:szCs w:val="24"/>
              </w:rPr>
              <w:t xml:space="preserve"> детей и подростков в возрасте 6–15 лет, систематически занимающихся в учреждениях спортивной направленности;</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Ч</w:t>
            </w:r>
            <w:r w:rsidRPr="00DC2E71">
              <w:rPr>
                <w:rFonts w:ascii="Times New Roman" w:hAnsi="Times New Roman"/>
                <w:sz w:val="24"/>
                <w:szCs w:val="24"/>
                <w:vertAlign w:val="subscript"/>
              </w:rPr>
              <w:t xml:space="preserve">6-15 </w:t>
            </w:r>
            <w:r w:rsidRPr="00DC2E71">
              <w:rPr>
                <w:rFonts w:ascii="Times New Roman" w:hAnsi="Times New Roman"/>
                <w:kern w:val="2"/>
                <w:sz w:val="24"/>
                <w:szCs w:val="24"/>
              </w:rPr>
              <w:t xml:space="preserve">– численность </w:t>
            </w:r>
            <w:r w:rsidRPr="00DC2E71">
              <w:rPr>
                <w:rFonts w:ascii="Times New Roman" w:hAnsi="Times New Roman"/>
                <w:sz w:val="24"/>
                <w:szCs w:val="24"/>
              </w:rPr>
              <w:t>детей и подростков в возрасте 6 – 15 лет, систематически занимающихся в учреждениях спортивной направленности;</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kern w:val="2"/>
                <w:sz w:val="24"/>
                <w:szCs w:val="24"/>
              </w:rPr>
              <w:t xml:space="preserve">Чзн – общая численность </w:t>
            </w:r>
            <w:r w:rsidRPr="00DC2E71">
              <w:rPr>
                <w:rFonts w:ascii="Times New Roman" w:hAnsi="Times New Roman"/>
                <w:sz w:val="24"/>
                <w:szCs w:val="24"/>
              </w:rPr>
              <w:t>детей и подростков в возрасте 6 – 15 лет.</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Ч</w:t>
            </w:r>
            <w:r w:rsidRPr="00DC2E71">
              <w:rPr>
                <w:rFonts w:ascii="Times New Roman" w:hAnsi="Times New Roman"/>
                <w:sz w:val="24"/>
                <w:szCs w:val="24"/>
                <w:vertAlign w:val="subscript"/>
              </w:rPr>
              <w:t xml:space="preserve">6-15 </w:t>
            </w:r>
            <w:r w:rsidRPr="00DC2E71">
              <w:rPr>
                <w:rFonts w:ascii="Times New Roman" w:hAnsi="Times New Roman"/>
                <w:sz w:val="24"/>
                <w:szCs w:val="24"/>
              </w:rPr>
              <w:t>– в соответствии с данными годового отчета Федерального государственного статистического наблюдения 5-ФК;</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Чзн</w:t>
            </w:r>
            <w:r w:rsidRPr="00DC2E71">
              <w:rPr>
                <w:rFonts w:ascii="Times New Roman" w:hAnsi="Times New Roman"/>
                <w:sz w:val="24"/>
                <w:szCs w:val="24"/>
              </w:rPr>
              <w:t>–</w:t>
            </w:r>
            <w:r w:rsidRPr="00DC2E71">
              <w:rPr>
                <w:rFonts w:ascii="Times New Roman" w:hAnsi="Times New Roman"/>
                <w:kern w:val="2"/>
                <w:sz w:val="24"/>
                <w:szCs w:val="24"/>
              </w:rPr>
              <w:t>по данным территориального</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органа Федеральной службы государственной статистики по Краснодарскому краю;</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p>
        </w:tc>
        <w:tc>
          <w:tcPr>
            <w:tcW w:w="1536" w:type="dxa"/>
            <w:vMerge w:val="restart"/>
            <w:tcBorders>
              <w:top w:val="single" w:sz="4" w:space="0" w:color="auto"/>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r w:rsidRPr="00DC2E71">
              <w:rPr>
                <w:rFonts w:ascii="Times New Roman" w:hAnsi="Times New Roman"/>
                <w:spacing w:val="-4"/>
                <w:w w:val="102"/>
                <w:sz w:val="24"/>
                <w:szCs w:val="24"/>
              </w:rPr>
              <w:t>Отдел по физической культуре и спорту администрации МО Кавказский район</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3246"/>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lastRenderedPageBreak/>
              <w:t>9</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Удельный вес населения Кавказского района, систематически занимающихся физической культурой и спортом, в общей численности населения Кавказского района.</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Дз = Чз / Чн</w:t>
            </w:r>
            <w:r w:rsidRPr="00DC2E71">
              <w:rPr>
                <w:rFonts w:ascii="Times New Roman" w:hAnsi="Times New Roman"/>
                <w:kern w:val="2"/>
                <w:sz w:val="24"/>
                <w:szCs w:val="24"/>
              </w:rPr>
              <w:t>х 100</w:t>
            </w:r>
            <w:r w:rsidRPr="00DC2E71">
              <w:rPr>
                <w:rFonts w:ascii="Times New Roman" w:hAnsi="Times New Roman"/>
                <w:sz w:val="24"/>
                <w:szCs w:val="24"/>
              </w:rPr>
              <w:t>,где</w:t>
            </w:r>
          </w:p>
          <w:p w:rsidR="00B55B6B" w:rsidRPr="00DC2E71" w:rsidRDefault="00B55B6B" w:rsidP="00724707">
            <w:pPr>
              <w:widowControl w:val="0"/>
              <w:suppressAutoHyphens/>
              <w:spacing w:after="0" w:line="240" w:lineRule="auto"/>
              <w:jc w:val="center"/>
              <w:rPr>
                <w:rFonts w:ascii="Times New Roman" w:hAnsi="Times New Roman"/>
                <w:sz w:val="24"/>
                <w:szCs w:val="24"/>
              </w:rPr>
            </w:pP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Дз–удельный вес населения Кавказского района, систематически занимающихся физической культурой и спортом, в общей численности населения Кавказского района;</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Чз– численность лиц, систематически занимающихся  физической культурой и спортом;</w:t>
            </w:r>
          </w:p>
          <w:p w:rsidR="00B55B6B" w:rsidRPr="00DC2E71" w:rsidRDefault="00B55B6B" w:rsidP="00724707">
            <w:pPr>
              <w:widowControl w:val="0"/>
              <w:suppressAutoHyphens/>
              <w:spacing w:after="0" w:line="240" w:lineRule="auto"/>
              <w:jc w:val="both"/>
              <w:rPr>
                <w:rFonts w:ascii="Times New Roman" w:hAnsi="Times New Roman"/>
                <w:sz w:val="24"/>
                <w:szCs w:val="24"/>
              </w:rPr>
            </w:pPr>
            <w:r w:rsidRPr="00DC2E71">
              <w:rPr>
                <w:rFonts w:ascii="Times New Roman" w:hAnsi="Times New Roman"/>
                <w:sz w:val="24"/>
                <w:szCs w:val="24"/>
              </w:rPr>
              <w:t>Чн– численность населения в Кавказском районе.</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Чз</w:t>
            </w:r>
            <w:r w:rsidRPr="00DC2E71">
              <w:rPr>
                <w:rFonts w:ascii="Times New Roman" w:hAnsi="Times New Roman"/>
                <w:sz w:val="24"/>
                <w:szCs w:val="24"/>
              </w:rPr>
              <w:t>–</w:t>
            </w:r>
            <w:r w:rsidRPr="00DC2E71">
              <w:rPr>
                <w:rFonts w:ascii="Times New Roman" w:hAnsi="Times New Roman"/>
                <w:kern w:val="2"/>
                <w:sz w:val="24"/>
                <w:szCs w:val="24"/>
              </w:rPr>
              <w:t xml:space="preserve"> в соответствии с данными годового отчета Федерального государственного статистического наблюдения 1-ФК;</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Чн</w:t>
            </w:r>
            <w:r w:rsidRPr="00DC2E71">
              <w:rPr>
                <w:rFonts w:ascii="Times New Roman" w:hAnsi="Times New Roman"/>
                <w:sz w:val="24"/>
                <w:szCs w:val="24"/>
              </w:rPr>
              <w:t>–</w:t>
            </w:r>
            <w:r w:rsidRPr="00DC2E71">
              <w:rPr>
                <w:rFonts w:ascii="Times New Roman" w:hAnsi="Times New Roman"/>
                <w:kern w:val="2"/>
                <w:sz w:val="24"/>
                <w:szCs w:val="24"/>
              </w:rPr>
              <w:t>по данным территориальногооргана Федеральной службы государственной статистики по Краснодарскому краю;</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z w:val="24"/>
                <w:szCs w:val="24"/>
              </w:rPr>
            </w:pPr>
          </w:p>
        </w:tc>
        <w:tc>
          <w:tcPr>
            <w:tcW w:w="1536" w:type="dxa"/>
            <w:vMerge/>
            <w:tcBorders>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2232"/>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10</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Количество участников физкультурно-спортивных мероприятий</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отчет отдела по физической культуре и спорту администрации муниципального образования Кавказский район «О проведении спортивных и физкультурно-оздоровительных мероприятий»;</w:t>
            </w:r>
          </w:p>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годовой</w:t>
            </w:r>
          </w:p>
        </w:tc>
        <w:tc>
          <w:tcPr>
            <w:tcW w:w="1536" w:type="dxa"/>
            <w:vMerge/>
            <w:tcBorders>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DC2E71" w:rsidRPr="00DC2E71" w:rsidTr="00724707">
        <w:trPr>
          <w:trHeight w:val="1695"/>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Численность спортсменов, включенных в составы сборных команд Краснодарского края и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чел.</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В соответствии с утвержденными министерством физической культуры и спорта Краснодарского краясписков кандидатов в спортивные сборные команды Краснодарского края и Российской Федерации.</w:t>
            </w:r>
          </w:p>
        </w:tc>
        <w:tc>
          <w:tcPr>
            <w:tcW w:w="1536" w:type="dxa"/>
            <w:vMerge/>
            <w:tcBorders>
              <w:left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r w:rsidR="00B55B6B" w:rsidRPr="00DC2E71" w:rsidTr="00724707">
        <w:trPr>
          <w:trHeight w:val="2249"/>
          <w:tblHeader/>
        </w:trPr>
        <w:tc>
          <w:tcPr>
            <w:tcW w:w="709"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lastRenderedPageBreak/>
              <w:t>12</w:t>
            </w:r>
          </w:p>
        </w:tc>
        <w:tc>
          <w:tcPr>
            <w:tcW w:w="3260"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Количество мероприятий районного и краевого уровней, в которых принято участие.</w:t>
            </w:r>
          </w:p>
        </w:tc>
        <w:tc>
          <w:tcPr>
            <w:tcW w:w="85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един.</w:t>
            </w:r>
          </w:p>
        </w:tc>
        <w:tc>
          <w:tcPr>
            <w:tcW w:w="439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spacing w:after="0" w:line="240" w:lineRule="auto"/>
              <w:jc w:val="center"/>
              <w:rPr>
                <w:rFonts w:ascii="Times New Roman" w:hAnsi="Times New Roman"/>
                <w:sz w:val="24"/>
                <w:szCs w:val="24"/>
              </w:rPr>
            </w:pPr>
            <w:r w:rsidRPr="00DC2E71">
              <w:rPr>
                <w:rFonts w:ascii="Times New Roman" w:hAnsi="Times New Roman"/>
                <w:sz w:val="24"/>
                <w:szCs w:val="24"/>
              </w:rPr>
              <w:t>-</w:t>
            </w:r>
          </w:p>
          <w:p w:rsidR="00B55B6B" w:rsidRPr="00DC2E71" w:rsidRDefault="00B55B6B" w:rsidP="00724707">
            <w:pPr>
              <w:widowControl w:val="0"/>
              <w:suppressAutoHyphens/>
              <w:spacing w:after="0" w:line="240" w:lineRule="auto"/>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kern w:val="2"/>
                <w:sz w:val="24"/>
                <w:szCs w:val="24"/>
              </w:rPr>
            </w:pPr>
            <w:r w:rsidRPr="00DC2E71">
              <w:rPr>
                <w:rFonts w:ascii="Times New Roman" w:hAnsi="Times New Roman"/>
                <w:kern w:val="2"/>
                <w:sz w:val="24"/>
                <w:szCs w:val="24"/>
              </w:rPr>
              <w:t xml:space="preserve">В соответствии с положениями и регламентами Краевых федераций по игровым видам спорта. </w:t>
            </w:r>
          </w:p>
        </w:tc>
        <w:tc>
          <w:tcPr>
            <w:tcW w:w="1536" w:type="dxa"/>
            <w:vMerge/>
            <w:tcBorders>
              <w:left w:val="single" w:sz="4" w:space="0" w:color="auto"/>
              <w:bottom w:val="single" w:sz="4" w:space="0" w:color="auto"/>
              <w:right w:val="single" w:sz="4" w:space="0" w:color="auto"/>
            </w:tcBorders>
          </w:tcPr>
          <w:p w:rsidR="00B55B6B" w:rsidRPr="00DC2E71" w:rsidRDefault="00B55B6B" w:rsidP="00724707">
            <w:pPr>
              <w:widowControl w:val="0"/>
              <w:suppressAutoHyphens/>
              <w:autoSpaceDE w:val="0"/>
              <w:autoSpaceDN w:val="0"/>
              <w:adjustRightInd w:val="0"/>
              <w:spacing w:after="0" w:line="240" w:lineRule="auto"/>
              <w:jc w:val="both"/>
              <w:rPr>
                <w:rFonts w:ascii="Times New Roman" w:hAnsi="Times New Roman"/>
                <w:spacing w:val="-4"/>
                <w:w w:val="102"/>
                <w:sz w:val="24"/>
                <w:szCs w:val="24"/>
              </w:rPr>
            </w:pPr>
          </w:p>
        </w:tc>
      </w:tr>
    </w:tbl>
    <w:p w:rsidR="00B55B6B" w:rsidRPr="00DC2E71" w:rsidRDefault="00B55B6B" w:rsidP="00B55B6B">
      <w:pPr>
        <w:widowControl w:val="0"/>
        <w:suppressAutoHyphens/>
        <w:spacing w:after="0" w:line="240" w:lineRule="auto"/>
        <w:rPr>
          <w:rFonts w:ascii="Times New Roman" w:hAnsi="Times New Roman"/>
          <w:sz w:val="24"/>
          <w:szCs w:val="24"/>
        </w:rPr>
      </w:pPr>
    </w:p>
    <w:p w:rsidR="00B55B6B" w:rsidRPr="00DC2E71" w:rsidRDefault="00B55B6B" w:rsidP="00B55B6B">
      <w:pPr>
        <w:widowControl w:val="0"/>
        <w:suppressAutoHyphens/>
        <w:spacing w:after="0" w:line="240" w:lineRule="auto"/>
        <w:rPr>
          <w:rFonts w:ascii="Times New Roman" w:hAnsi="Times New Roman"/>
          <w:sz w:val="24"/>
          <w:szCs w:val="24"/>
        </w:rPr>
      </w:pPr>
    </w:p>
    <w:p w:rsidR="00B55B6B" w:rsidRPr="00DC2E71" w:rsidRDefault="00B55B6B" w:rsidP="00B55B6B">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Заместитель главымуниципального</w:t>
      </w:r>
    </w:p>
    <w:p w:rsidR="00B55B6B" w:rsidRPr="00DC2E71" w:rsidRDefault="00B55B6B" w:rsidP="00B55B6B">
      <w:pPr>
        <w:widowControl w:val="0"/>
        <w:suppressAutoHyphens/>
        <w:spacing w:after="0" w:line="240" w:lineRule="auto"/>
        <w:rPr>
          <w:rFonts w:ascii="Times New Roman" w:hAnsi="Times New Roman"/>
          <w:sz w:val="24"/>
          <w:szCs w:val="24"/>
        </w:rPr>
      </w:pPr>
      <w:r w:rsidRPr="00DC2E71">
        <w:rPr>
          <w:rFonts w:ascii="Times New Roman" w:hAnsi="Times New Roman"/>
          <w:sz w:val="24"/>
          <w:szCs w:val="24"/>
        </w:rPr>
        <w:t>образования Кавказский район</w:t>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r>
      <w:r w:rsidRPr="00DC2E71">
        <w:rPr>
          <w:rFonts w:ascii="Times New Roman" w:hAnsi="Times New Roman"/>
          <w:sz w:val="24"/>
          <w:szCs w:val="24"/>
        </w:rPr>
        <w:tab/>
        <w:t>О.М. Ляхов</w:t>
      </w:r>
    </w:p>
    <w:p w:rsidR="00B55B6B" w:rsidRPr="00DC2E71" w:rsidRDefault="00B55B6B" w:rsidP="00B55B6B">
      <w:pPr>
        <w:widowControl w:val="0"/>
        <w:suppressAutoHyphens/>
        <w:spacing w:after="0" w:line="240" w:lineRule="auto"/>
        <w:rPr>
          <w:rFonts w:ascii="Times New Roman" w:hAnsi="Times New Roman"/>
          <w:sz w:val="24"/>
          <w:szCs w:val="24"/>
        </w:rPr>
      </w:pPr>
    </w:p>
    <w:p w:rsidR="00B55B6B" w:rsidRPr="00DC2E71" w:rsidRDefault="00B55B6B" w:rsidP="00B55B6B">
      <w:pPr>
        <w:widowControl w:val="0"/>
        <w:suppressAutoHyphens/>
        <w:spacing w:after="0" w:line="240" w:lineRule="auto"/>
        <w:rPr>
          <w:rFonts w:ascii="Times New Roman" w:hAnsi="Times New Roman"/>
          <w:sz w:val="24"/>
          <w:szCs w:val="24"/>
        </w:rPr>
      </w:pPr>
    </w:p>
    <w:p w:rsidR="00B55B6B" w:rsidRPr="00DC2E71" w:rsidRDefault="00B55B6B" w:rsidP="00B55B6B">
      <w:pPr>
        <w:widowControl w:val="0"/>
        <w:suppressAutoHyphens/>
        <w:spacing w:after="0" w:line="240" w:lineRule="auto"/>
        <w:rPr>
          <w:rFonts w:ascii="Times New Roman"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autoSpaceDE w:val="0"/>
        <w:autoSpaceDN w:val="0"/>
        <w:adjustRightInd w:val="0"/>
        <w:spacing w:after="0" w:line="240" w:lineRule="auto"/>
        <w:ind w:firstLine="720"/>
        <w:jc w:val="both"/>
        <w:rPr>
          <w:rFonts w:ascii="Times New Roman" w:eastAsia="Calibri" w:hAnsi="Times New Roman"/>
          <w:sz w:val="24"/>
          <w:szCs w:val="24"/>
        </w:rPr>
      </w:pPr>
    </w:p>
    <w:p w:rsidR="00B55B6B" w:rsidRPr="00DC2E71" w:rsidRDefault="00B55B6B" w:rsidP="00B55B6B">
      <w:pPr>
        <w:widowControl w:val="0"/>
        <w:suppressAutoHyphens/>
        <w:spacing w:after="0" w:line="240" w:lineRule="auto"/>
        <w:rPr>
          <w:rFonts w:ascii="Times New Roman" w:hAnsi="Times New Roman"/>
          <w:sz w:val="28"/>
          <w:szCs w:val="28"/>
        </w:rPr>
      </w:pP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ПРИЛОЖЕНИЕ № 9</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к муниципальной программе</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муниципального образования Кавказский район</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«Развитие физической культуры и спорта»,</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утвержденной постановлением администрации</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муниципального образования Кавказский район</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от 20.10.2014 г. № 1658</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(в редакции постановления администрации</w:t>
      </w:r>
    </w:p>
    <w:p w:rsidR="00B55B6B" w:rsidRPr="00DC2E71" w:rsidRDefault="00B55B6B" w:rsidP="00B55B6B">
      <w:pPr>
        <w:spacing w:after="0" w:line="240" w:lineRule="auto"/>
        <w:ind w:left="9204"/>
        <w:jc w:val="center"/>
        <w:rPr>
          <w:rFonts w:ascii="Times New Roman" w:hAnsi="Times New Roman"/>
          <w:sz w:val="24"/>
          <w:szCs w:val="24"/>
        </w:rPr>
      </w:pPr>
      <w:r w:rsidRPr="00DC2E71">
        <w:rPr>
          <w:rFonts w:ascii="Times New Roman" w:hAnsi="Times New Roman"/>
          <w:sz w:val="24"/>
          <w:szCs w:val="24"/>
        </w:rPr>
        <w:t>муниципального образования Кавказский район)</w:t>
      </w:r>
    </w:p>
    <w:p w:rsidR="00B55B6B" w:rsidRPr="00DC2E71" w:rsidRDefault="00B55B6B" w:rsidP="00B55B6B">
      <w:pPr>
        <w:widowControl w:val="0"/>
        <w:suppressAutoHyphens/>
        <w:spacing w:after="0" w:line="240" w:lineRule="auto"/>
        <w:ind w:left="9204"/>
        <w:jc w:val="center"/>
        <w:rPr>
          <w:rFonts w:ascii="Times New Roman" w:hAnsi="Times New Roman"/>
          <w:sz w:val="24"/>
          <w:szCs w:val="24"/>
        </w:rPr>
      </w:pPr>
      <w:r w:rsidRPr="00DC2E71">
        <w:rPr>
          <w:rFonts w:ascii="Times New Roman" w:hAnsi="Times New Roman"/>
          <w:sz w:val="24"/>
          <w:szCs w:val="24"/>
        </w:rPr>
        <w:t>от 22.06.2017 № 1000</w:t>
      </w:r>
    </w:p>
    <w:tbl>
      <w:tblPr>
        <w:tblW w:w="16509" w:type="dxa"/>
        <w:tblInd w:w="-612" w:type="dxa"/>
        <w:tblBorders>
          <w:top w:val="single" w:sz="4" w:space="0" w:color="auto"/>
          <w:left w:val="single" w:sz="4" w:space="0" w:color="auto"/>
          <w:bottom w:val="single" w:sz="4" w:space="0" w:color="auto"/>
          <w:right w:val="single" w:sz="4" w:space="0" w:color="auto"/>
        </w:tblBorders>
        <w:tblLayout w:type="fixed"/>
        <w:tblLook w:val="0000"/>
      </w:tblPr>
      <w:tblGrid>
        <w:gridCol w:w="1245"/>
        <w:gridCol w:w="689"/>
        <w:gridCol w:w="955"/>
        <w:gridCol w:w="955"/>
        <w:gridCol w:w="138"/>
        <w:gridCol w:w="847"/>
        <w:gridCol w:w="994"/>
        <w:gridCol w:w="1418"/>
        <w:gridCol w:w="765"/>
        <w:gridCol w:w="652"/>
        <w:gridCol w:w="1134"/>
        <w:gridCol w:w="1276"/>
        <w:gridCol w:w="1134"/>
        <w:gridCol w:w="1134"/>
        <w:gridCol w:w="1134"/>
        <w:gridCol w:w="1134"/>
        <w:gridCol w:w="905"/>
      </w:tblGrid>
      <w:tr w:rsidR="00DC2E71" w:rsidRPr="00DC2E71" w:rsidTr="00724707">
        <w:trPr>
          <w:gridAfter w:val="1"/>
          <w:wAfter w:w="905" w:type="dxa"/>
          <w:trHeight w:val="643"/>
        </w:trPr>
        <w:tc>
          <w:tcPr>
            <w:tcW w:w="15604" w:type="dxa"/>
            <w:gridSpan w:val="16"/>
            <w:tcBorders>
              <w:top w:val="nil"/>
              <w:left w:val="nil"/>
              <w:bottom w:val="nil"/>
              <w:right w:val="nil"/>
            </w:tcBorders>
          </w:tcPr>
          <w:p w:rsidR="00B55B6B" w:rsidRPr="00DC2E71" w:rsidRDefault="00B55B6B" w:rsidP="00724707">
            <w:pPr>
              <w:pStyle w:val="1"/>
              <w:spacing w:before="0" w:after="0"/>
              <w:rPr>
                <w:rFonts w:ascii="Times New Roman" w:hAnsi="Times New Roman"/>
                <w:b w:val="0"/>
                <w:color w:val="auto"/>
              </w:rPr>
            </w:pPr>
            <w:r w:rsidRPr="00DC2E71">
              <w:rPr>
                <w:rFonts w:ascii="Times New Roman" w:hAnsi="Times New Roman"/>
                <w:b w:val="0"/>
                <w:color w:val="auto"/>
              </w:rPr>
              <w:t>Информация</w:t>
            </w:r>
          </w:p>
          <w:p w:rsidR="00B55B6B" w:rsidRPr="00DC2E71" w:rsidRDefault="00B55B6B" w:rsidP="00724707">
            <w:pPr>
              <w:pStyle w:val="1"/>
              <w:spacing w:before="0" w:after="0"/>
              <w:rPr>
                <w:rFonts w:ascii="Times New Roman" w:hAnsi="Times New Roman"/>
                <w:color w:val="auto"/>
              </w:rPr>
            </w:pPr>
            <w:r w:rsidRPr="00DC2E71">
              <w:rPr>
                <w:rFonts w:ascii="Times New Roman" w:hAnsi="Times New Roman"/>
                <w:b w:val="0"/>
                <w:color w:val="auto"/>
              </w:rPr>
              <w:t>об объекте капитального строительства</w:t>
            </w:r>
          </w:p>
        </w:tc>
      </w:tr>
      <w:tr w:rsidR="00DC2E71" w:rsidRPr="00DC2E71" w:rsidTr="00724707">
        <w:trPr>
          <w:gridAfter w:val="1"/>
          <w:wAfter w:w="905" w:type="dxa"/>
          <w:trHeight w:val="89"/>
        </w:trPr>
        <w:tc>
          <w:tcPr>
            <w:tcW w:w="1934" w:type="dxa"/>
            <w:gridSpan w:val="2"/>
            <w:tcBorders>
              <w:top w:val="nil"/>
              <w:left w:val="nil"/>
              <w:bottom w:val="nil"/>
              <w:right w:val="nil"/>
            </w:tcBorders>
          </w:tcPr>
          <w:p w:rsidR="00B55B6B" w:rsidRPr="00DC2E71" w:rsidRDefault="00B55B6B" w:rsidP="00724707">
            <w:pPr>
              <w:pStyle w:val="af"/>
              <w:jc w:val="center"/>
              <w:rPr>
                <w:rFonts w:ascii="Times New Roman" w:hAnsi="Times New Roman"/>
              </w:rPr>
            </w:pPr>
          </w:p>
        </w:tc>
        <w:tc>
          <w:tcPr>
            <w:tcW w:w="13670" w:type="dxa"/>
            <w:gridSpan w:val="14"/>
            <w:tcBorders>
              <w:top w:val="nil"/>
              <w:left w:val="nil"/>
              <w:right w:val="nil"/>
            </w:tcBorders>
          </w:tcPr>
          <w:p w:rsidR="00B55B6B" w:rsidRPr="00DC2E71" w:rsidRDefault="00B55B6B" w:rsidP="00724707">
            <w:pPr>
              <w:pStyle w:val="af"/>
              <w:jc w:val="center"/>
              <w:rPr>
                <w:rFonts w:ascii="Times New Roman" w:hAnsi="Times New Roman"/>
              </w:rPr>
            </w:pPr>
            <w:r w:rsidRPr="00DC2E71">
              <w:rPr>
                <w:rFonts w:ascii="Times New Roman" w:hAnsi="Times New Roman"/>
              </w:rPr>
              <w:t>"Спортивный комплекс.  Адрес объекта: Кавказский район, пос. Степной, ул. Мира, 36"</w:t>
            </w:r>
          </w:p>
        </w:tc>
      </w:tr>
      <w:tr w:rsidR="00DC2E71" w:rsidRPr="00DC2E71" w:rsidTr="00724707">
        <w:trPr>
          <w:gridAfter w:val="1"/>
          <w:wAfter w:w="905" w:type="dxa"/>
        </w:trPr>
        <w:tc>
          <w:tcPr>
            <w:tcW w:w="1934" w:type="dxa"/>
            <w:gridSpan w:val="2"/>
            <w:tcBorders>
              <w:top w:val="single" w:sz="4" w:space="0" w:color="auto"/>
              <w:left w:val="nil"/>
              <w:bottom w:val="nil"/>
              <w:right w:val="nil"/>
            </w:tcBorders>
          </w:tcPr>
          <w:p w:rsidR="00B55B6B" w:rsidRPr="00DC2E71" w:rsidRDefault="00B55B6B" w:rsidP="00724707">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DC2E71" w:rsidRDefault="00B55B6B" w:rsidP="00724707">
            <w:pPr>
              <w:pStyle w:val="af"/>
              <w:jc w:val="center"/>
              <w:rPr>
                <w:rFonts w:ascii="Times New Roman" w:hAnsi="Times New Roman"/>
              </w:rPr>
            </w:pPr>
          </w:p>
        </w:tc>
        <w:tc>
          <w:tcPr>
            <w:tcW w:w="955" w:type="dxa"/>
            <w:tcBorders>
              <w:top w:val="single" w:sz="4" w:space="0" w:color="auto"/>
              <w:left w:val="nil"/>
              <w:bottom w:val="nil"/>
              <w:right w:val="nil"/>
            </w:tcBorders>
          </w:tcPr>
          <w:p w:rsidR="00B55B6B" w:rsidRPr="00DC2E71" w:rsidRDefault="00B55B6B" w:rsidP="00724707">
            <w:pPr>
              <w:pStyle w:val="af"/>
              <w:jc w:val="center"/>
              <w:rPr>
                <w:rFonts w:ascii="Times New Roman" w:hAnsi="Times New Roman"/>
              </w:rPr>
            </w:pPr>
          </w:p>
        </w:tc>
        <w:tc>
          <w:tcPr>
            <w:tcW w:w="985" w:type="dxa"/>
            <w:gridSpan w:val="2"/>
            <w:tcBorders>
              <w:top w:val="single" w:sz="4" w:space="0" w:color="auto"/>
              <w:left w:val="nil"/>
              <w:bottom w:val="nil"/>
              <w:right w:val="nil"/>
            </w:tcBorders>
          </w:tcPr>
          <w:p w:rsidR="00B55B6B" w:rsidRPr="00DC2E71" w:rsidRDefault="00B55B6B" w:rsidP="00724707">
            <w:pPr>
              <w:pStyle w:val="af"/>
              <w:jc w:val="center"/>
              <w:rPr>
                <w:rFonts w:ascii="Times New Roman" w:hAnsi="Times New Roman"/>
              </w:rPr>
            </w:pPr>
          </w:p>
        </w:tc>
        <w:tc>
          <w:tcPr>
            <w:tcW w:w="10775" w:type="dxa"/>
            <w:gridSpan w:val="10"/>
            <w:tcBorders>
              <w:top w:val="single" w:sz="4" w:space="0" w:color="auto"/>
              <w:left w:val="nil"/>
              <w:bottom w:val="nil"/>
              <w:right w:val="nil"/>
            </w:tcBorders>
          </w:tcPr>
          <w:p w:rsidR="00B55B6B" w:rsidRPr="00DC2E71" w:rsidRDefault="00B55B6B" w:rsidP="00724707">
            <w:pPr>
              <w:pStyle w:val="af"/>
              <w:jc w:val="center"/>
              <w:rPr>
                <w:rFonts w:ascii="Times New Roman" w:hAnsi="Times New Roman"/>
              </w:rPr>
            </w:pPr>
            <w:r w:rsidRPr="00DC2E71">
              <w:rPr>
                <w:rFonts w:ascii="Times New Roman" w:hAnsi="Times New Roman"/>
              </w:rPr>
              <w:t>(наименование объекта капитального строительства согласно проектной документации)</w:t>
            </w:r>
          </w:p>
        </w:tc>
      </w:tr>
      <w:tr w:rsidR="00DC2E71" w:rsidRPr="00DC2E71" w:rsidTr="00724707">
        <w:trPr>
          <w:gridAfter w:val="1"/>
          <w:wAfter w:w="905" w:type="dxa"/>
        </w:trPr>
        <w:tc>
          <w:tcPr>
            <w:tcW w:w="1934" w:type="dxa"/>
            <w:gridSpan w:val="2"/>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r w:rsidRPr="00DC2E71">
              <w:rPr>
                <w:rFonts w:ascii="Times New Roman" w:hAnsi="Times New Roman"/>
                <w:color w:val="auto"/>
              </w:rPr>
              <w:t>Основные технико-экономические показатели по объекту</w:t>
            </w:r>
          </w:p>
        </w:tc>
      </w:tr>
      <w:tr w:rsidR="00DC2E71" w:rsidRPr="00DC2E71" w:rsidTr="00724707">
        <w:trPr>
          <w:gridAfter w:val="1"/>
          <w:wAfter w:w="905" w:type="dxa"/>
        </w:trPr>
        <w:tc>
          <w:tcPr>
            <w:tcW w:w="1245" w:type="dxa"/>
            <w:tcBorders>
              <w:top w:val="nil"/>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1</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строительство</w:t>
            </w:r>
          </w:p>
        </w:tc>
      </w:tr>
      <w:tr w:rsidR="00DC2E71" w:rsidRPr="00DC2E71"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Администрация муниципального образования Кавказский район</w:t>
            </w:r>
          </w:p>
        </w:tc>
      </w:tr>
      <w:tr w:rsidR="00DC2E71" w:rsidRPr="00DC2E71"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3</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Наименование застройщика</w:t>
            </w:r>
          </w:p>
        </w:tc>
        <w:tc>
          <w:tcPr>
            <w:tcW w:w="7598" w:type="dxa"/>
            <w:gridSpan w:val="7"/>
            <w:tcBorders>
              <w:top w:val="single" w:sz="4" w:space="0" w:color="auto"/>
              <w:left w:val="single" w:sz="4" w:space="0" w:color="auto"/>
              <w:bottom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Администрация муниципального образования Кавказский район</w:t>
            </w:r>
          </w:p>
        </w:tc>
      </w:tr>
      <w:tr w:rsidR="00DC2E71" w:rsidRPr="00DC2E71"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4</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Спортивный комплекс: площадь застройки 489,1 м2; общая площадь 417,96 м2; площадь спортивного зала 291,2 м2; строительный объем 2987,3 м3</w:t>
            </w:r>
          </w:p>
        </w:tc>
      </w:tr>
      <w:tr w:rsidR="00DC2E71" w:rsidRPr="00DC2E71" w:rsidTr="00724707">
        <w:trPr>
          <w:gridAfter w:val="1"/>
          <w:wAfter w:w="905" w:type="dxa"/>
        </w:trPr>
        <w:tc>
          <w:tcPr>
            <w:tcW w:w="1245" w:type="dxa"/>
            <w:tcBorders>
              <w:top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5</w:t>
            </w:r>
          </w:p>
        </w:tc>
        <w:tc>
          <w:tcPr>
            <w:tcW w:w="6761" w:type="dxa"/>
            <w:gridSpan w:val="8"/>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Декабрь 2017 года</w:t>
            </w:r>
          </w:p>
        </w:tc>
      </w:tr>
      <w:tr w:rsidR="00DC2E71" w:rsidRPr="00DC2E71" w:rsidTr="00724707">
        <w:trPr>
          <w:gridAfter w:val="1"/>
          <w:wAfter w:w="905" w:type="dxa"/>
        </w:trPr>
        <w:tc>
          <w:tcPr>
            <w:tcW w:w="1934" w:type="dxa"/>
            <w:gridSpan w:val="2"/>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955" w:type="dxa"/>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985" w:type="dxa"/>
            <w:gridSpan w:val="2"/>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p>
        </w:tc>
        <w:tc>
          <w:tcPr>
            <w:tcW w:w="10775" w:type="dxa"/>
            <w:gridSpan w:val="10"/>
            <w:tcBorders>
              <w:top w:val="single" w:sz="4" w:space="0" w:color="auto"/>
              <w:bottom w:val="single" w:sz="4" w:space="0" w:color="auto"/>
            </w:tcBorders>
          </w:tcPr>
          <w:p w:rsidR="00B55B6B" w:rsidRPr="00DC2E71" w:rsidRDefault="00B55B6B" w:rsidP="00724707">
            <w:pPr>
              <w:pStyle w:val="1"/>
              <w:spacing w:before="0" w:after="0"/>
              <w:rPr>
                <w:rFonts w:ascii="Times New Roman" w:hAnsi="Times New Roman"/>
                <w:color w:val="auto"/>
              </w:rPr>
            </w:pPr>
            <w:r w:rsidRPr="00DC2E71">
              <w:rPr>
                <w:rFonts w:ascii="Times New Roman" w:hAnsi="Times New Roman"/>
                <w:color w:val="auto"/>
              </w:rPr>
              <w:t>Объем финансового обеспечения, тыс. руб.</w:t>
            </w:r>
          </w:p>
        </w:tc>
      </w:tr>
      <w:tr w:rsidR="00DC2E71" w:rsidRPr="00DC2E71"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Источник финансирования в рублях</w:t>
            </w:r>
          </w:p>
        </w:tc>
        <w:tc>
          <w:tcPr>
            <w:tcW w:w="9781" w:type="dxa"/>
            <w:gridSpan w:val="9"/>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Период реализации</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vMerge/>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2015 год</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2016 год</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2017 год</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2018 год</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2019год</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2020 год</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2021 год</w:t>
            </w:r>
          </w:p>
        </w:tc>
      </w:tr>
      <w:tr w:rsidR="00DC2E71" w:rsidRPr="00DC2E71"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1</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3</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5</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6</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7</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8</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9</w:t>
            </w: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10</w:t>
            </w:r>
          </w:p>
        </w:tc>
      </w:tr>
      <w:tr w:rsidR="00DC2E71" w:rsidRPr="00DC2E71"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10521,2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10521,2</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2341,2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2341,2</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tcBorders>
              <w:top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rPr>
                <w:rFonts w:ascii="Times New Roman" w:hAnsi="Times New Roman"/>
              </w:rPr>
            </w:pPr>
          </w:p>
        </w:tc>
      </w:tr>
      <w:tr w:rsidR="00DC2E71" w:rsidRPr="00DC2E71"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val="restart"/>
            <w:tcBorders>
              <w:top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всего</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r w:rsidRPr="00DC2E71">
              <w:rPr>
                <w:rFonts w:ascii="Times New Roman" w:hAnsi="Times New Roman"/>
              </w:rPr>
              <w:t>10401,2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10401,2</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8180,0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8180,0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rPr>
          <w:gridAfter w:val="1"/>
          <w:wAfter w:w="905" w:type="dxa"/>
        </w:trPr>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2221,2</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jc w:val="center"/>
              <w:rPr>
                <w:rFonts w:ascii="Times New Roman" w:hAnsi="Times New Roman"/>
              </w:rPr>
            </w:pPr>
            <w:r w:rsidRPr="00DC2E7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2221,2</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r>
      <w:tr w:rsidR="00DC2E71" w:rsidRPr="00DC2E71" w:rsidTr="00724707">
        <w:tc>
          <w:tcPr>
            <w:tcW w:w="3982" w:type="dxa"/>
            <w:gridSpan w:val="5"/>
            <w:tcBorders>
              <w:top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tcBorders>
          </w:tcPr>
          <w:p w:rsidR="00B55B6B" w:rsidRPr="00DC2E71" w:rsidRDefault="00B55B6B" w:rsidP="00724707">
            <w:pPr>
              <w:pStyle w:val="af"/>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905" w:type="dxa"/>
            <w:tcBorders>
              <w:top w:val="nil"/>
              <w:left w:val="single" w:sz="4" w:space="0" w:color="auto"/>
              <w:bottom w:val="nil"/>
              <w:right w:val="nil"/>
            </w:tcBorders>
          </w:tcPr>
          <w:p w:rsidR="00B55B6B" w:rsidRPr="00DC2E71" w:rsidRDefault="00B55B6B" w:rsidP="00724707">
            <w:pPr>
              <w:pStyle w:val="af"/>
              <w:rPr>
                <w:rFonts w:ascii="Times New Roman" w:hAnsi="Times New Roman"/>
              </w:rPr>
            </w:pPr>
          </w:p>
        </w:tc>
      </w:tr>
      <w:tr w:rsidR="00DC2E71" w:rsidRPr="00DC2E71" w:rsidTr="00724707">
        <w:tc>
          <w:tcPr>
            <w:tcW w:w="3982" w:type="dxa"/>
            <w:gridSpan w:val="5"/>
            <w:vMerge w:val="restart"/>
            <w:tcBorders>
              <w:top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 xml:space="preserve">1. объем инвестиций на подготовку проектной документации и проведение инженерных изысканий или приобретение прав на использование типовой проектной </w:t>
            </w:r>
            <w:r w:rsidRPr="00DC2E71">
              <w:rPr>
                <w:rFonts w:ascii="Times New Roman" w:hAnsi="Times New Roman"/>
              </w:rPr>
              <w:lastRenderedPageBreak/>
              <w:t>документации</w:t>
            </w: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lastRenderedPageBreak/>
              <w:t>всего</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905" w:type="dxa"/>
            <w:tcBorders>
              <w:top w:val="nil"/>
              <w:left w:val="single" w:sz="4" w:space="0" w:color="auto"/>
              <w:bottom w:val="nil"/>
              <w:right w:val="nil"/>
            </w:tcBorders>
          </w:tcPr>
          <w:p w:rsidR="00B55B6B" w:rsidRPr="00DC2E71" w:rsidRDefault="00B55B6B" w:rsidP="00724707">
            <w:pPr>
              <w:pStyle w:val="af"/>
              <w:rPr>
                <w:rFonts w:ascii="Times New Roman" w:hAnsi="Times New Roman"/>
              </w:rPr>
            </w:pPr>
          </w:p>
        </w:tc>
      </w:tr>
      <w:tr w:rsidR="00DC2E71" w:rsidRPr="00DC2E71" w:rsidTr="00724707">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905" w:type="dxa"/>
            <w:tcBorders>
              <w:top w:val="nil"/>
              <w:left w:val="single" w:sz="4" w:space="0" w:color="auto"/>
              <w:bottom w:val="nil"/>
              <w:right w:val="nil"/>
            </w:tcBorders>
          </w:tcPr>
          <w:p w:rsidR="00B55B6B" w:rsidRPr="00DC2E71" w:rsidRDefault="00B55B6B" w:rsidP="00724707">
            <w:pPr>
              <w:pStyle w:val="af"/>
              <w:rPr>
                <w:rFonts w:ascii="Times New Roman" w:hAnsi="Times New Roman"/>
              </w:rPr>
            </w:pPr>
          </w:p>
        </w:tc>
      </w:tr>
      <w:tr w:rsidR="00DC2E71" w:rsidRPr="00DC2E71" w:rsidTr="00724707">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краевой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905" w:type="dxa"/>
            <w:tcBorders>
              <w:top w:val="nil"/>
              <w:left w:val="single" w:sz="4" w:space="0" w:color="auto"/>
              <w:bottom w:val="nil"/>
              <w:right w:val="nil"/>
            </w:tcBorders>
          </w:tcPr>
          <w:p w:rsidR="00B55B6B" w:rsidRPr="00DC2E71" w:rsidRDefault="00B55B6B" w:rsidP="00724707">
            <w:pPr>
              <w:pStyle w:val="af"/>
              <w:rPr>
                <w:rFonts w:ascii="Times New Roman" w:hAnsi="Times New Roman"/>
              </w:rPr>
            </w:pPr>
          </w:p>
        </w:tc>
      </w:tr>
      <w:tr w:rsidR="00DC2E71" w:rsidRPr="00DC2E71" w:rsidTr="00724707">
        <w:tc>
          <w:tcPr>
            <w:tcW w:w="3982" w:type="dxa"/>
            <w:gridSpan w:val="5"/>
            <w:vMerge/>
            <w:tcBorders>
              <w:top w:val="single" w:sz="4" w:space="0" w:color="auto"/>
              <w:bottom w:val="single" w:sz="4" w:space="0" w:color="auto"/>
              <w:right w:val="single" w:sz="4" w:space="0" w:color="auto"/>
            </w:tcBorders>
          </w:tcPr>
          <w:p w:rsidR="00B55B6B" w:rsidRPr="00DC2E71" w:rsidRDefault="00B55B6B" w:rsidP="00724707">
            <w:pPr>
              <w:pStyle w:val="af"/>
              <w:rPr>
                <w:rFonts w:ascii="Times New Roman" w:hAnsi="Times New Roman"/>
              </w:rPr>
            </w:pPr>
          </w:p>
        </w:tc>
        <w:tc>
          <w:tcPr>
            <w:tcW w:w="1841"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pStyle w:val="ac"/>
              <w:rPr>
                <w:rFonts w:ascii="Times New Roman" w:hAnsi="Times New Roman"/>
              </w:rPr>
            </w:pPr>
            <w:r w:rsidRPr="00DC2E71">
              <w:rPr>
                <w:rFonts w:ascii="Times New Roman" w:hAnsi="Times New Roman"/>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417" w:type="dxa"/>
            <w:gridSpan w:val="2"/>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55B6B" w:rsidRPr="00DC2E71" w:rsidRDefault="00B55B6B" w:rsidP="00724707">
            <w:pPr>
              <w:autoSpaceDE w:val="0"/>
              <w:autoSpaceDN w:val="0"/>
              <w:adjustRightInd w:val="0"/>
              <w:spacing w:after="0" w:line="240" w:lineRule="auto"/>
              <w:jc w:val="center"/>
              <w:rPr>
                <w:rFonts w:ascii="Times New Roman" w:hAnsi="Times New Roman"/>
                <w:sz w:val="24"/>
                <w:szCs w:val="24"/>
              </w:rPr>
            </w:pPr>
            <w:r w:rsidRPr="00DC2E71">
              <w:rPr>
                <w:rFonts w:ascii="Times New Roman" w:hAnsi="Times New Roman"/>
                <w:sz w:val="24"/>
                <w:szCs w:val="24"/>
              </w:rPr>
              <w:t>0,0</w:t>
            </w:r>
          </w:p>
        </w:tc>
        <w:tc>
          <w:tcPr>
            <w:tcW w:w="905" w:type="dxa"/>
            <w:tcBorders>
              <w:top w:val="nil"/>
              <w:left w:val="single" w:sz="4" w:space="0" w:color="auto"/>
              <w:bottom w:val="nil"/>
              <w:right w:val="nil"/>
            </w:tcBorders>
          </w:tcPr>
          <w:p w:rsidR="00B55B6B" w:rsidRPr="00DC2E71" w:rsidRDefault="00B55B6B" w:rsidP="00724707">
            <w:pPr>
              <w:pStyle w:val="af"/>
              <w:rPr>
                <w:rFonts w:ascii="Times New Roman" w:hAnsi="Times New Roman"/>
              </w:rPr>
            </w:pPr>
          </w:p>
        </w:tc>
      </w:tr>
    </w:tbl>
    <w:p w:rsidR="00B55B6B" w:rsidRPr="00DC2E71" w:rsidRDefault="00B55B6B" w:rsidP="00B55B6B">
      <w:pPr>
        <w:spacing w:after="0" w:line="240" w:lineRule="auto"/>
        <w:jc w:val="both"/>
        <w:rPr>
          <w:rFonts w:ascii="Times New Roman" w:hAnsi="Times New Roman"/>
          <w:sz w:val="24"/>
          <w:szCs w:val="24"/>
        </w:rPr>
      </w:pPr>
    </w:p>
    <w:p w:rsidR="00B55B6B" w:rsidRPr="00DC2E71" w:rsidRDefault="00B55B6B" w:rsidP="00B55B6B">
      <w:pPr>
        <w:spacing w:after="0" w:line="240" w:lineRule="auto"/>
        <w:jc w:val="both"/>
        <w:rPr>
          <w:rFonts w:ascii="Times New Roman" w:hAnsi="Times New Roman"/>
          <w:sz w:val="24"/>
          <w:szCs w:val="24"/>
        </w:rPr>
      </w:pPr>
      <w:r w:rsidRPr="00DC2E71">
        <w:rPr>
          <w:rFonts w:ascii="Times New Roman" w:hAnsi="Times New Roman"/>
          <w:sz w:val="24"/>
          <w:szCs w:val="24"/>
        </w:rPr>
        <w:t>Заместитель главы муниципального</w:t>
      </w:r>
    </w:p>
    <w:p w:rsidR="00B55B6B" w:rsidRPr="00DC2E71" w:rsidRDefault="00B55B6B" w:rsidP="00B55B6B">
      <w:pPr>
        <w:jc w:val="both"/>
        <w:rPr>
          <w:rFonts w:ascii="Times New Roman" w:hAnsi="Times New Roman"/>
          <w:sz w:val="28"/>
          <w:szCs w:val="28"/>
        </w:rPr>
      </w:pPr>
      <w:r w:rsidRPr="00DC2E71">
        <w:rPr>
          <w:rFonts w:ascii="Times New Roman" w:hAnsi="Times New Roman"/>
          <w:sz w:val="24"/>
          <w:szCs w:val="24"/>
        </w:rPr>
        <w:t>образования Кавказский район                                                                                             О.М. Ляхов</w:t>
      </w:r>
    </w:p>
    <w:p w:rsidR="00B55B6B" w:rsidRPr="00DC2E71" w:rsidRDefault="00B55B6B" w:rsidP="00B55B6B">
      <w:pPr>
        <w:spacing w:after="0" w:line="240" w:lineRule="auto"/>
        <w:rPr>
          <w:rFonts w:ascii="Times New Roman" w:hAnsi="Times New Roman" w:cs="Times New Roman"/>
          <w:sz w:val="28"/>
          <w:szCs w:val="28"/>
        </w:rPr>
      </w:pPr>
    </w:p>
    <w:p w:rsidR="00B55B6B" w:rsidRPr="00DC2E71" w:rsidRDefault="00B55B6B" w:rsidP="00B55B6B"/>
    <w:p w:rsidR="00B76652" w:rsidRPr="006100E9" w:rsidRDefault="00B76652" w:rsidP="00B76652">
      <w:pPr>
        <w:widowControl w:val="0"/>
        <w:suppressAutoHyphens/>
        <w:spacing w:after="0" w:line="240" w:lineRule="auto"/>
        <w:ind w:left="9204"/>
        <w:jc w:val="center"/>
        <w:rPr>
          <w:rFonts w:ascii="Times New Roman" w:hAnsi="Times New Roman"/>
          <w:sz w:val="24"/>
          <w:szCs w:val="24"/>
        </w:rPr>
      </w:pPr>
      <w:r w:rsidRPr="006100E9">
        <w:rPr>
          <w:rFonts w:ascii="Times New Roman" w:hAnsi="Times New Roman"/>
          <w:sz w:val="24"/>
          <w:szCs w:val="24"/>
        </w:rPr>
        <w:t>ПРИЛОЖЕНИЕ № 10</w:t>
      </w:r>
    </w:p>
    <w:p w:rsidR="00B76652" w:rsidRPr="006100E9" w:rsidRDefault="00B76652" w:rsidP="00B76652">
      <w:pPr>
        <w:tabs>
          <w:tab w:val="left" w:pos="9072"/>
        </w:tabs>
        <w:spacing w:after="0" w:line="228" w:lineRule="auto"/>
        <w:ind w:left="9204"/>
        <w:jc w:val="center"/>
        <w:rPr>
          <w:rFonts w:ascii="Times New Roman" w:hAnsi="Times New Roman"/>
          <w:sz w:val="24"/>
          <w:szCs w:val="28"/>
        </w:rPr>
      </w:pPr>
      <w:r w:rsidRPr="006100E9">
        <w:rPr>
          <w:rFonts w:ascii="Times New Roman" w:hAnsi="Times New Roman"/>
          <w:sz w:val="24"/>
          <w:szCs w:val="28"/>
        </w:rPr>
        <w:t xml:space="preserve">к муниципальной программе муниципального образования Кавказский район "Развитие физической  культуры и спорта " </w:t>
      </w:r>
    </w:p>
    <w:p w:rsidR="00B76652" w:rsidRPr="006100E9" w:rsidRDefault="00B76652" w:rsidP="00B76652">
      <w:pPr>
        <w:widowControl w:val="0"/>
        <w:tabs>
          <w:tab w:val="left" w:pos="9072"/>
          <w:tab w:val="left" w:pos="9923"/>
        </w:tabs>
        <w:suppressAutoHyphens/>
        <w:spacing w:after="0" w:line="240" w:lineRule="auto"/>
        <w:ind w:left="9204"/>
        <w:jc w:val="center"/>
        <w:rPr>
          <w:rFonts w:ascii="Times New Roman" w:hAnsi="Times New Roman"/>
          <w:sz w:val="24"/>
          <w:szCs w:val="24"/>
        </w:rPr>
      </w:pPr>
      <w:r w:rsidRPr="006100E9">
        <w:rPr>
          <w:rFonts w:ascii="Times New Roman" w:hAnsi="Times New Roman"/>
          <w:sz w:val="24"/>
          <w:szCs w:val="24"/>
        </w:rPr>
        <w:t xml:space="preserve">постановления администрации муниципального образования Кавказский район </w:t>
      </w:r>
    </w:p>
    <w:p w:rsidR="00B76652" w:rsidRPr="006100E9" w:rsidRDefault="00B76652" w:rsidP="00B76652">
      <w:pPr>
        <w:widowControl w:val="0"/>
        <w:tabs>
          <w:tab w:val="left" w:pos="9072"/>
          <w:tab w:val="left" w:pos="9923"/>
        </w:tabs>
        <w:suppressAutoHyphens/>
        <w:spacing w:after="0" w:line="240" w:lineRule="auto"/>
        <w:ind w:left="9204"/>
        <w:jc w:val="center"/>
        <w:rPr>
          <w:rFonts w:ascii="Times New Roman" w:hAnsi="Times New Roman"/>
          <w:sz w:val="24"/>
          <w:szCs w:val="24"/>
        </w:rPr>
      </w:pPr>
      <w:r w:rsidRPr="006100E9">
        <w:rPr>
          <w:rFonts w:ascii="Times New Roman" w:hAnsi="Times New Roman"/>
          <w:sz w:val="24"/>
          <w:szCs w:val="24"/>
        </w:rPr>
        <w:t>от 20.10.2014 г. № 1658</w:t>
      </w:r>
    </w:p>
    <w:p w:rsidR="00B76652" w:rsidRPr="006100E9" w:rsidRDefault="00B76652" w:rsidP="00B76652">
      <w:pPr>
        <w:jc w:val="right"/>
        <w:rPr>
          <w:rFonts w:ascii="Times New Roman" w:hAnsi="Times New Roman"/>
          <w:sz w:val="28"/>
          <w:szCs w:val="28"/>
        </w:rPr>
      </w:pPr>
      <w:bookmarkStart w:id="11" w:name="_GoBack"/>
      <w:bookmarkEnd w:id="11"/>
    </w:p>
    <w:tbl>
      <w:tblPr>
        <w:tblW w:w="16515" w:type="dxa"/>
        <w:tblInd w:w="-612" w:type="dxa"/>
        <w:tblBorders>
          <w:top w:val="single" w:sz="4" w:space="0" w:color="auto"/>
          <w:left w:val="single" w:sz="4" w:space="0" w:color="auto"/>
          <w:bottom w:val="single" w:sz="4" w:space="0" w:color="auto"/>
          <w:right w:val="single" w:sz="4" w:space="0" w:color="auto"/>
        </w:tblBorders>
        <w:tblLayout w:type="fixed"/>
        <w:tblLook w:val="04A0"/>
      </w:tblPr>
      <w:tblGrid>
        <w:gridCol w:w="1246"/>
        <w:gridCol w:w="690"/>
        <w:gridCol w:w="956"/>
        <w:gridCol w:w="956"/>
        <w:gridCol w:w="139"/>
        <w:gridCol w:w="847"/>
        <w:gridCol w:w="994"/>
        <w:gridCol w:w="1419"/>
        <w:gridCol w:w="765"/>
        <w:gridCol w:w="652"/>
        <w:gridCol w:w="1134"/>
        <w:gridCol w:w="1276"/>
        <w:gridCol w:w="1134"/>
        <w:gridCol w:w="1134"/>
        <w:gridCol w:w="1134"/>
        <w:gridCol w:w="1134"/>
        <w:gridCol w:w="905"/>
      </w:tblGrid>
      <w:tr w:rsidR="00B76652" w:rsidRPr="006100E9" w:rsidTr="000B0DEA">
        <w:trPr>
          <w:gridAfter w:val="1"/>
          <w:wAfter w:w="905" w:type="dxa"/>
          <w:trHeight w:val="643"/>
        </w:trPr>
        <w:tc>
          <w:tcPr>
            <w:tcW w:w="15604" w:type="dxa"/>
            <w:gridSpan w:val="16"/>
            <w:tcBorders>
              <w:top w:val="nil"/>
              <w:left w:val="nil"/>
              <w:bottom w:val="nil"/>
              <w:right w:val="nil"/>
            </w:tcBorders>
          </w:tcPr>
          <w:p w:rsidR="00B76652" w:rsidRPr="006100E9" w:rsidRDefault="00B76652" w:rsidP="000B0DEA">
            <w:pPr>
              <w:pStyle w:val="1"/>
              <w:widowControl w:val="0"/>
              <w:suppressAutoHyphens/>
              <w:spacing w:before="0" w:after="0"/>
              <w:rPr>
                <w:rFonts w:ascii="Times New Roman" w:hAnsi="Times New Roman"/>
                <w:b w:val="0"/>
                <w:sz w:val="28"/>
                <w:szCs w:val="28"/>
              </w:rPr>
            </w:pPr>
          </w:p>
          <w:p w:rsidR="00B76652" w:rsidRPr="006100E9" w:rsidRDefault="00B76652" w:rsidP="000B0DEA">
            <w:pPr>
              <w:pStyle w:val="1"/>
              <w:widowControl w:val="0"/>
              <w:suppressAutoHyphens/>
              <w:spacing w:before="0" w:after="0"/>
              <w:rPr>
                <w:rFonts w:ascii="Times New Roman" w:hAnsi="Times New Roman"/>
                <w:b w:val="0"/>
                <w:sz w:val="28"/>
                <w:szCs w:val="28"/>
              </w:rPr>
            </w:pPr>
            <w:r w:rsidRPr="006100E9">
              <w:rPr>
                <w:rFonts w:ascii="Times New Roman" w:hAnsi="Times New Roman"/>
                <w:b w:val="0"/>
                <w:sz w:val="28"/>
                <w:szCs w:val="28"/>
              </w:rPr>
              <w:t>Информация</w:t>
            </w:r>
          </w:p>
          <w:p w:rsidR="00B76652" w:rsidRPr="006100E9" w:rsidRDefault="00B76652" w:rsidP="000B0DEA">
            <w:pPr>
              <w:pStyle w:val="1"/>
              <w:widowControl w:val="0"/>
              <w:suppressAutoHyphens/>
              <w:spacing w:before="0" w:after="0"/>
              <w:rPr>
                <w:rFonts w:ascii="Times New Roman" w:hAnsi="Times New Roman"/>
                <w:sz w:val="28"/>
                <w:szCs w:val="28"/>
              </w:rPr>
            </w:pPr>
            <w:r w:rsidRPr="006100E9">
              <w:rPr>
                <w:rFonts w:ascii="Times New Roman" w:hAnsi="Times New Roman"/>
                <w:b w:val="0"/>
                <w:sz w:val="28"/>
                <w:szCs w:val="28"/>
              </w:rPr>
              <w:t>об объекте капитального строительства</w:t>
            </w:r>
          </w:p>
        </w:tc>
      </w:tr>
      <w:tr w:rsidR="00B76652" w:rsidRPr="006100E9" w:rsidTr="000B0DEA">
        <w:trPr>
          <w:gridAfter w:val="1"/>
          <w:wAfter w:w="905" w:type="dxa"/>
          <w:trHeight w:val="89"/>
        </w:trPr>
        <w:tc>
          <w:tcPr>
            <w:tcW w:w="1934" w:type="dxa"/>
            <w:gridSpan w:val="2"/>
            <w:tcBorders>
              <w:top w:val="nil"/>
              <w:left w:val="nil"/>
              <w:bottom w:val="nil"/>
              <w:right w:val="nil"/>
            </w:tcBorders>
          </w:tcPr>
          <w:p w:rsidR="00B76652" w:rsidRPr="006100E9" w:rsidRDefault="00B76652" w:rsidP="000B0DEA">
            <w:pPr>
              <w:pStyle w:val="af"/>
              <w:suppressAutoHyphens/>
              <w:jc w:val="center"/>
              <w:rPr>
                <w:rFonts w:ascii="Times New Roman" w:hAnsi="Times New Roman"/>
                <w:lang w:eastAsia="en-US"/>
              </w:rPr>
            </w:pPr>
          </w:p>
        </w:tc>
        <w:tc>
          <w:tcPr>
            <w:tcW w:w="13670" w:type="dxa"/>
            <w:gridSpan w:val="14"/>
            <w:tcBorders>
              <w:top w:val="nil"/>
              <w:left w:val="nil"/>
              <w:bottom w:val="nil"/>
              <w:right w:val="nil"/>
            </w:tcBorders>
          </w:tcPr>
          <w:p w:rsidR="00B76652" w:rsidRPr="006100E9" w:rsidRDefault="00B76652" w:rsidP="000B0DEA">
            <w:pPr>
              <w:pStyle w:val="af"/>
              <w:suppressAutoHyphens/>
              <w:jc w:val="center"/>
              <w:rPr>
                <w:rFonts w:ascii="Times New Roman" w:hAnsi="Times New Roman"/>
                <w:sz w:val="28"/>
                <w:szCs w:val="28"/>
                <w:lang w:eastAsia="en-US"/>
              </w:rPr>
            </w:pPr>
            <w:r w:rsidRPr="006100E9">
              <w:rPr>
                <w:rFonts w:ascii="Times New Roman" w:hAnsi="Times New Roman"/>
                <w:sz w:val="28"/>
                <w:szCs w:val="28"/>
                <w:lang w:eastAsia="en-US"/>
              </w:rPr>
              <w:t xml:space="preserve">« Универсальный спортивный комплекс по адресу: Краснодарский край, Кавказский район,  ст. Казанская, </w:t>
            </w:r>
          </w:p>
          <w:p w:rsidR="00B76652" w:rsidRPr="006100E9" w:rsidRDefault="00B76652" w:rsidP="000B0DEA">
            <w:pPr>
              <w:pStyle w:val="af"/>
              <w:suppressAutoHyphens/>
              <w:jc w:val="center"/>
              <w:rPr>
                <w:rFonts w:ascii="Times New Roman" w:hAnsi="Times New Roman"/>
                <w:sz w:val="28"/>
                <w:szCs w:val="28"/>
                <w:lang w:eastAsia="en-US"/>
              </w:rPr>
            </w:pPr>
            <w:r w:rsidRPr="006100E9">
              <w:rPr>
                <w:rFonts w:ascii="Times New Roman" w:hAnsi="Times New Roman"/>
                <w:sz w:val="28"/>
                <w:szCs w:val="28"/>
                <w:lang w:eastAsia="en-US"/>
              </w:rPr>
              <w:t>пер. Вокзальный, 6а"</w:t>
            </w:r>
          </w:p>
          <w:p w:rsidR="00B76652" w:rsidRPr="006100E9" w:rsidRDefault="00B76652" w:rsidP="000B0DEA">
            <w:pPr>
              <w:widowControl w:val="0"/>
              <w:suppressAutoHyphens/>
              <w:spacing w:after="0" w:line="240" w:lineRule="auto"/>
              <w:rPr>
                <w:rFonts w:ascii="Times New Roman" w:hAnsi="Times New Roman"/>
                <w:sz w:val="28"/>
                <w:szCs w:val="28"/>
                <w:lang w:eastAsia="en-US"/>
              </w:rPr>
            </w:pPr>
          </w:p>
        </w:tc>
      </w:tr>
      <w:tr w:rsidR="00B76652" w:rsidRPr="006100E9" w:rsidTr="000B0DEA">
        <w:trPr>
          <w:gridAfter w:val="1"/>
          <w:wAfter w:w="905" w:type="dxa"/>
        </w:trPr>
        <w:tc>
          <w:tcPr>
            <w:tcW w:w="1934" w:type="dxa"/>
            <w:gridSpan w:val="2"/>
            <w:tcBorders>
              <w:top w:val="single" w:sz="4" w:space="0" w:color="auto"/>
              <w:left w:val="nil"/>
              <w:bottom w:val="nil"/>
              <w:right w:val="nil"/>
            </w:tcBorders>
          </w:tcPr>
          <w:p w:rsidR="00B76652" w:rsidRPr="006100E9" w:rsidRDefault="00B76652" w:rsidP="000B0DEA">
            <w:pPr>
              <w:pStyle w:val="af"/>
              <w:suppressAutoHyphens/>
              <w:jc w:val="center"/>
              <w:rPr>
                <w:rFonts w:ascii="Times New Roman" w:hAnsi="Times New Roman"/>
                <w:lang w:eastAsia="en-US"/>
              </w:rPr>
            </w:pPr>
          </w:p>
        </w:tc>
        <w:tc>
          <w:tcPr>
            <w:tcW w:w="955" w:type="dxa"/>
            <w:tcBorders>
              <w:top w:val="single" w:sz="4" w:space="0" w:color="auto"/>
              <w:left w:val="nil"/>
              <w:bottom w:val="nil"/>
              <w:right w:val="nil"/>
            </w:tcBorders>
          </w:tcPr>
          <w:p w:rsidR="00B76652" w:rsidRPr="006100E9" w:rsidRDefault="00B76652" w:rsidP="000B0DEA">
            <w:pPr>
              <w:pStyle w:val="af"/>
              <w:suppressAutoHyphens/>
              <w:jc w:val="center"/>
              <w:rPr>
                <w:rFonts w:ascii="Times New Roman" w:hAnsi="Times New Roman"/>
                <w:lang w:eastAsia="en-US"/>
              </w:rPr>
            </w:pPr>
          </w:p>
        </w:tc>
        <w:tc>
          <w:tcPr>
            <w:tcW w:w="955" w:type="dxa"/>
            <w:tcBorders>
              <w:top w:val="single" w:sz="4" w:space="0" w:color="auto"/>
              <w:left w:val="nil"/>
              <w:bottom w:val="nil"/>
              <w:right w:val="nil"/>
            </w:tcBorders>
          </w:tcPr>
          <w:p w:rsidR="00B76652" w:rsidRPr="006100E9" w:rsidRDefault="00B76652" w:rsidP="000B0DEA">
            <w:pPr>
              <w:pStyle w:val="af"/>
              <w:suppressAutoHyphens/>
              <w:jc w:val="center"/>
              <w:rPr>
                <w:rFonts w:ascii="Times New Roman" w:hAnsi="Times New Roman"/>
                <w:lang w:eastAsia="en-US"/>
              </w:rPr>
            </w:pPr>
          </w:p>
        </w:tc>
        <w:tc>
          <w:tcPr>
            <w:tcW w:w="985" w:type="dxa"/>
            <w:gridSpan w:val="2"/>
            <w:tcBorders>
              <w:top w:val="single" w:sz="4" w:space="0" w:color="auto"/>
              <w:left w:val="nil"/>
              <w:bottom w:val="nil"/>
              <w:right w:val="nil"/>
            </w:tcBorders>
          </w:tcPr>
          <w:p w:rsidR="00B76652" w:rsidRPr="006100E9" w:rsidRDefault="00B76652" w:rsidP="000B0DEA">
            <w:pPr>
              <w:pStyle w:val="af"/>
              <w:suppressAutoHyphens/>
              <w:jc w:val="center"/>
              <w:rPr>
                <w:rFonts w:ascii="Times New Roman" w:hAnsi="Times New Roman"/>
                <w:lang w:eastAsia="en-US"/>
              </w:rPr>
            </w:pPr>
          </w:p>
        </w:tc>
        <w:tc>
          <w:tcPr>
            <w:tcW w:w="10775" w:type="dxa"/>
            <w:gridSpan w:val="10"/>
            <w:tcBorders>
              <w:top w:val="single" w:sz="4" w:space="0" w:color="auto"/>
              <w:left w:val="nil"/>
              <w:bottom w:val="nil"/>
              <w:right w:val="nil"/>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(наименование объекта капитального строительства согласно проектной документации)</w:t>
            </w:r>
          </w:p>
        </w:tc>
      </w:tr>
      <w:tr w:rsidR="00B76652" w:rsidRPr="006100E9" w:rsidTr="000B0DEA">
        <w:trPr>
          <w:gridAfter w:val="1"/>
          <w:wAfter w:w="905" w:type="dxa"/>
        </w:trPr>
        <w:tc>
          <w:tcPr>
            <w:tcW w:w="1934" w:type="dxa"/>
            <w:gridSpan w:val="2"/>
            <w:tcBorders>
              <w:top w:val="single" w:sz="4" w:space="0" w:color="auto"/>
              <w:left w:val="single" w:sz="4" w:space="0" w:color="auto"/>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955" w:type="dxa"/>
            <w:tcBorders>
              <w:top w:val="single" w:sz="4" w:space="0" w:color="auto"/>
              <w:left w:val="nil"/>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955" w:type="dxa"/>
            <w:tcBorders>
              <w:top w:val="single" w:sz="4" w:space="0" w:color="auto"/>
              <w:left w:val="nil"/>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985" w:type="dxa"/>
            <w:gridSpan w:val="2"/>
            <w:tcBorders>
              <w:top w:val="single" w:sz="4" w:space="0" w:color="auto"/>
              <w:left w:val="nil"/>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10775" w:type="dxa"/>
            <w:gridSpan w:val="10"/>
            <w:tcBorders>
              <w:top w:val="single" w:sz="4" w:space="0" w:color="auto"/>
              <w:left w:val="nil"/>
              <w:bottom w:val="single" w:sz="4" w:space="0" w:color="auto"/>
              <w:right w:val="single" w:sz="4" w:space="0" w:color="auto"/>
            </w:tcBorders>
            <w:hideMark/>
          </w:tcPr>
          <w:p w:rsidR="00B76652" w:rsidRPr="006100E9" w:rsidRDefault="00B76652" w:rsidP="000B0DEA">
            <w:pPr>
              <w:pStyle w:val="1"/>
              <w:widowControl w:val="0"/>
              <w:suppressAutoHyphens/>
              <w:spacing w:before="0" w:after="0"/>
              <w:rPr>
                <w:rFonts w:ascii="Times New Roman" w:hAnsi="Times New Roman"/>
              </w:rPr>
            </w:pPr>
            <w:r w:rsidRPr="006100E9">
              <w:rPr>
                <w:rFonts w:ascii="Times New Roman" w:hAnsi="Times New Roman"/>
              </w:rPr>
              <w:t>Основные технико-экономические показатели по объекту</w:t>
            </w:r>
          </w:p>
        </w:tc>
      </w:tr>
      <w:tr w:rsidR="00B76652" w:rsidRPr="006100E9" w:rsidTr="000B0DEA">
        <w:trPr>
          <w:gridAfter w:val="1"/>
          <w:wAfter w:w="905" w:type="dxa"/>
        </w:trPr>
        <w:tc>
          <w:tcPr>
            <w:tcW w:w="1245" w:type="dxa"/>
            <w:tcBorders>
              <w:top w:val="nil"/>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1</w:t>
            </w:r>
          </w:p>
        </w:tc>
        <w:tc>
          <w:tcPr>
            <w:tcW w:w="6761" w:type="dxa"/>
            <w:gridSpan w:val="8"/>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7598" w:type="dxa"/>
            <w:gridSpan w:val="7"/>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строительство</w:t>
            </w:r>
          </w:p>
        </w:tc>
      </w:tr>
      <w:tr w:rsidR="00B76652" w:rsidRPr="006100E9" w:rsidTr="000B0DEA">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w:t>
            </w:r>
          </w:p>
        </w:tc>
        <w:tc>
          <w:tcPr>
            <w:tcW w:w="6761" w:type="dxa"/>
            <w:gridSpan w:val="8"/>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Наименование государственного заказчика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Администрация муниципального образования Кавказский район</w:t>
            </w:r>
          </w:p>
        </w:tc>
      </w:tr>
      <w:tr w:rsidR="00B76652" w:rsidRPr="006100E9" w:rsidTr="000B0DEA">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3</w:t>
            </w:r>
          </w:p>
        </w:tc>
        <w:tc>
          <w:tcPr>
            <w:tcW w:w="6761" w:type="dxa"/>
            <w:gridSpan w:val="8"/>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Наименование застройщика</w:t>
            </w:r>
          </w:p>
        </w:tc>
        <w:tc>
          <w:tcPr>
            <w:tcW w:w="7598" w:type="dxa"/>
            <w:gridSpan w:val="7"/>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Администрация муниципального образования Кавказский район</w:t>
            </w:r>
          </w:p>
        </w:tc>
      </w:tr>
      <w:tr w:rsidR="00B76652" w:rsidRPr="006100E9" w:rsidTr="000B0DEA">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4</w:t>
            </w:r>
          </w:p>
        </w:tc>
        <w:tc>
          <w:tcPr>
            <w:tcW w:w="6761" w:type="dxa"/>
            <w:gridSpan w:val="8"/>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Мощность (прирост мощности) объекта капитального строительства, подлежащая вводу</w:t>
            </w:r>
          </w:p>
        </w:tc>
        <w:tc>
          <w:tcPr>
            <w:tcW w:w="7598" w:type="dxa"/>
            <w:gridSpan w:val="7"/>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Площадь здания – 1622,80м2, объем здания - 13925м3, этажность – 1 этаж</w:t>
            </w:r>
          </w:p>
        </w:tc>
      </w:tr>
      <w:tr w:rsidR="00B76652" w:rsidRPr="006100E9" w:rsidTr="000B0DEA">
        <w:trPr>
          <w:gridAfter w:val="1"/>
          <w:wAfter w:w="905" w:type="dxa"/>
        </w:trPr>
        <w:tc>
          <w:tcPr>
            <w:tcW w:w="1245"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lastRenderedPageBreak/>
              <w:t>5</w:t>
            </w:r>
          </w:p>
        </w:tc>
        <w:tc>
          <w:tcPr>
            <w:tcW w:w="6761" w:type="dxa"/>
            <w:gridSpan w:val="8"/>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Срок ввода в эксплуатацию объекта капитального строительства</w:t>
            </w:r>
          </w:p>
        </w:tc>
        <w:tc>
          <w:tcPr>
            <w:tcW w:w="7598" w:type="dxa"/>
            <w:gridSpan w:val="7"/>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w:t>
            </w:r>
          </w:p>
        </w:tc>
      </w:tr>
      <w:tr w:rsidR="00B76652" w:rsidRPr="006100E9" w:rsidTr="000B0DEA">
        <w:trPr>
          <w:gridAfter w:val="1"/>
          <w:wAfter w:w="905" w:type="dxa"/>
        </w:trPr>
        <w:tc>
          <w:tcPr>
            <w:tcW w:w="1934" w:type="dxa"/>
            <w:gridSpan w:val="2"/>
            <w:tcBorders>
              <w:top w:val="single" w:sz="4" w:space="0" w:color="auto"/>
              <w:left w:val="single" w:sz="4" w:space="0" w:color="auto"/>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955" w:type="dxa"/>
            <w:tcBorders>
              <w:top w:val="single" w:sz="4" w:space="0" w:color="auto"/>
              <w:left w:val="nil"/>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955" w:type="dxa"/>
            <w:tcBorders>
              <w:top w:val="single" w:sz="4" w:space="0" w:color="auto"/>
              <w:left w:val="nil"/>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985" w:type="dxa"/>
            <w:gridSpan w:val="2"/>
            <w:tcBorders>
              <w:top w:val="single" w:sz="4" w:space="0" w:color="auto"/>
              <w:left w:val="nil"/>
              <w:bottom w:val="single" w:sz="4" w:space="0" w:color="auto"/>
              <w:right w:val="nil"/>
            </w:tcBorders>
          </w:tcPr>
          <w:p w:rsidR="00B76652" w:rsidRPr="006100E9" w:rsidRDefault="00B76652" w:rsidP="000B0DEA">
            <w:pPr>
              <w:pStyle w:val="1"/>
              <w:widowControl w:val="0"/>
              <w:suppressAutoHyphens/>
              <w:spacing w:before="0" w:after="0"/>
              <w:rPr>
                <w:rFonts w:ascii="Times New Roman" w:hAnsi="Times New Roman"/>
              </w:rPr>
            </w:pPr>
          </w:p>
        </w:tc>
        <w:tc>
          <w:tcPr>
            <w:tcW w:w="10775" w:type="dxa"/>
            <w:gridSpan w:val="10"/>
            <w:tcBorders>
              <w:top w:val="single" w:sz="4" w:space="0" w:color="auto"/>
              <w:left w:val="nil"/>
              <w:bottom w:val="single" w:sz="4" w:space="0" w:color="auto"/>
              <w:right w:val="single" w:sz="4" w:space="0" w:color="auto"/>
            </w:tcBorders>
            <w:hideMark/>
          </w:tcPr>
          <w:p w:rsidR="00B76652" w:rsidRPr="006100E9" w:rsidRDefault="00B76652" w:rsidP="000B0DEA">
            <w:pPr>
              <w:pStyle w:val="1"/>
              <w:widowControl w:val="0"/>
              <w:suppressAutoHyphens/>
              <w:spacing w:before="0" w:after="0"/>
              <w:rPr>
                <w:rFonts w:ascii="Times New Roman" w:hAnsi="Times New Roman"/>
              </w:rPr>
            </w:pPr>
            <w:r w:rsidRPr="006100E9">
              <w:rPr>
                <w:rFonts w:ascii="Times New Roman" w:hAnsi="Times New Roman"/>
              </w:rPr>
              <w:t>Объем финансового обеспечения, тыс. руб.</w:t>
            </w:r>
          </w:p>
        </w:tc>
      </w:tr>
      <w:tr w:rsidR="00B76652" w:rsidRPr="006100E9" w:rsidTr="000B0DEA">
        <w:trPr>
          <w:gridAfter w:val="1"/>
          <w:wAfter w:w="905" w:type="dxa"/>
        </w:trPr>
        <w:tc>
          <w:tcPr>
            <w:tcW w:w="3982" w:type="dxa"/>
            <w:gridSpan w:val="5"/>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Показатель</w:t>
            </w:r>
          </w:p>
        </w:tc>
        <w:tc>
          <w:tcPr>
            <w:tcW w:w="1841" w:type="dxa"/>
            <w:gridSpan w:val="2"/>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Источник финансирования в рублях</w:t>
            </w:r>
          </w:p>
        </w:tc>
        <w:tc>
          <w:tcPr>
            <w:tcW w:w="9781" w:type="dxa"/>
            <w:gridSpan w:val="9"/>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Период реализации</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2015 год</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2016 год</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2017 год</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2018 год</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2019год</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2020 год</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2021 год</w:t>
            </w:r>
          </w:p>
        </w:tc>
      </w:tr>
      <w:tr w:rsidR="00B76652" w:rsidRPr="006100E9" w:rsidTr="000B0DEA">
        <w:trPr>
          <w:gridAfter w:val="1"/>
          <w:wAfter w:w="905" w:type="dxa"/>
        </w:trPr>
        <w:tc>
          <w:tcPr>
            <w:tcW w:w="3982" w:type="dxa"/>
            <w:gridSpan w:val="5"/>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1</w:t>
            </w: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3</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7</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8</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10</w:t>
            </w:r>
          </w:p>
        </w:tc>
      </w:tr>
      <w:tr w:rsidR="00B76652" w:rsidRPr="006100E9" w:rsidTr="000B0DEA">
        <w:trPr>
          <w:gridAfter w:val="1"/>
          <w:wAfter w:w="905" w:type="dxa"/>
        </w:trPr>
        <w:tc>
          <w:tcPr>
            <w:tcW w:w="3982" w:type="dxa"/>
            <w:gridSpan w:val="5"/>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всего</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4890,2</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4890,2</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3982" w:type="dxa"/>
            <w:gridSpan w:val="5"/>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418"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nil"/>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nil"/>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nil"/>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r>
      <w:tr w:rsidR="00B76652" w:rsidRPr="006100E9" w:rsidTr="000B0DEA">
        <w:trPr>
          <w:gridAfter w:val="1"/>
          <w:wAfter w:w="905" w:type="dxa"/>
        </w:trPr>
        <w:tc>
          <w:tcPr>
            <w:tcW w:w="3982" w:type="dxa"/>
            <w:gridSpan w:val="5"/>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всего</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1930,6</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1930,6</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3982" w:type="dxa"/>
            <w:gridSpan w:val="5"/>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Общий (предельный) объем инвестиций, предоставляемых на реализацию объекта капитального строительства</w:t>
            </w: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всего</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4890,2</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rPr>
          <w:gridAfter w:val="1"/>
          <w:wAfter w:w="905" w:type="dxa"/>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4890,2</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f"/>
              <w:suppressAutoHyphens/>
              <w:jc w:val="center"/>
              <w:rPr>
                <w:rFonts w:ascii="Times New Roman" w:hAnsi="Times New Roman"/>
                <w:lang w:eastAsia="en-US"/>
              </w:rPr>
            </w:pPr>
            <w:r w:rsidRPr="006100E9">
              <w:rPr>
                <w:rFonts w:ascii="Times New Roman" w:hAnsi="Times New Roman"/>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r>
      <w:tr w:rsidR="00B76652" w:rsidRPr="006100E9" w:rsidTr="000B0DEA">
        <w:tc>
          <w:tcPr>
            <w:tcW w:w="3982" w:type="dxa"/>
            <w:gridSpan w:val="5"/>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в том числе:</w:t>
            </w:r>
          </w:p>
        </w:tc>
        <w:tc>
          <w:tcPr>
            <w:tcW w:w="1841" w:type="dxa"/>
            <w:gridSpan w:val="2"/>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418"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nil"/>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nil"/>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nil"/>
            </w:tcBorders>
          </w:tcPr>
          <w:p w:rsidR="00B76652" w:rsidRPr="006100E9" w:rsidRDefault="00B76652" w:rsidP="000B0DEA">
            <w:pPr>
              <w:pStyle w:val="af"/>
              <w:suppressAutoHyphens/>
              <w:rPr>
                <w:rFonts w:ascii="Times New Roman" w:hAnsi="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B76652" w:rsidRPr="006100E9" w:rsidRDefault="00B76652" w:rsidP="000B0DEA">
            <w:pPr>
              <w:pStyle w:val="af"/>
              <w:suppressAutoHyphens/>
              <w:rPr>
                <w:rFonts w:ascii="Times New Roman" w:hAnsi="Times New Roman"/>
                <w:lang w:eastAsia="en-US"/>
              </w:rPr>
            </w:pPr>
          </w:p>
        </w:tc>
        <w:tc>
          <w:tcPr>
            <w:tcW w:w="905" w:type="dxa"/>
            <w:tcBorders>
              <w:top w:val="nil"/>
              <w:left w:val="single" w:sz="4" w:space="0" w:color="auto"/>
              <w:bottom w:val="nil"/>
              <w:right w:val="nil"/>
            </w:tcBorders>
          </w:tcPr>
          <w:p w:rsidR="00B76652" w:rsidRPr="006100E9" w:rsidRDefault="00B76652" w:rsidP="000B0DEA">
            <w:pPr>
              <w:pStyle w:val="af"/>
              <w:suppressAutoHyphens/>
              <w:rPr>
                <w:rFonts w:ascii="Times New Roman" w:hAnsi="Times New Roman"/>
                <w:lang w:eastAsia="en-US"/>
              </w:rPr>
            </w:pPr>
          </w:p>
        </w:tc>
      </w:tr>
      <w:tr w:rsidR="00B76652" w:rsidRPr="006100E9" w:rsidTr="000B0DEA">
        <w:tc>
          <w:tcPr>
            <w:tcW w:w="3982" w:type="dxa"/>
            <w:gridSpan w:val="5"/>
            <w:vMerge w:val="restart"/>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 xml:space="preserve">1. объем инвестиций на подготовку проектной документации и проведение инженерных изысканий </w:t>
            </w:r>
            <w:r w:rsidRPr="006100E9">
              <w:rPr>
                <w:rFonts w:ascii="Times New Roman" w:hAnsi="Times New Roman"/>
                <w:lang w:eastAsia="en-US"/>
              </w:rPr>
              <w:lastRenderedPageBreak/>
              <w:t>или приобретение прав на использование типовой проектной документации</w:t>
            </w: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lastRenderedPageBreak/>
              <w:t>всего</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1930,6</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905" w:type="dxa"/>
            <w:tcBorders>
              <w:top w:val="nil"/>
              <w:left w:val="single" w:sz="4" w:space="0" w:color="auto"/>
              <w:bottom w:val="nil"/>
              <w:right w:val="nil"/>
            </w:tcBorders>
          </w:tcPr>
          <w:p w:rsidR="00B76652" w:rsidRPr="006100E9" w:rsidRDefault="00B76652" w:rsidP="000B0DEA">
            <w:pPr>
              <w:pStyle w:val="af"/>
              <w:suppressAutoHyphens/>
              <w:rPr>
                <w:rFonts w:ascii="Times New Roman" w:hAnsi="Times New Roman"/>
                <w:lang w:eastAsia="en-US"/>
              </w:rPr>
            </w:pPr>
          </w:p>
        </w:tc>
      </w:tr>
      <w:tr w:rsidR="00B76652" w:rsidRPr="006100E9" w:rsidTr="000B0DEA">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федеральный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905" w:type="dxa"/>
            <w:tcBorders>
              <w:top w:val="nil"/>
              <w:left w:val="single" w:sz="4" w:space="0" w:color="auto"/>
              <w:bottom w:val="nil"/>
              <w:right w:val="nil"/>
            </w:tcBorders>
          </w:tcPr>
          <w:p w:rsidR="00B76652" w:rsidRPr="006100E9" w:rsidRDefault="00B76652" w:rsidP="000B0DEA">
            <w:pPr>
              <w:pStyle w:val="af"/>
              <w:suppressAutoHyphens/>
              <w:rPr>
                <w:rFonts w:ascii="Times New Roman" w:hAnsi="Times New Roman"/>
                <w:lang w:eastAsia="en-US"/>
              </w:rPr>
            </w:pPr>
          </w:p>
        </w:tc>
      </w:tr>
      <w:tr w:rsidR="00B76652" w:rsidRPr="006100E9" w:rsidTr="000B0DEA">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краевой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905" w:type="dxa"/>
            <w:tcBorders>
              <w:top w:val="nil"/>
              <w:left w:val="single" w:sz="4" w:space="0" w:color="auto"/>
              <w:bottom w:val="nil"/>
              <w:right w:val="nil"/>
            </w:tcBorders>
          </w:tcPr>
          <w:p w:rsidR="00B76652" w:rsidRPr="006100E9" w:rsidRDefault="00B76652" w:rsidP="000B0DEA">
            <w:pPr>
              <w:pStyle w:val="af"/>
              <w:suppressAutoHyphens/>
              <w:rPr>
                <w:rFonts w:ascii="Times New Roman" w:hAnsi="Times New Roman"/>
                <w:lang w:eastAsia="en-US"/>
              </w:rPr>
            </w:pPr>
          </w:p>
        </w:tc>
      </w:tr>
      <w:tr w:rsidR="00B76652" w:rsidRPr="006100E9" w:rsidTr="000B0DEA">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B76652" w:rsidRPr="006100E9" w:rsidRDefault="00B76652" w:rsidP="000B0DEA">
            <w:pPr>
              <w:widowControl w:val="0"/>
              <w:suppressAutoHyphens/>
              <w:spacing w:after="0" w:line="240" w:lineRule="auto"/>
              <w:rPr>
                <w:rFonts w:ascii="Times New Roman" w:hAnsi="Times New Roman"/>
                <w:sz w:val="24"/>
                <w:szCs w:val="24"/>
                <w:lang w:eastAsia="en-US"/>
              </w:rPr>
            </w:pPr>
          </w:p>
        </w:tc>
        <w:tc>
          <w:tcPr>
            <w:tcW w:w="1841"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pStyle w:val="ac"/>
              <w:suppressAutoHyphens/>
              <w:rPr>
                <w:rFonts w:ascii="Times New Roman" w:hAnsi="Times New Roman"/>
                <w:lang w:eastAsia="en-US"/>
              </w:rPr>
            </w:pPr>
            <w:r w:rsidRPr="006100E9">
              <w:rPr>
                <w:rFonts w:ascii="Times New Roman" w:hAnsi="Times New Roman"/>
                <w:lang w:eastAsia="en-US"/>
              </w:rPr>
              <w:t>местный бюджет</w:t>
            </w:r>
          </w:p>
        </w:tc>
        <w:tc>
          <w:tcPr>
            <w:tcW w:w="1418"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1930,6</w:t>
            </w:r>
          </w:p>
        </w:tc>
        <w:tc>
          <w:tcPr>
            <w:tcW w:w="1417" w:type="dxa"/>
            <w:gridSpan w:val="2"/>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2859,6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sz w:val="24"/>
                <w:szCs w:val="24"/>
                <w:lang w:eastAsia="en-US"/>
              </w:rPr>
            </w:pPr>
            <w:r w:rsidRPr="006100E9">
              <w:rPr>
                <w:rFonts w:ascii="Times New Roman" w:hAnsi="Times New Roman"/>
                <w:sz w:val="24"/>
                <w:szCs w:val="24"/>
                <w:lang w:eastAsia="en-US"/>
              </w:rPr>
              <w:t>2030,6</w:t>
            </w:r>
          </w:p>
        </w:tc>
        <w:tc>
          <w:tcPr>
            <w:tcW w:w="1134" w:type="dxa"/>
            <w:tcBorders>
              <w:top w:val="single" w:sz="4" w:space="0" w:color="auto"/>
              <w:left w:val="single" w:sz="4" w:space="0" w:color="auto"/>
              <w:bottom w:val="single" w:sz="4" w:space="0" w:color="auto"/>
              <w:right w:val="nil"/>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B76652" w:rsidRPr="006100E9" w:rsidRDefault="00B76652" w:rsidP="000B0DEA">
            <w:pPr>
              <w:widowControl w:val="0"/>
              <w:suppressAutoHyphens/>
              <w:autoSpaceDE w:val="0"/>
              <w:autoSpaceDN w:val="0"/>
              <w:adjustRightInd w:val="0"/>
              <w:spacing w:after="0" w:line="240" w:lineRule="auto"/>
              <w:jc w:val="center"/>
              <w:rPr>
                <w:rFonts w:ascii="Times New Roman" w:hAnsi="Times New Roman"/>
                <w:color w:val="000000"/>
                <w:sz w:val="24"/>
                <w:szCs w:val="24"/>
                <w:lang w:eastAsia="en-US"/>
              </w:rPr>
            </w:pPr>
            <w:r w:rsidRPr="006100E9">
              <w:rPr>
                <w:rFonts w:ascii="Times New Roman" w:hAnsi="Times New Roman"/>
                <w:color w:val="000000"/>
                <w:sz w:val="24"/>
                <w:szCs w:val="24"/>
                <w:lang w:eastAsia="en-US"/>
              </w:rPr>
              <w:t>0,0</w:t>
            </w:r>
          </w:p>
        </w:tc>
        <w:tc>
          <w:tcPr>
            <w:tcW w:w="905" w:type="dxa"/>
            <w:tcBorders>
              <w:top w:val="nil"/>
              <w:left w:val="single" w:sz="4" w:space="0" w:color="auto"/>
              <w:bottom w:val="nil"/>
              <w:right w:val="nil"/>
            </w:tcBorders>
          </w:tcPr>
          <w:p w:rsidR="00B76652" w:rsidRPr="006100E9" w:rsidRDefault="00B76652" w:rsidP="000B0DEA">
            <w:pPr>
              <w:pStyle w:val="af"/>
              <w:suppressAutoHyphens/>
              <w:rPr>
                <w:rFonts w:ascii="Times New Roman" w:hAnsi="Times New Roman"/>
                <w:lang w:eastAsia="en-US"/>
              </w:rPr>
            </w:pPr>
          </w:p>
        </w:tc>
      </w:tr>
    </w:tbl>
    <w:p w:rsidR="00B76652" w:rsidRPr="006100E9" w:rsidRDefault="00B76652" w:rsidP="00B76652">
      <w:pPr>
        <w:widowControl w:val="0"/>
        <w:suppressAutoHyphens/>
        <w:spacing w:after="0" w:line="240" w:lineRule="auto"/>
        <w:jc w:val="both"/>
        <w:rPr>
          <w:rFonts w:ascii="Times New Roman" w:hAnsi="Times New Roman"/>
          <w:sz w:val="24"/>
          <w:szCs w:val="24"/>
        </w:rPr>
      </w:pPr>
    </w:p>
    <w:p w:rsidR="00B76652" w:rsidRDefault="00B76652" w:rsidP="00B76652">
      <w:pPr>
        <w:widowControl w:val="0"/>
        <w:suppressAutoHyphens/>
        <w:spacing w:after="0" w:line="240" w:lineRule="auto"/>
        <w:rPr>
          <w:rFonts w:ascii="Times New Roman" w:hAnsi="Times New Roman"/>
        </w:rPr>
      </w:pPr>
    </w:p>
    <w:p w:rsidR="00B76652" w:rsidRPr="006100E9" w:rsidRDefault="00B76652" w:rsidP="00B76652">
      <w:pPr>
        <w:widowControl w:val="0"/>
        <w:suppressAutoHyphens/>
        <w:spacing w:after="0" w:line="240" w:lineRule="auto"/>
        <w:rPr>
          <w:rFonts w:ascii="Times New Roman" w:hAnsi="Times New Roman"/>
        </w:rPr>
      </w:pPr>
    </w:p>
    <w:p w:rsidR="00B76652" w:rsidRPr="006100E9" w:rsidRDefault="00B76652" w:rsidP="00B76652">
      <w:pPr>
        <w:widowControl w:val="0"/>
        <w:suppressAutoHyphens/>
        <w:spacing w:after="0" w:line="240" w:lineRule="auto"/>
        <w:rPr>
          <w:rFonts w:ascii="Times New Roman" w:hAnsi="Times New Roman"/>
          <w:sz w:val="28"/>
          <w:szCs w:val="28"/>
        </w:rPr>
      </w:pPr>
      <w:r w:rsidRPr="006100E9">
        <w:rPr>
          <w:rFonts w:ascii="Times New Roman" w:hAnsi="Times New Roman"/>
          <w:sz w:val="28"/>
          <w:szCs w:val="28"/>
        </w:rPr>
        <w:t>Заместитель главы  муниципального</w:t>
      </w:r>
    </w:p>
    <w:p w:rsidR="00B76652" w:rsidRPr="006100E9" w:rsidRDefault="00B76652" w:rsidP="00B76652">
      <w:pPr>
        <w:widowControl w:val="0"/>
        <w:suppressAutoHyphens/>
        <w:spacing w:after="0" w:line="240" w:lineRule="auto"/>
        <w:rPr>
          <w:rFonts w:ascii="Times New Roman" w:hAnsi="Times New Roman"/>
          <w:sz w:val="24"/>
          <w:szCs w:val="24"/>
        </w:rPr>
      </w:pPr>
      <w:r w:rsidRPr="006100E9">
        <w:rPr>
          <w:rFonts w:ascii="Times New Roman" w:hAnsi="Times New Roman"/>
          <w:sz w:val="28"/>
          <w:szCs w:val="28"/>
        </w:rPr>
        <w:t>образования Кавказский район</w:t>
      </w:r>
      <w:r w:rsidRPr="006100E9">
        <w:rPr>
          <w:rFonts w:ascii="Times New Roman" w:hAnsi="Times New Roman"/>
          <w:sz w:val="28"/>
          <w:szCs w:val="28"/>
        </w:rPr>
        <w:tab/>
      </w:r>
      <w:r w:rsidRPr="006100E9">
        <w:rPr>
          <w:rFonts w:ascii="Times New Roman" w:hAnsi="Times New Roman"/>
          <w:sz w:val="28"/>
          <w:szCs w:val="28"/>
        </w:rPr>
        <w:tab/>
        <w:t xml:space="preserve">                                                                                                                    О.М. Ляхов</w:t>
      </w:r>
    </w:p>
    <w:p w:rsidR="00B55B6B" w:rsidRPr="00DC2E71" w:rsidRDefault="00B55B6B" w:rsidP="00B55B6B">
      <w:pPr>
        <w:spacing w:after="0"/>
        <w:rPr>
          <w:rFonts w:ascii="Times New Roman" w:hAnsi="Times New Roman"/>
          <w:sz w:val="28"/>
          <w:szCs w:val="28"/>
        </w:rPr>
      </w:pPr>
    </w:p>
    <w:sectPr w:rsidR="00B55B6B" w:rsidRPr="00DC2E71" w:rsidSect="00841081">
      <w:pgSz w:w="16838" w:h="11906" w:orient="landscape"/>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EDF" w:rsidRDefault="00830EDF">
      <w:pPr>
        <w:spacing w:after="0" w:line="240" w:lineRule="auto"/>
      </w:pPr>
      <w:r>
        <w:separator/>
      </w:r>
    </w:p>
  </w:endnote>
  <w:endnote w:type="continuationSeparator" w:id="1">
    <w:p w:rsidR="00830EDF" w:rsidRDefault="00830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EDF" w:rsidRDefault="00830EDF">
      <w:pPr>
        <w:spacing w:after="0" w:line="240" w:lineRule="auto"/>
      </w:pPr>
      <w:r>
        <w:separator/>
      </w:r>
    </w:p>
  </w:footnote>
  <w:footnote w:type="continuationSeparator" w:id="1">
    <w:p w:rsidR="00830EDF" w:rsidRDefault="00830E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5B" w:rsidRPr="00272F23" w:rsidRDefault="00492FC8" w:rsidP="006A3C5B">
    <w:pPr>
      <w:spacing w:after="0" w:line="240" w:lineRule="auto"/>
      <w:jc w:val="center"/>
      <w:rPr>
        <w:rFonts w:ascii="Times New Roman" w:hAnsi="Times New Roman"/>
        <w:sz w:val="24"/>
      </w:rPr>
    </w:pPr>
    <w:r w:rsidRPr="00272F23">
      <w:rPr>
        <w:rFonts w:ascii="Times New Roman" w:hAnsi="Times New Roman"/>
        <w:sz w:val="24"/>
      </w:rPr>
      <w:fldChar w:fldCharType="begin"/>
    </w:r>
    <w:r w:rsidR="006A3C5B" w:rsidRPr="00272F23">
      <w:rPr>
        <w:rFonts w:ascii="Times New Roman" w:hAnsi="Times New Roman"/>
        <w:sz w:val="24"/>
      </w:rPr>
      <w:instrText xml:space="preserve"> PAGE   \* MERGEFORMAT </w:instrText>
    </w:r>
    <w:r w:rsidRPr="00272F23">
      <w:rPr>
        <w:rFonts w:ascii="Times New Roman" w:hAnsi="Times New Roman"/>
        <w:sz w:val="24"/>
      </w:rPr>
      <w:fldChar w:fldCharType="separate"/>
    </w:r>
    <w:r w:rsidR="00F93439">
      <w:rPr>
        <w:rFonts w:ascii="Times New Roman" w:hAnsi="Times New Roman"/>
        <w:noProof/>
        <w:sz w:val="24"/>
      </w:rPr>
      <w:t>51</w:t>
    </w:r>
    <w:r w:rsidRPr="00272F23">
      <w:rPr>
        <w:rFonts w:ascii="Times New Roman" w:hAnsi="Times New Roman"/>
        <w:sz w:val="24"/>
      </w:rPr>
      <w:fldChar w:fldCharType="end"/>
    </w:r>
  </w:p>
  <w:p w:rsidR="006A3C5B" w:rsidRPr="00272F23" w:rsidRDefault="006A3C5B" w:rsidP="006A3C5B">
    <w:pPr>
      <w:spacing w:after="0" w:line="240" w:lineRule="auto"/>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A9C"/>
    <w:multiLevelType w:val="hybridMultilevel"/>
    <w:tmpl w:val="09F415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B96A6F"/>
    <w:multiLevelType w:val="hybridMultilevel"/>
    <w:tmpl w:val="41C4499C"/>
    <w:lvl w:ilvl="0" w:tplc="C7FA7CC6">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265268A"/>
    <w:multiLevelType w:val="hybridMultilevel"/>
    <w:tmpl w:val="6C16EE6E"/>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50285EBB"/>
    <w:multiLevelType w:val="hybridMultilevel"/>
    <w:tmpl w:val="14B83E16"/>
    <w:lvl w:ilvl="0" w:tplc="5C884A0C">
      <w:start w:val="2021"/>
      <w:numFmt w:val="decimal"/>
      <w:lvlText w:val="%1"/>
      <w:lvlJc w:val="left"/>
      <w:pPr>
        <w:ind w:left="960" w:hanging="60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5F30DDC"/>
    <w:multiLevelType w:val="hybridMultilevel"/>
    <w:tmpl w:val="23D2B654"/>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0FF5F5C"/>
    <w:multiLevelType w:val="hybridMultilevel"/>
    <w:tmpl w:val="1518BC34"/>
    <w:lvl w:ilvl="0" w:tplc="8AEE420C">
      <w:start w:val="2015"/>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227791"/>
    <w:rsid w:val="000C76EB"/>
    <w:rsid w:val="000E1BD4"/>
    <w:rsid w:val="001202F4"/>
    <w:rsid w:val="00160095"/>
    <w:rsid w:val="00227791"/>
    <w:rsid w:val="002D177C"/>
    <w:rsid w:val="0030202C"/>
    <w:rsid w:val="00400D2B"/>
    <w:rsid w:val="0044067E"/>
    <w:rsid w:val="0044721B"/>
    <w:rsid w:val="00492FC8"/>
    <w:rsid w:val="0049794B"/>
    <w:rsid w:val="0050331C"/>
    <w:rsid w:val="00575982"/>
    <w:rsid w:val="00602D11"/>
    <w:rsid w:val="0060753E"/>
    <w:rsid w:val="006A3C5B"/>
    <w:rsid w:val="006D482B"/>
    <w:rsid w:val="00724707"/>
    <w:rsid w:val="007A575C"/>
    <w:rsid w:val="007D05B5"/>
    <w:rsid w:val="007D5857"/>
    <w:rsid w:val="007E3224"/>
    <w:rsid w:val="00830EDF"/>
    <w:rsid w:val="00836474"/>
    <w:rsid w:val="00841081"/>
    <w:rsid w:val="008427E2"/>
    <w:rsid w:val="008B0BBA"/>
    <w:rsid w:val="0091415A"/>
    <w:rsid w:val="009D00BA"/>
    <w:rsid w:val="009F2B02"/>
    <w:rsid w:val="00A317CB"/>
    <w:rsid w:val="00A57D32"/>
    <w:rsid w:val="00A96F44"/>
    <w:rsid w:val="00B55B6B"/>
    <w:rsid w:val="00B76652"/>
    <w:rsid w:val="00C6483A"/>
    <w:rsid w:val="00CA5342"/>
    <w:rsid w:val="00D160C5"/>
    <w:rsid w:val="00D41CE2"/>
    <w:rsid w:val="00D875A0"/>
    <w:rsid w:val="00DC14FB"/>
    <w:rsid w:val="00DC2E71"/>
    <w:rsid w:val="00E22215"/>
    <w:rsid w:val="00E40615"/>
    <w:rsid w:val="00E74662"/>
    <w:rsid w:val="00F051E1"/>
    <w:rsid w:val="00F155B6"/>
    <w:rsid w:val="00F93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E1"/>
    <w:rPr>
      <w:rFonts w:eastAsiaTheme="minorEastAsia"/>
      <w:lang w:eastAsia="ru-RU"/>
    </w:rPr>
  </w:style>
  <w:style w:type="paragraph" w:styleId="1">
    <w:name w:val="heading 1"/>
    <w:basedOn w:val="a"/>
    <w:next w:val="a"/>
    <w:link w:val="10"/>
    <w:uiPriority w:val="99"/>
    <w:qFormat/>
    <w:rsid w:val="00F051E1"/>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51E1"/>
    <w:rPr>
      <w:rFonts w:ascii="Arial" w:eastAsia="Times New Roman" w:hAnsi="Arial" w:cs="Times New Roman"/>
      <w:b/>
      <w:bCs/>
      <w:color w:val="26282F"/>
      <w:sz w:val="24"/>
      <w:szCs w:val="24"/>
      <w:lang w:eastAsia="ru-RU"/>
    </w:rPr>
  </w:style>
  <w:style w:type="paragraph" w:styleId="a3">
    <w:name w:val="footer"/>
    <w:basedOn w:val="a"/>
    <w:link w:val="a4"/>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4">
    <w:name w:val="Нижний колонтитул Знак"/>
    <w:basedOn w:val="a0"/>
    <w:link w:val="a3"/>
    <w:uiPriority w:val="99"/>
    <w:rsid w:val="00F051E1"/>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F051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51E1"/>
    <w:rPr>
      <w:rFonts w:ascii="Tahoma" w:eastAsiaTheme="minorEastAsia" w:hAnsi="Tahoma" w:cs="Tahoma"/>
      <w:sz w:val="16"/>
      <w:szCs w:val="16"/>
      <w:lang w:eastAsia="ru-RU"/>
    </w:rPr>
  </w:style>
  <w:style w:type="paragraph" w:styleId="a7">
    <w:name w:val="header"/>
    <w:basedOn w:val="a"/>
    <w:link w:val="a8"/>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8">
    <w:name w:val="Верхний колонтитул Знак"/>
    <w:basedOn w:val="a0"/>
    <w:link w:val="a7"/>
    <w:uiPriority w:val="99"/>
    <w:rsid w:val="00F051E1"/>
    <w:rPr>
      <w:rFonts w:ascii="Arial" w:eastAsia="Times New Roman" w:hAnsi="Arial" w:cs="Times New Roman"/>
      <w:sz w:val="20"/>
      <w:szCs w:val="20"/>
      <w:lang w:eastAsia="ru-RU"/>
    </w:rPr>
  </w:style>
  <w:style w:type="character" w:styleId="a9">
    <w:name w:val="page number"/>
    <w:uiPriority w:val="99"/>
    <w:rsid w:val="00F051E1"/>
    <w:rPr>
      <w:rFonts w:cs="Times New Roman"/>
    </w:rPr>
  </w:style>
  <w:style w:type="paragraph" w:styleId="aa">
    <w:name w:val="caption"/>
    <w:basedOn w:val="a"/>
    <w:next w:val="a"/>
    <w:uiPriority w:val="99"/>
    <w:qFormat/>
    <w:rsid w:val="00F051E1"/>
    <w:pPr>
      <w:spacing w:after="0" w:line="240" w:lineRule="auto"/>
      <w:jc w:val="right"/>
    </w:pPr>
    <w:rPr>
      <w:rFonts w:ascii="Times New Roman" w:eastAsia="Times New Roman" w:hAnsi="Times New Roman" w:cs="Times New Roman"/>
      <w:sz w:val="28"/>
      <w:szCs w:val="20"/>
    </w:rPr>
  </w:style>
  <w:style w:type="paragraph" w:customStyle="1" w:styleId="11">
    <w:name w:val="Абзац списка1"/>
    <w:basedOn w:val="a"/>
    <w:uiPriority w:val="99"/>
    <w:rsid w:val="00F051E1"/>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table" w:styleId="ab">
    <w:name w:val="Table Grid"/>
    <w:basedOn w:val="a1"/>
    <w:uiPriority w:val="99"/>
    <w:rsid w:val="00F051E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Прижатый влево"/>
    <w:basedOn w:val="a"/>
    <w:next w:val="a"/>
    <w:uiPriority w:val="99"/>
    <w:rsid w:val="00F051E1"/>
    <w:pPr>
      <w:widowControl w:val="0"/>
      <w:autoSpaceDE w:val="0"/>
      <w:autoSpaceDN w:val="0"/>
      <w:adjustRightInd w:val="0"/>
      <w:spacing w:after="0" w:line="240" w:lineRule="auto"/>
    </w:pPr>
    <w:rPr>
      <w:rFonts w:ascii="Arial" w:eastAsia="Times New Roman" w:hAnsi="Arial" w:cs="Times New Roman"/>
      <w:sz w:val="24"/>
      <w:szCs w:val="24"/>
    </w:rPr>
  </w:style>
  <w:style w:type="paragraph" w:styleId="ad">
    <w:name w:val="List Paragraph"/>
    <w:basedOn w:val="a"/>
    <w:uiPriority w:val="99"/>
    <w:qFormat/>
    <w:rsid w:val="00F051E1"/>
    <w:pPr>
      <w:ind w:left="720"/>
      <w:contextualSpacing/>
    </w:pPr>
    <w:rPr>
      <w:rFonts w:ascii="Calibri" w:eastAsia="Times New Roman" w:hAnsi="Calibri" w:cs="Times New Roman"/>
    </w:rPr>
  </w:style>
  <w:style w:type="character" w:customStyle="1" w:styleId="ae">
    <w:name w:val="Гипертекстовая ссылка"/>
    <w:uiPriority w:val="99"/>
    <w:rsid w:val="00F051E1"/>
    <w:rPr>
      <w:b/>
      <w:color w:val="106BBE"/>
    </w:rPr>
  </w:style>
  <w:style w:type="paragraph" w:customStyle="1" w:styleId="af">
    <w:name w:val="Нормальный (таблица)"/>
    <w:basedOn w:val="a"/>
    <w:next w:val="a"/>
    <w:uiPriority w:val="99"/>
    <w:rsid w:val="00F051E1"/>
    <w:pPr>
      <w:widowControl w:val="0"/>
      <w:autoSpaceDE w:val="0"/>
      <w:autoSpaceDN w:val="0"/>
      <w:adjustRightInd w:val="0"/>
      <w:spacing w:after="0" w:line="240" w:lineRule="auto"/>
      <w:jc w:val="both"/>
    </w:pPr>
    <w:rPr>
      <w:rFonts w:ascii="Arial" w:eastAsia="Times New Roman" w:hAnsi="Arial" w:cs="Times New Roman"/>
      <w:sz w:val="24"/>
      <w:szCs w:val="24"/>
    </w:rPr>
  </w:style>
  <w:style w:type="numbering" w:customStyle="1" w:styleId="12">
    <w:name w:val="Нет списка1"/>
    <w:next w:val="a2"/>
    <w:uiPriority w:val="99"/>
    <w:semiHidden/>
    <w:unhideWhenUsed/>
    <w:rsid w:val="00F051E1"/>
  </w:style>
  <w:style w:type="numbering" w:customStyle="1" w:styleId="2">
    <w:name w:val="Нет списка2"/>
    <w:next w:val="a2"/>
    <w:uiPriority w:val="99"/>
    <w:semiHidden/>
    <w:unhideWhenUsed/>
    <w:rsid w:val="00F051E1"/>
  </w:style>
  <w:style w:type="paragraph" w:customStyle="1" w:styleId="ConsPlusNormal">
    <w:name w:val="ConsPlusNormal"/>
    <w:uiPriority w:val="99"/>
    <w:rsid w:val="00F051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uiPriority w:val="99"/>
    <w:semiHidden/>
    <w:rsid w:val="00F051E1"/>
    <w:pPr>
      <w:widowControl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1E1"/>
    <w:rPr>
      <w:rFonts w:eastAsiaTheme="minorEastAsia"/>
      <w:lang w:eastAsia="ru-RU"/>
    </w:rPr>
  </w:style>
  <w:style w:type="paragraph" w:styleId="1">
    <w:name w:val="heading 1"/>
    <w:basedOn w:val="a"/>
    <w:next w:val="a"/>
    <w:link w:val="10"/>
    <w:uiPriority w:val="99"/>
    <w:qFormat/>
    <w:rsid w:val="00F051E1"/>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51E1"/>
    <w:rPr>
      <w:rFonts w:ascii="Arial" w:eastAsia="Times New Roman" w:hAnsi="Arial" w:cs="Times New Roman"/>
      <w:b/>
      <w:bCs/>
      <w:color w:val="26282F"/>
      <w:sz w:val="24"/>
      <w:szCs w:val="24"/>
      <w:lang w:eastAsia="ru-RU"/>
    </w:rPr>
  </w:style>
  <w:style w:type="paragraph" w:styleId="a3">
    <w:name w:val="footer"/>
    <w:basedOn w:val="a"/>
    <w:link w:val="a4"/>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4">
    <w:name w:val="Нижний колонтитул Знак"/>
    <w:basedOn w:val="a0"/>
    <w:link w:val="a3"/>
    <w:uiPriority w:val="99"/>
    <w:rsid w:val="00F051E1"/>
    <w:rPr>
      <w:rFonts w:ascii="Arial" w:eastAsia="Times New Roman" w:hAnsi="Arial" w:cs="Times New Roman"/>
      <w:sz w:val="20"/>
      <w:szCs w:val="20"/>
      <w:lang w:eastAsia="ru-RU"/>
    </w:rPr>
  </w:style>
  <w:style w:type="paragraph" w:styleId="a5">
    <w:name w:val="Balloon Text"/>
    <w:basedOn w:val="a"/>
    <w:link w:val="a6"/>
    <w:uiPriority w:val="99"/>
    <w:semiHidden/>
    <w:unhideWhenUsed/>
    <w:rsid w:val="00F051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51E1"/>
    <w:rPr>
      <w:rFonts w:ascii="Tahoma" w:eastAsiaTheme="minorEastAsia" w:hAnsi="Tahoma" w:cs="Tahoma"/>
      <w:sz w:val="16"/>
      <w:szCs w:val="16"/>
      <w:lang w:eastAsia="ru-RU"/>
    </w:rPr>
  </w:style>
  <w:style w:type="paragraph" w:styleId="a7">
    <w:name w:val="header"/>
    <w:basedOn w:val="a"/>
    <w:link w:val="a8"/>
    <w:uiPriority w:val="99"/>
    <w:rsid w:val="00F051E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8">
    <w:name w:val="Верхний колонтитул Знак"/>
    <w:basedOn w:val="a0"/>
    <w:link w:val="a7"/>
    <w:uiPriority w:val="99"/>
    <w:rsid w:val="00F051E1"/>
    <w:rPr>
      <w:rFonts w:ascii="Arial" w:eastAsia="Times New Roman" w:hAnsi="Arial" w:cs="Times New Roman"/>
      <w:sz w:val="20"/>
      <w:szCs w:val="20"/>
      <w:lang w:eastAsia="ru-RU"/>
    </w:rPr>
  </w:style>
  <w:style w:type="character" w:styleId="a9">
    <w:name w:val="page number"/>
    <w:uiPriority w:val="99"/>
    <w:rsid w:val="00F051E1"/>
    <w:rPr>
      <w:rFonts w:cs="Times New Roman"/>
    </w:rPr>
  </w:style>
  <w:style w:type="paragraph" w:styleId="aa">
    <w:name w:val="caption"/>
    <w:basedOn w:val="a"/>
    <w:next w:val="a"/>
    <w:uiPriority w:val="99"/>
    <w:qFormat/>
    <w:rsid w:val="00F051E1"/>
    <w:pPr>
      <w:spacing w:after="0" w:line="240" w:lineRule="auto"/>
      <w:jc w:val="right"/>
    </w:pPr>
    <w:rPr>
      <w:rFonts w:ascii="Times New Roman" w:eastAsia="Times New Roman" w:hAnsi="Times New Roman" w:cs="Times New Roman"/>
      <w:sz w:val="28"/>
      <w:szCs w:val="20"/>
    </w:rPr>
  </w:style>
  <w:style w:type="paragraph" w:customStyle="1" w:styleId="11">
    <w:name w:val="Абзац списка1"/>
    <w:basedOn w:val="a"/>
    <w:uiPriority w:val="99"/>
    <w:rsid w:val="00F051E1"/>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table" w:styleId="ab">
    <w:name w:val="Table Grid"/>
    <w:basedOn w:val="a1"/>
    <w:uiPriority w:val="99"/>
    <w:rsid w:val="00F051E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Прижатый влево"/>
    <w:basedOn w:val="a"/>
    <w:next w:val="a"/>
    <w:uiPriority w:val="99"/>
    <w:rsid w:val="00F051E1"/>
    <w:pPr>
      <w:widowControl w:val="0"/>
      <w:autoSpaceDE w:val="0"/>
      <w:autoSpaceDN w:val="0"/>
      <w:adjustRightInd w:val="0"/>
      <w:spacing w:after="0" w:line="240" w:lineRule="auto"/>
    </w:pPr>
    <w:rPr>
      <w:rFonts w:ascii="Arial" w:eastAsia="Times New Roman" w:hAnsi="Arial" w:cs="Times New Roman"/>
      <w:sz w:val="24"/>
      <w:szCs w:val="24"/>
    </w:rPr>
  </w:style>
  <w:style w:type="paragraph" w:styleId="ad">
    <w:name w:val="List Paragraph"/>
    <w:basedOn w:val="a"/>
    <w:uiPriority w:val="99"/>
    <w:qFormat/>
    <w:rsid w:val="00F051E1"/>
    <w:pPr>
      <w:ind w:left="720"/>
      <w:contextualSpacing/>
    </w:pPr>
    <w:rPr>
      <w:rFonts w:ascii="Calibri" w:eastAsia="Times New Roman" w:hAnsi="Calibri" w:cs="Times New Roman"/>
    </w:rPr>
  </w:style>
  <w:style w:type="character" w:customStyle="1" w:styleId="ae">
    <w:name w:val="Гипертекстовая ссылка"/>
    <w:uiPriority w:val="99"/>
    <w:rsid w:val="00F051E1"/>
    <w:rPr>
      <w:b/>
      <w:color w:val="106BBE"/>
    </w:rPr>
  </w:style>
  <w:style w:type="paragraph" w:customStyle="1" w:styleId="af">
    <w:name w:val="Нормальный (таблица)"/>
    <w:basedOn w:val="a"/>
    <w:next w:val="a"/>
    <w:uiPriority w:val="99"/>
    <w:rsid w:val="00F051E1"/>
    <w:pPr>
      <w:widowControl w:val="0"/>
      <w:autoSpaceDE w:val="0"/>
      <w:autoSpaceDN w:val="0"/>
      <w:adjustRightInd w:val="0"/>
      <w:spacing w:after="0" w:line="240" w:lineRule="auto"/>
      <w:jc w:val="both"/>
    </w:pPr>
    <w:rPr>
      <w:rFonts w:ascii="Arial" w:eastAsia="Times New Roman" w:hAnsi="Arial" w:cs="Times New Roman"/>
      <w:sz w:val="24"/>
      <w:szCs w:val="24"/>
    </w:rPr>
  </w:style>
  <w:style w:type="numbering" w:customStyle="1" w:styleId="12">
    <w:name w:val="Нет списка1"/>
    <w:next w:val="a2"/>
    <w:uiPriority w:val="99"/>
    <w:semiHidden/>
    <w:unhideWhenUsed/>
    <w:rsid w:val="00F051E1"/>
  </w:style>
  <w:style w:type="numbering" w:customStyle="1" w:styleId="2">
    <w:name w:val="Нет списка2"/>
    <w:next w:val="a2"/>
    <w:uiPriority w:val="99"/>
    <w:semiHidden/>
    <w:unhideWhenUsed/>
    <w:rsid w:val="00F051E1"/>
  </w:style>
  <w:style w:type="paragraph" w:customStyle="1" w:styleId="ConsPlusNormal">
    <w:name w:val="ConsPlusNormal"/>
    <w:uiPriority w:val="99"/>
    <w:rsid w:val="00F051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uiPriority w:val="99"/>
    <w:semiHidden/>
    <w:rsid w:val="00F051E1"/>
    <w:pPr>
      <w:widowControl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43056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31430561.100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2;&#1083;&#1072;&#1076;&#1077;&#1083;&#1077;&#1094;\Desktop\&#1054;&#1090;&#1076;&#1077;&#1083;%20&#1087;&#1086;%20&#1060;&#1050;%20&#1080;%20&#1057;\&#1052;&#1062;&#1055;\&#1087;&#1088;&#1086;&#1075;&#1088;&#1072;&#1084;&#1084;&#1072;%20&#1088;&#1072;&#1079;&#1074;&#1080;&#1090;&#1080;&#1077;%20&#1060;&#1050;%20&#1080;%20&#1057;\2015-2021\&#1080;&#1079;&#1084;%20&#1074;%20&#1087;&#1086;&#1089;&#1090;%20&#1054;&#1060;&#1050;%20%20(&#1087;&#1086;&#1089;&#1083;&#1077;&#1076;&#1085;&#1103;&#1103;%20&#1074;%202015).docx"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garantF1://31430561.0" TargetMode="External"/><Relationship Id="rId4" Type="http://schemas.openxmlformats.org/officeDocument/2006/relationships/webSettings" Target="webSettings.xml"/><Relationship Id="rId9" Type="http://schemas.openxmlformats.org/officeDocument/2006/relationships/hyperlink" Target="garantF1://3141645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51</Pages>
  <Words>11209</Words>
  <Characters>63894</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Valentina</cp:lastModifiedBy>
  <cp:revision>27</cp:revision>
  <dcterms:created xsi:type="dcterms:W3CDTF">2017-12-21T11:59:00Z</dcterms:created>
  <dcterms:modified xsi:type="dcterms:W3CDTF">2019-04-09T08:02:00Z</dcterms:modified>
</cp:coreProperties>
</file>