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5C4C33" w:rsidRDefault="00304807" w:rsidP="0089711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муниципального 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t>образования Кавказский район "Организация отдыха, оздоровления и занятости детей и подростков"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5C4C33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г.,</w:t>
      </w:r>
      <w:r w:rsidR="00FA6AB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 апреля 2016 г.</w:t>
      </w:r>
      <w:r w:rsidR="00A70C7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23 июня 2016 г.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08 июля 2016 года, 02.09.2016 года</w:t>
      </w:r>
      <w:r w:rsidR="00DB7808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24.10.2017 г</w:t>
      </w:r>
      <w:r w:rsidR="00CB622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22.11.2017 г.</w:t>
      </w:r>
      <w:r w:rsidR="00FD763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13.12.2017 г.</w:t>
      </w:r>
      <w:r w:rsidR="000D363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24.05.2018 г., 04.06.2018 г.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15C46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июня 2018г.</w:t>
      </w:r>
      <w:r w:rsidR="008101F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 августа 2018 года</w:t>
      </w:r>
      <w:r w:rsidR="00D6115D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16 октября 2018 года</w:t>
      </w:r>
      <w:r w:rsidR="00D17BD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16B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2018 года</w:t>
      </w:r>
      <w:r w:rsidR="005C710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5 декабря 2018 года</w:t>
      </w:r>
      <w:r w:rsidR="00BA2753">
        <w:rPr>
          <w:rFonts w:ascii="Times New Roman" w:hAnsi="Times New Roman" w:cs="Times New Roman"/>
          <w:b w:val="0"/>
          <w:color w:val="auto"/>
          <w:sz w:val="28"/>
          <w:szCs w:val="28"/>
        </w:rPr>
        <w:t>, 11 февраля 2019 года</w:t>
      </w:r>
      <w:r w:rsidR="00D44811">
        <w:rPr>
          <w:rFonts w:ascii="Times New Roman" w:hAnsi="Times New Roman" w:cs="Times New Roman"/>
          <w:b w:val="0"/>
          <w:color w:val="auto"/>
          <w:sz w:val="28"/>
          <w:szCs w:val="28"/>
        </w:rPr>
        <w:t>, 1 апреля 2019 года</w:t>
      </w: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304807" w:rsidRPr="005C4C33" w:rsidRDefault="00304807" w:rsidP="0089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p w:rsidR="00304807" w:rsidRPr="005C4C33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980"/>
      </w:tblGrid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7"/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E1033B"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E1033B"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03"/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04"/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оздоровления, питания и досуговой занятости детей в каникулярное время в ЛДП на базе муниципальных образовательных организаций;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лагерей труда и отдыха (трудоустройство, питание, досуг),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</w:t>
            </w:r>
            <w:r w:rsidRPr="005C4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кружков, спортивно-массовых мероприятий (в вечернее время);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оздоровлению детей на базе амбулаторно-поликлинических учреждений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5"/>
            <w:r w:rsidRPr="005C4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питания;</w:t>
            </w:r>
          </w:p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r w:rsidRPr="005C4C33">
              <w:rPr>
                <w:rFonts w:ascii="Times New Roman" w:hAnsi="Times New Roman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и обратно</w:t>
            </w:r>
          </w:p>
          <w:p w:rsidR="005C7105" w:rsidRPr="005C4C33" w:rsidRDefault="005C7105" w:rsidP="005C7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число школьников, охваченных малозатратными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>формами отдыха и оздоровления;</w:t>
            </w:r>
          </w:p>
          <w:p w:rsidR="005C7105" w:rsidRPr="005C4C33" w:rsidRDefault="005C7105" w:rsidP="005C7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походы;</w:t>
            </w:r>
          </w:p>
          <w:p w:rsidR="005C7105" w:rsidRPr="005C4C33" w:rsidRDefault="005C7105" w:rsidP="005C7105">
            <w:pPr>
              <w:spacing w:after="0" w:line="240" w:lineRule="auto"/>
              <w:jc w:val="both"/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мероприятия;</w:t>
            </w:r>
          </w:p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5C7105" w:rsidRPr="005C4C33" w:rsidRDefault="005C7105" w:rsidP="005C7105">
            <w:pPr>
              <w:spacing w:after="0"/>
            </w:pPr>
            <w:r w:rsidRPr="005C4C33">
              <w:rPr>
                <w:rFonts w:ascii="Times New Roman" w:hAnsi="Times New Roman"/>
                <w:sz w:val="28"/>
                <w:szCs w:val="28"/>
              </w:rPr>
              <w:t>доля занятости учащихся в дневных тематических площадках   и  вечерних спортивных площадках</w:t>
            </w:r>
          </w:p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доля занятости учащихся в дневных тематических площадках и вечерних спортивных площадках;</w:t>
            </w:r>
          </w:p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края;</w:t>
            </w:r>
          </w:p>
          <w:p w:rsidR="005C7105" w:rsidRPr="005C4C33" w:rsidRDefault="005C7105" w:rsidP="005C7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 в клубах по месту жительства;</w:t>
            </w:r>
          </w:p>
          <w:p w:rsidR="00304807" w:rsidRPr="005C4C33" w:rsidRDefault="005C7105" w:rsidP="005C710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детей, прошедших оздоровление на базе амбулаторно-поликлинических учреждений.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717"/>
            <w:r w:rsidRPr="005C4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 муниципальной программой</w:t>
            </w:r>
          </w:p>
        </w:tc>
      </w:tr>
      <w:tr w:rsidR="00FD763F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5C4C33" w:rsidRDefault="00FD763F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18"/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53" w:rsidRPr="005C4C33" w:rsidRDefault="00BA2753" w:rsidP="00BA275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составляет  - </w:t>
            </w:r>
            <w:r w:rsidRPr="000D097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28 594,4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BA2753" w:rsidRPr="005C4C33" w:rsidRDefault="00BA2753" w:rsidP="00BA275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BA2753" w:rsidRPr="005C4C33" w:rsidRDefault="00BA2753" w:rsidP="00BA2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2015 год – 4780,3 тыс. рублей;</w:t>
            </w:r>
          </w:p>
          <w:p w:rsidR="00BA2753" w:rsidRPr="005C4C33" w:rsidRDefault="00BA2753" w:rsidP="00BA2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2016 год – 4542,2 тыс. рублей;</w:t>
            </w:r>
          </w:p>
          <w:p w:rsidR="00BA2753" w:rsidRPr="005C4C33" w:rsidRDefault="00BA2753" w:rsidP="00BA2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2017 год – 4 141,2 тыс. рублей;</w:t>
            </w:r>
          </w:p>
          <w:p w:rsidR="00BA2753" w:rsidRPr="005C4C33" w:rsidRDefault="00BA2753" w:rsidP="00BA2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2018 год – 4 445,7 тыс. рублей;</w:t>
            </w:r>
          </w:p>
          <w:p w:rsidR="00BA2753" w:rsidRPr="005C4C33" w:rsidRDefault="00BA2753" w:rsidP="00BA2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3D2E">
              <w:rPr>
                <w:rFonts w:ascii="Times New Roman" w:hAnsi="Times New Roman"/>
                <w:color w:val="7030A0"/>
                <w:sz w:val="28"/>
                <w:szCs w:val="28"/>
              </w:rPr>
              <w:t>3 668,1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A2753" w:rsidRPr="005C4C33" w:rsidRDefault="00BA2753" w:rsidP="00BA2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3D2E">
              <w:rPr>
                <w:rFonts w:ascii="Times New Roman" w:hAnsi="Times New Roman"/>
                <w:color w:val="7030A0"/>
                <w:sz w:val="28"/>
                <w:szCs w:val="28"/>
              </w:rPr>
              <w:t>3 506,0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A2753" w:rsidRPr="005C4C33" w:rsidRDefault="00BA2753" w:rsidP="00BA2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3D2E">
              <w:rPr>
                <w:rFonts w:ascii="Times New Roman" w:hAnsi="Times New Roman"/>
                <w:color w:val="7030A0"/>
                <w:sz w:val="28"/>
                <w:szCs w:val="28"/>
              </w:rPr>
              <w:t>3 510,9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A2753" w:rsidRPr="005C4C33" w:rsidRDefault="00BA2753" w:rsidP="00BA2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в том числе из средств краевого бюджета –</w:t>
            </w:r>
            <w:r w:rsidRPr="005C7457">
              <w:rPr>
                <w:rFonts w:ascii="Times New Roman" w:hAnsi="Times New Roman"/>
                <w:color w:val="7030A0"/>
                <w:sz w:val="28"/>
                <w:szCs w:val="28"/>
              </w:rPr>
              <w:t>13 </w:t>
            </w:r>
            <w:r>
              <w:rPr>
                <w:rFonts w:ascii="Times New Roman" w:hAnsi="Times New Roman"/>
                <w:color w:val="7030A0"/>
                <w:sz w:val="28"/>
                <w:szCs w:val="28"/>
              </w:rPr>
              <w:t>449</w:t>
            </w:r>
            <w:r w:rsidRPr="005C7457">
              <w:rPr>
                <w:rFonts w:ascii="Times New Roman" w:hAnsi="Times New Roman"/>
                <w:color w:val="7030A0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тысяч рублей, в том числе по годам реализации: </w:t>
            </w:r>
          </w:p>
          <w:p w:rsidR="00BA2753" w:rsidRPr="005C4C33" w:rsidRDefault="00BA2753" w:rsidP="00BA2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2015 год –  1974,3 тыс. рублей;</w:t>
            </w:r>
          </w:p>
          <w:p w:rsidR="00BA2753" w:rsidRPr="005C4C33" w:rsidRDefault="00BA2753" w:rsidP="00BA2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2016 год –  1802,2 тыс. рублей;</w:t>
            </w:r>
          </w:p>
          <w:p w:rsidR="00BA2753" w:rsidRPr="005C4C33" w:rsidRDefault="00BA2753" w:rsidP="00BA2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2017 год –  1885,4тыс. рублей;</w:t>
            </w:r>
          </w:p>
          <w:p w:rsidR="00BA2753" w:rsidRPr="005C4C33" w:rsidRDefault="00BA2753" w:rsidP="00BA2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2018 год –  1832,7 тыс. рублей;</w:t>
            </w:r>
          </w:p>
          <w:p w:rsidR="00BA2753" w:rsidRPr="005C4C33" w:rsidRDefault="00BA2753" w:rsidP="00BA2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 w:rsidRPr="00184627">
              <w:rPr>
                <w:rFonts w:ascii="Times New Roman" w:hAnsi="Times New Roman"/>
                <w:color w:val="7030A0"/>
                <w:sz w:val="28"/>
                <w:szCs w:val="28"/>
              </w:rPr>
              <w:t>1 998,1</w:t>
            </w:r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A2753" w:rsidRPr="005C4C33" w:rsidRDefault="00BA2753" w:rsidP="00BA2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  </w:t>
            </w:r>
            <w:r w:rsidRPr="005C7457">
              <w:rPr>
                <w:rFonts w:ascii="Times New Roman" w:hAnsi="Times New Roman"/>
                <w:color w:val="7030A0"/>
                <w:sz w:val="28"/>
                <w:szCs w:val="28"/>
              </w:rPr>
              <w:t>1976,0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A2753" w:rsidRPr="005C4C33" w:rsidRDefault="00BA2753" w:rsidP="00BA2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 –  </w:t>
            </w:r>
            <w:r w:rsidRPr="005C7457">
              <w:rPr>
                <w:rFonts w:ascii="Times New Roman" w:hAnsi="Times New Roman"/>
                <w:color w:val="7030A0"/>
                <w:sz w:val="28"/>
                <w:szCs w:val="28"/>
              </w:rPr>
              <w:t>1980,9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A2753" w:rsidRPr="005C4C33" w:rsidRDefault="00BA2753" w:rsidP="00BA2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в том числе из средств местного бюджета - 15144,8 тысяч рублей, в том числе по годам реализации: </w:t>
            </w:r>
          </w:p>
          <w:p w:rsidR="00BA2753" w:rsidRPr="005C4C33" w:rsidRDefault="00BA2753" w:rsidP="00BA2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2015 год –  2806,0 тыс. рублей;</w:t>
            </w:r>
          </w:p>
          <w:p w:rsidR="00BA2753" w:rsidRPr="005C4C33" w:rsidRDefault="00BA2753" w:rsidP="00BA2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2016 год –  2 740,0 тыс. рублей;</w:t>
            </w:r>
          </w:p>
          <w:p w:rsidR="00BA2753" w:rsidRPr="005C4C33" w:rsidRDefault="00BA2753" w:rsidP="00BA2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2017 год –  2 255,8 тыс. рублей;</w:t>
            </w:r>
          </w:p>
          <w:p w:rsidR="00BA2753" w:rsidRPr="005C4C33" w:rsidRDefault="00BA2753" w:rsidP="00BA2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2018 год –  2 613,0 тыс. рублей;</w:t>
            </w:r>
          </w:p>
          <w:p w:rsidR="00BA2753" w:rsidRPr="005C4C33" w:rsidRDefault="00BA2753" w:rsidP="00BA2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2019 год –  1670,0 тыс. рублей;</w:t>
            </w:r>
          </w:p>
          <w:p w:rsidR="00BA2753" w:rsidRPr="005C4C33" w:rsidRDefault="00BA2753" w:rsidP="00BA2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2020 год –  1530,0 тыс. рублей;</w:t>
            </w:r>
          </w:p>
          <w:p w:rsidR="00FD763F" w:rsidRPr="005C4C33" w:rsidRDefault="00BA2753" w:rsidP="00BA27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2021  год – 1530,0 тыс. рублей.</w:t>
            </w:r>
          </w:p>
        </w:tc>
      </w:tr>
    </w:tbl>
    <w:p w:rsidR="00304807" w:rsidRPr="005C4C33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"/>
      <w:r w:rsidRPr="005C4C33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6"/>
    <w:p w:rsidR="00304807" w:rsidRPr="005C4C33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8447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районе проживают свыше 25 тысяч детей. Количество детей школьного возраста составляет в 2012 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> 2013 учебном году свыше одиннадцати тысяч детей, из них оздоровлению подлежит 10722 ребенка в возрасте от 7 до 17 лет.</w:t>
      </w:r>
    </w:p>
    <w:p w:rsidR="00304807" w:rsidRPr="005C4C33" w:rsidRDefault="00304807" w:rsidP="008447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</w:p>
    <w:p w:rsidR="00304807" w:rsidRPr="005C4C33" w:rsidRDefault="00304807" w:rsidP="008447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сменами, районными культурно-досуговыми и спортивными мероприятиями, а 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304807" w:rsidRPr="005C4C33" w:rsidRDefault="00304807" w:rsidP="0084472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C4C33">
        <w:rPr>
          <w:rFonts w:ascii="Times New Roman" w:hAnsi="Times New Roman" w:cs="Times New Roman"/>
          <w:sz w:val="28"/>
          <w:szCs w:val="28"/>
        </w:rPr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</w:t>
      </w:r>
      <w:r w:rsidRPr="005C4C33">
        <w:rPr>
          <w:rFonts w:ascii="Times New Roman" w:hAnsi="Times New Roman" w:cs="Times New Roman"/>
        </w:rPr>
        <w:t>ественных местах, учатся жить и взаимодействовать в коллективе.</w:t>
      </w:r>
    </w:p>
    <w:p w:rsidR="00304807" w:rsidRPr="005C4C33" w:rsidRDefault="00304807" w:rsidP="008447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Рейтинговыми и малозатратными формами отдыха и оздоровления были охвачены в 2013 году все школьники. В том числе: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ЛДП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2056 чел. (19,4 %),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ЛТО круглосуточного пребывания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42 чел. (0,4 %),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lastRenderedPageBreak/>
        <w:t>- стационарных палаточных лагерях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1251 чел. (11,8 %),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многодневных походах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2330 чел. (21,9 %),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краткосрочных походах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16903 чел. (159,6 %),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передвижных палаточных лагерях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1240 чел. (11,7 %),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туристических слетах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6632 чел. (62,6 %),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экспедициях более 5 дней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2308 чел. (22 %),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многодневных экскурсиях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4687 чел. (44 %) (АППГ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30,3 %).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летний период 2014 года отдых был представлен лагерями с дневным пребыванием на базе 13 образовательных учреждений для 1543 детей школьного возраста. Количество оздоровленных детей в лагерях с дневным пребыванием в течение ряда лет остается стабильным.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На оплату труда несовершеннолетних граждан главами городского и сельских поселений Кавказского района на 2014 год выделено 1089,00 тыс. рублей. За период с 09.01.2014 г. по 20.08.2014 г. на временные работы ГКУ КК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ЦЗН Кавказского района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трудоустроено 552 подростка. В целях организации работы по месту жительства в муниципальном образовании Кавказский район свою деятельность осуществляют два молодежных центра: МБУ МЦ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Эдельвейс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Кавказского района и МБУ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КМЦ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Светофор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Кропоткинского городского поселения Кавказского района.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МБУ Молодежный центр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Эдельвейс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Кавказского района обеспечивает деятельность 8 клубов по месту жительства, расположенных в 8 сельских поселениях Кавказского района. МБУ КМЦ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Светофор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обеспечивает работу 11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30 лет. На территории муниципального образования Кавказский район с 1 июня 2014 года работает 41 дворовая площадка по месту жительства, 18 дворовых площадок осуществляют свою деятельность на территории Кропоткинского городского поселения, 23 дворовых площадки на территории 8 сельских поселений. Среднедневной охват в июне-июле составил 3123 человека.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lastRenderedPageBreak/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За предыдущие годы накоплен определенный опыт как в организации, так и в содержании работы с детьми и подростками в каникулярное время.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Состояние здоровья детей, необходимость решения вопросов их досуга, оздоровления и занятости, деятельность по предотвращению детской безнадзорности и беспризорности требует поиска новых путей развития системы отдыха оздоровления и занятости детей и подростков в каникулярный период.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Муниципальная программа направлена на принятие практических мер по усилению защиты интересов семьи и детства, сохранение и совершенствование системы детского отдыха и является продолжением программных мероприятий по организации отдыха, оздоровления и занятости несовершеннолетних предыдущих лет.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8578E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1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5C4C3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3"/>
      <w:r w:rsidRPr="005C4C33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4"/>
      <w:bookmarkEnd w:id="7"/>
      <w:r w:rsidRPr="005C4C33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программы: 2015 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> 2021 годы.</w:t>
      </w:r>
    </w:p>
    <w:bookmarkEnd w:id="8"/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00"/>
      <w:r w:rsidRPr="005C4C33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9"/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r w:rsidRPr="005C4C33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"/>
      <w:bookmarkEnd w:id="10"/>
      <w:r w:rsidRPr="005C4C33">
        <w:rPr>
          <w:rFonts w:ascii="Times New Roman" w:hAnsi="Times New Roman" w:cs="Times New Roman"/>
          <w:sz w:val="28"/>
          <w:szCs w:val="28"/>
        </w:rPr>
        <w:t xml:space="preserve">2. Организация работы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Лагерей труда и отдыха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дневного и круглосуточного пребывания.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3"/>
      <w:bookmarkEnd w:id="11"/>
      <w:r w:rsidRPr="005C4C33">
        <w:rPr>
          <w:rFonts w:ascii="Times New Roman" w:hAnsi="Times New Roman" w:cs="Times New Roman"/>
          <w:sz w:val="28"/>
          <w:szCs w:val="28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4"/>
      <w:bookmarkEnd w:id="12"/>
      <w:r w:rsidRPr="005C4C33">
        <w:rPr>
          <w:rFonts w:ascii="Times New Roman" w:hAnsi="Times New Roman" w:cs="Times New Roman"/>
          <w:sz w:val="28"/>
          <w:szCs w:val="28"/>
        </w:rPr>
        <w:t xml:space="preserve">4. Организация малозатратных форм отдыха: туристических слётов, палаточных лагерей, многодневных и однодневных походов, многодневных и </w:t>
      </w:r>
      <w:r w:rsidRPr="005C4C33">
        <w:rPr>
          <w:rFonts w:ascii="Times New Roman" w:hAnsi="Times New Roman" w:cs="Times New Roman"/>
          <w:sz w:val="28"/>
          <w:szCs w:val="28"/>
        </w:rPr>
        <w:lastRenderedPageBreak/>
        <w:t xml:space="preserve">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Школьных лесничеств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>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5"/>
      <w:bookmarkEnd w:id="13"/>
      <w:r w:rsidRPr="005C4C33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6"/>
      <w:bookmarkEnd w:id="14"/>
      <w:r w:rsidRPr="005C4C33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7"/>
      <w:bookmarkEnd w:id="15"/>
      <w:r w:rsidRPr="005C4C33">
        <w:rPr>
          <w:rFonts w:ascii="Times New Roman" w:hAnsi="Times New Roman" w:cs="Times New Roman"/>
          <w:sz w:val="28"/>
          <w:szCs w:val="28"/>
        </w:rPr>
        <w:t>7. 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8"/>
      <w:bookmarkEnd w:id="16"/>
      <w:r w:rsidRPr="005C4C33">
        <w:rPr>
          <w:rFonts w:ascii="Times New Roman" w:hAnsi="Times New Roman" w:cs="Times New Roman"/>
          <w:sz w:val="28"/>
          <w:szCs w:val="28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9"/>
      <w:bookmarkEnd w:id="17"/>
      <w:r w:rsidRPr="005C4C33">
        <w:rPr>
          <w:rFonts w:ascii="Times New Roman" w:hAnsi="Times New Roman" w:cs="Times New Roman"/>
          <w:sz w:val="28"/>
          <w:szCs w:val="28"/>
        </w:rPr>
        <w:t>9. Оздоровление детей с хроническими патологиями на базе амбулаторно-поликлинических учреждений.</w:t>
      </w:r>
    </w:p>
    <w:bookmarkEnd w:id="18"/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Подпрограммы и ведомственные целевые программы в данной муниципальной программе не предусмотрены.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и объемы финансирования мероприятий приведены в </w:t>
      </w:r>
      <w:hyperlink w:anchor="sub_2000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5C4C3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5C4C33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В рамках действующей программы предусмотрено софинансирование основных мероприятий N 1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и N 3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Организация отдыха в краевых и муниципальных профильных сменах в оздоровительных учреждениях Краснодарского края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>. Субсидии из краевого бюджета предоставляется бюджету муниципального образования Кавказский район на условиях софинансирования на основании заключенных соглашений.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В 2014 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</w:t>
      </w:r>
      <w:hyperlink r:id="rId8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5C4C33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9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31 марта 2014 года N 275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распределения субсидий из краевого бюджета бюджетам муниципальных образований Краснодарского краянаорганизацию отдыха детей в каникулярное время в лагерях дневного пребывания на базе муниципальных образовательных организаций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22 апреля 2014 года N 368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 распределении субсидий из краевого бюджета </w:t>
      </w:r>
      <w:r w:rsidRPr="005C4C33">
        <w:rPr>
          <w:rFonts w:ascii="Times New Roman" w:hAnsi="Times New Roman" w:cs="Times New Roman"/>
          <w:sz w:val="28"/>
          <w:szCs w:val="28"/>
        </w:rPr>
        <w:lastRenderedPageBreak/>
        <w:t>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 год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>. Распределение субсидий осуществляется исходя из численности учащихся муниципальных образовательных организаций, расположенных на территории муниципального образования Краснодарского края, а также лимитов бюджетных обязательств, предусмотренных министерству социального развития и семейной политики Краснодарского края на соответствующие цели.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 целевое использование бюджетных средств,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организаций, включающих субсидию, в размере 2 638 500 (два миллиона шестьсот тридцать восемь тысяч пятьсот) рублей, в том числе средства местного бюджета не менее 10 %, наличие муниципального правового акта, устанавливающего расходное обязательство муниципального образования Краснодарского края, на исполнение которого предоставляется субсидия, достижение установленных показателей результативности предоставления субсидии, а также эффективности использования субсидий.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время. В 2014 году была установлена средняя стоимость суточной нормы продуктов питания на одного ребенка, отдыхающего в каникулярное время в лагере дневного пребывания на базе образовательных организаций, в размере 114 рублей (с двухразовым питанием). Продолжительность пребывания в лагере дневного пребывания составляет 21 день. В 2014 году значение показателя результативности предоставления субсидии составляет не менее 1 225 человек. Уровень софинансирования расходного обязательства муниципального образования Краснодарского края за счет субсидии не может быть более 90 % от расходного обязательства.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софинансирование мероприятий по организации отдыха детей в каникулярное время на базе оздоровительных учреждений, расположенных на территории Краснодарского края, за исключением муниципальных учреждений, осуществляющих организацию отдыха детей в Краснодарском крае, в 2014 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</w:t>
      </w:r>
      <w:hyperlink r:id="rId12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5C4C33">
        <w:rPr>
          <w:rFonts w:ascii="Times New Roman" w:hAnsi="Times New Roman" w:cs="Times New Roman"/>
          <w:sz w:val="28"/>
          <w:szCs w:val="28"/>
        </w:rPr>
        <w:t xml:space="preserve"> Краснодарского края от18декабря 2013 года N 2850-КЗ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3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hyperlink r:id="rId14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бюджетаммуниципальных образованийКраснодарского края на реализацию мероприятий государственной программы Краснодарского края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 </w:t>
      </w:r>
      <w:r w:rsidRPr="005C4C33">
        <w:rPr>
          <w:rFonts w:ascii="Times New Roman" w:hAnsi="Times New Roman" w:cs="Times New Roman"/>
          <w:sz w:val="28"/>
          <w:szCs w:val="28"/>
        </w:rPr>
        <w:lastRenderedPageBreak/>
        <w:t>распределении субсидий из краевого бюджета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6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5C4C33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7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14октября 2013 годаN 1174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>. Администрация МО Кавказский район утверждает в бюджете муниципального образования Кавказский район средства на софинансирование расходных обязательств в объеме не ниже 10 процентов расходного обязательства.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05"/>
      <w:r w:rsidRPr="005C4C33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муниципального образования Кавказский район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приведено в </w:t>
      </w:r>
      <w:hyperlink w:anchor="sub_6000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Pr="005C4C3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19"/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600"/>
      <w:r w:rsidRPr="005C4C33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20"/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color w:val="auto"/>
          <w:sz w:val="28"/>
          <w:szCs w:val="28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lastRenderedPageBreak/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800"/>
      <w:r w:rsidRPr="005C4C33">
        <w:rPr>
          <w:rFonts w:ascii="Times New Roman" w:hAnsi="Times New Roman" w:cs="Times New Roman"/>
          <w:color w:val="auto"/>
          <w:sz w:val="28"/>
          <w:szCs w:val="28"/>
        </w:rPr>
        <w:t>8. Меры правового регулирования в сфере реализации муниципальной программы</w:t>
      </w:r>
    </w:p>
    <w:bookmarkEnd w:id="21"/>
    <w:p w:rsidR="00304807" w:rsidRPr="005C4C33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Меры правового регулирования в сфере реализации муниципальной программы муниципального образования Кавказский район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900"/>
      <w:r w:rsidRPr="005C4C33">
        <w:rPr>
          <w:rFonts w:ascii="Times New Roman" w:hAnsi="Times New Roman" w:cs="Times New Roman"/>
          <w:color w:val="auto"/>
          <w:sz w:val="28"/>
          <w:szCs w:val="28"/>
        </w:rPr>
        <w:t>9. Методика оценки эффективности реализации муниципальной программы</w:t>
      </w:r>
    </w:p>
    <w:bookmarkEnd w:id="22"/>
    <w:p w:rsidR="00FC3B60" w:rsidRPr="005C4C33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муниципального образования Кавказский район "Организация отдыха, оздоровления и занятости детей и подростков" рассчитывается в соответствии с приложением N 7 "Методика расчета целевых показателей Порядка, утвержденного постановлением администрации муниципального образования Кавказский район от 11 июля 2014 года N 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район".</w:t>
      </w:r>
    </w:p>
    <w:p w:rsidR="00FC3B60" w:rsidRPr="005C4C33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0"/>
      <w:r w:rsidRPr="005C4C33">
        <w:rPr>
          <w:rFonts w:ascii="Times New Roman" w:hAnsi="Times New Roman" w:cs="Times New Roman"/>
          <w:color w:val="auto"/>
          <w:sz w:val="28"/>
          <w:szCs w:val="28"/>
        </w:rPr>
        <w:t>10. Механизм реализации муниципальной программы и контроль за ее выполнением</w:t>
      </w:r>
    </w:p>
    <w:bookmarkEnd w:id="23"/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10"/>
      <w:r w:rsidRPr="005C4C33">
        <w:rPr>
          <w:rFonts w:ascii="Times New Roman" w:hAnsi="Times New Roman" w:cs="Times New Roman"/>
          <w:sz w:val="28"/>
          <w:szCs w:val="28"/>
        </w:rPr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24"/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lastRenderedPageBreak/>
        <w:t>- несет ответственность за достижение целевых показателей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доклад о ходе реализации муниципальной программы);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10.2. Управление  ежегодно, не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программы) по форме согласно Приложению № 3 к муниципальной программе.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5C4C33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«процент  оздоровленных детей составил»;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«рейтинговыми формами отдыха охвачено» и т.д.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</w:t>
      </w:r>
      <w:r w:rsidRPr="005C4C33">
        <w:rPr>
          <w:rFonts w:ascii="Times New Roman" w:hAnsi="Times New Roman" w:cs="Times New Roman"/>
          <w:sz w:val="28"/>
          <w:szCs w:val="28"/>
        </w:rPr>
        <w:lastRenderedPageBreak/>
        <w:t>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Управление 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10.3. 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10.5. Управление 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lastRenderedPageBreak/>
        <w:t>Доклад о ходе реализации муниципальной программы должен содержать:</w:t>
      </w:r>
    </w:p>
    <w:p w:rsidR="00304807" w:rsidRPr="005C4C33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5C4C33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5C4C33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304807" w:rsidRPr="005C4C33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Управлением 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5C4C33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и муниципальных нужд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>;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5C4C33">
        <w:rPr>
          <w:rFonts w:ascii="Times New Roman" w:hAnsi="Times New Roman" w:cs="Times New Roman"/>
          <w:sz w:val="28"/>
          <w:szCs w:val="28"/>
        </w:rPr>
        <w:tab/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5C4C33">
        <w:rPr>
          <w:rFonts w:ascii="Times New Roman" w:hAnsi="Times New Roman" w:cs="Times New Roman"/>
          <w:sz w:val="28"/>
          <w:szCs w:val="28"/>
        </w:rPr>
        <w:tab/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5C4C33">
        <w:rPr>
          <w:rFonts w:ascii="Times New Roman" w:hAnsi="Times New Roman" w:cs="Times New Roman"/>
          <w:sz w:val="28"/>
          <w:szCs w:val="28"/>
        </w:rPr>
        <w:tab/>
        <w:t>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10.9. Главный распорядитель (распорядитель) бюджетных средств в пределах полномочий, установленных бюджетным законодательством Российской </w:t>
      </w:r>
      <w:r w:rsidRPr="005C4C33">
        <w:rPr>
          <w:rFonts w:ascii="Times New Roman" w:hAnsi="Times New Roman" w:cs="Times New Roman"/>
          <w:sz w:val="28"/>
          <w:szCs w:val="28"/>
        </w:rPr>
        <w:lastRenderedPageBreak/>
        <w:t>Федерации:</w:t>
      </w:r>
      <w:r w:rsidRPr="005C4C33">
        <w:rPr>
          <w:rFonts w:ascii="Times New Roman" w:hAnsi="Times New Roman" w:cs="Times New Roman"/>
          <w:sz w:val="28"/>
          <w:szCs w:val="28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      обеспечивает реализацию мероприятия и проводит анализ его выполнения;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      представляет отчетность координатору муниципальной программы  о результатах выполнения основного мероприятия;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5C4C33" w:rsidTr="00D02B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4C33" w:rsidRDefault="00304807" w:rsidP="006D01E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C4C3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5C4C33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7A24" w:rsidRPr="005C4C33" w:rsidRDefault="00E27A24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24" w:rsidRPr="005C4C33" w:rsidRDefault="00E27A24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07" w:rsidRPr="005C4C33" w:rsidRDefault="00E1033B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04807" w:rsidRPr="005C4C33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5C4C33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6D01E4">
      <w:pPr>
        <w:spacing w:after="0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1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5C4C3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 занятости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детей и подростков</w:t>
      </w:r>
      <w:r w:rsidR="003367A4"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304807" w:rsidRPr="005C4C33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C44723" w:rsidRPr="005C4C33" w:rsidRDefault="00C44723" w:rsidP="00C4472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Цели, задачи и целевые показатели</w:t>
      </w: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C44723" w:rsidRPr="005C4C33" w:rsidRDefault="00C44723" w:rsidP="00C44723"/>
    <w:tbl>
      <w:tblPr>
        <w:tblW w:w="15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1134"/>
        <w:gridCol w:w="142"/>
        <w:gridCol w:w="708"/>
        <w:gridCol w:w="1134"/>
        <w:gridCol w:w="1138"/>
        <w:gridCol w:w="1134"/>
        <w:gridCol w:w="1134"/>
        <w:gridCol w:w="1134"/>
        <w:gridCol w:w="1134"/>
        <w:gridCol w:w="993"/>
      </w:tblGrid>
      <w:tr w:rsidR="00C44723" w:rsidRPr="005C4C33" w:rsidTr="00A04B2D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Наименование целевого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изме-рения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Статус</w:t>
            </w:r>
            <w:r w:rsidRPr="005C4C3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* 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C44723" w:rsidRPr="005C4C33" w:rsidTr="00A04B2D">
        <w:trPr>
          <w:trHeight w:val="114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C44723" w:rsidRPr="005C4C33" w:rsidTr="00A04B2D">
        <w:trPr>
          <w:trHeight w:val="31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44723" w:rsidRPr="005C4C33" w:rsidTr="00A04B2D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C44723" w:rsidRPr="005C4C33" w:rsidTr="00A04B2D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Цель: совершенствование системы организации  отдыха, оздоровления и занятости детей в Кавказском районе</w:t>
            </w:r>
          </w:p>
        </w:tc>
      </w:tr>
      <w:tr w:rsidR="00C44723" w:rsidRPr="005C4C33" w:rsidTr="00A04B2D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№1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«Организация работы </w:t>
            </w:r>
            <w:r w:rsidRPr="005C4C33">
              <w:rPr>
                <w:rFonts w:ascii="Times New Roman" w:eastAsia="Calibri" w:hAnsi="Times New Roman" w:cs="Arial"/>
                <w:sz w:val="28"/>
                <w:szCs w:val="28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4723" w:rsidRPr="005C4C33" w:rsidTr="00A04B2D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5C4C33">
              <w:rPr>
                <w:rStyle w:val="FontStyle28"/>
                <w:sz w:val="28"/>
                <w:szCs w:val="28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C44723" w:rsidRPr="005C4C33" w:rsidTr="00A04B2D">
        <w:trPr>
          <w:trHeight w:val="19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</w:p>
          <w:p w:rsidR="00C44723" w:rsidRPr="005C4C33" w:rsidRDefault="00C44723" w:rsidP="00A04B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5C4C33">
              <w:rPr>
                <w:rFonts w:ascii="Times New Roman" w:eastAsia="Calibri" w:hAnsi="Times New Roman"/>
                <w:sz w:val="28"/>
                <w:szCs w:val="28"/>
              </w:rPr>
              <w:t xml:space="preserve">число детей, отдохнувших в </w:t>
            </w:r>
            <w:r w:rsidRPr="005C4C33">
              <w:rPr>
                <w:rFonts w:ascii="Times New Roman" w:eastAsia="Calibri" w:hAnsi="Times New Roman" w:cs="Arial"/>
                <w:sz w:val="28"/>
                <w:szCs w:val="28"/>
              </w:rPr>
              <w:t>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№2  «Организация   работы «Лагерей труда и отдыха дневного  и круглосуточного пребывания»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Задача: создание условий для организации работы лагерей труда и отдыха (трудоустройство, питание, досуг) </w:t>
            </w:r>
          </w:p>
        </w:tc>
      </w:tr>
      <w:tr w:rsidR="00C44723" w:rsidRPr="005C4C33" w:rsidTr="00A04B2D">
        <w:trPr>
          <w:trHeight w:val="92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Задача: оздоровление детей в краевых и муниципальных профильных сменах в организациях отдыха детей и их оздоровления, расположенных на территории  Краснодарского края; </w:t>
            </w:r>
            <w:r w:rsidRPr="005C4C33">
              <w:rPr>
                <w:rFonts w:ascii="Times New Roman" w:hAnsi="Times New Roman"/>
                <w:spacing w:val="1"/>
                <w:sz w:val="28"/>
                <w:szCs w:val="28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C44723" w:rsidRPr="005C4C33" w:rsidTr="00A04B2D">
        <w:trPr>
          <w:trHeight w:val="18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3.2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44723" w:rsidRPr="005C4C33" w:rsidTr="00A04B2D">
        <w:trPr>
          <w:trHeight w:val="18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Целевой показатель: Число </w:t>
            </w:r>
            <w:r w:rsidRPr="005C4C33">
              <w:rPr>
                <w:rFonts w:ascii="Times New Roman" w:hAnsi="Times New Roman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и обратно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№ 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Задача: обеспечение  работы палаточных лагерей, занятость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C44723" w:rsidRPr="005C4C33" w:rsidTr="00A04B2D">
        <w:trPr>
          <w:trHeight w:val="118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12048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12100</w:t>
            </w:r>
          </w:p>
        </w:tc>
      </w:tr>
      <w:tr w:rsidR="00C44723" w:rsidRPr="005C4C33" w:rsidTr="00A04B2D">
        <w:trPr>
          <w:trHeight w:val="148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44723" w:rsidRPr="005C4C33" w:rsidTr="00A04B2D">
        <w:trPr>
          <w:trHeight w:val="148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C44723" w:rsidRPr="005C4C33" w:rsidTr="00A04B2D">
        <w:trPr>
          <w:trHeight w:val="92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5.2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12048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8600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C44723" w:rsidRPr="005C4C33" w:rsidTr="00A04B2D">
        <w:trPr>
          <w:trHeight w:val="1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C44723" w:rsidRPr="005C4C33" w:rsidTr="00A04B2D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№7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C44723" w:rsidRPr="005C4C33" w:rsidTr="00A04B2D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Задача: осуществление доставки подростков в возрасте от 14 до 17 лет к местам проведения профильных смен и обратно, проводимых министерству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</w:t>
            </w:r>
          </w:p>
        </w:tc>
      </w:tr>
      <w:tr w:rsidR="00C44723" w:rsidRPr="005C4C33" w:rsidTr="00A04B2D">
        <w:trPr>
          <w:trHeight w:val="230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№8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C44723" w:rsidRPr="005C4C33" w:rsidTr="00A04B2D">
        <w:trPr>
          <w:trHeight w:val="16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№9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Задача: проведение мероприятий по оздоровлению детей   на базе амбулаторно-поликлинических  учреждений</w:t>
            </w:r>
          </w:p>
        </w:tc>
      </w:tr>
      <w:tr w:rsidR="00C44723" w:rsidRPr="005C4C33" w:rsidTr="00A04B2D">
        <w:trPr>
          <w:trHeight w:val="11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прошедших оздоровление на базе амбулаторно-поликлинических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7A24" w:rsidRPr="005C4C33" w:rsidRDefault="00E27A24" w:rsidP="00E27A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C33">
        <w:rPr>
          <w:rFonts w:ascii="Times New Roman" w:hAnsi="Times New Roman"/>
          <w:sz w:val="28"/>
          <w:szCs w:val="28"/>
          <w:vertAlign w:val="superscript"/>
        </w:rPr>
        <w:t>*</w:t>
      </w:r>
      <w:r w:rsidRPr="005C4C33">
        <w:rPr>
          <w:rFonts w:ascii="Times New Roman" w:hAnsi="Times New Roman"/>
          <w:sz w:val="28"/>
          <w:szCs w:val="28"/>
        </w:rPr>
        <w:t xml:space="preserve"> статус «1» -  целевой показатель определяется на основе данных муниципального статистического наблюдения;</w:t>
      </w:r>
    </w:p>
    <w:p w:rsidR="00E27A24" w:rsidRPr="005C4C33" w:rsidRDefault="00E27A24" w:rsidP="00E27A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C33">
        <w:rPr>
          <w:rFonts w:ascii="Times New Roman" w:hAnsi="Times New Roman"/>
          <w:sz w:val="28"/>
          <w:szCs w:val="28"/>
        </w:rPr>
        <w:t xml:space="preserve">  статус «2» -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актами;</w:t>
      </w:r>
    </w:p>
    <w:p w:rsidR="00E27A24" w:rsidRPr="005C4C33" w:rsidRDefault="00E27A24" w:rsidP="00E27A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C33">
        <w:rPr>
          <w:rFonts w:ascii="Times New Roman" w:hAnsi="Times New Roman"/>
          <w:sz w:val="28"/>
          <w:szCs w:val="28"/>
        </w:rPr>
        <w:t xml:space="preserve">  статус «3» -  целевой показатель  рассчитывается по информации, предоставляемой участниками Программы</w:t>
      </w:r>
    </w:p>
    <w:p w:rsidR="00E27A24" w:rsidRPr="005C4C33" w:rsidRDefault="00E27A24" w:rsidP="00E27A2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723" w:rsidRPr="005C4C33" w:rsidRDefault="00C44723" w:rsidP="00BA726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A24" w:rsidRPr="005C4C33" w:rsidRDefault="00E27A24" w:rsidP="00BA726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Заместитель главы  муниципального</w:t>
      </w:r>
    </w:p>
    <w:p w:rsidR="00E27A24" w:rsidRPr="005C4C33" w:rsidRDefault="00E27A24" w:rsidP="00BA7266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Кавказский район                                                                                                                                     С.В. Филатова</w:t>
      </w:r>
    </w:p>
    <w:p w:rsidR="00D75BEA" w:rsidRPr="005C4C33" w:rsidRDefault="00D75BEA" w:rsidP="004021DD">
      <w:pPr>
        <w:pStyle w:val="1"/>
        <w:rPr>
          <w:rStyle w:val="aff5"/>
          <w:b/>
          <w:color w:val="auto"/>
          <w:szCs w:val="28"/>
        </w:rPr>
      </w:pPr>
    </w:p>
    <w:p w:rsidR="00D75BEA" w:rsidRPr="005C4C33" w:rsidRDefault="00304807" w:rsidP="00D75BE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4C33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t xml:space="preserve">Приложение </w:t>
      </w:r>
      <w:r w:rsidR="00AE6E47" w:rsidRPr="005C4C33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t>№</w:t>
      </w:r>
      <w:r w:rsidRPr="005C4C33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t> 2</w:t>
      </w:r>
      <w:r w:rsidRPr="005C4C33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br/>
        <w:t xml:space="preserve">к </w:t>
      </w:r>
      <w:hyperlink w:anchor="sub_1000" w:history="1">
        <w:r w:rsidRPr="005C4C33">
          <w:rPr>
            <w:rFonts w:ascii="Times New Roman" w:hAnsi="Times New Roman" w:cs="Times New Roman"/>
            <w:sz w:val="28"/>
            <w:szCs w:val="28"/>
          </w:rPr>
          <w:t>муниципальной программе</w:t>
        </w:r>
      </w:hyperlink>
      <w:r w:rsidRPr="005C4C33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br/>
        <w:t>муниципального образования</w:t>
      </w:r>
      <w:r w:rsidRPr="005C4C33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br/>
        <w:t xml:space="preserve">Кавказский район </w:t>
      </w:r>
      <w:r w:rsidR="003367A4" w:rsidRPr="005C4C33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t>«</w:t>
      </w:r>
      <w:r w:rsidRPr="005C4C33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t>Организация</w:t>
      </w:r>
      <w:r w:rsidRPr="005C4C33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br/>
        <w:t>отдыха, оздоровления и занятости</w:t>
      </w:r>
      <w:r w:rsidR="00D75BEA"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детей и подростков»</w:t>
      </w:r>
    </w:p>
    <w:p w:rsidR="00BA2753" w:rsidRPr="00BA2753" w:rsidRDefault="00BA2753" w:rsidP="00BA275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A2753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BA2753">
        <w:rPr>
          <w:rFonts w:ascii="Times New Roman" w:hAnsi="Times New Roman" w:cs="Times New Roman"/>
          <w:b w:val="0"/>
          <w:sz w:val="28"/>
          <w:szCs w:val="28"/>
        </w:rPr>
        <w:br/>
        <w:t>основных мероприятий 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134"/>
        <w:gridCol w:w="1276"/>
        <w:gridCol w:w="992"/>
        <w:gridCol w:w="992"/>
        <w:gridCol w:w="992"/>
        <w:gridCol w:w="993"/>
        <w:gridCol w:w="992"/>
        <w:gridCol w:w="992"/>
        <w:gridCol w:w="992"/>
        <w:gridCol w:w="1418"/>
        <w:gridCol w:w="1276"/>
      </w:tblGrid>
      <w:tr w:rsidR="00BA2753" w:rsidRPr="00B96ECA" w:rsidTr="00252105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6E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6E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6945" w:type="dxa"/>
            <w:gridSpan w:val="7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6E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6E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муниципальной программы</w:t>
            </w: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A2753" w:rsidRPr="00B96ECA" w:rsidTr="00252105">
        <w:trPr>
          <w:trHeight w:val="337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№1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 xml:space="preserve"> 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</w:t>
            </w:r>
            <w:r w:rsidRPr="00B96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питания»</w:t>
            </w: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A2753" w:rsidRPr="005C0CE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C0CE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17 497,3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2788,7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2489,4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2563,0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2 694,0</w:t>
            </w:r>
          </w:p>
        </w:tc>
        <w:tc>
          <w:tcPr>
            <w:tcW w:w="992" w:type="dxa"/>
            <w:vAlign w:val="center"/>
          </w:tcPr>
          <w:p w:rsidR="00BA2753" w:rsidRPr="005C0CE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C0CE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2270,4</w:t>
            </w:r>
          </w:p>
        </w:tc>
        <w:tc>
          <w:tcPr>
            <w:tcW w:w="992" w:type="dxa"/>
            <w:vAlign w:val="center"/>
          </w:tcPr>
          <w:p w:rsidR="00BA2753" w:rsidRPr="005C0CE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C0CE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2348,3</w:t>
            </w:r>
          </w:p>
        </w:tc>
        <w:tc>
          <w:tcPr>
            <w:tcW w:w="992" w:type="dxa"/>
            <w:vAlign w:val="center"/>
          </w:tcPr>
          <w:p w:rsidR="00BA2753" w:rsidRPr="005C0CE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C0CE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2343,5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Оздоровление детей в лагерях дневного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пребывания на базе муниципальных образовательных организаций в каникулярное время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</w:t>
            </w: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12987,5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BA2753" w:rsidRPr="00826C40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26C40">
              <w:rPr>
                <w:rFonts w:ascii="Times New Roman" w:hAnsi="Times New Roman"/>
                <w:color w:val="7030A0"/>
                <w:sz w:val="24"/>
                <w:szCs w:val="24"/>
              </w:rPr>
              <w:t>1920,4</w:t>
            </w:r>
          </w:p>
        </w:tc>
        <w:tc>
          <w:tcPr>
            <w:tcW w:w="992" w:type="dxa"/>
          </w:tcPr>
          <w:p w:rsidR="00BA2753" w:rsidRPr="00826C40" w:rsidRDefault="00BA2753" w:rsidP="00252105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26C40">
              <w:rPr>
                <w:rFonts w:ascii="Times New Roman" w:hAnsi="Times New Roman"/>
                <w:color w:val="7030A0"/>
                <w:sz w:val="24"/>
                <w:szCs w:val="24"/>
              </w:rPr>
              <w:t>1898,3</w:t>
            </w:r>
          </w:p>
        </w:tc>
        <w:tc>
          <w:tcPr>
            <w:tcW w:w="992" w:type="dxa"/>
          </w:tcPr>
          <w:p w:rsidR="00BA2753" w:rsidRPr="00826C40" w:rsidRDefault="00BA2753" w:rsidP="00252105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26C40">
              <w:rPr>
                <w:rFonts w:ascii="Times New Roman" w:hAnsi="Times New Roman"/>
                <w:color w:val="7030A0"/>
                <w:sz w:val="24"/>
                <w:szCs w:val="24"/>
              </w:rPr>
              <w:t>1893,5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4 509,8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899,0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Мероприятие № 1.1.     «Приобретение про-дуктов питания для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A35CE0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14 669,6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2207,0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1944,8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2025,6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2145,0</w:t>
            </w:r>
          </w:p>
        </w:tc>
        <w:tc>
          <w:tcPr>
            <w:tcW w:w="992" w:type="dxa"/>
            <w:vAlign w:val="center"/>
          </w:tcPr>
          <w:p w:rsidR="00BA2753" w:rsidRPr="00D70606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70606">
              <w:rPr>
                <w:rFonts w:ascii="Times New Roman" w:hAnsi="Times New Roman"/>
                <w:color w:val="7030A0"/>
                <w:sz w:val="24"/>
                <w:szCs w:val="24"/>
              </w:rPr>
              <w:t>2133,9</w:t>
            </w:r>
          </w:p>
        </w:tc>
        <w:tc>
          <w:tcPr>
            <w:tcW w:w="992" w:type="dxa"/>
            <w:vAlign w:val="center"/>
          </w:tcPr>
          <w:p w:rsidR="00BA2753" w:rsidRPr="00D70606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70606">
              <w:rPr>
                <w:rFonts w:ascii="Times New Roman" w:hAnsi="Times New Roman"/>
                <w:color w:val="7030A0"/>
                <w:sz w:val="24"/>
                <w:szCs w:val="24"/>
              </w:rPr>
              <w:t>2109,8</w:t>
            </w:r>
          </w:p>
        </w:tc>
        <w:tc>
          <w:tcPr>
            <w:tcW w:w="992" w:type="dxa"/>
            <w:vAlign w:val="center"/>
          </w:tcPr>
          <w:p w:rsidR="00BA2753" w:rsidRPr="00D70606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70606">
              <w:rPr>
                <w:rFonts w:ascii="Times New Roman" w:hAnsi="Times New Roman"/>
                <w:color w:val="7030A0"/>
                <w:sz w:val="24"/>
                <w:szCs w:val="24"/>
              </w:rPr>
              <w:t>2104,0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D70606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12987,5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BA2753" w:rsidRPr="005C7457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BA2753" w:rsidRPr="005C7457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C7457">
              <w:rPr>
                <w:rFonts w:ascii="Times New Roman" w:hAnsi="Times New Roman"/>
                <w:color w:val="7030A0"/>
                <w:sz w:val="24"/>
                <w:szCs w:val="24"/>
              </w:rPr>
              <w:t>1920,4</w:t>
            </w:r>
          </w:p>
        </w:tc>
        <w:tc>
          <w:tcPr>
            <w:tcW w:w="992" w:type="dxa"/>
          </w:tcPr>
          <w:p w:rsidR="00BA2753" w:rsidRPr="005C7457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BA2753" w:rsidRPr="005C7457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C7457">
              <w:rPr>
                <w:rFonts w:ascii="Times New Roman" w:hAnsi="Times New Roman"/>
                <w:color w:val="7030A0"/>
                <w:sz w:val="24"/>
                <w:szCs w:val="24"/>
              </w:rPr>
              <w:t>1898,3</w:t>
            </w:r>
          </w:p>
        </w:tc>
        <w:tc>
          <w:tcPr>
            <w:tcW w:w="992" w:type="dxa"/>
          </w:tcPr>
          <w:p w:rsidR="00BA2753" w:rsidRPr="005C7457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BA2753" w:rsidRPr="005C7457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C7457">
              <w:rPr>
                <w:rFonts w:ascii="Times New Roman" w:hAnsi="Times New Roman"/>
                <w:color w:val="7030A0"/>
                <w:sz w:val="24"/>
                <w:szCs w:val="24"/>
              </w:rPr>
              <w:t>1893,5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D70606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70606">
              <w:rPr>
                <w:rFonts w:ascii="Times New Roman" w:hAnsi="Times New Roman"/>
                <w:color w:val="7030A0"/>
                <w:sz w:val="24"/>
                <w:szCs w:val="24"/>
              </w:rPr>
              <w:t>1 682,1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202,6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213,5</w:t>
            </w:r>
          </w:p>
        </w:tc>
        <w:tc>
          <w:tcPr>
            <w:tcW w:w="992" w:type="dxa"/>
            <w:vAlign w:val="center"/>
          </w:tcPr>
          <w:p w:rsidR="00BA2753" w:rsidRPr="00D70606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70606">
              <w:rPr>
                <w:rFonts w:ascii="Times New Roman" w:hAnsi="Times New Roman"/>
                <w:color w:val="7030A0"/>
                <w:sz w:val="24"/>
                <w:szCs w:val="24"/>
              </w:rPr>
              <w:t>211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BA2753" w:rsidRPr="00D70606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70606">
              <w:rPr>
                <w:rFonts w:ascii="Times New Roman" w:hAnsi="Times New Roman"/>
                <w:color w:val="7030A0"/>
                <w:sz w:val="24"/>
                <w:szCs w:val="24"/>
              </w:rPr>
              <w:t>210,5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Мероприятие № 1.2 «Оплата поставщику  за организацию горячего питания в «Профильных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</w:t>
            </w: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обязательной организацией их питания»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A35CE0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A35CE0">
              <w:rPr>
                <w:rFonts w:ascii="Times New Roman" w:hAnsi="Times New Roman"/>
                <w:color w:val="7030A0"/>
                <w:sz w:val="24"/>
                <w:szCs w:val="24"/>
              </w:rPr>
              <w:t>2 764,3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  <w:vAlign w:val="center"/>
          </w:tcPr>
          <w:p w:rsidR="00BA2753" w:rsidRPr="00D70606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70606">
              <w:rPr>
                <w:rFonts w:ascii="Times New Roman" w:hAnsi="Times New Roman"/>
                <w:color w:val="7030A0"/>
                <w:sz w:val="24"/>
                <w:szCs w:val="24"/>
              </w:rPr>
              <w:t>239,0</w:t>
            </w:r>
          </w:p>
        </w:tc>
        <w:tc>
          <w:tcPr>
            <w:tcW w:w="992" w:type="dxa"/>
            <w:vAlign w:val="center"/>
          </w:tcPr>
          <w:p w:rsidR="00BA2753" w:rsidRPr="00A35CE0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A35CE0">
              <w:rPr>
                <w:rFonts w:ascii="Times New Roman" w:hAnsi="Times New Roman"/>
                <w:color w:val="7030A0"/>
                <w:sz w:val="24"/>
                <w:szCs w:val="24"/>
              </w:rPr>
              <w:t>239,5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A35CE0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A35CE0">
              <w:rPr>
                <w:rFonts w:ascii="Times New Roman" w:hAnsi="Times New Roman"/>
                <w:color w:val="7030A0"/>
                <w:sz w:val="24"/>
                <w:szCs w:val="24"/>
              </w:rPr>
              <w:t>2 764,3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  <w:vAlign w:val="center"/>
          </w:tcPr>
          <w:p w:rsidR="00BA2753" w:rsidRPr="00D70606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70606">
              <w:rPr>
                <w:rFonts w:ascii="Times New Roman" w:hAnsi="Times New Roman"/>
                <w:color w:val="7030A0"/>
                <w:sz w:val="24"/>
                <w:szCs w:val="24"/>
              </w:rPr>
              <w:t>239,0</w:t>
            </w:r>
          </w:p>
        </w:tc>
        <w:tc>
          <w:tcPr>
            <w:tcW w:w="992" w:type="dxa"/>
            <w:vAlign w:val="center"/>
          </w:tcPr>
          <w:p w:rsidR="00BA2753" w:rsidRPr="00A35CE0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A35CE0">
              <w:rPr>
                <w:rFonts w:ascii="Times New Roman" w:hAnsi="Times New Roman"/>
                <w:color w:val="7030A0"/>
                <w:sz w:val="24"/>
                <w:szCs w:val="24"/>
              </w:rPr>
              <w:t>239,5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335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Мероприятие № 1.3. «Оплата разницы сто-имости между свежи-ми овощами и овощ-ной полуфабрикатной продукцией»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№2 «Организация   рабо-ты «Лагерей труда и отдыха  дневного  и круглосуточного пребывания»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Оздоровление детей в лагерях труда и отдыха дневного  и круглосуточного пребывания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Мероприятие № 2.1  «Организация пита-ния в  «Лагерях труда и отдыха» дневного пребывания на базе 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Мероприятие № 2.2  «Приобретение путе-вок в  «Лагерь труда и отдыха» круглосуточ-ного  пребывания в оздоровительных учреждениях Краснодарского края»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410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№3 «Организация отдыха детей в краевых и </w:t>
            </w:r>
            <w:r w:rsidRPr="00B96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муниципальных профильных сменах   в оздоровительных учреждениях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3 820,6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709,6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592,9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432,9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517,7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517,7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527,4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Отдых </w:t>
            </w: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детей в   организациях отдыха и оздоровления детей, расположенных на территории 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образования, Отдел молодежн</w:t>
            </w: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ой политики администрации МО Кавказский район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Отдел молодежной политики</w:t>
            </w: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980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3  358,5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642,3 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395,2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Мероприятие № 3.1.«Приобретение  путевок в краевые профильные смены»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507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Мероприятие № 3.2.«Приобретение  путевок в муниципальные профильные смены»</w:t>
            </w: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2578,5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2578,5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Мероприятие № 3.3. «Приобретение турис-тической услуги для проведения муници-пальной тематической смены для подростков  в возрасте от 14 до 17 лет, приобретение услуги по оздоровлению подростков в возрасте от 14 до 17 лет в муниципальной профильной смене»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Оздоровление подростков  в муниципальной профильной смене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 Кавказский район</w:t>
            </w: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Мероприятие № 3.4. «Осуществление </w:t>
            </w: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отдельных государственных полномочий по оплате проезда </w:t>
            </w:r>
            <w:r w:rsidRPr="00B96ECA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к месту лечения и обратно</w:t>
            </w:r>
            <w:r w:rsidRPr="00B96E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462,1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2753" w:rsidRPr="00D70606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Подвоз детей  и </w:t>
            </w:r>
            <w:r w:rsidRPr="00D70606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подростков к месту лечения и обратно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753" w:rsidRPr="00D70606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6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D706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администрации МО Кавказский район </w:t>
            </w:r>
          </w:p>
        </w:tc>
      </w:tr>
      <w:tr w:rsidR="00BA2753" w:rsidRPr="00B96ECA" w:rsidTr="00252105">
        <w:trPr>
          <w:trHeight w:val="1535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462,1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2753" w:rsidRPr="00B96ECA" w:rsidRDefault="00BA2753" w:rsidP="00252105">
            <w:pPr>
              <w:spacing w:line="240" w:lineRule="auto"/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1483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№4 «Организация мало-затратных форм отдыха:  туристиче-ских слётов, палаточных лагерей,  многодневных и однодневных походов, много-дневных и одноднев-ных  экспедиций,  участие в соревнова-ниях, конкурсах и мероприятиях туристско-краеведческой направленности </w:t>
            </w:r>
            <w:r w:rsidRPr="00B96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(круглогодично)»</w:t>
            </w: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5 728,9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1169,9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825,8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1012,3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  <w:rPr>
                <w:b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760,0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  <w:rPr>
                <w:b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  <w:rPr>
                <w:b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Многократный охват детей малозатратными формами отдыха и оздоровления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Управление образования, отдел по  физиче-ской культуре и спорту, отдел культуры администрации МО Кавказский район</w:t>
            </w:r>
          </w:p>
        </w:tc>
      </w:tr>
      <w:tr w:rsidR="00BA2753" w:rsidRPr="00B96ECA" w:rsidTr="00252105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1780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5 728,9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1012,3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697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Мероприятие № 4.1. «Приобретение набо-ра продуктов питания для участия в  турис-тических слетах, пала-точных лагерях меро-приятиях туристско – краеведческой направленности» (круглогодично)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Мероприятие № 4.2. «Оплата аренды авто-транспортных средств сторонним поставщи-кам за организацию доставки детей  к местам отдыха и обратно, к местам проведения  массовых мероприятий, приобретение билетов» (кругло-годично)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109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Мероприятие № 4.3. «Оплата ГСМ»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2 938,9</w:t>
            </w:r>
          </w:p>
        </w:tc>
        <w:tc>
          <w:tcPr>
            <w:tcW w:w="992" w:type="dxa"/>
            <w:shd w:val="clear" w:color="auto" w:fill="FFFFFF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992" w:type="dxa"/>
            <w:shd w:val="clear" w:color="auto" w:fill="FFFFFF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992" w:type="dxa"/>
            <w:shd w:val="clear" w:color="auto" w:fill="FFFFFF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993" w:type="dxa"/>
            <w:shd w:val="clear" w:color="auto" w:fill="FFFFFF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646,3</w:t>
            </w:r>
          </w:p>
        </w:tc>
        <w:tc>
          <w:tcPr>
            <w:tcW w:w="992" w:type="dxa"/>
            <w:shd w:val="clear" w:color="auto" w:fill="FFFFFF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627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2 938,9</w:t>
            </w:r>
          </w:p>
        </w:tc>
        <w:tc>
          <w:tcPr>
            <w:tcW w:w="992" w:type="dxa"/>
            <w:shd w:val="clear" w:color="auto" w:fill="FFFFFF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992" w:type="dxa"/>
            <w:shd w:val="clear" w:color="auto" w:fill="FFFFFF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992" w:type="dxa"/>
            <w:shd w:val="clear" w:color="auto" w:fill="FFFFFF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993" w:type="dxa"/>
            <w:shd w:val="clear" w:color="auto" w:fill="FFFFFF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646,3</w:t>
            </w:r>
          </w:p>
        </w:tc>
        <w:tc>
          <w:tcPr>
            <w:tcW w:w="992" w:type="dxa"/>
            <w:shd w:val="clear" w:color="auto" w:fill="FFFFFF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763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Мероприятие № 4.4.«Приобретение грамот, кубков, призов победителей  спортивных соревнований»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Награждение победителей спортивных соревнований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Отдел  по физической культуре и спорту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администрации МО Кавказский район</w:t>
            </w:r>
          </w:p>
        </w:tc>
      </w:tr>
      <w:tr w:rsidR="00BA2753" w:rsidRPr="00B96ECA" w:rsidTr="00252105">
        <w:trPr>
          <w:trHeight w:val="689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990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Мероприятие №4.5.</w:t>
            </w:r>
          </w:p>
          <w:p w:rsidR="00BA2753" w:rsidRPr="00D70606" w:rsidRDefault="00BA2753" w:rsidP="00252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606">
              <w:rPr>
                <w:rFonts w:ascii="Times New Roman" w:hAnsi="Times New Roman"/>
                <w:sz w:val="24"/>
                <w:szCs w:val="24"/>
              </w:rPr>
              <w:t>Услуги досуговых и зрелищных заведений, культурно-массовых учреждений</w:t>
            </w: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Отдых </w:t>
            </w:r>
            <w:r w:rsidRPr="00D70606">
              <w:rPr>
                <w:rFonts w:ascii="Times New Roman" w:hAnsi="Times New Roman"/>
                <w:sz w:val="24"/>
                <w:szCs w:val="24"/>
              </w:rPr>
              <w:t xml:space="preserve">детей, участников творческих коллективов учреждений культуры, учащихся школ дополнительного образования, воспитанников клубов  в досуговых и зрелищных заведениях, культурно-массовых учреждениях, доставка детей к </w:t>
            </w:r>
            <w:r w:rsidRPr="00D70606">
              <w:rPr>
                <w:rFonts w:ascii="Times New Roman" w:hAnsi="Times New Roman"/>
                <w:sz w:val="24"/>
                <w:szCs w:val="24"/>
              </w:rPr>
              <w:lastRenderedPageBreak/>
              <w:t>местам отдыха и обратно, к местам проведения мероприятий и обратно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Мероприятие №4.6. Транспортные услуги (приобретение ГСМ)</w:t>
            </w: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475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5 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« Организация  экскурсий по краю, за пределами края, за пределами РФ»</w:t>
            </w: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экскурсионных мероприятий по краю, за пределами края, за пределами РФ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Мероприятие № 5.1 «Приобретение транспортных билетов, оплата ГСМ, оплата питания и проживания организованных групп детей»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826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642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6 «Работа дневных тематических площадок   и  вечерних спортивных площадок»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Отдых детей на дневных тематических и вечерних  площадках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382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Мероприятие № 6.1 «Приобретение гра-мот, кубков, призов </w:t>
            </w: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для  проведения куль-турно-массовых меро-приятий в период ор-ганизации досуговой занятости детей» (круглогодично)</w:t>
            </w: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1292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405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№7 «Оздоровление под-ростков в возрасте от 14 до 17 лет в про-фильных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Оздоровление  подростков в профильных сменах проводимых департаментом молодежной политики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BA2753" w:rsidRPr="00B96ECA" w:rsidTr="00252105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Мероприятие №7.1. «Приобретение транспортной услуги для доставки подростков в профильные смены, муниципальные профильные оздоровительные смены»</w:t>
            </w: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742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№8 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  <w:rPr>
                <w:b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  <w:rPr>
                <w:b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  <w:rPr>
                <w:b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Занятость  и отдых  подростков на дворовых площадках по месту жительства  и в клубах по месту жительства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Кавказский район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1124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jc w:val="center"/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180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Мероприятие № 8.1.     Укрепление материально- 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180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75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265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8.2.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Мероприятие №8.2. «Заработная плата организаторов досуга на дворовых площадках по месту жительства»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№9«Оздоровление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 xml:space="preserve"> 460,0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 xml:space="preserve"> 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Амбулаторное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оздоровление детей с хроническими паталогиями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Отдел здравохранения администрации МО Кавказский район</w:t>
            </w:r>
          </w:p>
        </w:tc>
      </w:tr>
      <w:tr w:rsidR="00BA2753" w:rsidRPr="00B96ECA" w:rsidTr="00252105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1016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460,0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Мероприятие № 9.1.  «Приобретение медикаментов для </w:t>
            </w: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индивидуального  лечения детей, состоя-щих на диспансерном учете,  в условиях дневного стационара детской поликлиники МБУЗ «КГБ» </w:t>
            </w: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МБУ «Кропоткинская </w:t>
            </w: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больница» </w:t>
            </w:r>
          </w:p>
        </w:tc>
      </w:tr>
      <w:tr w:rsidR="00BA2753" w:rsidRPr="00B96ECA" w:rsidTr="00252105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1343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Мероприятие №9.2. «Приобретение меди-каментов для индиви-дуального  лечения детей, состоящих на диспансерном учете,  в условиях дневного стационара   на базе участковых больниц и амбулаторий МБУЗ «ЦРБ»</w:t>
            </w: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МБУ «Кавказская районная больница» </w:t>
            </w:r>
          </w:p>
        </w:tc>
      </w:tr>
      <w:tr w:rsidR="00BA2753" w:rsidRPr="00B96ECA" w:rsidTr="00252105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 200,0  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BA2753" w:rsidRPr="00B96ECA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3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96ECA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401"/>
        </w:trPr>
        <w:tc>
          <w:tcPr>
            <w:tcW w:w="567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8D3D2E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D3D2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28 594,4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4780,3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4542,2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4 141,2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A">
              <w:rPr>
                <w:rFonts w:ascii="Times New Roman" w:hAnsi="Times New Roman"/>
                <w:b/>
                <w:sz w:val="24"/>
                <w:szCs w:val="24"/>
              </w:rPr>
              <w:t>4 445,7</w:t>
            </w:r>
          </w:p>
        </w:tc>
        <w:tc>
          <w:tcPr>
            <w:tcW w:w="992" w:type="dxa"/>
            <w:vAlign w:val="center"/>
          </w:tcPr>
          <w:p w:rsidR="00BA2753" w:rsidRPr="008D3D2E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D3D2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3668,1</w:t>
            </w:r>
          </w:p>
        </w:tc>
        <w:tc>
          <w:tcPr>
            <w:tcW w:w="992" w:type="dxa"/>
            <w:vAlign w:val="center"/>
          </w:tcPr>
          <w:p w:rsidR="00BA2753" w:rsidRPr="008D3D2E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D3D2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3 506,0</w:t>
            </w:r>
          </w:p>
        </w:tc>
        <w:tc>
          <w:tcPr>
            <w:tcW w:w="992" w:type="dxa"/>
            <w:vAlign w:val="center"/>
          </w:tcPr>
          <w:p w:rsidR="00BA2753" w:rsidRPr="008D3D2E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D3D2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3 510,9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8D3D2E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D3D2E">
              <w:rPr>
                <w:rFonts w:ascii="Times New Roman" w:hAnsi="Times New Roman"/>
                <w:color w:val="7030A0"/>
                <w:sz w:val="24"/>
                <w:szCs w:val="24"/>
              </w:rPr>
              <w:t>13 449,6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1974,3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1802,2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1 885,4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1832,7</w:t>
            </w:r>
          </w:p>
        </w:tc>
        <w:tc>
          <w:tcPr>
            <w:tcW w:w="992" w:type="dxa"/>
            <w:vAlign w:val="center"/>
          </w:tcPr>
          <w:p w:rsidR="00BA2753" w:rsidRPr="008D3D2E" w:rsidRDefault="00BA2753" w:rsidP="00252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2E">
              <w:rPr>
                <w:rFonts w:ascii="Times New Roman" w:hAnsi="Times New Roman"/>
                <w:color w:val="7030A0"/>
                <w:sz w:val="24"/>
                <w:szCs w:val="24"/>
              </w:rPr>
              <w:t>1 998,1</w:t>
            </w:r>
          </w:p>
        </w:tc>
        <w:tc>
          <w:tcPr>
            <w:tcW w:w="992" w:type="dxa"/>
            <w:vAlign w:val="center"/>
          </w:tcPr>
          <w:p w:rsidR="00BA2753" w:rsidRPr="008D3D2E" w:rsidRDefault="00BA2753" w:rsidP="00252105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D3D2E">
              <w:rPr>
                <w:rFonts w:ascii="Times New Roman" w:hAnsi="Times New Roman"/>
                <w:color w:val="7030A0"/>
                <w:sz w:val="24"/>
                <w:szCs w:val="24"/>
              </w:rPr>
              <w:t>1 976,0</w:t>
            </w:r>
          </w:p>
        </w:tc>
        <w:tc>
          <w:tcPr>
            <w:tcW w:w="992" w:type="dxa"/>
            <w:vAlign w:val="center"/>
          </w:tcPr>
          <w:p w:rsidR="00BA2753" w:rsidRPr="008D3D2E" w:rsidRDefault="00BA2753" w:rsidP="00252105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D3D2E">
              <w:rPr>
                <w:rFonts w:ascii="Times New Roman" w:hAnsi="Times New Roman"/>
                <w:color w:val="7030A0"/>
                <w:sz w:val="24"/>
                <w:szCs w:val="24"/>
              </w:rPr>
              <w:t>1 980,9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53" w:rsidRPr="00B96ECA" w:rsidTr="00252105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15 144,8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2806,0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2740,0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2255,8</w:t>
            </w:r>
          </w:p>
        </w:tc>
        <w:tc>
          <w:tcPr>
            <w:tcW w:w="993" w:type="dxa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2 613,0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1670,0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1530,0</w:t>
            </w:r>
          </w:p>
        </w:tc>
        <w:tc>
          <w:tcPr>
            <w:tcW w:w="992" w:type="dxa"/>
            <w:vAlign w:val="center"/>
          </w:tcPr>
          <w:p w:rsidR="00BA2753" w:rsidRPr="00B96ECA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CA">
              <w:rPr>
                <w:rFonts w:ascii="Times New Roman" w:hAnsi="Times New Roman"/>
                <w:sz w:val="24"/>
                <w:szCs w:val="24"/>
              </w:rPr>
              <w:t>1530,0</w:t>
            </w:r>
          </w:p>
        </w:tc>
        <w:tc>
          <w:tcPr>
            <w:tcW w:w="1418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753" w:rsidRPr="00B96ECA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753" w:rsidRPr="00B96ECA" w:rsidRDefault="00BA2753" w:rsidP="00BA275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753" w:rsidRPr="00B96ECA" w:rsidRDefault="00BA2753" w:rsidP="00BA275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753" w:rsidRPr="00B96ECA" w:rsidRDefault="00BA2753" w:rsidP="00BA275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723" w:rsidRPr="005C4C33" w:rsidRDefault="00C44723" w:rsidP="00C4472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A7266" w:rsidRPr="005C4C33" w:rsidRDefault="00BA7266" w:rsidP="000D363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639" w:rsidRPr="005C4C33" w:rsidRDefault="00BA7266" w:rsidP="000D363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4C33">
        <w:rPr>
          <w:rFonts w:ascii="Times New Roman" w:hAnsi="Times New Roman"/>
          <w:sz w:val="28"/>
          <w:szCs w:val="28"/>
        </w:rPr>
        <w:t>З</w:t>
      </w:r>
      <w:r w:rsidR="000D3639" w:rsidRPr="005C4C33">
        <w:rPr>
          <w:rFonts w:ascii="Times New Roman" w:hAnsi="Times New Roman"/>
          <w:sz w:val="28"/>
          <w:szCs w:val="28"/>
        </w:rPr>
        <w:t>аместитель главы муниципального</w:t>
      </w:r>
    </w:p>
    <w:p w:rsidR="000D3639" w:rsidRPr="005C4C33" w:rsidRDefault="000D3639" w:rsidP="000D3639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5C4C33">
        <w:rPr>
          <w:rFonts w:ascii="Times New Roman" w:hAnsi="Times New Roman"/>
          <w:sz w:val="28"/>
          <w:szCs w:val="28"/>
        </w:rPr>
        <w:t xml:space="preserve">образования </w:t>
      </w:r>
      <w:r w:rsidRPr="005C4C33">
        <w:rPr>
          <w:rFonts w:ascii="Times New Roman" w:hAnsi="Times New Roman"/>
          <w:sz w:val="28"/>
        </w:rPr>
        <w:t>Кавказский район</w:t>
      </w:r>
      <w:r w:rsidRPr="005C4C33">
        <w:rPr>
          <w:rFonts w:ascii="Times New Roman" w:hAnsi="Times New Roman"/>
          <w:sz w:val="28"/>
        </w:rPr>
        <w:tab/>
        <w:t xml:space="preserve">                                                                             С.В. Филатова</w:t>
      </w:r>
    </w:p>
    <w:p w:rsidR="000D3639" w:rsidRPr="005C4C33" w:rsidRDefault="000D3639" w:rsidP="000D3639">
      <w:pPr>
        <w:widowControl w:val="0"/>
        <w:tabs>
          <w:tab w:val="left" w:pos="1286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D763F" w:rsidRPr="005C4C33" w:rsidRDefault="00FD763F" w:rsidP="00FD763F">
      <w:pPr>
        <w:widowControl w:val="0"/>
        <w:tabs>
          <w:tab w:val="left" w:pos="1286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B6229" w:rsidRPr="005C4C33" w:rsidRDefault="00CB6229" w:rsidP="00CB6229">
      <w:pPr>
        <w:pStyle w:val="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16B1" w:rsidRPr="005C4C33" w:rsidRDefault="00DA16B1" w:rsidP="00D75BEA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5" w:name="sub_3000"/>
    </w:p>
    <w:p w:rsidR="00304807" w:rsidRPr="005C4C33" w:rsidRDefault="00304807" w:rsidP="00D75BEA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3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5C4C3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</w:t>
      </w:r>
      <w:r w:rsidR="003367A4"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bookmarkEnd w:id="25"/>
    <w:p w:rsidR="00304807" w:rsidRPr="005C4C33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304807" w:rsidRPr="005C4C33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5C4C33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5C4C33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занятости детей и подростков»</w:t>
            </w: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r w:rsidRPr="005C4C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Ста-тус</w:t>
            </w:r>
            <w:hyperlink w:anchor="sub_70" w:history="1">
              <w:r w:rsidRPr="005C4C33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  <w:r w:rsidRPr="005C4C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мероприятия, выполнение контрольное событие </w:t>
            </w:r>
            <w:r w:rsidRPr="005C4C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мероприятия, дата контрольного события</w:t>
            </w:r>
            <w:r w:rsidRPr="005C4C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Код классифи-кации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Поквартальное распределение прогноза кассовых выплат, тыс.рублей</w:t>
            </w:r>
            <w:r w:rsidRPr="005C4C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5)</w:t>
            </w: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IV кв.</w:t>
            </w: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367A4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04807" w:rsidRPr="005C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C4C33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5C4C33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</w:rPr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</w:rPr>
        <w:t xml:space="preserve">если контрольное событие отражает результат выполнения мероприятий приоритетных национальных проектов, присваивается статус </w:t>
      </w:r>
      <w:r w:rsidR="003367A4" w:rsidRPr="005C4C33">
        <w:rPr>
          <w:rFonts w:ascii="Times New Roman" w:hAnsi="Times New Roman" w:cs="Times New Roman"/>
          <w:sz w:val="24"/>
          <w:szCs w:val="24"/>
        </w:rPr>
        <w:t>«</w:t>
      </w:r>
      <w:r w:rsidRPr="005C4C33">
        <w:rPr>
          <w:rFonts w:ascii="Times New Roman" w:hAnsi="Times New Roman" w:cs="Times New Roman"/>
          <w:sz w:val="24"/>
          <w:szCs w:val="24"/>
        </w:rPr>
        <w:t>2</w:t>
      </w:r>
      <w:r w:rsidR="003367A4" w:rsidRPr="005C4C33">
        <w:rPr>
          <w:rFonts w:ascii="Times New Roman" w:hAnsi="Times New Roman" w:cs="Times New Roman"/>
          <w:sz w:val="24"/>
          <w:szCs w:val="24"/>
        </w:rPr>
        <w:t>»</w:t>
      </w:r>
      <w:r w:rsidRPr="005C4C33">
        <w:rPr>
          <w:rFonts w:ascii="Times New Roman" w:hAnsi="Times New Roman" w:cs="Times New Roman"/>
          <w:sz w:val="24"/>
          <w:szCs w:val="24"/>
        </w:rPr>
        <w:t>;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</w:rPr>
        <w:t xml:space="preserve">если контрольное событие включено в иной план, присваивается статус </w:t>
      </w:r>
      <w:r w:rsidR="003367A4" w:rsidRPr="005C4C33">
        <w:rPr>
          <w:rFonts w:ascii="Times New Roman" w:hAnsi="Times New Roman" w:cs="Times New Roman"/>
          <w:sz w:val="24"/>
          <w:szCs w:val="24"/>
        </w:rPr>
        <w:t>«</w:t>
      </w:r>
      <w:r w:rsidRPr="005C4C33">
        <w:rPr>
          <w:rFonts w:ascii="Times New Roman" w:hAnsi="Times New Roman" w:cs="Times New Roman"/>
          <w:sz w:val="24"/>
          <w:szCs w:val="24"/>
        </w:rPr>
        <w:t>3</w:t>
      </w:r>
      <w:r w:rsidR="003367A4" w:rsidRPr="005C4C33">
        <w:rPr>
          <w:rFonts w:ascii="Times New Roman" w:hAnsi="Times New Roman" w:cs="Times New Roman"/>
          <w:sz w:val="24"/>
          <w:szCs w:val="24"/>
        </w:rPr>
        <w:t>»</w:t>
      </w:r>
      <w:r w:rsidRPr="005C4C33">
        <w:rPr>
          <w:rFonts w:ascii="Times New Roman" w:hAnsi="Times New Roman" w:cs="Times New Roman"/>
          <w:sz w:val="24"/>
          <w:szCs w:val="24"/>
        </w:rPr>
        <w:t xml:space="preserve"> с указанием в сноске наименования плана (</w:t>
      </w:r>
      <w:r w:rsidR="003367A4" w:rsidRPr="005C4C33">
        <w:rPr>
          <w:rFonts w:ascii="Times New Roman" w:hAnsi="Times New Roman" w:cs="Times New Roman"/>
          <w:sz w:val="24"/>
          <w:szCs w:val="24"/>
        </w:rPr>
        <w:t>«</w:t>
      </w:r>
      <w:r w:rsidRPr="005C4C33">
        <w:rPr>
          <w:rFonts w:ascii="Times New Roman" w:hAnsi="Times New Roman" w:cs="Times New Roman"/>
          <w:sz w:val="24"/>
          <w:szCs w:val="24"/>
        </w:rPr>
        <w:t>дорожной карты</w:t>
      </w:r>
      <w:r w:rsidR="003367A4" w:rsidRPr="005C4C33">
        <w:rPr>
          <w:rFonts w:ascii="Times New Roman" w:hAnsi="Times New Roman" w:cs="Times New Roman"/>
          <w:sz w:val="24"/>
          <w:szCs w:val="24"/>
        </w:rPr>
        <w:t>»</w:t>
      </w:r>
      <w:r w:rsidRPr="005C4C33">
        <w:rPr>
          <w:rFonts w:ascii="Times New Roman" w:hAnsi="Times New Roman" w:cs="Times New Roman"/>
          <w:sz w:val="24"/>
          <w:szCs w:val="24"/>
        </w:rPr>
        <w:t>).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5C4C33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5C4C33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5C4C33">
        <w:rPr>
          <w:rFonts w:ascii="Times New Roman" w:hAnsi="Times New Roman" w:cs="Times New Roman"/>
          <w:sz w:val="24"/>
          <w:szCs w:val="24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Pr="005C4C33" w:rsidRDefault="00304807" w:rsidP="005270A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5C4C33" w:rsidRDefault="00304807" w:rsidP="005270A6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5C4C33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Pr="005C4C33">
        <w:rPr>
          <w:rFonts w:ascii="Times New Roman" w:hAnsi="Times New Roman" w:cs="Times New Roman"/>
          <w:sz w:val="28"/>
          <w:szCs w:val="28"/>
        </w:rPr>
        <w:tab/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5C4C33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5C4C33">
        <w:rPr>
          <w:rFonts w:ascii="Times New Roman" w:hAnsi="Times New Roman" w:cs="Times New Roman"/>
          <w:sz w:val="28"/>
          <w:szCs w:val="28"/>
        </w:rPr>
        <w:tab/>
      </w:r>
      <w:r w:rsidR="00DA16B1" w:rsidRPr="005C4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С.В.Филатова   </w:t>
      </w:r>
      <w:r w:rsidRPr="005C4C33">
        <w:rPr>
          <w:rFonts w:ascii="Times New Roman" w:hAnsi="Times New Roman" w:cs="Times New Roman"/>
        </w:rPr>
        <w:tab/>
      </w:r>
      <w:r w:rsidRPr="005C4C33">
        <w:rPr>
          <w:rFonts w:ascii="Times New Roman" w:hAnsi="Times New Roman" w:cs="Times New Roman"/>
        </w:rPr>
        <w:tab/>
      </w:r>
      <w:r w:rsidRPr="005C4C33">
        <w:rPr>
          <w:rFonts w:ascii="Times New Roman" w:hAnsi="Times New Roman" w:cs="Times New Roman"/>
        </w:rPr>
        <w:tab/>
      </w:r>
      <w:r w:rsidRPr="005C4C33">
        <w:rPr>
          <w:rFonts w:ascii="Times New Roman" w:hAnsi="Times New Roman" w:cs="Times New Roman"/>
        </w:rPr>
        <w:tab/>
      </w:r>
    </w:p>
    <w:p w:rsidR="00304807" w:rsidRPr="005C4C33" w:rsidRDefault="00304807" w:rsidP="00304807">
      <w:pPr>
        <w:rPr>
          <w:rFonts w:ascii="Times New Roman" w:hAnsi="Times New Roman" w:cs="Times New Roman"/>
        </w:rPr>
      </w:pPr>
    </w:p>
    <w:p w:rsidR="00304807" w:rsidRPr="005C4C33" w:rsidRDefault="00304807" w:rsidP="00304807">
      <w:pPr>
        <w:rPr>
          <w:rFonts w:ascii="Times New Roman" w:hAnsi="Times New Roman" w:cs="Times New Roman"/>
        </w:rPr>
      </w:pPr>
    </w:p>
    <w:p w:rsidR="00304807" w:rsidRPr="005C4C33" w:rsidRDefault="00304807" w:rsidP="00304807">
      <w:pPr>
        <w:rPr>
          <w:rFonts w:ascii="Times New Roman" w:hAnsi="Times New Roman" w:cs="Times New Roman"/>
        </w:rPr>
      </w:pPr>
    </w:p>
    <w:p w:rsidR="00DA16B1" w:rsidRPr="005C4C33" w:rsidRDefault="00DA16B1" w:rsidP="00FD763F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16B1" w:rsidRPr="005C4C33" w:rsidRDefault="00DA16B1" w:rsidP="00FD763F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16B1" w:rsidRPr="005C4C33" w:rsidRDefault="00DA16B1" w:rsidP="00FD763F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16B1" w:rsidRPr="005C4C33" w:rsidRDefault="00DA16B1" w:rsidP="00FD763F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033B" w:rsidRPr="005C4C33" w:rsidRDefault="00E1033B" w:rsidP="00FD763F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033B" w:rsidRPr="005C4C33" w:rsidRDefault="00E1033B" w:rsidP="00FD763F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04807" w:rsidRPr="005C4C33" w:rsidRDefault="00304807" w:rsidP="00FD763F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4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5C4C3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</w:t>
      </w:r>
      <w:r w:rsidR="003367A4"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E1033B" w:rsidRPr="005C4C33" w:rsidRDefault="00E1033B" w:rsidP="00BA726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753" w:rsidRPr="005C4C33" w:rsidRDefault="00BA2753" w:rsidP="00BA2753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 «Организация отдыха, оздоровления</w:t>
      </w:r>
    </w:p>
    <w:p w:rsidR="00BA2753" w:rsidRPr="005C4C33" w:rsidRDefault="00BA2753" w:rsidP="00BA2753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и занятости детей и подростков» </w:t>
      </w:r>
    </w:p>
    <w:p w:rsidR="00BA2753" w:rsidRPr="005C4C33" w:rsidRDefault="00BA2753" w:rsidP="00BA2753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677"/>
        <w:gridCol w:w="1418"/>
        <w:gridCol w:w="1134"/>
        <w:gridCol w:w="1134"/>
        <w:gridCol w:w="1134"/>
        <w:gridCol w:w="1134"/>
        <w:gridCol w:w="1134"/>
        <w:gridCol w:w="992"/>
        <w:gridCol w:w="992"/>
        <w:gridCol w:w="993"/>
      </w:tblGrid>
      <w:tr w:rsidR="00BA2753" w:rsidRPr="00BA2753" w:rsidTr="00252105">
        <w:trPr>
          <w:trHeight w:val="26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27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 финан-сиро-вания,</w:t>
            </w:r>
          </w:p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27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тыс.руб.</w:t>
            </w:r>
          </w:p>
        </w:tc>
        <w:tc>
          <w:tcPr>
            <w:tcW w:w="7513" w:type="dxa"/>
            <w:gridSpan w:val="7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27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по годам</w:t>
            </w:r>
          </w:p>
        </w:tc>
      </w:tr>
      <w:tr w:rsidR="00BA2753" w:rsidRPr="00BA2753" w:rsidTr="00252105">
        <w:tc>
          <w:tcPr>
            <w:tcW w:w="710" w:type="dxa"/>
            <w:vMerge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2019 од</w:t>
            </w:r>
          </w:p>
        </w:tc>
        <w:tc>
          <w:tcPr>
            <w:tcW w:w="992" w:type="dxa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BA2753" w:rsidRPr="00BA2753" w:rsidTr="00252105">
        <w:tc>
          <w:tcPr>
            <w:tcW w:w="710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A2753" w:rsidRPr="00BA2753" w:rsidTr="00252105">
        <w:trPr>
          <w:trHeight w:val="53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Основное мероприятие №1</w:t>
            </w:r>
          </w:p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418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17 497,3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2788,7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2489,4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2563,0</w:t>
            </w:r>
          </w:p>
        </w:tc>
        <w:tc>
          <w:tcPr>
            <w:tcW w:w="1134" w:type="dxa"/>
            <w:vAlign w:val="center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2694,0</w:t>
            </w:r>
          </w:p>
        </w:tc>
        <w:tc>
          <w:tcPr>
            <w:tcW w:w="992" w:type="dxa"/>
            <w:vAlign w:val="center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2270,4</w:t>
            </w:r>
          </w:p>
        </w:tc>
        <w:tc>
          <w:tcPr>
            <w:tcW w:w="992" w:type="dxa"/>
            <w:vAlign w:val="center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2348,3</w:t>
            </w:r>
          </w:p>
        </w:tc>
        <w:tc>
          <w:tcPr>
            <w:tcW w:w="993" w:type="dxa"/>
            <w:vAlign w:val="center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2343,5</w:t>
            </w:r>
          </w:p>
        </w:tc>
      </w:tr>
      <w:tr w:rsidR="00BA2753" w:rsidRPr="00BA2753" w:rsidTr="00252105">
        <w:tc>
          <w:tcPr>
            <w:tcW w:w="710" w:type="dxa"/>
            <w:vMerge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color w:val="7030A0"/>
                <w:sz w:val="24"/>
                <w:szCs w:val="24"/>
              </w:rPr>
              <w:t>12987,5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1134" w:type="dxa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color w:val="7030A0"/>
                <w:sz w:val="24"/>
                <w:szCs w:val="24"/>
              </w:rPr>
              <w:t>1920,4</w:t>
            </w:r>
          </w:p>
        </w:tc>
        <w:tc>
          <w:tcPr>
            <w:tcW w:w="992" w:type="dxa"/>
          </w:tcPr>
          <w:p w:rsidR="00BA2753" w:rsidRPr="00BA2753" w:rsidRDefault="00BA2753" w:rsidP="00252105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color w:val="7030A0"/>
                <w:sz w:val="24"/>
                <w:szCs w:val="24"/>
              </w:rPr>
              <w:t>1898,3</w:t>
            </w:r>
          </w:p>
        </w:tc>
        <w:tc>
          <w:tcPr>
            <w:tcW w:w="993" w:type="dxa"/>
          </w:tcPr>
          <w:p w:rsidR="00BA2753" w:rsidRPr="00BA2753" w:rsidRDefault="00BA2753" w:rsidP="00252105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color w:val="7030A0"/>
                <w:sz w:val="24"/>
                <w:szCs w:val="24"/>
              </w:rPr>
              <w:t>1893,5</w:t>
            </w:r>
          </w:p>
        </w:tc>
      </w:tr>
      <w:tr w:rsidR="00BA2753" w:rsidRPr="00BA2753" w:rsidTr="00252105">
        <w:tc>
          <w:tcPr>
            <w:tcW w:w="710" w:type="dxa"/>
            <w:vMerge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4 509,8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899,0</w:t>
            </w:r>
          </w:p>
        </w:tc>
        <w:tc>
          <w:tcPr>
            <w:tcW w:w="992" w:type="dxa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3" w:type="dxa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BA2753" w:rsidRPr="00BA2753" w:rsidTr="00252105">
        <w:tc>
          <w:tcPr>
            <w:tcW w:w="710" w:type="dxa"/>
            <w:vMerge w:val="restart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Основное мероприятие №2 «Организация   работы «Лагерей труда и отдыха дневного  и круглосуточного пребывания»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A2753" w:rsidRPr="00BA2753" w:rsidTr="00252105">
        <w:tc>
          <w:tcPr>
            <w:tcW w:w="710" w:type="dxa"/>
            <w:vMerge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2753" w:rsidRPr="00BA2753" w:rsidTr="00252105">
        <w:tc>
          <w:tcPr>
            <w:tcW w:w="710" w:type="dxa"/>
            <w:vMerge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2753" w:rsidRPr="00BA2753" w:rsidTr="00252105">
        <w:tc>
          <w:tcPr>
            <w:tcW w:w="710" w:type="dxa"/>
            <w:vMerge w:val="restart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№3 «Организация </w:t>
            </w:r>
            <w:r w:rsidRPr="00BA2753">
              <w:rPr>
                <w:rFonts w:ascii="Times New Roman" w:hAnsi="Times New Roman"/>
                <w:sz w:val="24"/>
                <w:szCs w:val="24"/>
              </w:rPr>
              <w:lastRenderedPageBreak/>
              <w:t>отдыха детей в краевых и муниципальных профильных сменах в оздоровительных учреждениях Краснодарского края»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3 820,6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709,6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592,9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1134" w:type="dxa"/>
            <w:vAlign w:val="center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432,9</w:t>
            </w:r>
          </w:p>
        </w:tc>
        <w:tc>
          <w:tcPr>
            <w:tcW w:w="992" w:type="dxa"/>
            <w:vAlign w:val="center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517,7</w:t>
            </w:r>
          </w:p>
        </w:tc>
        <w:tc>
          <w:tcPr>
            <w:tcW w:w="992" w:type="dxa"/>
            <w:vAlign w:val="center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517,7</w:t>
            </w:r>
          </w:p>
        </w:tc>
        <w:tc>
          <w:tcPr>
            <w:tcW w:w="993" w:type="dxa"/>
            <w:vAlign w:val="center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527,4</w:t>
            </w:r>
          </w:p>
        </w:tc>
      </w:tr>
      <w:tr w:rsidR="00BA2753" w:rsidRPr="00BA2753" w:rsidTr="00252105">
        <w:tc>
          <w:tcPr>
            <w:tcW w:w="710" w:type="dxa"/>
            <w:vMerge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462,1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  <w:vAlign w:val="center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vAlign w:val="center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  <w:vAlign w:val="center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93" w:type="dxa"/>
            <w:vAlign w:val="center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BA2753" w:rsidRPr="00BA2753" w:rsidTr="00252105">
        <w:trPr>
          <w:trHeight w:val="559"/>
        </w:trPr>
        <w:tc>
          <w:tcPr>
            <w:tcW w:w="710" w:type="dxa"/>
            <w:vMerge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3 358,5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 xml:space="preserve">642,3 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395,2</w:t>
            </w:r>
          </w:p>
        </w:tc>
        <w:tc>
          <w:tcPr>
            <w:tcW w:w="992" w:type="dxa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992" w:type="dxa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993" w:type="dxa"/>
          </w:tcPr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A2753" w:rsidRDefault="00BA2753" w:rsidP="0025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BA2753" w:rsidRPr="00BA2753" w:rsidTr="00252105">
        <w:tc>
          <w:tcPr>
            <w:tcW w:w="710" w:type="dxa"/>
            <w:vMerge w:val="restart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Основное мероприятие №4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5728,9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1169,9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825,8</w:t>
            </w:r>
          </w:p>
        </w:tc>
        <w:tc>
          <w:tcPr>
            <w:tcW w:w="1134" w:type="dxa"/>
          </w:tcPr>
          <w:p w:rsidR="00BA2753" w:rsidRPr="00BA2753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1012,3</w:t>
            </w:r>
          </w:p>
        </w:tc>
        <w:tc>
          <w:tcPr>
            <w:tcW w:w="992" w:type="dxa"/>
          </w:tcPr>
          <w:p w:rsidR="00BA2753" w:rsidRPr="00BA2753" w:rsidRDefault="00BA2753" w:rsidP="00252105">
            <w:pPr>
              <w:jc w:val="center"/>
              <w:rPr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760,0</w:t>
            </w:r>
          </w:p>
        </w:tc>
        <w:tc>
          <w:tcPr>
            <w:tcW w:w="992" w:type="dxa"/>
          </w:tcPr>
          <w:p w:rsidR="00BA2753" w:rsidRPr="00BA2753" w:rsidRDefault="00BA2753" w:rsidP="00252105">
            <w:pPr>
              <w:jc w:val="center"/>
              <w:rPr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993" w:type="dxa"/>
          </w:tcPr>
          <w:p w:rsidR="00BA2753" w:rsidRPr="00BA2753" w:rsidRDefault="00BA2753" w:rsidP="00252105">
            <w:pPr>
              <w:jc w:val="center"/>
              <w:rPr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</w:tr>
      <w:tr w:rsidR="00BA2753" w:rsidRPr="00BA2753" w:rsidTr="00252105">
        <w:tc>
          <w:tcPr>
            <w:tcW w:w="710" w:type="dxa"/>
            <w:vMerge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2753" w:rsidRPr="00BA2753" w:rsidTr="00252105">
        <w:tc>
          <w:tcPr>
            <w:tcW w:w="710" w:type="dxa"/>
            <w:vMerge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5728,9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1134" w:type="dxa"/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1134" w:type="dxa"/>
          </w:tcPr>
          <w:p w:rsidR="00BA2753" w:rsidRPr="00BA2753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1012,3</w:t>
            </w:r>
          </w:p>
        </w:tc>
        <w:tc>
          <w:tcPr>
            <w:tcW w:w="992" w:type="dxa"/>
          </w:tcPr>
          <w:p w:rsidR="00BA2753" w:rsidRPr="00BA2753" w:rsidRDefault="00BA2753" w:rsidP="00252105">
            <w:pPr>
              <w:jc w:val="center"/>
              <w:rPr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992" w:type="dxa"/>
          </w:tcPr>
          <w:p w:rsidR="00BA2753" w:rsidRPr="00BA2753" w:rsidRDefault="00BA2753" w:rsidP="00252105">
            <w:pPr>
              <w:jc w:val="center"/>
              <w:rPr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993" w:type="dxa"/>
          </w:tcPr>
          <w:p w:rsidR="00BA2753" w:rsidRPr="00BA2753" w:rsidRDefault="00BA2753" w:rsidP="00252105">
            <w:pPr>
              <w:jc w:val="center"/>
              <w:rPr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BA2753" w:rsidRPr="00BA2753" w:rsidTr="0025210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Основное мероприятие № 5 «Организация  экскурсий по краю, за пределами края, за пределами РФ»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BA2753" w:rsidRPr="00BA2753" w:rsidTr="0025210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2753" w:rsidRPr="00BA2753" w:rsidTr="0025210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A2753" w:rsidRPr="00BA2753" w:rsidTr="0025210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Основное мероприятие № 6 «Работа дневных тематических площадок   и  вечерних спортивных площадок»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BA2753" w:rsidRPr="00BA2753" w:rsidTr="0025210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2753" w:rsidRPr="00BA2753" w:rsidTr="0025210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A2753" w:rsidRPr="00BA2753" w:rsidTr="0025210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Основное мероприятие №7«Оздоровление подростков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возрасте от 14 до 17 лет в про</w:t>
            </w:r>
            <w:r w:rsidRPr="00BA2753">
              <w:rPr>
                <w:rFonts w:ascii="Times New Roman" w:hAnsi="Times New Roman"/>
                <w:sz w:val="24"/>
                <w:szCs w:val="24"/>
              </w:rPr>
              <w:t>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BA2753" w:rsidRPr="00BA2753" w:rsidTr="0025210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2753" w:rsidRPr="00BA2753" w:rsidTr="0025210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A2753" w:rsidRPr="00BA2753" w:rsidTr="0025210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Основное мероприятие №8 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A2753" w:rsidRPr="00BA2753" w:rsidTr="0025210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2753" w:rsidRPr="00BA2753" w:rsidTr="00252105">
        <w:trPr>
          <w:trHeight w:val="4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BA2753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lastRenderedPageBreak/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2753" w:rsidRPr="00BA2753" w:rsidTr="00252105">
        <w:trPr>
          <w:trHeight w:val="1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Основное мероприятие №9  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 xml:space="preserve">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 xml:space="preserve"> 0,0</w:t>
            </w:r>
          </w:p>
        </w:tc>
      </w:tr>
      <w:tr w:rsidR="00BA2753" w:rsidRPr="00BA2753" w:rsidTr="0025210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2753" w:rsidRPr="00BA2753" w:rsidTr="0025210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3" w:rsidRPr="00BA2753" w:rsidRDefault="00BA2753" w:rsidP="00252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</w:tr>
      <w:tr w:rsidR="00BA2753" w:rsidRPr="00BA2753" w:rsidTr="0025210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28 594,4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4780,3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4542,2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4 141,2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sz w:val="24"/>
                <w:szCs w:val="24"/>
              </w:rPr>
              <w:t>4 445,7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3668,1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3 506,0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3 510,9</w:t>
            </w:r>
          </w:p>
        </w:tc>
      </w:tr>
      <w:tr w:rsidR="00BA2753" w:rsidRPr="00BA2753" w:rsidTr="0025210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color w:val="7030A0"/>
                <w:sz w:val="24"/>
                <w:szCs w:val="24"/>
              </w:rPr>
              <w:t>13 449,6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1974,3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1 885,4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color w:val="7030A0"/>
                <w:sz w:val="24"/>
                <w:szCs w:val="24"/>
              </w:rPr>
              <w:t>1 998,1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color w:val="7030A0"/>
                <w:sz w:val="24"/>
                <w:szCs w:val="24"/>
              </w:rPr>
              <w:t>1 976,0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color w:val="7030A0"/>
                <w:sz w:val="24"/>
                <w:szCs w:val="24"/>
              </w:rPr>
              <w:t>1 980,9</w:t>
            </w:r>
          </w:p>
        </w:tc>
      </w:tr>
      <w:tr w:rsidR="00BA2753" w:rsidRPr="00BA2753" w:rsidTr="0025210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15 144,8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2806,0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2740,0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53" w:rsidRPr="00BA2753" w:rsidRDefault="00BA2753" w:rsidP="00252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2255,8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2 613,0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3" w:rsidRPr="00BA2753" w:rsidRDefault="00BA2753" w:rsidP="00252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53">
              <w:rPr>
                <w:rFonts w:ascii="Times New Roman" w:hAnsi="Times New Roman"/>
                <w:sz w:val="24"/>
                <w:szCs w:val="24"/>
              </w:rPr>
              <w:t>1530,0</w:t>
            </w:r>
          </w:p>
        </w:tc>
      </w:tr>
    </w:tbl>
    <w:p w:rsidR="00E1033B" w:rsidRPr="00BA2753" w:rsidRDefault="00E1033B" w:rsidP="00BA726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753" w:rsidRDefault="00BA2753" w:rsidP="00BA726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753" w:rsidRDefault="00BA2753" w:rsidP="00BA726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753" w:rsidRDefault="00BA2753" w:rsidP="00BA726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266" w:rsidRPr="00BA2753" w:rsidRDefault="00BA7266" w:rsidP="00BA726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A2753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BA7266" w:rsidRPr="00BA2753" w:rsidRDefault="00BA7266" w:rsidP="008101F3">
      <w:pPr>
        <w:widowControl w:val="0"/>
        <w:tabs>
          <w:tab w:val="left" w:pos="7425"/>
        </w:tabs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A2753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          С.В. Филатова</w:t>
      </w:r>
      <w:bookmarkStart w:id="26" w:name="_GoBack"/>
      <w:bookmarkEnd w:id="26"/>
    </w:p>
    <w:sectPr w:rsidR="00BA7266" w:rsidRPr="00BA2753" w:rsidSect="00D02BDC">
      <w:pgSz w:w="16837" w:h="11905" w:orient="landscape"/>
      <w:pgMar w:top="426" w:right="800" w:bottom="1134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525" w:rsidRDefault="00790525" w:rsidP="00A72358">
      <w:pPr>
        <w:spacing w:after="0" w:line="240" w:lineRule="auto"/>
      </w:pPr>
      <w:r>
        <w:separator/>
      </w:r>
    </w:p>
  </w:endnote>
  <w:endnote w:type="continuationSeparator" w:id="1">
    <w:p w:rsidR="00790525" w:rsidRDefault="00790525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525" w:rsidRDefault="00790525" w:rsidP="00A72358">
      <w:pPr>
        <w:spacing w:after="0" w:line="240" w:lineRule="auto"/>
      </w:pPr>
      <w:r>
        <w:separator/>
      </w:r>
    </w:p>
  </w:footnote>
  <w:footnote w:type="continuationSeparator" w:id="1">
    <w:p w:rsidR="00790525" w:rsidRDefault="00790525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2E5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55C53B07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63A4040"/>
    <w:multiLevelType w:val="hybridMultilevel"/>
    <w:tmpl w:val="36BE6484"/>
    <w:lvl w:ilvl="0" w:tplc="6444FFB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64E1A"/>
    <w:multiLevelType w:val="hybridMultilevel"/>
    <w:tmpl w:val="3746FDA4"/>
    <w:lvl w:ilvl="0" w:tplc="393400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2"/>
  </w:num>
  <w:num w:numId="5">
    <w:abstractNumId w:val="12"/>
  </w:num>
  <w:num w:numId="6">
    <w:abstractNumId w:val="14"/>
  </w:num>
  <w:num w:numId="7">
    <w:abstractNumId w:val="17"/>
  </w:num>
  <w:num w:numId="8">
    <w:abstractNumId w:val="1"/>
  </w:num>
  <w:num w:numId="9">
    <w:abstractNumId w:val="6"/>
  </w:num>
  <w:num w:numId="10">
    <w:abstractNumId w:val="10"/>
  </w:num>
  <w:num w:numId="11">
    <w:abstractNumId w:val="18"/>
  </w:num>
  <w:num w:numId="12">
    <w:abstractNumId w:val="13"/>
  </w:num>
  <w:num w:numId="13">
    <w:abstractNumId w:val="4"/>
  </w:num>
  <w:num w:numId="14">
    <w:abstractNumId w:val="5"/>
  </w:num>
  <w:num w:numId="15">
    <w:abstractNumId w:val="11"/>
  </w:num>
  <w:num w:numId="16">
    <w:abstractNumId w:val="15"/>
  </w:num>
  <w:num w:numId="17">
    <w:abstractNumId w:val="0"/>
  </w:num>
  <w:num w:numId="18">
    <w:abstractNumId w:val="19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07"/>
    <w:rsid w:val="000260DE"/>
    <w:rsid w:val="0007132C"/>
    <w:rsid w:val="000D3639"/>
    <w:rsid w:val="00175056"/>
    <w:rsid w:val="001757AC"/>
    <w:rsid w:val="001E059A"/>
    <w:rsid w:val="00201A68"/>
    <w:rsid w:val="00213259"/>
    <w:rsid w:val="00215C46"/>
    <w:rsid w:val="00234314"/>
    <w:rsid w:val="00244E4D"/>
    <w:rsid w:val="00255207"/>
    <w:rsid w:val="00263838"/>
    <w:rsid w:val="002834D7"/>
    <w:rsid w:val="002A5AD5"/>
    <w:rsid w:val="00304807"/>
    <w:rsid w:val="0032126A"/>
    <w:rsid w:val="003367A4"/>
    <w:rsid w:val="003434B8"/>
    <w:rsid w:val="00344111"/>
    <w:rsid w:val="00345282"/>
    <w:rsid w:val="003537ED"/>
    <w:rsid w:val="003B03F4"/>
    <w:rsid w:val="004021DD"/>
    <w:rsid w:val="0041512D"/>
    <w:rsid w:val="00457DF6"/>
    <w:rsid w:val="00486629"/>
    <w:rsid w:val="00486BD7"/>
    <w:rsid w:val="004C05E5"/>
    <w:rsid w:val="00516062"/>
    <w:rsid w:val="00522CA0"/>
    <w:rsid w:val="005270A6"/>
    <w:rsid w:val="00574B20"/>
    <w:rsid w:val="005C4C33"/>
    <w:rsid w:val="005C7105"/>
    <w:rsid w:val="005C722A"/>
    <w:rsid w:val="00602704"/>
    <w:rsid w:val="006111AB"/>
    <w:rsid w:val="0062650F"/>
    <w:rsid w:val="0064106C"/>
    <w:rsid w:val="00652688"/>
    <w:rsid w:val="00674C97"/>
    <w:rsid w:val="006A012E"/>
    <w:rsid w:val="006A2906"/>
    <w:rsid w:val="006C5B77"/>
    <w:rsid w:val="006C7E6A"/>
    <w:rsid w:val="006D01E4"/>
    <w:rsid w:val="00701CBA"/>
    <w:rsid w:val="00703A00"/>
    <w:rsid w:val="00707914"/>
    <w:rsid w:val="007223AF"/>
    <w:rsid w:val="0072271B"/>
    <w:rsid w:val="00730AA5"/>
    <w:rsid w:val="007316EB"/>
    <w:rsid w:val="007528CD"/>
    <w:rsid w:val="007608B1"/>
    <w:rsid w:val="0078124D"/>
    <w:rsid w:val="00790348"/>
    <w:rsid w:val="00790525"/>
    <w:rsid w:val="007B7C5F"/>
    <w:rsid w:val="007C2DC5"/>
    <w:rsid w:val="007E6E98"/>
    <w:rsid w:val="0080326C"/>
    <w:rsid w:val="008101F3"/>
    <w:rsid w:val="00821428"/>
    <w:rsid w:val="0084472F"/>
    <w:rsid w:val="00845749"/>
    <w:rsid w:val="008578E1"/>
    <w:rsid w:val="00857D5C"/>
    <w:rsid w:val="00897110"/>
    <w:rsid w:val="008E54BE"/>
    <w:rsid w:val="008F06C8"/>
    <w:rsid w:val="0094238D"/>
    <w:rsid w:val="00973DB8"/>
    <w:rsid w:val="00A26F20"/>
    <w:rsid w:val="00A70C7F"/>
    <w:rsid w:val="00A72358"/>
    <w:rsid w:val="00A829D5"/>
    <w:rsid w:val="00AE220E"/>
    <w:rsid w:val="00AE6E47"/>
    <w:rsid w:val="00B324FF"/>
    <w:rsid w:val="00BA2753"/>
    <w:rsid w:val="00BA7266"/>
    <w:rsid w:val="00BB2409"/>
    <w:rsid w:val="00C00C85"/>
    <w:rsid w:val="00C44723"/>
    <w:rsid w:val="00CB1DB0"/>
    <w:rsid w:val="00CB6229"/>
    <w:rsid w:val="00CC3233"/>
    <w:rsid w:val="00CD5DBE"/>
    <w:rsid w:val="00D02BDC"/>
    <w:rsid w:val="00D17BD1"/>
    <w:rsid w:val="00D30BDC"/>
    <w:rsid w:val="00D44811"/>
    <w:rsid w:val="00D456F8"/>
    <w:rsid w:val="00D50294"/>
    <w:rsid w:val="00D6115D"/>
    <w:rsid w:val="00D75BEA"/>
    <w:rsid w:val="00D81E9D"/>
    <w:rsid w:val="00DA1635"/>
    <w:rsid w:val="00DA16B1"/>
    <w:rsid w:val="00DB7808"/>
    <w:rsid w:val="00DC5C12"/>
    <w:rsid w:val="00DF4273"/>
    <w:rsid w:val="00E1033B"/>
    <w:rsid w:val="00E27A24"/>
    <w:rsid w:val="00E34473"/>
    <w:rsid w:val="00E7062A"/>
    <w:rsid w:val="00E825CE"/>
    <w:rsid w:val="00E83C9D"/>
    <w:rsid w:val="00EB2B65"/>
    <w:rsid w:val="00EB54E2"/>
    <w:rsid w:val="00ED1CD5"/>
    <w:rsid w:val="00EF12DE"/>
    <w:rsid w:val="00F03D73"/>
    <w:rsid w:val="00F21918"/>
    <w:rsid w:val="00F56E56"/>
    <w:rsid w:val="00F716D7"/>
    <w:rsid w:val="00FA6AB5"/>
    <w:rsid w:val="00FC3B60"/>
    <w:rsid w:val="00FD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B1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rsid w:val="003048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d">
    <w:name w:val="Заголовок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30480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0480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0480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0480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0480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0480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0480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04807"/>
  </w:style>
  <w:style w:type="paragraph" w:customStyle="1" w:styleId="aff2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30480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0480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304807"/>
    <w:pPr>
      <w:ind w:left="140"/>
    </w:pPr>
  </w:style>
  <w:style w:type="character" w:customStyle="1" w:styleId="affa">
    <w:name w:val="Опечатки"/>
    <w:uiPriority w:val="99"/>
    <w:rsid w:val="0030480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0480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04807"/>
  </w:style>
  <w:style w:type="paragraph" w:customStyle="1" w:styleId="afff2">
    <w:name w:val="Примечание."/>
    <w:basedOn w:val="a6"/>
    <w:next w:val="a"/>
    <w:uiPriority w:val="99"/>
    <w:rsid w:val="00304807"/>
  </w:style>
  <w:style w:type="character" w:customStyle="1" w:styleId="afff3">
    <w:name w:val="Продолжение ссылки"/>
    <w:basedOn w:val="a4"/>
    <w:uiPriority w:val="99"/>
    <w:rsid w:val="0030480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0480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30480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0480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0480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A72358"/>
  </w:style>
  <w:style w:type="paragraph" w:styleId="affff4">
    <w:name w:val="footer"/>
    <w:basedOn w:val="a"/>
    <w:link w:val="affff5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6">
    <w:name w:val="Body Text"/>
    <w:basedOn w:val="a"/>
    <w:link w:val="affff7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7">
    <w:name w:val="Основной текст Знак"/>
    <w:basedOn w:val="a0"/>
    <w:link w:val="affff6"/>
    <w:rsid w:val="00201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8">
    <w:name w:val="Hyperlink"/>
    <w:uiPriority w:val="99"/>
    <w:unhideWhenUsed/>
    <w:rsid w:val="00201A68"/>
    <w:rPr>
      <w:color w:val="0000FF"/>
      <w:u w:val="single"/>
    </w:rPr>
  </w:style>
  <w:style w:type="paragraph" w:styleId="affff9">
    <w:name w:val="List Paragraph"/>
    <w:basedOn w:val="a"/>
    <w:uiPriority w:val="34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a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b">
    <w:name w:val="annotation text"/>
    <w:basedOn w:val="a"/>
    <w:link w:val="affffc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c">
    <w:name w:val="Текст примечания Знак"/>
    <w:basedOn w:val="a0"/>
    <w:link w:val="affffb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201A68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201A6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fff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0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</w:rPr>
  </w:style>
  <w:style w:type="paragraph" w:styleId="afffff1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2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781.0" TargetMode="External"/><Relationship Id="rId13" Type="http://schemas.openxmlformats.org/officeDocument/2006/relationships/hyperlink" Target="garantF1://36892522.0" TargetMode="External"/><Relationship Id="rId18" Type="http://schemas.openxmlformats.org/officeDocument/2006/relationships/hyperlink" Target="garantF1://36874692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36892781.0" TargetMode="External"/><Relationship Id="rId17" Type="http://schemas.openxmlformats.org/officeDocument/2006/relationships/hyperlink" Target="garantF1://3689252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92781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9334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93464.0" TargetMode="External"/><Relationship Id="rId10" Type="http://schemas.openxmlformats.org/officeDocument/2006/relationships/hyperlink" Target="garantF1://36874275.0" TargetMode="External"/><Relationship Id="rId19" Type="http://schemas.openxmlformats.org/officeDocument/2006/relationships/hyperlink" Target="garantF1://3689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92522.0" TargetMode="External"/><Relationship Id="rId14" Type="http://schemas.openxmlformats.org/officeDocument/2006/relationships/hyperlink" Target="garantF1://36874692.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1B8E-619B-4863-8C1C-C32A83C3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9257</Words>
  <Characters>52769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Опека2</dc:creator>
  <cp:lastModifiedBy>Valentina</cp:lastModifiedBy>
  <cp:revision>3</cp:revision>
  <dcterms:created xsi:type="dcterms:W3CDTF">2019-03-29T13:10:00Z</dcterms:created>
  <dcterms:modified xsi:type="dcterms:W3CDTF">2019-04-09T08:14:00Z</dcterms:modified>
</cp:coreProperties>
</file>