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80" w:lineRule="exact"/>
        <w:ind/>
        <w:contextualSpacing w:val="1"/>
        <w:jc w:val="center"/>
        <w:rPr>
          <w:sz w:val="28"/>
        </w:rPr>
      </w:pPr>
      <w:r>
        <w:rPr>
          <w:sz w:val="28"/>
        </w:rPr>
        <w:t>КАВКАЗСКИЙ РАЙОН</w:t>
      </w:r>
    </w:p>
    <w:p w14:paraId="04000000">
      <w:pPr>
        <w:spacing w:line="280" w:lineRule="exact"/>
        <w:ind/>
        <w:contextualSpacing w:val="1"/>
        <w:jc w:val="center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5000000">
      <w:pPr>
        <w:spacing w:line="280" w:lineRule="exact"/>
        <w:ind/>
        <w:contextualSpacing w:val="1"/>
        <w:jc w:val="center"/>
        <w:rPr>
          <w:sz w:val="28"/>
        </w:rPr>
      </w:pPr>
      <w:r>
        <w:rPr>
          <w:sz w:val="28"/>
        </w:rPr>
        <w:t>КАВКАЗСКИЙ РАЙОН</w:t>
      </w:r>
    </w:p>
    <w:p w14:paraId="06000000">
      <w:pPr>
        <w:spacing w:line="280" w:lineRule="exact"/>
        <w:ind/>
        <w:contextualSpacing w:val="1"/>
        <w:jc w:val="center"/>
        <w:rPr>
          <w:sz w:val="28"/>
        </w:rPr>
      </w:pPr>
    </w:p>
    <w:p w14:paraId="07000000">
      <w:pPr>
        <w:spacing w:line="280" w:lineRule="exact"/>
        <w:ind/>
        <w:contextualSpacing w:val="1"/>
        <w:jc w:val="center"/>
        <w:rPr>
          <w:sz w:val="28"/>
        </w:rPr>
      </w:pPr>
    </w:p>
    <w:p w14:paraId="08000000">
      <w:pPr>
        <w:spacing w:line="280" w:lineRule="exact"/>
        <w:ind/>
        <w:contextualSpacing w:val="1"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spacing w:line="280" w:lineRule="exact"/>
        <w:ind/>
        <w:contextualSpacing w:val="1"/>
        <w:jc w:val="center"/>
        <w:rPr>
          <w:sz w:val="28"/>
        </w:rPr>
      </w:pPr>
    </w:p>
    <w:p w14:paraId="0A000000">
      <w:pPr>
        <w:spacing w:line="280" w:lineRule="exact"/>
        <w:ind/>
        <w:contextualSpacing w:val="1"/>
        <w:jc w:val="both"/>
        <w:rPr>
          <w:sz w:val="28"/>
        </w:rPr>
      </w:pPr>
      <w:r>
        <w:rPr>
          <w:sz w:val="28"/>
        </w:rPr>
        <w:t xml:space="preserve">_________ 2026 года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№ ____                                       </w:t>
      </w:r>
    </w:p>
    <w:p w14:paraId="0B000000">
      <w:pPr>
        <w:spacing w:line="280" w:lineRule="exact"/>
        <w:ind/>
        <w:contextualSpacing w:val="1"/>
        <w:jc w:val="center"/>
        <w:rPr>
          <w:sz w:val="28"/>
        </w:rPr>
      </w:pPr>
    </w:p>
    <w:p w14:paraId="0C000000">
      <w:pPr>
        <w:spacing w:line="280" w:lineRule="exact"/>
        <w:ind/>
        <w:contextualSpacing w:val="1"/>
        <w:jc w:val="center"/>
        <w:rPr>
          <w:sz w:val="28"/>
        </w:rPr>
      </w:pPr>
      <w:r>
        <w:rPr>
          <w:sz w:val="28"/>
        </w:rPr>
        <w:t>г. Кропоткин</w:t>
      </w:r>
    </w:p>
    <w:p w14:paraId="0D000000">
      <w:pPr>
        <w:spacing w:line="280" w:lineRule="exact"/>
        <w:ind w:firstLine="567" w:left="0"/>
        <w:contextualSpacing w:val="1"/>
        <w:jc w:val="both"/>
        <w:rPr>
          <w:sz w:val="28"/>
        </w:rPr>
      </w:pPr>
    </w:p>
    <w:p w14:paraId="0E000000">
      <w:pPr>
        <w:spacing w:line="280" w:lineRule="exact"/>
        <w:ind w:firstLine="567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муниципального образования Кавказский район </w:t>
      </w:r>
      <w:r>
        <w:rPr>
          <w:sz w:val="28"/>
        </w:rPr>
        <w:t xml:space="preserve"> </w:t>
      </w:r>
      <w:r>
        <w:rPr>
          <w:b w:val="1"/>
          <w:sz w:val="28"/>
        </w:rPr>
        <w:t>29 марта 2023 года № 414 «О мерах поддержки членов семей граждан Российской Федерации, принимающих участие в выполнении специальной военной операции»</w:t>
      </w:r>
    </w:p>
    <w:p w14:paraId="0F000000">
      <w:pPr>
        <w:spacing w:line="280" w:lineRule="exact"/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 </w:t>
      </w:r>
    </w:p>
    <w:p w14:paraId="10000000">
      <w:pPr>
        <w:spacing w:line="276" w:lineRule="auto"/>
        <w:ind w:firstLine="567" w:left="0"/>
        <w:contextualSpacing w:val="1"/>
        <w:jc w:val="both"/>
      </w:pPr>
      <w:r>
        <w:rPr>
          <w:sz w:val="28"/>
        </w:rPr>
        <w:t>Руководс</w:t>
      </w:r>
      <w:r>
        <w:rPr>
          <w:sz w:val="28"/>
        </w:rPr>
        <w:t xml:space="preserve">твуясь частью 5 статьи 36 Федерального закона от </w:t>
      </w:r>
      <w:r>
        <w:rPr>
          <w:sz w:val="28"/>
        </w:rPr>
        <w:t>20 марта 2025</w:t>
      </w:r>
      <w:r>
        <w:rPr>
          <w:sz w:val="28"/>
        </w:rPr>
        <w:br/>
      </w:r>
      <w:r>
        <w:rPr>
          <w:sz w:val="28"/>
        </w:rPr>
        <w:t xml:space="preserve"> года № 33-ФЗ «</w:t>
      </w:r>
      <w:r>
        <w:rPr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</w:rPr>
        <w:t xml:space="preserve">», статьей 38 Устава муниципального образования Кавказский район: </w:t>
      </w:r>
    </w:p>
    <w:p w14:paraId="11000000">
      <w:pPr>
        <w:spacing w:line="276" w:lineRule="auto"/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>1. Внести в постановлен</w:t>
      </w:r>
      <w:r>
        <w:rPr>
          <w:sz w:val="28"/>
        </w:rPr>
        <w:t>ие администрации муниципального образования Кавказский район от 29 марта 2023 года № 414 «О мерах поддержки членов семей граждан Российской Федерации, принимающих участие в выполнении специальной военной операции» следующие изменения:</w:t>
      </w:r>
    </w:p>
    <w:p w14:paraId="12000000">
      <w:pPr>
        <w:spacing w:line="276" w:lineRule="auto"/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>пункт 1дополнить подп</w:t>
      </w:r>
      <w:r>
        <w:rPr>
          <w:sz w:val="28"/>
        </w:rPr>
        <w:t xml:space="preserve">унктом 5 в следующей редакции: </w:t>
      </w:r>
    </w:p>
    <w:p w14:paraId="13000000">
      <w:pPr>
        <w:spacing w:line="276" w:lineRule="auto"/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«5) освобождение от взимания платы за одноразовое питание в группах продленного дня в муниципальных образовательных организациях муниципального образования Кавказский район». </w:t>
      </w:r>
    </w:p>
    <w:p w14:paraId="14000000">
      <w:pPr>
        <w:spacing w:line="276" w:lineRule="auto"/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2. Отделу информационной политики администрации </w:t>
      </w:r>
      <w:r>
        <w:rPr>
          <w:sz w:val="28"/>
        </w:rPr>
        <w:t>муниципального образования Кавказский район (</w:t>
      </w:r>
      <w:r>
        <w:rPr>
          <w:sz w:val="28"/>
        </w:rPr>
        <w:t>Жальский Д.В.</w:t>
      </w:r>
      <w:r>
        <w:rPr>
          <w:sz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</w:t>
      </w:r>
      <w:r>
        <w:rPr>
          <w:sz w:val="28"/>
        </w:rPr>
        <w:t>е администрации муниципального образования Кавказский район в информационно-телекоммуникационной сети «Интернет».</w:t>
      </w:r>
    </w:p>
    <w:p w14:paraId="15000000">
      <w:pPr>
        <w:spacing w:line="276" w:lineRule="auto"/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3. Постановление вступает в силу со дня его официального опубликования. </w:t>
      </w:r>
    </w:p>
    <w:p w14:paraId="16000000">
      <w:pPr>
        <w:spacing w:line="280" w:lineRule="exact"/>
        <w:ind/>
        <w:contextualSpacing w:val="1"/>
        <w:jc w:val="both"/>
        <w:rPr>
          <w:sz w:val="28"/>
        </w:rPr>
      </w:pPr>
      <w:r>
        <w:rPr>
          <w:sz w:val="28"/>
        </w:rPr>
        <w:t xml:space="preserve"> </w:t>
      </w:r>
    </w:p>
    <w:p w14:paraId="17000000">
      <w:pPr>
        <w:spacing w:line="280" w:lineRule="exact"/>
        <w:ind/>
        <w:contextualSpacing w:val="1"/>
        <w:rPr>
          <w:sz w:val="28"/>
        </w:rPr>
      </w:pPr>
    </w:p>
    <w:p w14:paraId="18000000">
      <w:pPr>
        <w:spacing w:line="280" w:lineRule="exact"/>
        <w:ind/>
        <w:contextualSpacing w:val="1"/>
        <w:rPr>
          <w:sz w:val="28"/>
        </w:rPr>
      </w:pPr>
      <w:r>
        <w:rPr>
          <w:sz w:val="28"/>
        </w:rPr>
        <w:t>Глава</w:t>
      </w:r>
    </w:p>
    <w:p w14:paraId="19000000">
      <w:pPr>
        <w:spacing w:line="280" w:lineRule="exact"/>
        <w:ind/>
        <w:contextualSpacing w:val="1"/>
        <w:rPr>
          <w:sz w:val="28"/>
        </w:rPr>
      </w:pPr>
      <w:r>
        <w:rPr>
          <w:sz w:val="28"/>
        </w:rPr>
        <w:t>муниципального образования</w:t>
      </w:r>
    </w:p>
    <w:p w14:paraId="1A000000">
      <w:pPr>
        <w:spacing w:line="280" w:lineRule="exact"/>
        <w:ind/>
        <w:contextualSpacing w:val="1"/>
        <w:rPr>
          <w:sz w:val="28"/>
        </w:rPr>
      </w:pPr>
      <w:r>
        <w:rPr>
          <w:sz w:val="28"/>
        </w:rPr>
        <w:t>Кавказский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 xml:space="preserve">      </w:t>
      </w:r>
      <w:r>
        <w:rPr>
          <w:sz w:val="28"/>
        </w:rPr>
        <w:t>Ю.А. Ханин</w:t>
      </w:r>
    </w:p>
    <w:p w14:paraId="1B000000">
      <w:pPr>
        <w:ind/>
        <w:jc w:val="both"/>
      </w:pPr>
    </w:p>
    <w:sectPr>
      <w:headerReference r:id="rId1" w:type="default"/>
      <w:pgSz w:h="16838" w:orient="portrait" w:w="11906"/>
      <w:pgMar w:bottom="1134" w:footer="851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t>2</w:t>
    </w:r>
  </w:p>
  <w:p w14:paraId="02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Гиперссылка1"/>
    <w:link w:val="Style_3_ch"/>
    <w:rPr>
      <w:u w:val="single"/>
    </w:rPr>
  </w:style>
  <w:style w:styleId="Style_3_ch" w:type="character">
    <w:name w:val="Гиперссылка1"/>
    <w:link w:val="Style_3"/>
    <w:rPr>
      <w:u w:val="single"/>
    </w:rPr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yperlink.0"/>
    <w:basedOn w:val="Style_10"/>
    <w:link w:val="Style_9_ch"/>
    <w:rPr>
      <w:color w:val="3272C0"/>
    </w:rPr>
  </w:style>
  <w:style w:styleId="Style_9_ch" w:type="character">
    <w:name w:val="Hyperlink.0"/>
    <w:basedOn w:val="Style_10_ch"/>
    <w:link w:val="Style_9"/>
    <w:rPr>
      <w:color w:val="3272C0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footer"/>
    <w:basedOn w:val="Style_2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0" w:type="paragraph">
    <w:name w:val="Нет"/>
    <w:link w:val="Style_10_ch"/>
  </w:style>
  <w:style w:styleId="Style_10_ch" w:type="character">
    <w:name w:val="Нет"/>
    <w:link w:val="Style_10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ody Text"/>
    <w:link w:val="Style_25_ch"/>
    <w:pPr>
      <w:ind w:firstLine="567" w:left="0"/>
      <w:jc w:val="both"/>
    </w:pPr>
    <w:rPr>
      <w:sz w:val="28"/>
    </w:rPr>
  </w:style>
  <w:style w:styleId="Style_25_ch" w:type="character">
    <w:name w:val="Body Text"/>
    <w:link w:val="Style_25"/>
    <w:rPr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Normal (Web)"/>
    <w:basedOn w:val="Style_2"/>
    <w:link w:val="Style_31_ch"/>
  </w:style>
  <w:style w:styleId="Style_31_ch" w:type="character">
    <w:name w:val="Normal (Web)"/>
    <w:basedOn w:val="Style_2_ch"/>
    <w:link w:val="Style_31"/>
  </w:style>
  <w:style w:styleId="Style_3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2026-03-24T11:48:09Z</dcterms:modified>
</cp:coreProperties>
</file>