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2D2AA" w14:textId="77777777" w:rsidR="009B6293" w:rsidRPr="00C32C62" w:rsidRDefault="009B6293" w:rsidP="009B6293">
      <w:pPr>
        <w:jc w:val="center"/>
        <w:rPr>
          <w:rFonts w:ascii="Times New Roman" w:hAnsi="Times New Roman"/>
          <w:bCs/>
          <w:sz w:val="28"/>
          <w:szCs w:val="28"/>
        </w:rPr>
      </w:pPr>
      <w:r w:rsidRPr="00C32C62">
        <w:rPr>
          <w:rFonts w:ascii="Times New Roman" w:hAnsi="Times New Roman"/>
          <w:bCs/>
          <w:sz w:val="28"/>
          <w:szCs w:val="28"/>
        </w:rPr>
        <w:t xml:space="preserve">УВЕДОМЛЕНИЕ </w:t>
      </w:r>
    </w:p>
    <w:p w14:paraId="25D87F1A" w14:textId="77777777" w:rsidR="009B6293" w:rsidRPr="00C32C62" w:rsidRDefault="009B6293" w:rsidP="009B6293">
      <w:pPr>
        <w:jc w:val="center"/>
        <w:rPr>
          <w:rFonts w:ascii="Times New Roman" w:hAnsi="Times New Roman"/>
          <w:bCs/>
          <w:sz w:val="28"/>
          <w:szCs w:val="28"/>
        </w:rPr>
      </w:pPr>
      <w:r w:rsidRPr="00C32C62">
        <w:rPr>
          <w:rFonts w:ascii="Times New Roman" w:hAnsi="Times New Roman"/>
          <w:bCs/>
          <w:sz w:val="28"/>
          <w:szCs w:val="28"/>
        </w:rPr>
        <w:t xml:space="preserve">о проведении публичных консультаций в рамках анализа </w:t>
      </w:r>
    </w:p>
    <w:p w14:paraId="7D90DCE3" w14:textId="77777777" w:rsidR="009B6293" w:rsidRPr="00C32C62" w:rsidRDefault="009B6293" w:rsidP="009B6293">
      <w:pPr>
        <w:jc w:val="center"/>
        <w:rPr>
          <w:rFonts w:ascii="Times New Roman" w:hAnsi="Times New Roman"/>
          <w:bCs/>
          <w:sz w:val="28"/>
          <w:szCs w:val="28"/>
        </w:rPr>
      </w:pPr>
      <w:r w:rsidRPr="00C32C62">
        <w:rPr>
          <w:rFonts w:ascii="Times New Roman" w:hAnsi="Times New Roman"/>
          <w:bCs/>
          <w:sz w:val="28"/>
          <w:szCs w:val="28"/>
        </w:rPr>
        <w:t>нормативных правовых актов на соответствие их антимонопольному законодательству</w:t>
      </w:r>
    </w:p>
    <w:p w14:paraId="3976E581" w14:textId="77777777" w:rsidR="009B6293" w:rsidRPr="00C32C62" w:rsidRDefault="009B6293" w:rsidP="009B6293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214F5537" w14:textId="77777777" w:rsidR="009B6293" w:rsidRPr="00C32C62" w:rsidRDefault="009B6293" w:rsidP="009B6293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7B84E02A" w14:textId="52688013" w:rsidR="009B6293" w:rsidRPr="009D378E" w:rsidRDefault="009B6293" w:rsidP="009D378E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32C62">
        <w:rPr>
          <w:rFonts w:ascii="Times New Roman" w:hAnsi="Times New Roman"/>
          <w:sz w:val="28"/>
          <w:szCs w:val="28"/>
        </w:rPr>
        <w:t>Настоящим администрация муниципального образования Кавказский район уведомляет о проведении публичных консультаций по проекту</w:t>
      </w:r>
      <w:r w:rsidR="00261688" w:rsidRPr="00C32C62">
        <w:rPr>
          <w:rFonts w:ascii="Times New Roman" w:hAnsi="Times New Roman"/>
          <w:sz w:val="28"/>
          <w:szCs w:val="28"/>
        </w:rPr>
        <w:t xml:space="preserve"> постановления </w:t>
      </w:r>
      <w:r w:rsidR="00261688" w:rsidRPr="009D378E">
        <w:rPr>
          <w:rFonts w:ascii="Times New Roman" w:hAnsi="Times New Roman"/>
          <w:sz w:val="28"/>
          <w:szCs w:val="28"/>
        </w:rPr>
        <w:t>«</w:t>
      </w:r>
      <w:r w:rsidR="009D378E" w:rsidRPr="009D378E">
        <w:rPr>
          <w:sz w:val="28"/>
          <w:szCs w:val="28"/>
        </w:rPr>
        <w:t>Об утверждении положения об оплате труда</w:t>
      </w:r>
      <w:r w:rsidR="009D378E">
        <w:rPr>
          <w:sz w:val="28"/>
          <w:szCs w:val="28"/>
        </w:rPr>
        <w:t xml:space="preserve"> </w:t>
      </w:r>
      <w:r w:rsidR="009D378E" w:rsidRPr="009D378E">
        <w:rPr>
          <w:sz w:val="28"/>
          <w:szCs w:val="28"/>
        </w:rPr>
        <w:t>работников муниципальных казенных учреждений,</w:t>
      </w:r>
      <w:r w:rsidR="009D378E">
        <w:rPr>
          <w:sz w:val="28"/>
          <w:szCs w:val="28"/>
        </w:rPr>
        <w:t xml:space="preserve"> </w:t>
      </w:r>
      <w:r w:rsidR="009D378E" w:rsidRPr="009D378E">
        <w:rPr>
          <w:sz w:val="28"/>
          <w:szCs w:val="28"/>
        </w:rPr>
        <w:t>подведомственных отделу молодежной политики администрации</w:t>
      </w:r>
      <w:r w:rsidR="009D378E">
        <w:rPr>
          <w:sz w:val="28"/>
          <w:szCs w:val="28"/>
        </w:rPr>
        <w:t xml:space="preserve"> </w:t>
      </w:r>
      <w:r w:rsidR="009D378E" w:rsidRPr="009D378E">
        <w:rPr>
          <w:sz w:val="28"/>
          <w:szCs w:val="28"/>
        </w:rPr>
        <w:t>муниципального образования Кавказский район</w:t>
      </w:r>
      <w:r w:rsidR="00261688" w:rsidRPr="009D378E">
        <w:rPr>
          <w:rFonts w:ascii="Times New Roman" w:hAnsi="Times New Roman"/>
          <w:sz w:val="28"/>
          <w:szCs w:val="28"/>
        </w:rPr>
        <w:t>»</w:t>
      </w:r>
      <w:r w:rsidRPr="009D378E">
        <w:rPr>
          <w:rFonts w:ascii="Times New Roman" w:hAnsi="Times New Roman"/>
          <w:sz w:val="28"/>
          <w:szCs w:val="28"/>
        </w:rPr>
        <w:t>.</w:t>
      </w:r>
    </w:p>
    <w:p w14:paraId="3398AC83" w14:textId="77777777" w:rsidR="009B6293" w:rsidRPr="00C32C62" w:rsidRDefault="009B6293" w:rsidP="009B62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32C62">
        <w:rPr>
          <w:rFonts w:ascii="Times New Roman" w:hAnsi="Times New Roman"/>
          <w:sz w:val="28"/>
          <w:szCs w:val="28"/>
        </w:rPr>
        <w:t>В рамках публичных консультаций все заинтересованные лица могут направить свои предложения и замечания по данным нормативным правовым актам.</w:t>
      </w:r>
    </w:p>
    <w:p w14:paraId="031EDDCF" w14:textId="152B2FBC" w:rsidR="009B6293" w:rsidRPr="00C32C62" w:rsidRDefault="009B6293" w:rsidP="009B6293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C32C62">
        <w:rPr>
          <w:rFonts w:ascii="Times New Roman" w:hAnsi="Times New Roman"/>
          <w:sz w:val="28"/>
          <w:szCs w:val="28"/>
        </w:rPr>
        <w:t xml:space="preserve">Предложения и замечания принимаются по адресу: </w:t>
      </w:r>
      <w:r w:rsidRPr="00C32C62">
        <w:rPr>
          <w:rFonts w:ascii="Times New Roman" w:hAnsi="Times New Roman"/>
          <w:sz w:val="28"/>
          <w:szCs w:val="28"/>
          <w:u w:val="single"/>
        </w:rPr>
        <w:t xml:space="preserve">352380, г. Кропоткин, ул. Красная, д. </w:t>
      </w:r>
      <w:r w:rsidR="00DF4B4D">
        <w:rPr>
          <w:rFonts w:ascii="Times New Roman" w:hAnsi="Times New Roman"/>
          <w:sz w:val="28"/>
          <w:szCs w:val="28"/>
          <w:u w:val="single"/>
        </w:rPr>
        <w:t>37</w:t>
      </w:r>
      <w:r w:rsidRPr="00C32C62">
        <w:rPr>
          <w:rFonts w:ascii="Times New Roman" w:hAnsi="Times New Roman"/>
          <w:sz w:val="28"/>
          <w:szCs w:val="28"/>
          <w:u w:val="single"/>
        </w:rPr>
        <w:t xml:space="preserve">, а также по адресу электронной почты: </w:t>
      </w:r>
      <w:r w:rsidRPr="00C32C62">
        <w:rPr>
          <w:rFonts w:ascii="Times New Roman" w:hAnsi="Times New Roman"/>
          <w:sz w:val="28"/>
          <w:szCs w:val="28"/>
          <w:u w:val="single"/>
          <w:lang w:val="en-US"/>
        </w:rPr>
        <w:t>kavkazadm</w:t>
      </w:r>
      <w:r w:rsidRPr="00C32C62">
        <w:rPr>
          <w:rFonts w:ascii="Times New Roman" w:hAnsi="Times New Roman"/>
          <w:sz w:val="28"/>
          <w:szCs w:val="28"/>
          <w:u w:val="single"/>
        </w:rPr>
        <w:t>@</w:t>
      </w:r>
      <w:r w:rsidRPr="00C32C62">
        <w:rPr>
          <w:rFonts w:ascii="Times New Roman" w:hAnsi="Times New Roman"/>
          <w:sz w:val="28"/>
          <w:szCs w:val="28"/>
          <w:u w:val="single"/>
          <w:lang w:val="en-US"/>
        </w:rPr>
        <w:t>yandex</w:t>
      </w:r>
      <w:r w:rsidRPr="00C32C62">
        <w:rPr>
          <w:rFonts w:ascii="Times New Roman" w:hAnsi="Times New Roman"/>
          <w:sz w:val="28"/>
          <w:szCs w:val="28"/>
          <w:u w:val="single"/>
        </w:rPr>
        <w:t>.</w:t>
      </w:r>
      <w:r w:rsidRPr="00C32C62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r w:rsidRPr="00C32C62">
        <w:rPr>
          <w:rFonts w:ascii="Times New Roman" w:hAnsi="Times New Roman"/>
          <w:sz w:val="28"/>
          <w:szCs w:val="28"/>
          <w:u w:val="single"/>
        </w:rPr>
        <w:t>.</w:t>
      </w:r>
    </w:p>
    <w:p w14:paraId="522FF4DD" w14:textId="1B410990" w:rsidR="009B6293" w:rsidRPr="009D378E" w:rsidRDefault="009B6293" w:rsidP="009B62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D378E">
        <w:rPr>
          <w:rFonts w:ascii="Times New Roman" w:hAnsi="Times New Roman"/>
          <w:sz w:val="28"/>
          <w:szCs w:val="28"/>
        </w:rPr>
        <w:t xml:space="preserve">Сроки приема предложений и замечаний: с </w:t>
      </w:r>
      <w:r w:rsidR="001274AC">
        <w:rPr>
          <w:rFonts w:ascii="Times New Roman" w:hAnsi="Times New Roman"/>
          <w:sz w:val="28"/>
          <w:szCs w:val="28"/>
        </w:rPr>
        <w:t>2</w:t>
      </w:r>
      <w:r w:rsidR="005904CD">
        <w:rPr>
          <w:rFonts w:ascii="Times New Roman" w:hAnsi="Times New Roman"/>
          <w:sz w:val="28"/>
          <w:szCs w:val="28"/>
        </w:rPr>
        <w:t>9</w:t>
      </w:r>
      <w:r w:rsidR="001A5E4F" w:rsidRPr="009D378E">
        <w:rPr>
          <w:rFonts w:ascii="Times New Roman" w:hAnsi="Times New Roman"/>
          <w:sz w:val="28"/>
          <w:szCs w:val="28"/>
        </w:rPr>
        <w:t>.</w:t>
      </w:r>
      <w:r w:rsidR="009D378E" w:rsidRPr="009D378E">
        <w:rPr>
          <w:rFonts w:ascii="Times New Roman" w:hAnsi="Times New Roman"/>
          <w:sz w:val="28"/>
          <w:szCs w:val="28"/>
        </w:rPr>
        <w:t>0</w:t>
      </w:r>
      <w:r w:rsidR="001274AC">
        <w:rPr>
          <w:rFonts w:ascii="Times New Roman" w:hAnsi="Times New Roman"/>
          <w:sz w:val="28"/>
          <w:szCs w:val="28"/>
        </w:rPr>
        <w:t>6</w:t>
      </w:r>
      <w:r w:rsidR="001A5E4F" w:rsidRPr="009D378E">
        <w:rPr>
          <w:rFonts w:ascii="Times New Roman" w:hAnsi="Times New Roman"/>
          <w:sz w:val="28"/>
          <w:szCs w:val="28"/>
        </w:rPr>
        <w:t>.</w:t>
      </w:r>
      <w:r w:rsidR="009D378E" w:rsidRPr="009D378E">
        <w:rPr>
          <w:rFonts w:ascii="Times New Roman" w:hAnsi="Times New Roman"/>
          <w:sz w:val="28"/>
          <w:szCs w:val="28"/>
        </w:rPr>
        <w:t>2026</w:t>
      </w:r>
      <w:r w:rsidR="00261688" w:rsidRPr="009D378E">
        <w:rPr>
          <w:rFonts w:ascii="Times New Roman" w:hAnsi="Times New Roman"/>
          <w:sz w:val="28"/>
          <w:szCs w:val="28"/>
        </w:rPr>
        <w:t xml:space="preserve"> г. по </w:t>
      </w:r>
      <w:r w:rsidR="001274AC">
        <w:rPr>
          <w:rFonts w:ascii="Times New Roman" w:hAnsi="Times New Roman"/>
          <w:sz w:val="28"/>
          <w:szCs w:val="28"/>
        </w:rPr>
        <w:t>0</w:t>
      </w:r>
      <w:r w:rsidR="005904CD">
        <w:rPr>
          <w:rFonts w:ascii="Times New Roman" w:hAnsi="Times New Roman"/>
          <w:sz w:val="28"/>
          <w:szCs w:val="28"/>
        </w:rPr>
        <w:t>5</w:t>
      </w:r>
      <w:r w:rsidR="001A5E4F" w:rsidRPr="009D378E">
        <w:rPr>
          <w:rFonts w:ascii="Times New Roman" w:hAnsi="Times New Roman"/>
          <w:sz w:val="28"/>
          <w:szCs w:val="28"/>
        </w:rPr>
        <w:t>.0</w:t>
      </w:r>
      <w:r w:rsidR="005904CD">
        <w:rPr>
          <w:rFonts w:ascii="Times New Roman" w:hAnsi="Times New Roman"/>
          <w:sz w:val="28"/>
          <w:szCs w:val="28"/>
        </w:rPr>
        <w:t>7</w:t>
      </w:r>
      <w:r w:rsidR="001A5E4F" w:rsidRPr="009D378E">
        <w:rPr>
          <w:rFonts w:ascii="Times New Roman" w:hAnsi="Times New Roman"/>
          <w:sz w:val="28"/>
          <w:szCs w:val="28"/>
        </w:rPr>
        <w:t>.202</w:t>
      </w:r>
      <w:r w:rsidR="009D378E" w:rsidRPr="009D378E">
        <w:rPr>
          <w:rFonts w:ascii="Times New Roman" w:hAnsi="Times New Roman"/>
          <w:sz w:val="28"/>
          <w:szCs w:val="28"/>
        </w:rPr>
        <w:t>6</w:t>
      </w:r>
      <w:r w:rsidRPr="009D378E">
        <w:rPr>
          <w:rFonts w:ascii="Times New Roman" w:hAnsi="Times New Roman"/>
          <w:sz w:val="28"/>
          <w:szCs w:val="28"/>
        </w:rPr>
        <w:t xml:space="preserve"> г.</w:t>
      </w:r>
    </w:p>
    <w:p w14:paraId="14D191A4" w14:textId="77777777" w:rsidR="009B6293" w:rsidRPr="00C32C62" w:rsidRDefault="009B6293" w:rsidP="009B62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32C62">
        <w:rPr>
          <w:rFonts w:ascii="Times New Roman" w:hAnsi="Times New Roman"/>
          <w:sz w:val="28"/>
          <w:szCs w:val="28"/>
        </w:rPr>
        <w:t xml:space="preserve">Место размещения уведомления и проекта нормативного правового акта в информационно-телекоммуникационной сети «Интернет» официальный сайт муниципального образования Кавказский район: </w:t>
      </w:r>
      <w:r w:rsidRPr="00C32C62">
        <w:rPr>
          <w:rFonts w:ascii="Times New Roman" w:hAnsi="Times New Roman"/>
          <w:sz w:val="28"/>
          <w:szCs w:val="28"/>
          <w:lang w:val="en-US"/>
        </w:rPr>
        <w:t>www</w:t>
      </w:r>
      <w:r w:rsidRPr="00C32C62">
        <w:rPr>
          <w:rFonts w:ascii="Times New Roman" w:hAnsi="Times New Roman"/>
          <w:sz w:val="28"/>
          <w:szCs w:val="28"/>
        </w:rPr>
        <w:t>.</w:t>
      </w:r>
      <w:r w:rsidRPr="00C32C62">
        <w:rPr>
          <w:rFonts w:ascii="Times New Roman" w:hAnsi="Times New Roman"/>
          <w:sz w:val="28"/>
          <w:szCs w:val="28"/>
          <w:lang w:val="en-US"/>
        </w:rPr>
        <w:t>kavraion</w:t>
      </w:r>
      <w:r w:rsidRPr="00C32C62">
        <w:rPr>
          <w:rFonts w:ascii="Times New Roman" w:hAnsi="Times New Roman"/>
          <w:sz w:val="28"/>
          <w:szCs w:val="28"/>
        </w:rPr>
        <w:t>.</w:t>
      </w:r>
      <w:r w:rsidRPr="00C32C62">
        <w:rPr>
          <w:rFonts w:ascii="Times New Roman" w:hAnsi="Times New Roman"/>
          <w:sz w:val="28"/>
          <w:szCs w:val="28"/>
          <w:lang w:val="en-US"/>
        </w:rPr>
        <w:t>ru</w:t>
      </w:r>
      <w:r w:rsidRPr="00C32C62">
        <w:rPr>
          <w:rFonts w:ascii="Times New Roman" w:hAnsi="Times New Roman"/>
          <w:sz w:val="28"/>
          <w:szCs w:val="28"/>
        </w:rPr>
        <w:t>,</w:t>
      </w:r>
    </w:p>
    <w:p w14:paraId="46CCF268" w14:textId="2C90091D" w:rsidR="009B6293" w:rsidRPr="000144EC" w:rsidRDefault="009B6293" w:rsidP="009B62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32C62">
        <w:rPr>
          <w:rFonts w:ascii="Times New Roman" w:hAnsi="Times New Roman"/>
          <w:sz w:val="28"/>
          <w:szCs w:val="28"/>
        </w:rPr>
        <w:t xml:space="preserve">Все поступившие предложения и замечания будут рассмотрены до </w:t>
      </w:r>
      <w:r w:rsidR="001274AC">
        <w:rPr>
          <w:rFonts w:ascii="Times New Roman" w:hAnsi="Times New Roman"/>
          <w:sz w:val="28"/>
          <w:szCs w:val="28"/>
        </w:rPr>
        <w:t>0</w:t>
      </w:r>
      <w:r w:rsidR="005904CD">
        <w:rPr>
          <w:rFonts w:ascii="Times New Roman" w:hAnsi="Times New Roman"/>
          <w:sz w:val="28"/>
          <w:szCs w:val="28"/>
        </w:rPr>
        <w:t>5</w:t>
      </w:r>
      <w:r w:rsidR="001A5E4F">
        <w:rPr>
          <w:rFonts w:ascii="Times New Roman" w:hAnsi="Times New Roman"/>
          <w:sz w:val="28"/>
          <w:szCs w:val="28"/>
        </w:rPr>
        <w:t>.0</w:t>
      </w:r>
      <w:r w:rsidR="005904CD">
        <w:rPr>
          <w:rFonts w:ascii="Times New Roman" w:hAnsi="Times New Roman"/>
          <w:sz w:val="28"/>
          <w:szCs w:val="28"/>
        </w:rPr>
        <w:t>7</w:t>
      </w:r>
      <w:r w:rsidR="001A5E4F">
        <w:rPr>
          <w:rFonts w:ascii="Times New Roman" w:hAnsi="Times New Roman"/>
          <w:sz w:val="28"/>
          <w:szCs w:val="28"/>
        </w:rPr>
        <w:t>.202</w:t>
      </w:r>
      <w:r w:rsidR="009D378E">
        <w:rPr>
          <w:rFonts w:ascii="Times New Roman" w:hAnsi="Times New Roman"/>
          <w:sz w:val="28"/>
          <w:szCs w:val="28"/>
        </w:rPr>
        <w:t>6</w:t>
      </w:r>
      <w:r w:rsidRPr="000144EC">
        <w:rPr>
          <w:rFonts w:ascii="Times New Roman" w:hAnsi="Times New Roman"/>
          <w:sz w:val="28"/>
          <w:szCs w:val="28"/>
        </w:rPr>
        <w:t xml:space="preserve"> г.</w:t>
      </w:r>
    </w:p>
    <w:p w14:paraId="3F7C519A" w14:textId="77777777" w:rsidR="009B6293" w:rsidRPr="00C32C62" w:rsidRDefault="009B6293" w:rsidP="009B629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F536846" w14:textId="77777777" w:rsidR="009B6293" w:rsidRPr="00C32C62" w:rsidRDefault="009B6293" w:rsidP="009B6293">
      <w:pPr>
        <w:rPr>
          <w:rFonts w:ascii="Times New Roman" w:hAnsi="Times New Roman"/>
          <w:sz w:val="28"/>
          <w:szCs w:val="28"/>
        </w:rPr>
      </w:pPr>
      <w:r w:rsidRPr="00C32C62">
        <w:rPr>
          <w:rFonts w:ascii="Times New Roman" w:hAnsi="Times New Roman"/>
          <w:sz w:val="28"/>
          <w:szCs w:val="28"/>
        </w:rPr>
        <w:t>К уведомлению прилагаются:</w:t>
      </w:r>
    </w:p>
    <w:p w14:paraId="5DD40B69" w14:textId="77777777" w:rsidR="009B6293" w:rsidRPr="00C32C62" w:rsidRDefault="009B6293" w:rsidP="009B6293">
      <w:pPr>
        <w:rPr>
          <w:rFonts w:ascii="Times New Roman" w:hAnsi="Times New Roman"/>
          <w:sz w:val="28"/>
          <w:szCs w:val="28"/>
        </w:rPr>
      </w:pPr>
      <w:r w:rsidRPr="00C32C62">
        <w:rPr>
          <w:rFonts w:ascii="Times New Roman" w:hAnsi="Times New Roman"/>
          <w:sz w:val="28"/>
          <w:szCs w:val="28"/>
        </w:rPr>
        <w:t>1. Анкета для участников публичных консультаций (согласно приложению).</w:t>
      </w:r>
    </w:p>
    <w:p w14:paraId="2AC6AE03" w14:textId="77777777" w:rsidR="009B6293" w:rsidRPr="00C32C62" w:rsidRDefault="009B6293" w:rsidP="009B6293">
      <w:pPr>
        <w:rPr>
          <w:rFonts w:ascii="Times New Roman" w:hAnsi="Times New Roman"/>
          <w:sz w:val="28"/>
          <w:szCs w:val="28"/>
        </w:rPr>
      </w:pPr>
    </w:p>
    <w:p w14:paraId="230E6E07" w14:textId="77777777" w:rsidR="009B6293" w:rsidRPr="00C32C62" w:rsidRDefault="009B6293" w:rsidP="009B6293">
      <w:pPr>
        <w:rPr>
          <w:rFonts w:ascii="Times New Roman" w:hAnsi="Times New Roman"/>
          <w:sz w:val="28"/>
          <w:szCs w:val="28"/>
        </w:rPr>
      </w:pPr>
      <w:r w:rsidRPr="00C32C62">
        <w:rPr>
          <w:rFonts w:ascii="Times New Roman" w:hAnsi="Times New Roman"/>
          <w:sz w:val="28"/>
          <w:szCs w:val="28"/>
        </w:rPr>
        <w:t xml:space="preserve">Контактные лица: </w:t>
      </w:r>
    </w:p>
    <w:p w14:paraId="7B9FBA36" w14:textId="1A85C0E1" w:rsidR="009B6293" w:rsidRPr="000144EC" w:rsidRDefault="001274AC" w:rsidP="009B629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Сахатская Анастасия Владимировна</w:t>
      </w:r>
      <w:r w:rsidR="009B6293" w:rsidRPr="000144EC">
        <w:rPr>
          <w:rFonts w:ascii="Times New Roman" w:hAnsi="Times New Roman"/>
          <w:sz w:val="28"/>
          <w:szCs w:val="28"/>
        </w:rPr>
        <w:t>, начальник отдела</w:t>
      </w:r>
    </w:p>
    <w:p w14:paraId="39B7A83F" w14:textId="6784E677" w:rsidR="009B6293" w:rsidRPr="00C32C62" w:rsidRDefault="009B6293" w:rsidP="009B6293">
      <w:pPr>
        <w:rPr>
          <w:rFonts w:ascii="Times New Roman" w:hAnsi="Times New Roman"/>
          <w:sz w:val="28"/>
          <w:szCs w:val="28"/>
        </w:rPr>
      </w:pPr>
      <w:r w:rsidRPr="00C32C62">
        <w:rPr>
          <w:rFonts w:ascii="Times New Roman" w:hAnsi="Times New Roman"/>
          <w:sz w:val="28"/>
          <w:szCs w:val="28"/>
        </w:rPr>
        <w:t>с 09-00 до 13-00, с 14-00 до 1</w:t>
      </w:r>
      <w:r w:rsidR="009D378E">
        <w:rPr>
          <w:rFonts w:ascii="Times New Roman" w:hAnsi="Times New Roman"/>
          <w:sz w:val="28"/>
          <w:szCs w:val="28"/>
        </w:rPr>
        <w:t>8</w:t>
      </w:r>
      <w:r w:rsidRPr="00C32C62">
        <w:rPr>
          <w:rFonts w:ascii="Times New Roman" w:hAnsi="Times New Roman"/>
          <w:sz w:val="28"/>
          <w:szCs w:val="28"/>
        </w:rPr>
        <w:t>-00 по рабочим дням.</w:t>
      </w:r>
    </w:p>
    <w:p w14:paraId="55BE51D3" w14:textId="77777777" w:rsidR="009B6293" w:rsidRPr="00C32C62" w:rsidRDefault="009B6293" w:rsidP="009B6293">
      <w:pPr>
        <w:ind w:left="4860"/>
        <w:jc w:val="center"/>
        <w:rPr>
          <w:rFonts w:ascii="Times New Roman" w:hAnsi="Times New Roman"/>
          <w:bCs/>
          <w:sz w:val="28"/>
          <w:szCs w:val="28"/>
        </w:rPr>
      </w:pPr>
    </w:p>
    <w:p w14:paraId="0155FCCC" w14:textId="77777777" w:rsidR="009B6293" w:rsidRPr="00C32C62" w:rsidRDefault="009B6293" w:rsidP="009B6293">
      <w:pPr>
        <w:ind w:left="4860"/>
        <w:jc w:val="center"/>
        <w:rPr>
          <w:rFonts w:ascii="Times New Roman" w:hAnsi="Times New Roman"/>
          <w:bCs/>
          <w:sz w:val="28"/>
          <w:szCs w:val="28"/>
        </w:rPr>
      </w:pPr>
    </w:p>
    <w:p w14:paraId="5ACFDC39" w14:textId="77777777" w:rsidR="009B6293" w:rsidRPr="00C32C62" w:rsidRDefault="009B6293" w:rsidP="009B6293">
      <w:pPr>
        <w:rPr>
          <w:sz w:val="28"/>
          <w:szCs w:val="28"/>
        </w:rPr>
      </w:pPr>
    </w:p>
    <w:p w14:paraId="734066CC" w14:textId="77777777" w:rsidR="009B6293" w:rsidRPr="00C32C62" w:rsidRDefault="009B6293" w:rsidP="009B6293">
      <w:pPr>
        <w:rPr>
          <w:rFonts w:ascii="Times New Roman" w:hAnsi="Times New Roman"/>
          <w:color w:val="000000"/>
          <w:sz w:val="28"/>
          <w:szCs w:val="28"/>
        </w:rPr>
      </w:pPr>
    </w:p>
    <w:p w14:paraId="08B4A197" w14:textId="77777777" w:rsidR="009B6293" w:rsidRDefault="009B6293" w:rsidP="009B6293">
      <w:pPr>
        <w:rPr>
          <w:rFonts w:ascii="Times New Roman" w:hAnsi="Times New Roman"/>
          <w:color w:val="000000"/>
          <w:sz w:val="28"/>
          <w:szCs w:val="28"/>
        </w:rPr>
        <w:sectPr w:rsidR="009B6293" w:rsidSect="004115C2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14:paraId="14A7CC8A" w14:textId="77777777" w:rsidR="009B6293" w:rsidRPr="009A5FC3" w:rsidRDefault="009B6293" w:rsidP="009B6293">
      <w:pPr>
        <w:ind w:left="4320"/>
        <w:jc w:val="center"/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lastRenderedPageBreak/>
        <w:t>ПРИЛОЖЕНИЕ</w:t>
      </w:r>
    </w:p>
    <w:p w14:paraId="045E83D5" w14:textId="77777777" w:rsidR="009B6293" w:rsidRDefault="009B6293" w:rsidP="009B6293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>к у</w:t>
      </w:r>
      <w:r w:rsidRPr="009A5FC3">
        <w:rPr>
          <w:rFonts w:ascii="Times New Roman" w:hAnsi="Times New Roman"/>
          <w:bCs/>
          <w:sz w:val="28"/>
          <w:szCs w:val="28"/>
        </w:rPr>
        <w:t>ведомлению о проведении</w:t>
      </w:r>
    </w:p>
    <w:p w14:paraId="38F4309C" w14:textId="77777777" w:rsidR="009B6293" w:rsidRDefault="009B6293" w:rsidP="009B6293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>публичных консультаций</w:t>
      </w:r>
    </w:p>
    <w:p w14:paraId="0AF9AD49" w14:textId="77777777" w:rsidR="009B6293" w:rsidRDefault="009B6293" w:rsidP="009B6293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>в рамках анализа нормативных</w:t>
      </w:r>
    </w:p>
    <w:p w14:paraId="2779907A" w14:textId="77777777" w:rsidR="009B6293" w:rsidRDefault="009B6293" w:rsidP="009B6293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>правовых актов на соответствие</w:t>
      </w:r>
    </w:p>
    <w:p w14:paraId="7DA872AE" w14:textId="77777777" w:rsidR="009B6293" w:rsidRPr="009A5FC3" w:rsidRDefault="009B6293" w:rsidP="009B6293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>их антимонопольному законодательству</w:t>
      </w:r>
    </w:p>
    <w:p w14:paraId="42447FA9" w14:textId="77777777" w:rsidR="009B6293" w:rsidRPr="009A5FC3" w:rsidRDefault="009B6293" w:rsidP="009B6293">
      <w:pPr>
        <w:jc w:val="right"/>
        <w:rPr>
          <w:rFonts w:ascii="Times New Roman" w:hAnsi="Times New Roman"/>
          <w:b/>
          <w:sz w:val="28"/>
          <w:szCs w:val="28"/>
        </w:rPr>
      </w:pPr>
    </w:p>
    <w:p w14:paraId="58E25960" w14:textId="77777777" w:rsidR="009B6293" w:rsidRPr="009A5FC3" w:rsidRDefault="009B6293" w:rsidP="009B6293">
      <w:pPr>
        <w:tabs>
          <w:tab w:val="left" w:pos="2940"/>
        </w:tabs>
        <w:jc w:val="center"/>
        <w:rPr>
          <w:rFonts w:ascii="Times New Roman" w:hAnsi="Times New Roman"/>
          <w:sz w:val="28"/>
          <w:szCs w:val="28"/>
        </w:rPr>
      </w:pPr>
    </w:p>
    <w:p w14:paraId="7E8B8FB0" w14:textId="77777777" w:rsidR="009B6293" w:rsidRPr="009A5FC3" w:rsidRDefault="009B6293" w:rsidP="009B6293">
      <w:pPr>
        <w:jc w:val="center"/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>Анкета для участников публичных консультаций</w:t>
      </w:r>
    </w:p>
    <w:p w14:paraId="4B144EA5" w14:textId="77777777" w:rsidR="009B6293" w:rsidRPr="009A5FC3" w:rsidRDefault="009B6293" w:rsidP="009B6293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B6293" w:rsidRPr="00A17F0E" w14:paraId="2D897692" w14:textId="77777777" w:rsidTr="007E7EEC">
        <w:tc>
          <w:tcPr>
            <w:tcW w:w="9345" w:type="dxa"/>
            <w:gridSpan w:val="2"/>
          </w:tcPr>
          <w:p w14:paraId="6519E595" w14:textId="77777777" w:rsidR="009B6293" w:rsidRPr="00A17F0E" w:rsidRDefault="009B6293" w:rsidP="007E7E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По возможности, укажите:</w:t>
            </w:r>
          </w:p>
        </w:tc>
      </w:tr>
      <w:tr w:rsidR="009B6293" w:rsidRPr="00A17F0E" w14:paraId="015C8652" w14:textId="77777777" w:rsidTr="007E7EEC">
        <w:tc>
          <w:tcPr>
            <w:tcW w:w="4672" w:type="dxa"/>
          </w:tcPr>
          <w:p w14:paraId="0D969908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Наименование организации:</w:t>
            </w:r>
          </w:p>
        </w:tc>
        <w:tc>
          <w:tcPr>
            <w:tcW w:w="4673" w:type="dxa"/>
          </w:tcPr>
          <w:p w14:paraId="65798126" w14:textId="77777777" w:rsidR="009B6293" w:rsidRPr="00A17F0E" w:rsidRDefault="009B6293" w:rsidP="007E7E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293" w:rsidRPr="00A17F0E" w14:paraId="24C74A96" w14:textId="77777777" w:rsidTr="007E7EEC">
        <w:tc>
          <w:tcPr>
            <w:tcW w:w="4672" w:type="dxa"/>
          </w:tcPr>
          <w:p w14:paraId="5599A066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Сферу деятельности организации:</w:t>
            </w:r>
          </w:p>
        </w:tc>
        <w:tc>
          <w:tcPr>
            <w:tcW w:w="4673" w:type="dxa"/>
          </w:tcPr>
          <w:p w14:paraId="01AB5422" w14:textId="77777777" w:rsidR="009B6293" w:rsidRPr="00A17F0E" w:rsidRDefault="009B6293" w:rsidP="007E7E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293" w:rsidRPr="00A17F0E" w14:paraId="1CBFF4D9" w14:textId="77777777" w:rsidTr="007E7EEC">
        <w:tc>
          <w:tcPr>
            <w:tcW w:w="4672" w:type="dxa"/>
          </w:tcPr>
          <w:p w14:paraId="0C8512BF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Ф.И.О контактного лица:</w:t>
            </w:r>
          </w:p>
        </w:tc>
        <w:tc>
          <w:tcPr>
            <w:tcW w:w="4673" w:type="dxa"/>
          </w:tcPr>
          <w:p w14:paraId="682CE0FB" w14:textId="77777777" w:rsidR="009B6293" w:rsidRPr="00A17F0E" w:rsidRDefault="009B6293" w:rsidP="007E7E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293" w:rsidRPr="00A17F0E" w14:paraId="687FCF6B" w14:textId="77777777" w:rsidTr="007E7EEC">
        <w:tc>
          <w:tcPr>
            <w:tcW w:w="4672" w:type="dxa"/>
          </w:tcPr>
          <w:p w14:paraId="0B20DF62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Номер телефон:</w:t>
            </w:r>
          </w:p>
        </w:tc>
        <w:tc>
          <w:tcPr>
            <w:tcW w:w="4673" w:type="dxa"/>
          </w:tcPr>
          <w:p w14:paraId="07266F13" w14:textId="77777777" w:rsidR="009B6293" w:rsidRPr="00A17F0E" w:rsidRDefault="009B6293" w:rsidP="007E7E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293" w:rsidRPr="00A17F0E" w14:paraId="31A4A54E" w14:textId="77777777" w:rsidTr="007E7EEC">
        <w:tc>
          <w:tcPr>
            <w:tcW w:w="4672" w:type="dxa"/>
          </w:tcPr>
          <w:p w14:paraId="0A451976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Адрес электронной почты:</w:t>
            </w:r>
          </w:p>
        </w:tc>
        <w:tc>
          <w:tcPr>
            <w:tcW w:w="4673" w:type="dxa"/>
          </w:tcPr>
          <w:p w14:paraId="17EE7253" w14:textId="77777777" w:rsidR="009B6293" w:rsidRPr="00A17F0E" w:rsidRDefault="009B6293" w:rsidP="007E7E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466824C" w14:textId="77777777" w:rsidR="009B6293" w:rsidRPr="009A5FC3" w:rsidRDefault="009B6293" w:rsidP="009B6293">
      <w:pPr>
        <w:jc w:val="center"/>
        <w:rPr>
          <w:rFonts w:ascii="Times New Roman" w:hAnsi="Times New Roman"/>
          <w:sz w:val="28"/>
          <w:szCs w:val="28"/>
        </w:rPr>
      </w:pPr>
    </w:p>
    <w:p w14:paraId="3BA152BC" w14:textId="77777777" w:rsidR="009B6293" w:rsidRPr="009A5FC3" w:rsidRDefault="009B6293" w:rsidP="009B6293">
      <w:pPr>
        <w:jc w:val="center"/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>Общие сведения о нормативном правовом акте</w:t>
      </w:r>
    </w:p>
    <w:p w14:paraId="36EFC7D2" w14:textId="77777777" w:rsidR="009B6293" w:rsidRPr="009A5FC3" w:rsidRDefault="009B6293" w:rsidP="009B6293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4706"/>
      </w:tblGrid>
      <w:tr w:rsidR="009B6293" w:rsidRPr="00A17F0E" w14:paraId="74FDEE50" w14:textId="77777777" w:rsidTr="007E7EEC">
        <w:tc>
          <w:tcPr>
            <w:tcW w:w="4672" w:type="dxa"/>
          </w:tcPr>
          <w:p w14:paraId="27D18EBE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Сфера регулирования:</w:t>
            </w:r>
          </w:p>
        </w:tc>
        <w:tc>
          <w:tcPr>
            <w:tcW w:w="4764" w:type="dxa"/>
          </w:tcPr>
          <w:p w14:paraId="2D5DE57E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639DDC8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293" w:rsidRPr="00A17F0E" w14:paraId="7D8DF2AE" w14:textId="77777777" w:rsidTr="007E7EEC">
        <w:tc>
          <w:tcPr>
            <w:tcW w:w="4672" w:type="dxa"/>
          </w:tcPr>
          <w:p w14:paraId="4CAC56CB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Вид и наименование:</w:t>
            </w:r>
          </w:p>
        </w:tc>
        <w:tc>
          <w:tcPr>
            <w:tcW w:w="4764" w:type="dxa"/>
          </w:tcPr>
          <w:p w14:paraId="0A8A7A99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9A3F8C4" w14:textId="77777777" w:rsidR="009B6293" w:rsidRPr="009A5FC3" w:rsidRDefault="009B6293" w:rsidP="009B6293">
      <w:pPr>
        <w:rPr>
          <w:rFonts w:ascii="Times New Roman" w:hAnsi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9B6293" w:rsidRPr="00A17F0E" w14:paraId="28B901C0" w14:textId="77777777" w:rsidTr="007E7EEC">
        <w:tc>
          <w:tcPr>
            <w:tcW w:w="9493" w:type="dxa"/>
          </w:tcPr>
          <w:p w14:paraId="328B6546" w14:textId="77777777" w:rsidR="009B6293" w:rsidRPr="00A17F0E" w:rsidRDefault="009B6293" w:rsidP="007E7EEC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color w:val="000000"/>
                <w:sz w:val="28"/>
                <w:szCs w:val="28"/>
              </w:rPr>
              <w:t>Наличие (отсутствие) в (проекте) нормативного акта положений, противоречащих антимонопольному законодательству</w:t>
            </w:r>
          </w:p>
        </w:tc>
      </w:tr>
      <w:tr w:rsidR="009B6293" w:rsidRPr="00A17F0E" w14:paraId="74C3FF8F" w14:textId="77777777" w:rsidTr="007E7EEC">
        <w:tc>
          <w:tcPr>
            <w:tcW w:w="9493" w:type="dxa"/>
          </w:tcPr>
          <w:p w14:paraId="5C84FBFD" w14:textId="77777777" w:rsidR="009B6293" w:rsidRPr="00A17F0E" w:rsidRDefault="009B6293" w:rsidP="007E7EEC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293" w:rsidRPr="00A17F0E" w14:paraId="342EA101" w14:textId="77777777" w:rsidTr="007E7EEC">
        <w:tc>
          <w:tcPr>
            <w:tcW w:w="9493" w:type="dxa"/>
          </w:tcPr>
          <w:p w14:paraId="1E300B4F" w14:textId="77777777" w:rsidR="009B6293" w:rsidRPr="00A17F0E" w:rsidRDefault="009B6293" w:rsidP="007E7EEC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Предложения и замечания по (проекту) нормативного правового акта</w:t>
            </w:r>
          </w:p>
        </w:tc>
      </w:tr>
      <w:tr w:rsidR="009B6293" w:rsidRPr="00A17F0E" w14:paraId="5EAF036F" w14:textId="77777777" w:rsidTr="007E7EEC">
        <w:tc>
          <w:tcPr>
            <w:tcW w:w="9493" w:type="dxa"/>
          </w:tcPr>
          <w:p w14:paraId="7BE36BE4" w14:textId="77777777" w:rsidR="009B6293" w:rsidRPr="00A17F0E" w:rsidRDefault="009B6293" w:rsidP="007E7EEC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B23B208" w14:textId="77777777" w:rsidR="009B6293" w:rsidRDefault="009B6293" w:rsidP="009B6293"/>
    <w:p w14:paraId="2371CEA6" w14:textId="77777777" w:rsidR="00477D51" w:rsidRDefault="00477D51"/>
    <w:sectPr w:rsidR="00477D51" w:rsidSect="00CA0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09C"/>
    <w:rsid w:val="00000F4A"/>
    <w:rsid w:val="000144EC"/>
    <w:rsid w:val="001274AC"/>
    <w:rsid w:val="001A5E4F"/>
    <w:rsid w:val="002351F1"/>
    <w:rsid w:val="00261688"/>
    <w:rsid w:val="00477D51"/>
    <w:rsid w:val="00483347"/>
    <w:rsid w:val="00496479"/>
    <w:rsid w:val="005904CD"/>
    <w:rsid w:val="006A0943"/>
    <w:rsid w:val="0082388C"/>
    <w:rsid w:val="009B6293"/>
    <w:rsid w:val="009D378E"/>
    <w:rsid w:val="00A21E68"/>
    <w:rsid w:val="00A90D36"/>
    <w:rsid w:val="00C32C62"/>
    <w:rsid w:val="00CA0F86"/>
    <w:rsid w:val="00D8409C"/>
    <w:rsid w:val="00DD7A46"/>
    <w:rsid w:val="00DF4B4D"/>
    <w:rsid w:val="00F66D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CBEB4"/>
  <w15:docId w15:val="{A839259B-8F29-4057-81A7-D0DFA53DA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293"/>
    <w:pPr>
      <w:widowControl w:val="0"/>
      <w:suppressAutoHyphens/>
      <w:spacing w:after="0" w:line="240" w:lineRule="auto"/>
    </w:pPr>
    <w:rPr>
      <w:rFonts w:ascii="Liberation Serif" w:eastAsia="Lucida Sans Unicode" w:hAnsi="Liberation Serif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71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295</Words>
  <Characters>1685</Characters>
  <Application>Microsoft Office Word</Application>
  <DocSecurity>0</DocSecurity>
  <Lines>14</Lines>
  <Paragraphs>3</Paragraphs>
  <ScaleCrop>false</ScaleCrop>
  <Company>Microsoft Corporation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Yudolevich</dc:creator>
  <cp:keywords/>
  <dc:description/>
  <cp:lastModifiedBy>Владелец</cp:lastModifiedBy>
  <cp:revision>7</cp:revision>
  <dcterms:created xsi:type="dcterms:W3CDTF">2026-02-12T13:56:00Z</dcterms:created>
  <dcterms:modified xsi:type="dcterms:W3CDTF">2026-06-29T07:47:00Z</dcterms:modified>
</cp:coreProperties>
</file>