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CEAD" w14:textId="77777777" w:rsidR="002D7699" w:rsidRPr="00B16AC9" w:rsidRDefault="002D7699" w:rsidP="002D7699">
      <w:pPr>
        <w:ind w:firstLine="6096"/>
        <w:rPr>
          <w:sz w:val="28"/>
          <w:szCs w:val="28"/>
        </w:rPr>
      </w:pPr>
      <w:r w:rsidRPr="00B16AC9">
        <w:rPr>
          <w:sz w:val="28"/>
          <w:szCs w:val="28"/>
        </w:rPr>
        <w:t>Приложение</w:t>
      </w:r>
    </w:p>
    <w:p w14:paraId="2713A71B" w14:textId="77777777" w:rsidR="002D7699" w:rsidRPr="00B16AC9" w:rsidRDefault="002D7699" w:rsidP="002D7699">
      <w:pPr>
        <w:ind w:firstLine="6096"/>
        <w:rPr>
          <w:sz w:val="28"/>
          <w:szCs w:val="28"/>
        </w:rPr>
      </w:pPr>
      <w:r w:rsidRPr="00B16AC9">
        <w:rPr>
          <w:sz w:val="28"/>
          <w:szCs w:val="28"/>
        </w:rPr>
        <w:t>к решению Совета</w:t>
      </w:r>
    </w:p>
    <w:p w14:paraId="37FE6BC9" w14:textId="77777777" w:rsidR="002D7699" w:rsidRPr="00B16AC9" w:rsidRDefault="002D7699" w:rsidP="002D7699">
      <w:pPr>
        <w:ind w:firstLine="6096"/>
        <w:rPr>
          <w:sz w:val="28"/>
          <w:szCs w:val="28"/>
        </w:rPr>
      </w:pPr>
      <w:r w:rsidRPr="00B16AC9">
        <w:rPr>
          <w:sz w:val="28"/>
          <w:szCs w:val="28"/>
        </w:rPr>
        <w:t>муниципального образования</w:t>
      </w:r>
    </w:p>
    <w:p w14:paraId="3679C19B" w14:textId="77777777" w:rsidR="002D7699" w:rsidRPr="00B16AC9" w:rsidRDefault="002D7699" w:rsidP="002D7699">
      <w:pPr>
        <w:ind w:firstLine="6096"/>
        <w:rPr>
          <w:sz w:val="28"/>
          <w:szCs w:val="28"/>
        </w:rPr>
      </w:pPr>
      <w:r w:rsidRPr="00B16AC9">
        <w:rPr>
          <w:sz w:val="28"/>
          <w:szCs w:val="28"/>
        </w:rPr>
        <w:t>Кавказский район</w:t>
      </w:r>
    </w:p>
    <w:p w14:paraId="78052B00" w14:textId="0A75ED98" w:rsidR="002D7699" w:rsidRPr="00B16AC9" w:rsidRDefault="002D7699" w:rsidP="002D7699">
      <w:pPr>
        <w:ind w:firstLine="6096"/>
        <w:rPr>
          <w:sz w:val="28"/>
          <w:szCs w:val="28"/>
        </w:rPr>
      </w:pPr>
      <w:r w:rsidRPr="00B16AC9">
        <w:rPr>
          <w:sz w:val="28"/>
          <w:szCs w:val="28"/>
        </w:rPr>
        <w:t xml:space="preserve">от </w:t>
      </w:r>
      <w:r w:rsidR="00220A45">
        <w:rPr>
          <w:sz w:val="28"/>
          <w:szCs w:val="28"/>
        </w:rPr>
        <w:t>26</w:t>
      </w:r>
      <w:r w:rsidRPr="00B16AC9">
        <w:rPr>
          <w:sz w:val="28"/>
          <w:szCs w:val="28"/>
        </w:rPr>
        <w:t xml:space="preserve"> марта 202</w:t>
      </w:r>
      <w:r w:rsidR="0038580C">
        <w:rPr>
          <w:sz w:val="28"/>
          <w:szCs w:val="28"/>
        </w:rPr>
        <w:t>5</w:t>
      </w:r>
      <w:r w:rsidRPr="00B16AC9">
        <w:rPr>
          <w:sz w:val="28"/>
          <w:szCs w:val="28"/>
        </w:rPr>
        <w:t xml:space="preserve"> года №</w:t>
      </w:r>
      <w:r w:rsidR="001035EF">
        <w:rPr>
          <w:sz w:val="28"/>
          <w:szCs w:val="28"/>
        </w:rPr>
        <w:t xml:space="preserve"> 227</w:t>
      </w:r>
    </w:p>
    <w:p w14:paraId="7DFD46AC" w14:textId="77777777" w:rsidR="00291530" w:rsidRPr="00FC0AF5" w:rsidRDefault="00291530" w:rsidP="00FB6A9B">
      <w:pPr>
        <w:jc w:val="center"/>
        <w:rPr>
          <w:b/>
          <w:bCs/>
          <w:sz w:val="28"/>
          <w:szCs w:val="28"/>
        </w:rPr>
      </w:pPr>
    </w:p>
    <w:p w14:paraId="788D30CA" w14:textId="77777777" w:rsidR="00FB6A9B" w:rsidRPr="00FC0AF5" w:rsidRDefault="000B4EF9" w:rsidP="00FB6A9B">
      <w:pPr>
        <w:jc w:val="center"/>
        <w:rPr>
          <w:b/>
          <w:bCs/>
          <w:sz w:val="28"/>
          <w:szCs w:val="28"/>
        </w:rPr>
      </w:pPr>
      <w:r w:rsidRPr="00FC0AF5">
        <w:rPr>
          <w:b/>
          <w:bCs/>
          <w:sz w:val="28"/>
          <w:szCs w:val="28"/>
        </w:rPr>
        <w:t>Информация</w:t>
      </w:r>
    </w:p>
    <w:p w14:paraId="7AC1A7A9" w14:textId="77777777" w:rsidR="001E33B9" w:rsidRDefault="000B4EF9" w:rsidP="00FB6A9B">
      <w:pPr>
        <w:jc w:val="center"/>
        <w:rPr>
          <w:b/>
          <w:bCs/>
          <w:sz w:val="28"/>
          <w:szCs w:val="28"/>
        </w:rPr>
      </w:pPr>
      <w:r w:rsidRPr="00FC0AF5">
        <w:rPr>
          <w:b/>
          <w:bCs/>
          <w:sz w:val="28"/>
          <w:szCs w:val="28"/>
        </w:rPr>
        <w:t>«</w:t>
      </w:r>
      <w:r w:rsidR="00A35621" w:rsidRPr="00FC0AF5">
        <w:rPr>
          <w:b/>
          <w:bCs/>
          <w:sz w:val="28"/>
          <w:szCs w:val="28"/>
        </w:rPr>
        <w:t>О работе антинаркотической комиссии</w:t>
      </w:r>
      <w:r w:rsidR="00FB6A9B" w:rsidRPr="00FC0AF5">
        <w:rPr>
          <w:b/>
          <w:bCs/>
          <w:sz w:val="28"/>
          <w:szCs w:val="28"/>
        </w:rPr>
        <w:t xml:space="preserve"> </w:t>
      </w:r>
      <w:r w:rsidR="00A35621" w:rsidRPr="00FC0AF5">
        <w:rPr>
          <w:b/>
          <w:bCs/>
          <w:sz w:val="28"/>
          <w:szCs w:val="28"/>
        </w:rPr>
        <w:t xml:space="preserve">администрации </w:t>
      </w:r>
    </w:p>
    <w:p w14:paraId="5B959C68" w14:textId="2C66B1D9" w:rsidR="00A35621" w:rsidRPr="00FC0AF5" w:rsidRDefault="00A35621" w:rsidP="00FB6A9B">
      <w:pPr>
        <w:jc w:val="center"/>
        <w:rPr>
          <w:b/>
          <w:bCs/>
          <w:sz w:val="28"/>
          <w:szCs w:val="28"/>
        </w:rPr>
      </w:pPr>
      <w:r w:rsidRPr="00FC0AF5">
        <w:rPr>
          <w:b/>
          <w:bCs/>
          <w:sz w:val="28"/>
          <w:szCs w:val="28"/>
        </w:rPr>
        <w:t>муниципального образования Кавказский район</w:t>
      </w:r>
      <w:r w:rsidR="00FB6A9B" w:rsidRPr="00FC0AF5">
        <w:rPr>
          <w:b/>
          <w:bCs/>
          <w:sz w:val="28"/>
          <w:szCs w:val="28"/>
        </w:rPr>
        <w:t xml:space="preserve"> </w:t>
      </w:r>
      <w:r w:rsidRPr="00FC0AF5">
        <w:rPr>
          <w:b/>
          <w:bCs/>
          <w:sz w:val="28"/>
          <w:szCs w:val="28"/>
        </w:rPr>
        <w:t>в 20</w:t>
      </w:r>
      <w:r w:rsidR="005F640E" w:rsidRPr="00FC0AF5">
        <w:rPr>
          <w:b/>
          <w:bCs/>
          <w:sz w:val="28"/>
          <w:szCs w:val="28"/>
        </w:rPr>
        <w:t>2</w:t>
      </w:r>
      <w:r w:rsidR="0038580C">
        <w:rPr>
          <w:b/>
          <w:bCs/>
          <w:sz w:val="28"/>
          <w:szCs w:val="28"/>
        </w:rPr>
        <w:t>4</w:t>
      </w:r>
      <w:r w:rsidRPr="00FC0AF5">
        <w:rPr>
          <w:b/>
          <w:bCs/>
          <w:sz w:val="28"/>
          <w:szCs w:val="28"/>
        </w:rPr>
        <w:t xml:space="preserve"> году»</w:t>
      </w:r>
    </w:p>
    <w:p w14:paraId="159E38B2" w14:textId="77777777" w:rsidR="000B4EF9" w:rsidRPr="00FC0AF5" w:rsidRDefault="000B4EF9" w:rsidP="000B4EF9">
      <w:pPr>
        <w:jc w:val="both"/>
        <w:rPr>
          <w:spacing w:val="8"/>
          <w:sz w:val="28"/>
          <w:szCs w:val="28"/>
        </w:rPr>
      </w:pPr>
    </w:p>
    <w:p w14:paraId="71F1C241" w14:textId="77777777" w:rsidR="0038580C" w:rsidRPr="001E33B9" w:rsidRDefault="005A21C3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 </w:t>
      </w:r>
      <w:r w:rsidR="0038580C" w:rsidRPr="001E33B9">
        <w:rPr>
          <w:sz w:val="28"/>
          <w:szCs w:val="28"/>
        </w:rPr>
        <w:t xml:space="preserve">В Кавказском районе в 2024 году ежеквартально проводился мониторинг ситуации, связанной с распространением и употреблением наркотических средств и </w:t>
      </w:r>
      <w:proofErr w:type="spellStart"/>
      <w:r w:rsidR="0038580C" w:rsidRPr="001E33B9">
        <w:rPr>
          <w:sz w:val="28"/>
          <w:szCs w:val="28"/>
        </w:rPr>
        <w:t>психоторопных</w:t>
      </w:r>
      <w:proofErr w:type="spellEnd"/>
      <w:r w:rsidR="0038580C" w:rsidRPr="001E33B9">
        <w:rPr>
          <w:sz w:val="28"/>
          <w:szCs w:val="28"/>
        </w:rPr>
        <w:t xml:space="preserve"> веществ на территории района.</w:t>
      </w:r>
    </w:p>
    <w:p w14:paraId="62B61D4A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В целях повышения эффективности профилактической работы в 2024 году: </w:t>
      </w:r>
    </w:p>
    <w:p w14:paraId="7F8E8C73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- проведено 4 заседания антинаркотической комиссии; </w:t>
      </w:r>
    </w:p>
    <w:p w14:paraId="1AAF1F8D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 ежемесячно планировались значимые антинаркотические мероприятия, которые публиковались в СМИ и размещались на официальном сайте администрации муниципального образования Кавказский район, принимались меры по их реализации;</w:t>
      </w:r>
    </w:p>
    <w:p w14:paraId="4B5A1CCB" w14:textId="36AE81AB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 xml:space="preserve">ежеквартально проводились сверки по лицам, состоящим на </w:t>
      </w:r>
      <w:proofErr w:type="spellStart"/>
      <w:r w:rsidRPr="001E33B9">
        <w:rPr>
          <w:sz w:val="28"/>
          <w:szCs w:val="28"/>
        </w:rPr>
        <w:t>наркоучетах</w:t>
      </w:r>
      <w:proofErr w:type="spellEnd"/>
      <w:r w:rsidRPr="001E33B9">
        <w:rPr>
          <w:sz w:val="28"/>
          <w:szCs w:val="28"/>
        </w:rPr>
        <w:t>;</w:t>
      </w:r>
    </w:p>
    <w:p w14:paraId="5B0F76E7" w14:textId="27A31B09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 xml:space="preserve">в городском и сельских поселениях проведено 108 заседаний территориальных комиссий по профилактике правонарушений, в ходе которых рассмотрено 216 граждан, из них – 129, состоящих на </w:t>
      </w:r>
      <w:proofErr w:type="spellStart"/>
      <w:r w:rsidRPr="001E33B9">
        <w:rPr>
          <w:sz w:val="28"/>
          <w:szCs w:val="28"/>
        </w:rPr>
        <w:t>профучетах</w:t>
      </w:r>
      <w:proofErr w:type="spellEnd"/>
      <w:r w:rsidRPr="001E33B9">
        <w:rPr>
          <w:sz w:val="28"/>
          <w:szCs w:val="28"/>
        </w:rPr>
        <w:t xml:space="preserve"> в ОМВД, в том числе 24 лица, состоящих на наркологических учетах с диагнозом – наркомания и эпизодическое употребление наркотических средств,  и 23 лица, злоупотребляющих алкоголем;</w:t>
      </w:r>
    </w:p>
    <w:p w14:paraId="7B516FFB" w14:textId="3327BB8B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 xml:space="preserve">на территории района комиссиями по выявлению и уничтожению дикорастущей </w:t>
      </w:r>
      <w:proofErr w:type="spellStart"/>
      <w:r w:rsidRPr="001E33B9">
        <w:rPr>
          <w:sz w:val="28"/>
          <w:szCs w:val="28"/>
        </w:rPr>
        <w:t>наркотикосодержащей</w:t>
      </w:r>
      <w:proofErr w:type="spellEnd"/>
      <w:r w:rsidRPr="001E33B9">
        <w:rPr>
          <w:sz w:val="28"/>
          <w:szCs w:val="28"/>
        </w:rPr>
        <w:t xml:space="preserve"> растительности выявлено и ликвидировано 5 очагов произрастания дикорастущей конопли (2321 куст, общей массой 516</w:t>
      </w:r>
      <w:r w:rsid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>кг);</w:t>
      </w:r>
    </w:p>
    <w:p w14:paraId="7E41D7E2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- двумя мобильными казачьими группами Кавказского РКО (по 8 человек каждая) проведено 16 </w:t>
      </w:r>
      <w:r w:rsidR="00CB55F5" w:rsidRPr="001E33B9">
        <w:rPr>
          <w:sz w:val="28"/>
          <w:szCs w:val="28"/>
        </w:rPr>
        <w:t xml:space="preserve">совместных </w:t>
      </w:r>
      <w:r w:rsidRPr="001E33B9">
        <w:rPr>
          <w:sz w:val="28"/>
          <w:szCs w:val="28"/>
        </w:rPr>
        <w:t xml:space="preserve">рейдов. В ходе межведомственных рейдовых мероприятий, выявлено и уничтожено, путем закрашивания 473 надписи </w:t>
      </w:r>
      <w:proofErr w:type="spellStart"/>
      <w:r w:rsidRPr="001E33B9">
        <w:rPr>
          <w:sz w:val="28"/>
          <w:szCs w:val="28"/>
        </w:rPr>
        <w:t>пронаркотических</w:t>
      </w:r>
      <w:proofErr w:type="spellEnd"/>
      <w:r w:rsidRPr="001E33B9">
        <w:rPr>
          <w:sz w:val="28"/>
          <w:szCs w:val="28"/>
        </w:rPr>
        <w:t xml:space="preserve"> сайтов, а также принято участие в выявлении и уничтожении 5 очагов произрастания наркосодержащей растительности;</w:t>
      </w:r>
    </w:p>
    <w:p w14:paraId="3F03E1ED" w14:textId="7289872A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 xml:space="preserve">в целях профилактики немедицинского употребления наркотических средств и психотропных веществ, а также для пропаганды здорового образа жизни активно задействованы учреждения культуры, физической культуры и спорта, общеобразовательные учреждения, молодежные клубы по месту жительства;  </w:t>
      </w:r>
    </w:p>
    <w:p w14:paraId="12FF1F6F" w14:textId="4D9D9012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 xml:space="preserve">по итогам 2–х этапов Всероссийской профилактической антинаркотической акции «Сообщи, где торгуют смертью» на телефоны доверия  поступило 8 сообщений от жителей района, в том числе, о расположение  надписей </w:t>
      </w:r>
      <w:proofErr w:type="spellStart"/>
      <w:r w:rsidRPr="001E33B9">
        <w:rPr>
          <w:sz w:val="28"/>
          <w:szCs w:val="28"/>
        </w:rPr>
        <w:t>пронаркотических</w:t>
      </w:r>
      <w:proofErr w:type="spellEnd"/>
      <w:r w:rsidRPr="001E33B9">
        <w:rPr>
          <w:sz w:val="28"/>
          <w:szCs w:val="28"/>
        </w:rPr>
        <w:t xml:space="preserve"> сайтов,  по сбору документов на лечение от наркомании и др. Полученная информация отработана силами заинтересованных служб, а также направлена по подведомственности;</w:t>
      </w:r>
    </w:p>
    <w:p w14:paraId="6065B319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- по итогам социально-психологического тестирования и медицинских осмотров учащихся общеобразовательных учреждений и учреждений профессионального образования, подростков, употребляющих наркотические средства, не выявлено; </w:t>
      </w:r>
    </w:p>
    <w:p w14:paraId="3894B4C0" w14:textId="3188264C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lastRenderedPageBreak/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>обновлены видеофильмы и видеоролики, уголки и кабинеты «</w:t>
      </w:r>
      <w:proofErr w:type="spellStart"/>
      <w:r w:rsidRPr="001E33B9">
        <w:rPr>
          <w:sz w:val="28"/>
          <w:szCs w:val="28"/>
        </w:rPr>
        <w:t>Антинарко</w:t>
      </w:r>
      <w:proofErr w:type="spellEnd"/>
      <w:r w:rsidRPr="001E33B9">
        <w:rPr>
          <w:sz w:val="28"/>
          <w:szCs w:val="28"/>
        </w:rPr>
        <w:t>», во всех учебных заведениях проведено 1300 мероприятий профилактической направленности, в том числе показов видеороликов антинаркотической направленности, в которых приняло участие более 28500 учащихся и их родителей;</w:t>
      </w:r>
    </w:p>
    <w:p w14:paraId="3BE70E74" w14:textId="03BD2E5E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>отделом молодежной политики администрации, волонтерами антинаркотического движения, совместно с сотрудниками ОМВД России по Кавказскому району, казаками Кавказского РКО и членами антинаркотической комиссии, на территории района было выявлено и закрашено 550 надписей (на фасадах домов, автобусных остановках, ограждениях);</w:t>
      </w:r>
    </w:p>
    <w:p w14:paraId="2A2256C7" w14:textId="5AE726C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</w:t>
      </w:r>
      <w:r w:rsidR="00220A45" w:rsidRPr="001E33B9">
        <w:rPr>
          <w:sz w:val="28"/>
          <w:szCs w:val="28"/>
        </w:rPr>
        <w:t> </w:t>
      </w:r>
      <w:r w:rsidRPr="001E33B9">
        <w:rPr>
          <w:sz w:val="28"/>
          <w:szCs w:val="28"/>
        </w:rPr>
        <w:t>в рамках акции «</w:t>
      </w:r>
      <w:proofErr w:type="spellStart"/>
      <w:r w:rsidRPr="001E33B9">
        <w:rPr>
          <w:sz w:val="28"/>
          <w:szCs w:val="28"/>
        </w:rPr>
        <w:t>Киберпатруль</w:t>
      </w:r>
      <w:proofErr w:type="spellEnd"/>
      <w:r w:rsidRPr="001E33B9">
        <w:rPr>
          <w:sz w:val="28"/>
          <w:szCs w:val="28"/>
        </w:rPr>
        <w:t>» еженедельно ведется мониторинг социальных сетей и мобильных приложений на предмет выявления рекламы наркотических средств. За 2024 год выявлено 29 интернет - ресурсов, пропагандирующих наркотические вещества. Все выявленные интернет - ресурсы были направленны в министерство образования, науки и молодежной политики Краснодарского края, и Роскомнадзор для осуществления блокировки;</w:t>
      </w:r>
    </w:p>
    <w:p w14:paraId="0267D395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- учреждениями культуры проведено 2492 различных мероприятий данной направленности (конкурсов, встреч, викторин, игр, классных часов, акций), в том числе проведены раздача тематических памяток – 580 шт.,  буклетов и листовок - 3450 шт.</w:t>
      </w:r>
    </w:p>
    <w:p w14:paraId="642CB2F3" w14:textId="4D84EBD8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Центрами кино и досуга «Космос» и «Мир», в рамках краевой </w:t>
      </w:r>
      <w:proofErr w:type="spellStart"/>
      <w:r w:rsidRPr="001E33B9">
        <w:rPr>
          <w:sz w:val="28"/>
          <w:szCs w:val="28"/>
        </w:rPr>
        <w:t>киноакции</w:t>
      </w:r>
      <w:proofErr w:type="spellEnd"/>
      <w:r w:rsidRPr="001E33B9">
        <w:rPr>
          <w:sz w:val="28"/>
          <w:szCs w:val="28"/>
        </w:rPr>
        <w:t xml:space="preserve"> «Кинематограф против наркотиков», организован 1441 показ видеороликов «</w:t>
      </w:r>
      <w:proofErr w:type="spellStart"/>
      <w:r w:rsidRPr="001E33B9">
        <w:rPr>
          <w:sz w:val="28"/>
          <w:szCs w:val="28"/>
        </w:rPr>
        <w:t>Антинарко</w:t>
      </w:r>
      <w:proofErr w:type="spellEnd"/>
      <w:r w:rsidRPr="001E33B9">
        <w:rPr>
          <w:sz w:val="28"/>
          <w:szCs w:val="28"/>
        </w:rPr>
        <w:t>» (количество просмотров - 47413), проведено 818 показов тематических фильмов, которые посетили 28830 человек;</w:t>
      </w:r>
    </w:p>
    <w:p w14:paraId="21D9FA7C" w14:textId="77777777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 xml:space="preserve">- к проведению профилактической работы активно привлекались  СМИ.  </w:t>
      </w:r>
      <w:r w:rsidRPr="001E33B9">
        <w:rPr>
          <w:rFonts w:eastAsia="Calibri"/>
          <w:sz w:val="28"/>
          <w:szCs w:val="28"/>
        </w:rPr>
        <w:t xml:space="preserve">За 2024 год печатными СМИ Кавказского района было опубликовано более 269 статей по </w:t>
      </w:r>
      <w:r w:rsidRPr="001E33B9">
        <w:rPr>
          <w:sz w:val="28"/>
          <w:szCs w:val="28"/>
        </w:rPr>
        <w:t>популяризации здорового образа жизни. Ведутся рубрики «Особая тема» и «</w:t>
      </w:r>
      <w:proofErr w:type="spellStart"/>
      <w:r w:rsidRPr="001E33B9">
        <w:rPr>
          <w:sz w:val="28"/>
          <w:szCs w:val="28"/>
        </w:rPr>
        <w:t>Антинарко</w:t>
      </w:r>
      <w:proofErr w:type="spellEnd"/>
      <w:r w:rsidRPr="001E33B9">
        <w:rPr>
          <w:sz w:val="28"/>
          <w:szCs w:val="28"/>
        </w:rPr>
        <w:t xml:space="preserve">». Каждый материал </w:t>
      </w:r>
      <w:r w:rsidR="00CB55F5" w:rsidRPr="001E33B9">
        <w:rPr>
          <w:sz w:val="28"/>
          <w:szCs w:val="28"/>
        </w:rPr>
        <w:t>печатного издания</w:t>
      </w:r>
      <w:r w:rsidRPr="001E33B9">
        <w:rPr>
          <w:sz w:val="28"/>
          <w:szCs w:val="28"/>
        </w:rPr>
        <w:t xml:space="preserve"> «Огни Кубани» можно обсудить на официальном сайте газеты, высказать свое мнение, пожелание, выразить свою точку зрения в социальных сетях. </w:t>
      </w:r>
    </w:p>
    <w:p w14:paraId="426B283C" w14:textId="3C033149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В эфире «МТРК Кропоткин» регулярно осуществляется показ видеосюжетов о проведении оздоровительных и спортивных мероприятий, обустройстве инфраструктуры для здорового образа жизни, также ведется показ социальных видеороликов. На радио было озвучено 461 сюжетов. Повторы телесюжетов, роликов, радиоэфиров составили более 1311 раз.</w:t>
      </w:r>
    </w:p>
    <w:p w14:paraId="23F360B0" w14:textId="6CC283D5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За данный период общее количество публикаций по проблемам формирования здорового образа жизни и профилактики наркозависимости в социальных сетях составило более 1100 материалов.</w:t>
      </w:r>
    </w:p>
    <w:p w14:paraId="4AD10013" w14:textId="6643AE5C" w:rsidR="0038580C" w:rsidRPr="001E33B9" w:rsidRDefault="0038580C" w:rsidP="001E33B9">
      <w:pPr>
        <w:ind w:firstLine="709"/>
        <w:jc w:val="both"/>
        <w:rPr>
          <w:sz w:val="28"/>
          <w:szCs w:val="28"/>
        </w:rPr>
      </w:pPr>
      <w:r w:rsidRPr="001E33B9">
        <w:rPr>
          <w:sz w:val="28"/>
          <w:szCs w:val="28"/>
        </w:rPr>
        <w:t>Информация постоянно обновляется.</w:t>
      </w:r>
    </w:p>
    <w:p w14:paraId="4EFCC553" w14:textId="3EC04048" w:rsidR="0038580C" w:rsidRPr="00DA5111" w:rsidRDefault="0038580C" w:rsidP="0038580C">
      <w:pPr>
        <w:tabs>
          <w:tab w:val="left" w:pos="2130"/>
        </w:tabs>
        <w:jc w:val="both"/>
        <w:rPr>
          <w:color w:val="000000" w:themeColor="text1"/>
          <w:sz w:val="28"/>
          <w:szCs w:val="28"/>
        </w:rPr>
      </w:pPr>
    </w:p>
    <w:p w14:paraId="522AD49F" w14:textId="5A024707" w:rsidR="0038580C" w:rsidRPr="00DA5111" w:rsidRDefault="0038580C" w:rsidP="0038580C">
      <w:pPr>
        <w:tabs>
          <w:tab w:val="left" w:pos="2130"/>
        </w:tabs>
        <w:jc w:val="both"/>
        <w:rPr>
          <w:color w:val="000000" w:themeColor="text1"/>
          <w:sz w:val="28"/>
          <w:szCs w:val="28"/>
        </w:rPr>
      </w:pPr>
    </w:p>
    <w:p w14:paraId="502BBEF0" w14:textId="320780F3" w:rsidR="0038580C" w:rsidRPr="00DA5111" w:rsidRDefault="0038580C" w:rsidP="0038580C">
      <w:pPr>
        <w:tabs>
          <w:tab w:val="left" w:pos="213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</w:t>
      </w:r>
      <w:r w:rsidRPr="00DA5111">
        <w:rPr>
          <w:color w:val="000000" w:themeColor="text1"/>
          <w:sz w:val="28"/>
          <w:szCs w:val="28"/>
        </w:rPr>
        <w:t xml:space="preserve">  главы</w:t>
      </w:r>
    </w:p>
    <w:p w14:paraId="3948DB99" w14:textId="77777777" w:rsidR="0038580C" w:rsidRPr="00DA5111" w:rsidRDefault="0038580C" w:rsidP="0038580C">
      <w:pPr>
        <w:pStyle w:val="a8"/>
        <w:jc w:val="both"/>
        <w:rPr>
          <w:color w:val="000000" w:themeColor="text1"/>
          <w:sz w:val="28"/>
          <w:szCs w:val="28"/>
        </w:rPr>
      </w:pPr>
      <w:r w:rsidRPr="00DA5111">
        <w:rPr>
          <w:color w:val="000000" w:themeColor="text1"/>
          <w:sz w:val="28"/>
          <w:szCs w:val="28"/>
        </w:rPr>
        <w:t>муниципального образования</w:t>
      </w:r>
    </w:p>
    <w:p w14:paraId="3B1D5154" w14:textId="2CFDE669" w:rsidR="0038580C" w:rsidRPr="00DA5111" w:rsidRDefault="0038580C" w:rsidP="0038580C">
      <w:pPr>
        <w:pStyle w:val="a8"/>
        <w:jc w:val="both"/>
        <w:rPr>
          <w:color w:val="000000" w:themeColor="text1"/>
          <w:sz w:val="28"/>
          <w:szCs w:val="28"/>
        </w:rPr>
      </w:pPr>
      <w:r w:rsidRPr="00DA5111">
        <w:rPr>
          <w:color w:val="000000" w:themeColor="text1"/>
          <w:sz w:val="28"/>
          <w:szCs w:val="28"/>
        </w:rPr>
        <w:t xml:space="preserve">Кавказский  район                                                                     </w:t>
      </w:r>
      <w:r w:rsidR="00EF4E2A">
        <w:rPr>
          <w:color w:val="000000" w:themeColor="text1"/>
          <w:sz w:val="28"/>
          <w:szCs w:val="28"/>
        </w:rPr>
        <w:t xml:space="preserve">                   </w:t>
      </w:r>
      <w:r>
        <w:rPr>
          <w:color w:val="000000" w:themeColor="text1"/>
          <w:sz w:val="28"/>
          <w:szCs w:val="28"/>
        </w:rPr>
        <w:t>О.М. Ляхов</w:t>
      </w:r>
    </w:p>
    <w:p w14:paraId="6EC5C7B3" w14:textId="77777777" w:rsidR="001A3058" w:rsidRPr="00FC0AF5" w:rsidRDefault="001A3058" w:rsidP="0038580C">
      <w:pPr>
        <w:ind w:firstLine="709"/>
        <w:jc w:val="both"/>
        <w:rPr>
          <w:sz w:val="28"/>
          <w:szCs w:val="28"/>
        </w:rPr>
      </w:pPr>
    </w:p>
    <w:sectPr w:rsidR="001A3058" w:rsidRPr="00FC0AF5" w:rsidSect="001E33B9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673"/>
    <w:rsid w:val="00014AFD"/>
    <w:rsid w:val="000227DE"/>
    <w:rsid w:val="00027020"/>
    <w:rsid w:val="0004684A"/>
    <w:rsid w:val="00072386"/>
    <w:rsid w:val="000828B2"/>
    <w:rsid w:val="00082DF2"/>
    <w:rsid w:val="000A0347"/>
    <w:rsid w:val="000A6891"/>
    <w:rsid w:val="000A69F4"/>
    <w:rsid w:val="000A7525"/>
    <w:rsid w:val="000B4EF9"/>
    <w:rsid w:val="000E20C1"/>
    <w:rsid w:val="00103078"/>
    <w:rsid w:val="001030B4"/>
    <w:rsid w:val="001035EF"/>
    <w:rsid w:val="00125C18"/>
    <w:rsid w:val="00127788"/>
    <w:rsid w:val="001532EF"/>
    <w:rsid w:val="001A2676"/>
    <w:rsid w:val="001A2978"/>
    <w:rsid w:val="001A3058"/>
    <w:rsid w:val="001A396C"/>
    <w:rsid w:val="001C4C42"/>
    <w:rsid w:val="001C6FCE"/>
    <w:rsid w:val="001E33B9"/>
    <w:rsid w:val="001F077B"/>
    <w:rsid w:val="001F56AD"/>
    <w:rsid w:val="0021479D"/>
    <w:rsid w:val="00220A45"/>
    <w:rsid w:val="00237816"/>
    <w:rsid w:val="0024556F"/>
    <w:rsid w:val="0025445F"/>
    <w:rsid w:val="002653E7"/>
    <w:rsid w:val="00291530"/>
    <w:rsid w:val="00294F22"/>
    <w:rsid w:val="00295229"/>
    <w:rsid w:val="002A1783"/>
    <w:rsid w:val="002A7405"/>
    <w:rsid w:val="002B0F17"/>
    <w:rsid w:val="002B1A7D"/>
    <w:rsid w:val="002C6113"/>
    <w:rsid w:val="002D7699"/>
    <w:rsid w:val="002F2FCB"/>
    <w:rsid w:val="0033763E"/>
    <w:rsid w:val="00354C6E"/>
    <w:rsid w:val="0037438E"/>
    <w:rsid w:val="0038580C"/>
    <w:rsid w:val="00393072"/>
    <w:rsid w:val="003A7C05"/>
    <w:rsid w:val="003C0E6C"/>
    <w:rsid w:val="003C46B4"/>
    <w:rsid w:val="003C721F"/>
    <w:rsid w:val="003D38FE"/>
    <w:rsid w:val="003F5EFB"/>
    <w:rsid w:val="00432E1D"/>
    <w:rsid w:val="0044360F"/>
    <w:rsid w:val="00445520"/>
    <w:rsid w:val="00462363"/>
    <w:rsid w:val="00466A43"/>
    <w:rsid w:val="00486EEE"/>
    <w:rsid w:val="004A2D65"/>
    <w:rsid w:val="004C5E5A"/>
    <w:rsid w:val="004E098D"/>
    <w:rsid w:val="004E6177"/>
    <w:rsid w:val="004F2823"/>
    <w:rsid w:val="004F4EFD"/>
    <w:rsid w:val="004F6091"/>
    <w:rsid w:val="005127A4"/>
    <w:rsid w:val="0052501B"/>
    <w:rsid w:val="0058112F"/>
    <w:rsid w:val="00596CDE"/>
    <w:rsid w:val="005A21C3"/>
    <w:rsid w:val="005A2673"/>
    <w:rsid w:val="005C2A8F"/>
    <w:rsid w:val="005D0307"/>
    <w:rsid w:val="005D631F"/>
    <w:rsid w:val="005F640E"/>
    <w:rsid w:val="00603AA4"/>
    <w:rsid w:val="00634B17"/>
    <w:rsid w:val="00640FA1"/>
    <w:rsid w:val="00667A2A"/>
    <w:rsid w:val="00680F26"/>
    <w:rsid w:val="00694D7E"/>
    <w:rsid w:val="006A5185"/>
    <w:rsid w:val="006B010F"/>
    <w:rsid w:val="006C147F"/>
    <w:rsid w:val="006C5261"/>
    <w:rsid w:val="00701C33"/>
    <w:rsid w:val="0072331D"/>
    <w:rsid w:val="00725ACB"/>
    <w:rsid w:val="00726041"/>
    <w:rsid w:val="00730E9A"/>
    <w:rsid w:val="00754740"/>
    <w:rsid w:val="00794C9D"/>
    <w:rsid w:val="007A5ABA"/>
    <w:rsid w:val="007D500E"/>
    <w:rsid w:val="007E005B"/>
    <w:rsid w:val="007E3CFC"/>
    <w:rsid w:val="007F6EB7"/>
    <w:rsid w:val="008024B7"/>
    <w:rsid w:val="008028F0"/>
    <w:rsid w:val="00804512"/>
    <w:rsid w:val="00811B13"/>
    <w:rsid w:val="00816171"/>
    <w:rsid w:val="0082385C"/>
    <w:rsid w:val="00830BA8"/>
    <w:rsid w:val="0085719D"/>
    <w:rsid w:val="0086311B"/>
    <w:rsid w:val="00864BA8"/>
    <w:rsid w:val="008D0B4A"/>
    <w:rsid w:val="008E4B31"/>
    <w:rsid w:val="00903482"/>
    <w:rsid w:val="009071B6"/>
    <w:rsid w:val="009247C6"/>
    <w:rsid w:val="00924FA5"/>
    <w:rsid w:val="00955026"/>
    <w:rsid w:val="00955543"/>
    <w:rsid w:val="00962FF5"/>
    <w:rsid w:val="009846F5"/>
    <w:rsid w:val="00992298"/>
    <w:rsid w:val="009A25E6"/>
    <w:rsid w:val="009F3282"/>
    <w:rsid w:val="009F634F"/>
    <w:rsid w:val="00A059AF"/>
    <w:rsid w:val="00A17781"/>
    <w:rsid w:val="00A178E3"/>
    <w:rsid w:val="00A35621"/>
    <w:rsid w:val="00A70F5A"/>
    <w:rsid w:val="00A849BA"/>
    <w:rsid w:val="00A878C9"/>
    <w:rsid w:val="00AD5C02"/>
    <w:rsid w:val="00B07C6F"/>
    <w:rsid w:val="00B16AC9"/>
    <w:rsid w:val="00B417E9"/>
    <w:rsid w:val="00B65439"/>
    <w:rsid w:val="00B661BA"/>
    <w:rsid w:val="00B67DA4"/>
    <w:rsid w:val="00BA1477"/>
    <w:rsid w:val="00BC1094"/>
    <w:rsid w:val="00BC1666"/>
    <w:rsid w:val="00BC73C5"/>
    <w:rsid w:val="00BF0E77"/>
    <w:rsid w:val="00C07D62"/>
    <w:rsid w:val="00C273A8"/>
    <w:rsid w:val="00C31664"/>
    <w:rsid w:val="00C35192"/>
    <w:rsid w:val="00C52C22"/>
    <w:rsid w:val="00CB55F5"/>
    <w:rsid w:val="00CC06D4"/>
    <w:rsid w:val="00CE7EDF"/>
    <w:rsid w:val="00CF6942"/>
    <w:rsid w:val="00D42043"/>
    <w:rsid w:val="00D522B7"/>
    <w:rsid w:val="00D523C0"/>
    <w:rsid w:val="00D5263D"/>
    <w:rsid w:val="00D7387A"/>
    <w:rsid w:val="00D76313"/>
    <w:rsid w:val="00DA6EF7"/>
    <w:rsid w:val="00DB42AF"/>
    <w:rsid w:val="00DC4889"/>
    <w:rsid w:val="00DE5DBF"/>
    <w:rsid w:val="00DF086D"/>
    <w:rsid w:val="00DF4E43"/>
    <w:rsid w:val="00E00B99"/>
    <w:rsid w:val="00E10FBA"/>
    <w:rsid w:val="00E2459A"/>
    <w:rsid w:val="00E430A0"/>
    <w:rsid w:val="00E60A3F"/>
    <w:rsid w:val="00E63E5A"/>
    <w:rsid w:val="00E64786"/>
    <w:rsid w:val="00E8392F"/>
    <w:rsid w:val="00E8563C"/>
    <w:rsid w:val="00E95B22"/>
    <w:rsid w:val="00E9752E"/>
    <w:rsid w:val="00EA31A5"/>
    <w:rsid w:val="00EA7384"/>
    <w:rsid w:val="00EC2A04"/>
    <w:rsid w:val="00ED4A84"/>
    <w:rsid w:val="00EE0491"/>
    <w:rsid w:val="00EF4E2A"/>
    <w:rsid w:val="00F1155C"/>
    <w:rsid w:val="00F1302B"/>
    <w:rsid w:val="00F132A9"/>
    <w:rsid w:val="00F433C8"/>
    <w:rsid w:val="00F868AE"/>
    <w:rsid w:val="00F8700A"/>
    <w:rsid w:val="00F96AB9"/>
    <w:rsid w:val="00FB403C"/>
    <w:rsid w:val="00FB65BE"/>
    <w:rsid w:val="00FB6A9B"/>
    <w:rsid w:val="00FC0AF5"/>
    <w:rsid w:val="00FD217A"/>
    <w:rsid w:val="00FE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EB3D"/>
  <w15:docId w15:val="{D1BD456E-75C5-44F7-BD5F-9BE3CCF3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77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A305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1A3058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1A3058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3058"/>
    <w:rPr>
      <w:rFonts w:eastAsiaTheme="minorEastAsia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6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0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045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0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804512"/>
    <w:rPr>
      <w:sz w:val="24"/>
      <w:szCs w:val="24"/>
      <w:lang w:eastAsia="zh-CN"/>
    </w:rPr>
  </w:style>
  <w:style w:type="paragraph" w:customStyle="1" w:styleId="ConsPlusNormal">
    <w:name w:val="ConsPlusNormal"/>
    <w:rsid w:val="009247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qFormat/>
    <w:rsid w:val="002D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0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Zakotyansky</dc:creator>
  <cp:lastModifiedBy>Елена Винокурова</cp:lastModifiedBy>
  <cp:revision>11</cp:revision>
  <cp:lastPrinted>2025-03-18T08:31:00Z</cp:lastPrinted>
  <dcterms:created xsi:type="dcterms:W3CDTF">2025-03-05T14:02:00Z</dcterms:created>
  <dcterms:modified xsi:type="dcterms:W3CDTF">2025-04-02T13:24:00Z</dcterms:modified>
</cp:coreProperties>
</file>