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21602" w14:textId="77777777" w:rsidR="009363C8" w:rsidRPr="00981DCA" w:rsidRDefault="009363C8" w:rsidP="009363C8">
      <w:pPr>
        <w:pStyle w:val="a4"/>
        <w:ind w:left="5664"/>
        <w:rPr>
          <w:sz w:val="28"/>
          <w:szCs w:val="28"/>
        </w:rPr>
      </w:pPr>
      <w:r w:rsidRPr="00981DCA">
        <w:rPr>
          <w:sz w:val="28"/>
          <w:szCs w:val="28"/>
        </w:rPr>
        <w:t xml:space="preserve">Приложение </w:t>
      </w:r>
    </w:p>
    <w:p w14:paraId="42532431" w14:textId="77777777" w:rsidR="009363C8" w:rsidRPr="00981DCA" w:rsidRDefault="009363C8" w:rsidP="009363C8">
      <w:pPr>
        <w:pStyle w:val="a4"/>
        <w:ind w:left="5664"/>
        <w:rPr>
          <w:sz w:val="28"/>
          <w:szCs w:val="28"/>
        </w:rPr>
      </w:pPr>
      <w:r w:rsidRPr="00981DCA">
        <w:rPr>
          <w:sz w:val="28"/>
          <w:szCs w:val="28"/>
        </w:rPr>
        <w:t>к решению Совета</w:t>
      </w:r>
    </w:p>
    <w:p w14:paraId="0AA040FF" w14:textId="77777777" w:rsidR="009363C8" w:rsidRPr="00981DCA" w:rsidRDefault="009363C8" w:rsidP="009363C8">
      <w:pPr>
        <w:pStyle w:val="a4"/>
        <w:ind w:left="5664"/>
        <w:rPr>
          <w:sz w:val="28"/>
          <w:szCs w:val="28"/>
        </w:rPr>
      </w:pPr>
      <w:r w:rsidRPr="00981DCA">
        <w:rPr>
          <w:sz w:val="28"/>
          <w:szCs w:val="28"/>
        </w:rPr>
        <w:t>муниципального образования</w:t>
      </w:r>
    </w:p>
    <w:p w14:paraId="75FE7C32" w14:textId="77777777" w:rsidR="004E5D1C" w:rsidRDefault="009363C8" w:rsidP="004E5D1C">
      <w:pPr>
        <w:pStyle w:val="a4"/>
        <w:ind w:left="5664"/>
        <w:rPr>
          <w:sz w:val="28"/>
          <w:szCs w:val="28"/>
        </w:rPr>
      </w:pPr>
      <w:r w:rsidRPr="00981DCA">
        <w:rPr>
          <w:sz w:val="28"/>
          <w:szCs w:val="28"/>
        </w:rPr>
        <w:t>Кавказский район</w:t>
      </w:r>
    </w:p>
    <w:p w14:paraId="0B674B3C" w14:textId="1B0A9183" w:rsidR="009363C8" w:rsidRPr="004E5D1C" w:rsidRDefault="004E5D1C" w:rsidP="004E5D1C">
      <w:pPr>
        <w:pStyle w:val="a4"/>
        <w:ind w:left="5664"/>
        <w:rPr>
          <w:szCs w:val="28"/>
        </w:rPr>
      </w:pPr>
      <w:r w:rsidRPr="004E5D1C">
        <w:rPr>
          <w:sz w:val="28"/>
          <w:szCs w:val="32"/>
        </w:rPr>
        <w:t>от 26 марта 2025 года №</w:t>
      </w:r>
      <w:r w:rsidRPr="004E5D1C">
        <w:rPr>
          <w:sz w:val="28"/>
          <w:szCs w:val="32"/>
        </w:rPr>
        <w:t xml:space="preserve"> 226</w:t>
      </w:r>
    </w:p>
    <w:p w14:paraId="14BDFCDD" w14:textId="77777777" w:rsidR="009363C8" w:rsidRPr="00981DCA" w:rsidRDefault="009363C8" w:rsidP="009363C8">
      <w:pPr>
        <w:spacing w:line="240" w:lineRule="auto"/>
        <w:jc w:val="right"/>
        <w:rPr>
          <w:b/>
          <w:bCs/>
          <w:szCs w:val="28"/>
        </w:rPr>
      </w:pPr>
    </w:p>
    <w:p w14:paraId="579A6960" w14:textId="77777777" w:rsidR="009363C8" w:rsidRPr="00981DCA" w:rsidRDefault="009363C8" w:rsidP="009363C8">
      <w:pPr>
        <w:spacing w:line="240" w:lineRule="auto"/>
        <w:jc w:val="center"/>
        <w:rPr>
          <w:b/>
          <w:szCs w:val="28"/>
        </w:rPr>
      </w:pPr>
      <w:r w:rsidRPr="00981DCA">
        <w:rPr>
          <w:b/>
          <w:sz w:val="32"/>
          <w:szCs w:val="32"/>
        </w:rPr>
        <w:t>Информация</w:t>
      </w:r>
    </w:p>
    <w:p w14:paraId="59C95F77" w14:textId="3BBF5A22" w:rsidR="009363C8" w:rsidRPr="00981DCA" w:rsidRDefault="009363C8" w:rsidP="009363C8">
      <w:pPr>
        <w:spacing w:line="240" w:lineRule="auto"/>
        <w:jc w:val="center"/>
        <w:rPr>
          <w:b/>
          <w:szCs w:val="28"/>
        </w:rPr>
      </w:pPr>
      <w:r w:rsidRPr="00981DCA">
        <w:rPr>
          <w:b/>
          <w:szCs w:val="28"/>
        </w:rPr>
        <w:t>О реализации муниципальной программы муниципального образования Кавказский район «Соц</w:t>
      </w:r>
      <w:r w:rsidR="001D5617" w:rsidRPr="00981DCA">
        <w:rPr>
          <w:b/>
          <w:szCs w:val="28"/>
        </w:rPr>
        <w:t>иальная поддержка граждан»</w:t>
      </w:r>
      <w:r w:rsidR="00433A7F" w:rsidRPr="00981DCA">
        <w:rPr>
          <w:b/>
          <w:szCs w:val="28"/>
        </w:rPr>
        <w:t xml:space="preserve"> </w:t>
      </w:r>
      <w:r w:rsidR="00AD2C55" w:rsidRPr="00981DCA">
        <w:rPr>
          <w:b/>
          <w:szCs w:val="28"/>
        </w:rPr>
        <w:t>в 202</w:t>
      </w:r>
      <w:r w:rsidR="00F92CB8" w:rsidRPr="00981DCA">
        <w:rPr>
          <w:b/>
          <w:szCs w:val="28"/>
        </w:rPr>
        <w:t>4</w:t>
      </w:r>
      <w:r w:rsidRPr="00981DCA">
        <w:rPr>
          <w:b/>
          <w:szCs w:val="28"/>
        </w:rPr>
        <w:t xml:space="preserve"> году</w:t>
      </w:r>
    </w:p>
    <w:p w14:paraId="1D603F09" w14:textId="77777777" w:rsidR="009363C8" w:rsidRPr="00981DCA" w:rsidRDefault="009363C8" w:rsidP="009363C8">
      <w:pPr>
        <w:spacing w:line="240" w:lineRule="auto"/>
        <w:jc w:val="center"/>
        <w:rPr>
          <w:b/>
          <w:bCs/>
          <w:szCs w:val="28"/>
        </w:rPr>
      </w:pPr>
    </w:p>
    <w:p w14:paraId="505A6A57" w14:textId="6C0F9EC4" w:rsidR="00F92CB8" w:rsidRPr="00981DCA" w:rsidRDefault="009363C8" w:rsidP="00D86965">
      <w:pPr>
        <w:tabs>
          <w:tab w:val="left" w:pos="3542"/>
        </w:tabs>
        <w:spacing w:line="240" w:lineRule="auto"/>
        <w:ind w:firstLine="851"/>
        <w:jc w:val="both"/>
        <w:rPr>
          <w:strike/>
          <w:szCs w:val="28"/>
        </w:rPr>
      </w:pPr>
      <w:r w:rsidRPr="00981DCA">
        <w:rPr>
          <w:szCs w:val="28"/>
        </w:rPr>
        <w:t>Муниципальная программа «Социальная поддержка граждан» (далее- Программа) утверждена постановлением администрации муниципального образования Кавказский район от 14 ноября 2014 года № 1775 «Об утверждении муниципальной программы муниципального образования Кавказский район «Социальная поддержка граждан» и рассчитана на период 2015-20</w:t>
      </w:r>
      <w:r w:rsidR="00D86965" w:rsidRPr="00981DCA">
        <w:rPr>
          <w:szCs w:val="28"/>
        </w:rPr>
        <w:t>30</w:t>
      </w:r>
      <w:r w:rsidR="00D05F32" w:rsidRPr="00981DCA">
        <w:rPr>
          <w:szCs w:val="28"/>
        </w:rPr>
        <w:t xml:space="preserve"> </w:t>
      </w:r>
      <w:proofErr w:type="spellStart"/>
      <w:r w:rsidRPr="00981DCA">
        <w:rPr>
          <w:szCs w:val="28"/>
        </w:rPr>
        <w:t>г.г</w:t>
      </w:r>
      <w:proofErr w:type="spellEnd"/>
      <w:r w:rsidRPr="00981DCA">
        <w:rPr>
          <w:szCs w:val="28"/>
        </w:rPr>
        <w:t xml:space="preserve">. </w:t>
      </w:r>
      <w:r w:rsidR="00D86965" w:rsidRPr="00981DCA">
        <w:rPr>
          <w:szCs w:val="28"/>
        </w:rPr>
        <w:t>В Программе реализуется</w:t>
      </w:r>
      <w:r w:rsidRPr="00981DCA">
        <w:rPr>
          <w:szCs w:val="28"/>
        </w:rPr>
        <w:t xml:space="preserve"> 6 подпрограмм: «Обеспечение жильем детей-сирот и детей, оставшихся без попечения родителей», «Поддержка некоммерческой общественной организации Совет ветеранов войны, труда, Вооруженных сил и правоохранительных органов муниципального образования Кавказский район», «Социальная поддержка детей-сирот и детей, оставшихся без попечения родителей», «Дополнительное материальное обеспечение лиц, замещавших муниципальные должности и должности муниципальной службы в муниципальном образовании Кавказский район», «Доступная среда в муниципальном образовании Кавказский район», «Обеспечение жильем малоимущих граждан, состоящих на учете в качестве нуждающихся в жилых помещениях»</w:t>
      </w:r>
      <w:r w:rsidR="00433A7F" w:rsidRPr="00981DCA">
        <w:rPr>
          <w:szCs w:val="28"/>
        </w:rPr>
        <w:t xml:space="preserve"> </w:t>
      </w:r>
      <w:r w:rsidR="00F92CB8" w:rsidRPr="00981DCA">
        <w:rPr>
          <w:szCs w:val="28"/>
        </w:rPr>
        <w:t>и 2 основных мероприятия, в том числе: основное мероприятие №</w:t>
      </w:r>
      <w:r w:rsidR="00F92CB8" w:rsidRPr="00981DCA">
        <w:rPr>
          <w:szCs w:val="28"/>
          <w:lang w:eastAsia="ru-RU"/>
        </w:rPr>
        <w:t>1 «</w:t>
      </w:r>
      <w:r w:rsidR="00F92CB8" w:rsidRPr="00981DCA">
        <w:rPr>
          <w:szCs w:val="28"/>
          <w:shd w:val="clear" w:color="auto" w:fill="FFFFFF"/>
          <w:lang w:eastAsia="ru-RU"/>
        </w:rPr>
        <w:t>Организация и проведение социально значимых мероприятий, направленных на поддержку семьи и детей, укрепление семейных ценностей и традиций</w:t>
      </w:r>
      <w:r w:rsidR="00F92CB8" w:rsidRPr="00981DCA">
        <w:rPr>
          <w:szCs w:val="28"/>
          <w:lang w:eastAsia="ru-RU"/>
        </w:rPr>
        <w:t>»</w:t>
      </w:r>
      <w:r w:rsidR="00F92CB8" w:rsidRPr="00981DCA">
        <w:rPr>
          <w:szCs w:val="28"/>
        </w:rPr>
        <w:t>,  также в целях обеспечения социальной поддержки граждан, из числа лиц, заключивших в период с 1 мая 2024 года до завершения специальной военной операции контракт для прохождения военной службы или контракт о пребывании в добровольческом формирований</w:t>
      </w:r>
      <w:r w:rsidR="00F92CB8" w:rsidRPr="00981DCA">
        <w:rPr>
          <w:sz w:val="22"/>
          <w:szCs w:val="22"/>
        </w:rPr>
        <w:t xml:space="preserve"> </w:t>
      </w:r>
      <w:r w:rsidR="00F92CB8" w:rsidRPr="00981DCA">
        <w:rPr>
          <w:szCs w:val="28"/>
        </w:rPr>
        <w:t>в   результате изменений,  внесенных 25.09.2024 года</w:t>
      </w:r>
      <w:r w:rsidR="00D86965" w:rsidRPr="00981DCA">
        <w:rPr>
          <w:szCs w:val="28"/>
        </w:rPr>
        <w:t>» и</w:t>
      </w:r>
      <w:r w:rsidR="00F92CB8" w:rsidRPr="00981DCA">
        <w:rPr>
          <w:szCs w:val="28"/>
        </w:rPr>
        <w:t xml:space="preserve">  основное мероприятие № 2 «Предоставление дополнительной меры социальной поддержки отдельных категорий граждан</w:t>
      </w:r>
      <w:r w:rsidR="00221225" w:rsidRPr="00981DCA">
        <w:rPr>
          <w:szCs w:val="28"/>
        </w:rPr>
        <w:t>.</w:t>
      </w:r>
      <w:r w:rsidR="00F92CB8" w:rsidRPr="00981DCA">
        <w:rPr>
          <w:strike/>
          <w:szCs w:val="28"/>
        </w:rPr>
        <w:t xml:space="preserve"> </w:t>
      </w:r>
    </w:p>
    <w:p w14:paraId="45F3F83B" w14:textId="04481AEB" w:rsidR="009363C8" w:rsidRPr="00981DCA" w:rsidRDefault="00433A7F" w:rsidP="00D86965">
      <w:pPr>
        <w:tabs>
          <w:tab w:val="left" w:pos="3542"/>
        </w:tabs>
        <w:spacing w:line="240" w:lineRule="auto"/>
        <w:ind w:firstLine="709"/>
        <w:jc w:val="both"/>
        <w:rPr>
          <w:szCs w:val="28"/>
        </w:rPr>
      </w:pPr>
      <w:r w:rsidRPr="00981DCA">
        <w:rPr>
          <w:szCs w:val="28"/>
        </w:rPr>
        <w:t>В теч</w:t>
      </w:r>
      <w:r w:rsidR="00B531F8" w:rsidRPr="00981DCA">
        <w:rPr>
          <w:szCs w:val="28"/>
        </w:rPr>
        <w:t>ение 202</w:t>
      </w:r>
      <w:r w:rsidR="00F92CB8" w:rsidRPr="00981DCA">
        <w:rPr>
          <w:szCs w:val="28"/>
        </w:rPr>
        <w:t>4</w:t>
      </w:r>
      <w:r w:rsidR="00B531F8" w:rsidRPr="00981DCA">
        <w:rPr>
          <w:szCs w:val="28"/>
        </w:rPr>
        <w:t xml:space="preserve"> года в программу </w:t>
      </w:r>
      <w:r w:rsidR="00F92CB8" w:rsidRPr="00981DCA">
        <w:rPr>
          <w:szCs w:val="28"/>
        </w:rPr>
        <w:t>8</w:t>
      </w:r>
      <w:r w:rsidR="00B80E6A" w:rsidRPr="00981DCA">
        <w:rPr>
          <w:szCs w:val="28"/>
        </w:rPr>
        <w:t xml:space="preserve"> раз </w:t>
      </w:r>
      <w:proofErr w:type="gramStart"/>
      <w:r w:rsidR="00B80E6A" w:rsidRPr="00981DCA">
        <w:rPr>
          <w:szCs w:val="28"/>
        </w:rPr>
        <w:t>вносились  изменения</w:t>
      </w:r>
      <w:proofErr w:type="gramEnd"/>
      <w:r w:rsidR="00B80E6A" w:rsidRPr="00981DCA">
        <w:rPr>
          <w:szCs w:val="28"/>
        </w:rPr>
        <w:t>.</w:t>
      </w:r>
    </w:p>
    <w:p w14:paraId="3B86BE7C" w14:textId="60144280" w:rsidR="009363C8" w:rsidRPr="00981DCA" w:rsidRDefault="009363C8" w:rsidP="00D86965">
      <w:pPr>
        <w:tabs>
          <w:tab w:val="left" w:pos="3542"/>
        </w:tabs>
        <w:spacing w:line="240" w:lineRule="auto"/>
        <w:ind w:firstLine="709"/>
        <w:jc w:val="both"/>
        <w:rPr>
          <w:szCs w:val="28"/>
        </w:rPr>
      </w:pPr>
      <w:r w:rsidRPr="00981DCA">
        <w:rPr>
          <w:szCs w:val="28"/>
        </w:rPr>
        <w:t xml:space="preserve">Финансирование мероприятий Программы </w:t>
      </w:r>
      <w:r w:rsidR="0038651E" w:rsidRPr="00981DCA">
        <w:rPr>
          <w:szCs w:val="28"/>
        </w:rPr>
        <w:t>в 202</w:t>
      </w:r>
      <w:r w:rsidR="00F92CB8" w:rsidRPr="00981DCA">
        <w:rPr>
          <w:szCs w:val="28"/>
        </w:rPr>
        <w:t>4</w:t>
      </w:r>
      <w:r w:rsidR="00B80E6A" w:rsidRPr="00981DCA">
        <w:rPr>
          <w:szCs w:val="28"/>
        </w:rPr>
        <w:t xml:space="preserve"> году осуществлялось</w:t>
      </w:r>
      <w:r w:rsidRPr="00981DCA">
        <w:rPr>
          <w:szCs w:val="28"/>
        </w:rPr>
        <w:t xml:space="preserve"> за счет средств </w:t>
      </w:r>
      <w:r w:rsidR="00F11717" w:rsidRPr="00981DCA">
        <w:rPr>
          <w:szCs w:val="28"/>
        </w:rPr>
        <w:t xml:space="preserve">федерального, </w:t>
      </w:r>
      <w:r w:rsidR="00433A7F" w:rsidRPr="00981DCA">
        <w:rPr>
          <w:szCs w:val="28"/>
        </w:rPr>
        <w:t xml:space="preserve">краевого и муниципального </w:t>
      </w:r>
      <w:r w:rsidR="00B80E6A" w:rsidRPr="00981DCA">
        <w:rPr>
          <w:szCs w:val="28"/>
        </w:rPr>
        <w:t>бюджета.</w:t>
      </w:r>
    </w:p>
    <w:p w14:paraId="3B4666BA" w14:textId="41354228" w:rsidR="001D5617" w:rsidRPr="00981DCA" w:rsidRDefault="00CF2BA0" w:rsidP="00CF2BA0">
      <w:pPr>
        <w:pStyle w:val="a3"/>
        <w:jc w:val="both"/>
        <w:rPr>
          <w:szCs w:val="28"/>
        </w:rPr>
      </w:pPr>
      <w:r w:rsidRPr="00981DCA">
        <w:rPr>
          <w:rFonts w:ascii="Times New Roman" w:hAnsi="Times New Roman"/>
          <w:sz w:val="28"/>
          <w:szCs w:val="28"/>
        </w:rPr>
        <w:t xml:space="preserve">          </w:t>
      </w:r>
      <w:r w:rsidR="009363C8" w:rsidRPr="00981DCA">
        <w:rPr>
          <w:rFonts w:ascii="Times New Roman" w:hAnsi="Times New Roman"/>
          <w:sz w:val="28"/>
          <w:szCs w:val="28"/>
        </w:rPr>
        <w:t>В муниципальном образовании Кавказский район в выполнении программных мероприятий</w:t>
      </w:r>
      <w:r w:rsidR="00512B30" w:rsidRPr="00981DCA">
        <w:rPr>
          <w:rFonts w:ascii="Times New Roman" w:hAnsi="Times New Roman"/>
          <w:sz w:val="28"/>
          <w:szCs w:val="28"/>
        </w:rPr>
        <w:t xml:space="preserve"> в 202</w:t>
      </w:r>
      <w:r w:rsidR="00F92CB8" w:rsidRPr="00981DCA">
        <w:rPr>
          <w:rFonts w:ascii="Times New Roman" w:hAnsi="Times New Roman"/>
          <w:sz w:val="28"/>
          <w:szCs w:val="28"/>
        </w:rPr>
        <w:t>4</w:t>
      </w:r>
      <w:r w:rsidR="00B80E6A" w:rsidRPr="00981DCA">
        <w:rPr>
          <w:rFonts w:ascii="Times New Roman" w:hAnsi="Times New Roman"/>
          <w:sz w:val="28"/>
          <w:szCs w:val="28"/>
        </w:rPr>
        <w:t xml:space="preserve"> году были</w:t>
      </w:r>
      <w:r w:rsidR="009363C8" w:rsidRPr="00981DCA">
        <w:rPr>
          <w:rFonts w:ascii="Times New Roman" w:hAnsi="Times New Roman"/>
          <w:sz w:val="28"/>
          <w:szCs w:val="28"/>
        </w:rPr>
        <w:t xml:space="preserve"> задействованы структурные подразделения администрации</w:t>
      </w:r>
      <w:r w:rsidR="00B80E6A" w:rsidRPr="00981DCA">
        <w:rPr>
          <w:rFonts w:ascii="Times New Roman" w:hAnsi="Times New Roman"/>
          <w:sz w:val="28"/>
          <w:szCs w:val="28"/>
        </w:rPr>
        <w:t xml:space="preserve"> </w:t>
      </w:r>
      <w:r w:rsidR="009363C8" w:rsidRPr="00981DCA">
        <w:rPr>
          <w:rFonts w:ascii="Times New Roman" w:hAnsi="Times New Roman"/>
          <w:sz w:val="28"/>
          <w:szCs w:val="28"/>
        </w:rPr>
        <w:t>муниципального образования Кавказский район:</w:t>
      </w:r>
      <w:r w:rsidR="00B80E6A" w:rsidRPr="00981DCA">
        <w:rPr>
          <w:rFonts w:ascii="Times New Roman" w:hAnsi="Times New Roman"/>
          <w:sz w:val="28"/>
          <w:szCs w:val="28"/>
        </w:rPr>
        <w:t xml:space="preserve"> </w:t>
      </w:r>
      <w:r w:rsidRPr="00981DCA">
        <w:rPr>
          <w:rFonts w:ascii="Times New Roman" w:hAnsi="Times New Roman"/>
          <w:sz w:val="28"/>
          <w:szCs w:val="28"/>
        </w:rPr>
        <w:t xml:space="preserve">управление имущественных отношений администрации муниципального образования Кавказский район, муниципальное казенное учреждение "Централизованная бухгалтерия образования муниципального образования Кавказский район, управление образования муниципального образования </w:t>
      </w:r>
      <w:r w:rsidRPr="00981DCA">
        <w:rPr>
          <w:rFonts w:ascii="Times New Roman" w:hAnsi="Times New Roman"/>
          <w:sz w:val="28"/>
          <w:szCs w:val="28"/>
        </w:rPr>
        <w:lastRenderedPageBreak/>
        <w:t>Кавказский район, отдел культуры муниципального образования  Кавказский район, отдел по физической культуре и спорту муниципального образования Кавказский район, муниципальное казенное учреждение «Централизованная бухгалтерия администрации муниципального образования Кавказский район,</w:t>
      </w:r>
      <w:r w:rsidRPr="00981DCA">
        <w:t xml:space="preserve"> </w:t>
      </w:r>
      <w:r w:rsidRPr="00981DCA">
        <w:rPr>
          <w:rFonts w:ascii="Times New Roman" w:hAnsi="Times New Roman"/>
          <w:sz w:val="28"/>
          <w:szCs w:val="28"/>
        </w:rPr>
        <w:t>отдел по делам казачества и военным вопросам администрации муниципального образования Кавказский район, отдел жилищно-коммунального хозяйства, транспорта, связи и дорожного хозяйства муниципального образования Кавказский район, управление опеки и попечительства в отношении несовершеннолетних администрации муниципального образования Кавказский район.</w:t>
      </w:r>
    </w:p>
    <w:p w14:paraId="7846216B" w14:textId="1E5B0410" w:rsidR="00CF2BA0" w:rsidRPr="00981DCA" w:rsidRDefault="00D86965" w:rsidP="00CF2BA0">
      <w:pPr>
        <w:spacing w:line="240" w:lineRule="auto"/>
        <w:ind w:firstLine="708"/>
        <w:jc w:val="both"/>
        <w:rPr>
          <w:szCs w:val="28"/>
        </w:rPr>
      </w:pPr>
      <w:r w:rsidRPr="00981DCA">
        <w:rPr>
          <w:szCs w:val="28"/>
        </w:rPr>
        <w:t>На реализацию муниципальной</w:t>
      </w:r>
      <w:r w:rsidR="00CF2BA0" w:rsidRPr="00981DCA">
        <w:rPr>
          <w:szCs w:val="28"/>
        </w:rPr>
        <w:t xml:space="preserve"> программы «Социальная поддержка граждан» </w:t>
      </w:r>
      <w:r w:rsidRPr="00981DCA">
        <w:rPr>
          <w:szCs w:val="28"/>
        </w:rPr>
        <w:t>в</w:t>
      </w:r>
      <w:r w:rsidR="00CF2BA0" w:rsidRPr="00981DCA">
        <w:rPr>
          <w:szCs w:val="28"/>
        </w:rPr>
        <w:t xml:space="preserve"> 2024 год</w:t>
      </w:r>
      <w:r w:rsidRPr="00981DCA">
        <w:rPr>
          <w:szCs w:val="28"/>
        </w:rPr>
        <w:t>у</w:t>
      </w:r>
      <w:r w:rsidR="00CF2BA0" w:rsidRPr="00981DCA">
        <w:rPr>
          <w:szCs w:val="28"/>
        </w:rPr>
        <w:t xml:space="preserve"> </w:t>
      </w:r>
      <w:r w:rsidRPr="00981DCA">
        <w:rPr>
          <w:szCs w:val="28"/>
        </w:rPr>
        <w:t xml:space="preserve">было </w:t>
      </w:r>
      <w:r w:rsidR="00CF2BA0" w:rsidRPr="00981DCA">
        <w:rPr>
          <w:szCs w:val="28"/>
        </w:rPr>
        <w:t>выделено 307</w:t>
      </w:r>
      <w:r w:rsidR="003C1B78" w:rsidRPr="00981DCA">
        <w:rPr>
          <w:szCs w:val="28"/>
        </w:rPr>
        <w:t> 178,6</w:t>
      </w:r>
      <w:r w:rsidR="00CF2BA0" w:rsidRPr="00981DCA">
        <w:rPr>
          <w:szCs w:val="28"/>
        </w:rPr>
        <w:t xml:space="preserve"> тыс. рублей, в том числе: </w:t>
      </w:r>
    </w:p>
    <w:p w14:paraId="357D113D" w14:textId="32461D18" w:rsidR="00CF2BA0" w:rsidRPr="00981DCA" w:rsidRDefault="00CF2BA0" w:rsidP="00CF2BA0">
      <w:pPr>
        <w:spacing w:line="240" w:lineRule="auto"/>
        <w:ind w:firstLine="708"/>
        <w:jc w:val="both"/>
        <w:rPr>
          <w:szCs w:val="28"/>
        </w:rPr>
      </w:pPr>
      <w:r w:rsidRPr="00981DCA">
        <w:rPr>
          <w:szCs w:val="28"/>
        </w:rPr>
        <w:t>- за счет средств федерального бюджета –</w:t>
      </w:r>
      <w:r w:rsidR="00D86965" w:rsidRPr="00981DCA">
        <w:rPr>
          <w:szCs w:val="28"/>
        </w:rPr>
        <w:t xml:space="preserve"> </w:t>
      </w:r>
      <w:r w:rsidRPr="00981DCA">
        <w:rPr>
          <w:szCs w:val="28"/>
        </w:rPr>
        <w:t>9</w:t>
      </w:r>
      <w:r w:rsidR="00D86965" w:rsidRPr="00981DCA">
        <w:rPr>
          <w:szCs w:val="28"/>
        </w:rPr>
        <w:t xml:space="preserve"> </w:t>
      </w:r>
      <w:r w:rsidRPr="00981DCA">
        <w:rPr>
          <w:szCs w:val="28"/>
        </w:rPr>
        <w:t xml:space="preserve">619,0 тыс. руб.; </w:t>
      </w:r>
    </w:p>
    <w:p w14:paraId="1A0B254F" w14:textId="35F9A553" w:rsidR="00CF2BA0" w:rsidRPr="00981DCA" w:rsidRDefault="00CF2BA0" w:rsidP="00CF2BA0">
      <w:pPr>
        <w:spacing w:line="240" w:lineRule="auto"/>
        <w:ind w:firstLine="709"/>
        <w:jc w:val="both"/>
        <w:rPr>
          <w:szCs w:val="28"/>
        </w:rPr>
      </w:pPr>
      <w:r w:rsidRPr="00981DCA">
        <w:rPr>
          <w:szCs w:val="28"/>
        </w:rPr>
        <w:t>- за счет средств краевого бюджета – 244</w:t>
      </w:r>
      <w:r w:rsidR="00D86965" w:rsidRPr="00981DCA">
        <w:rPr>
          <w:szCs w:val="28"/>
        </w:rPr>
        <w:t xml:space="preserve"> </w:t>
      </w:r>
      <w:r w:rsidRPr="00981DCA">
        <w:rPr>
          <w:szCs w:val="28"/>
        </w:rPr>
        <w:t>7</w:t>
      </w:r>
      <w:r w:rsidR="003C1B78" w:rsidRPr="00981DCA">
        <w:rPr>
          <w:szCs w:val="28"/>
        </w:rPr>
        <w:t>47,7</w:t>
      </w:r>
      <w:r w:rsidRPr="00981DCA">
        <w:rPr>
          <w:szCs w:val="28"/>
        </w:rPr>
        <w:t xml:space="preserve"> тыс. руб.;</w:t>
      </w:r>
    </w:p>
    <w:p w14:paraId="38A2FA80" w14:textId="3C501EBB" w:rsidR="00CF2BA0" w:rsidRPr="00981DCA" w:rsidRDefault="00CF2BA0" w:rsidP="00CF2BA0">
      <w:pPr>
        <w:widowControl w:val="0"/>
        <w:spacing w:line="240" w:lineRule="auto"/>
        <w:jc w:val="both"/>
        <w:rPr>
          <w:szCs w:val="28"/>
        </w:rPr>
      </w:pPr>
      <w:r w:rsidRPr="00981DCA">
        <w:rPr>
          <w:szCs w:val="28"/>
        </w:rPr>
        <w:t xml:space="preserve">          - за счет средств местного бюджета –</w:t>
      </w:r>
      <w:r w:rsidR="00D86965" w:rsidRPr="00981DCA">
        <w:rPr>
          <w:szCs w:val="28"/>
        </w:rPr>
        <w:t xml:space="preserve"> </w:t>
      </w:r>
      <w:r w:rsidRPr="00981DCA">
        <w:rPr>
          <w:szCs w:val="28"/>
        </w:rPr>
        <w:t>52 811,9 тыс. рублей.</w:t>
      </w:r>
    </w:p>
    <w:p w14:paraId="1D3779D8" w14:textId="68B7C3D3" w:rsidR="00AD2C55" w:rsidRPr="00981DCA" w:rsidRDefault="006614F6" w:rsidP="00433A7F">
      <w:pPr>
        <w:spacing w:line="240" w:lineRule="auto"/>
        <w:ind w:firstLine="708"/>
        <w:jc w:val="both"/>
        <w:rPr>
          <w:szCs w:val="28"/>
        </w:rPr>
      </w:pPr>
      <w:r w:rsidRPr="00981DCA">
        <w:rPr>
          <w:szCs w:val="28"/>
        </w:rPr>
        <w:t xml:space="preserve"> </w:t>
      </w:r>
      <w:r w:rsidR="00AD2C55" w:rsidRPr="00981DCA">
        <w:rPr>
          <w:szCs w:val="28"/>
        </w:rPr>
        <w:t xml:space="preserve">Кассовые расходы составили </w:t>
      </w:r>
      <w:r w:rsidR="00C37AD8" w:rsidRPr="00981DCA">
        <w:rPr>
          <w:szCs w:val="28"/>
        </w:rPr>
        <w:t>284</w:t>
      </w:r>
      <w:r w:rsidR="00D86965" w:rsidRPr="00981DCA">
        <w:rPr>
          <w:szCs w:val="28"/>
        </w:rPr>
        <w:t xml:space="preserve"> </w:t>
      </w:r>
      <w:r w:rsidR="00C37AD8" w:rsidRPr="00981DCA">
        <w:rPr>
          <w:szCs w:val="28"/>
        </w:rPr>
        <w:t xml:space="preserve">871,3 </w:t>
      </w:r>
      <w:r w:rsidR="00AD2C55" w:rsidRPr="00981DCA">
        <w:rPr>
          <w:szCs w:val="28"/>
        </w:rPr>
        <w:t xml:space="preserve">тыс. </w:t>
      </w:r>
      <w:proofErr w:type="gramStart"/>
      <w:r w:rsidR="00AD2C55" w:rsidRPr="00981DCA">
        <w:rPr>
          <w:szCs w:val="28"/>
        </w:rPr>
        <w:t>рублей  (</w:t>
      </w:r>
      <w:proofErr w:type="gramEnd"/>
      <w:r w:rsidR="003945F2" w:rsidRPr="00981DCA">
        <w:rPr>
          <w:szCs w:val="28"/>
        </w:rPr>
        <w:t>9</w:t>
      </w:r>
      <w:r w:rsidR="00C37AD8" w:rsidRPr="00981DCA">
        <w:rPr>
          <w:szCs w:val="28"/>
        </w:rPr>
        <w:t>2</w:t>
      </w:r>
      <w:r w:rsidR="000E7663" w:rsidRPr="00981DCA">
        <w:rPr>
          <w:szCs w:val="28"/>
        </w:rPr>
        <w:t>,</w:t>
      </w:r>
      <w:r w:rsidR="00C37AD8" w:rsidRPr="00981DCA">
        <w:rPr>
          <w:szCs w:val="28"/>
        </w:rPr>
        <w:t>7</w:t>
      </w:r>
      <w:r w:rsidR="00433A7F" w:rsidRPr="00981DCA">
        <w:rPr>
          <w:szCs w:val="28"/>
        </w:rPr>
        <w:t xml:space="preserve"> </w:t>
      </w:r>
      <w:r w:rsidR="00AD2C55" w:rsidRPr="00981DCA">
        <w:rPr>
          <w:szCs w:val="28"/>
        </w:rPr>
        <w:t xml:space="preserve">%), в том числе: </w:t>
      </w:r>
    </w:p>
    <w:p w14:paraId="744A0538" w14:textId="6CE051F6" w:rsidR="003945F2" w:rsidRPr="00981DCA" w:rsidRDefault="006614F6" w:rsidP="00433A7F">
      <w:pPr>
        <w:spacing w:line="240" w:lineRule="auto"/>
        <w:ind w:firstLine="708"/>
        <w:jc w:val="both"/>
        <w:rPr>
          <w:szCs w:val="28"/>
        </w:rPr>
      </w:pPr>
      <w:r w:rsidRPr="00981DCA">
        <w:rPr>
          <w:szCs w:val="28"/>
        </w:rPr>
        <w:t xml:space="preserve"> </w:t>
      </w:r>
      <w:r w:rsidR="003945F2" w:rsidRPr="00981DCA">
        <w:rPr>
          <w:szCs w:val="28"/>
        </w:rPr>
        <w:t>- за счет средств федерального бюджета –</w:t>
      </w:r>
      <w:r w:rsidR="00C37AD8" w:rsidRPr="00981DCA">
        <w:rPr>
          <w:szCs w:val="28"/>
        </w:rPr>
        <w:t>9</w:t>
      </w:r>
      <w:r w:rsidR="00D86965" w:rsidRPr="00981DCA">
        <w:rPr>
          <w:szCs w:val="28"/>
        </w:rPr>
        <w:t xml:space="preserve"> </w:t>
      </w:r>
      <w:r w:rsidR="00C37AD8" w:rsidRPr="00981DCA">
        <w:rPr>
          <w:szCs w:val="28"/>
        </w:rPr>
        <w:t xml:space="preserve">610,2 </w:t>
      </w:r>
      <w:r w:rsidR="003945F2" w:rsidRPr="00981DCA">
        <w:rPr>
          <w:szCs w:val="28"/>
        </w:rPr>
        <w:t>тыс. руб.</w:t>
      </w:r>
      <w:r w:rsidR="00C37AD8" w:rsidRPr="00981DCA">
        <w:rPr>
          <w:szCs w:val="28"/>
        </w:rPr>
        <w:t xml:space="preserve"> (99,9 %)</w:t>
      </w:r>
      <w:r w:rsidR="003945F2" w:rsidRPr="00981DCA">
        <w:rPr>
          <w:szCs w:val="28"/>
        </w:rPr>
        <w:t xml:space="preserve">; </w:t>
      </w:r>
    </w:p>
    <w:p w14:paraId="56B7268F" w14:textId="74B5422D" w:rsidR="00AD2C55" w:rsidRPr="00981DCA" w:rsidRDefault="006614F6" w:rsidP="00433A7F">
      <w:pPr>
        <w:spacing w:line="240" w:lineRule="auto"/>
        <w:ind w:firstLine="709"/>
        <w:jc w:val="both"/>
        <w:rPr>
          <w:szCs w:val="28"/>
        </w:rPr>
      </w:pPr>
      <w:r w:rsidRPr="00981DCA">
        <w:rPr>
          <w:szCs w:val="28"/>
        </w:rPr>
        <w:t xml:space="preserve"> </w:t>
      </w:r>
      <w:r w:rsidR="00AD2C55" w:rsidRPr="00981DCA">
        <w:rPr>
          <w:szCs w:val="28"/>
        </w:rPr>
        <w:t>-</w:t>
      </w:r>
      <w:r w:rsidRPr="00981DCA">
        <w:rPr>
          <w:szCs w:val="28"/>
        </w:rPr>
        <w:t xml:space="preserve"> </w:t>
      </w:r>
      <w:r w:rsidR="00AD2C55" w:rsidRPr="00981DCA">
        <w:rPr>
          <w:szCs w:val="28"/>
        </w:rPr>
        <w:t>за счет средств краевого бюджета –</w:t>
      </w:r>
      <w:r w:rsidR="00C37AD8" w:rsidRPr="00981DCA">
        <w:rPr>
          <w:szCs w:val="28"/>
        </w:rPr>
        <w:t xml:space="preserve"> 239</w:t>
      </w:r>
      <w:r w:rsidR="00D86965" w:rsidRPr="00981DCA">
        <w:rPr>
          <w:szCs w:val="28"/>
        </w:rPr>
        <w:t xml:space="preserve"> </w:t>
      </w:r>
      <w:r w:rsidR="00C37AD8" w:rsidRPr="00981DCA">
        <w:rPr>
          <w:szCs w:val="28"/>
        </w:rPr>
        <w:t>599,</w:t>
      </w:r>
      <w:r w:rsidR="00EF22C3" w:rsidRPr="00981DCA">
        <w:rPr>
          <w:szCs w:val="28"/>
        </w:rPr>
        <w:t>7 тыс. рублей (97,</w:t>
      </w:r>
      <w:r w:rsidR="00C37AD8" w:rsidRPr="00981DCA">
        <w:rPr>
          <w:szCs w:val="28"/>
        </w:rPr>
        <w:t>9</w:t>
      </w:r>
      <w:r w:rsidR="00AD2C55" w:rsidRPr="00981DCA">
        <w:rPr>
          <w:szCs w:val="28"/>
        </w:rPr>
        <w:t xml:space="preserve"> %);</w:t>
      </w:r>
    </w:p>
    <w:p w14:paraId="4B4F2779" w14:textId="68B8A345" w:rsidR="009363C8" w:rsidRPr="00981DCA" w:rsidRDefault="006614F6" w:rsidP="00433A7F">
      <w:pPr>
        <w:spacing w:line="240" w:lineRule="auto"/>
        <w:ind w:firstLine="709"/>
        <w:jc w:val="both"/>
        <w:rPr>
          <w:szCs w:val="28"/>
          <w:lang w:eastAsia="ru-RU"/>
        </w:rPr>
      </w:pPr>
      <w:r w:rsidRPr="00981DCA">
        <w:rPr>
          <w:szCs w:val="28"/>
        </w:rPr>
        <w:t xml:space="preserve"> </w:t>
      </w:r>
      <w:r w:rsidR="00AD2C55" w:rsidRPr="00981DCA">
        <w:rPr>
          <w:szCs w:val="28"/>
        </w:rPr>
        <w:t>-</w:t>
      </w:r>
      <w:r w:rsidRPr="00981DCA">
        <w:rPr>
          <w:szCs w:val="28"/>
        </w:rPr>
        <w:t xml:space="preserve"> </w:t>
      </w:r>
      <w:r w:rsidR="00AD2C55" w:rsidRPr="00981DCA">
        <w:rPr>
          <w:szCs w:val="28"/>
        </w:rPr>
        <w:t>за счет средств местного бюджета –</w:t>
      </w:r>
      <w:r w:rsidR="00C37AD8" w:rsidRPr="00981DCA">
        <w:rPr>
          <w:szCs w:val="28"/>
        </w:rPr>
        <w:t xml:space="preserve"> 35</w:t>
      </w:r>
      <w:r w:rsidR="00D86965" w:rsidRPr="00981DCA">
        <w:rPr>
          <w:szCs w:val="28"/>
        </w:rPr>
        <w:t xml:space="preserve"> </w:t>
      </w:r>
      <w:r w:rsidR="00C37AD8" w:rsidRPr="00981DCA">
        <w:rPr>
          <w:szCs w:val="28"/>
        </w:rPr>
        <w:t xml:space="preserve">661,4 </w:t>
      </w:r>
      <w:r w:rsidR="00AD2C55" w:rsidRPr="00981DCA">
        <w:rPr>
          <w:szCs w:val="28"/>
        </w:rPr>
        <w:t>тыс. рублей (</w:t>
      </w:r>
      <w:r w:rsidR="00C37AD8" w:rsidRPr="00981DCA">
        <w:rPr>
          <w:szCs w:val="28"/>
        </w:rPr>
        <w:t xml:space="preserve">67,5 </w:t>
      </w:r>
      <w:r w:rsidR="00AD2C55" w:rsidRPr="00981DCA">
        <w:rPr>
          <w:szCs w:val="28"/>
        </w:rPr>
        <w:t>%).</w:t>
      </w:r>
    </w:p>
    <w:p w14:paraId="36AA1989" w14:textId="51914C62" w:rsidR="00F07EEF" w:rsidRPr="00981DCA" w:rsidRDefault="00C9679C" w:rsidP="005639E0">
      <w:pPr>
        <w:spacing w:line="240" w:lineRule="auto"/>
        <w:ind w:firstLine="708"/>
        <w:jc w:val="both"/>
        <w:rPr>
          <w:szCs w:val="28"/>
        </w:rPr>
      </w:pPr>
      <w:r w:rsidRPr="00981DCA">
        <w:rPr>
          <w:szCs w:val="28"/>
        </w:rPr>
        <w:t xml:space="preserve">Объем </w:t>
      </w:r>
      <w:r w:rsidR="009363C8" w:rsidRPr="00981DCA">
        <w:rPr>
          <w:szCs w:val="28"/>
        </w:rPr>
        <w:t xml:space="preserve">финансирования, предусмотренный </w:t>
      </w:r>
      <w:r w:rsidR="009363C8" w:rsidRPr="00981DCA">
        <w:rPr>
          <w:b/>
          <w:szCs w:val="28"/>
        </w:rPr>
        <w:t>подпрограммой «Обеспечение жильем детей-сирот и детей, оставшихся без попечения родителей»</w:t>
      </w:r>
      <w:r w:rsidR="00120EA2" w:rsidRPr="00981DCA">
        <w:rPr>
          <w:szCs w:val="28"/>
        </w:rPr>
        <w:t xml:space="preserve"> согласно доведенных лимитов бюджетных обязательств краевого</w:t>
      </w:r>
      <w:r w:rsidR="00A6334A" w:rsidRPr="00981DCA">
        <w:rPr>
          <w:szCs w:val="28"/>
        </w:rPr>
        <w:t xml:space="preserve"> и федерального</w:t>
      </w:r>
      <w:r w:rsidR="00120EA2" w:rsidRPr="00981DCA">
        <w:rPr>
          <w:szCs w:val="28"/>
        </w:rPr>
        <w:t xml:space="preserve"> бюджета</w:t>
      </w:r>
      <w:r w:rsidR="005639E0" w:rsidRPr="00981DCA">
        <w:rPr>
          <w:szCs w:val="28"/>
        </w:rPr>
        <w:t xml:space="preserve"> в 202</w:t>
      </w:r>
      <w:r w:rsidR="00F41599" w:rsidRPr="00981DCA">
        <w:rPr>
          <w:szCs w:val="28"/>
        </w:rPr>
        <w:t>4</w:t>
      </w:r>
      <w:r w:rsidR="003858F5" w:rsidRPr="00981DCA">
        <w:rPr>
          <w:szCs w:val="28"/>
        </w:rPr>
        <w:t xml:space="preserve"> </w:t>
      </w:r>
      <w:r w:rsidR="00120EA2" w:rsidRPr="00981DCA">
        <w:rPr>
          <w:szCs w:val="28"/>
        </w:rPr>
        <w:t xml:space="preserve">году был предусмотрен в сумме </w:t>
      </w:r>
      <w:r w:rsidR="00F41599" w:rsidRPr="00981DCA">
        <w:rPr>
          <w:szCs w:val="28"/>
        </w:rPr>
        <w:t>126</w:t>
      </w:r>
      <w:r w:rsidR="00D86965" w:rsidRPr="00981DCA">
        <w:rPr>
          <w:szCs w:val="28"/>
        </w:rPr>
        <w:t xml:space="preserve"> </w:t>
      </w:r>
      <w:r w:rsidR="00F41599" w:rsidRPr="00981DCA">
        <w:rPr>
          <w:szCs w:val="28"/>
        </w:rPr>
        <w:t xml:space="preserve">345,4 </w:t>
      </w:r>
      <w:r w:rsidR="005639E0" w:rsidRPr="00981DCA">
        <w:rPr>
          <w:szCs w:val="28"/>
        </w:rPr>
        <w:t xml:space="preserve">тыс. рублей, освоено </w:t>
      </w:r>
      <w:r w:rsidR="00F41599" w:rsidRPr="00981DCA">
        <w:rPr>
          <w:szCs w:val="28"/>
        </w:rPr>
        <w:t>126</w:t>
      </w:r>
      <w:r w:rsidR="00D86965" w:rsidRPr="00981DCA">
        <w:rPr>
          <w:szCs w:val="28"/>
        </w:rPr>
        <w:t xml:space="preserve"> </w:t>
      </w:r>
      <w:r w:rsidR="00F41599" w:rsidRPr="00981DCA">
        <w:rPr>
          <w:szCs w:val="28"/>
        </w:rPr>
        <w:t xml:space="preserve">334,6 </w:t>
      </w:r>
      <w:r w:rsidR="005639E0" w:rsidRPr="00981DCA">
        <w:rPr>
          <w:szCs w:val="28"/>
        </w:rPr>
        <w:t>тыс. рублей (100%).</w:t>
      </w:r>
    </w:p>
    <w:p w14:paraId="36A268AC" w14:textId="7671B50D" w:rsidR="00862DA1" w:rsidRPr="00981DCA" w:rsidRDefault="00120EA2" w:rsidP="00433A7F">
      <w:pPr>
        <w:spacing w:line="240" w:lineRule="auto"/>
        <w:jc w:val="both"/>
        <w:rPr>
          <w:szCs w:val="28"/>
        </w:rPr>
      </w:pPr>
      <w:r w:rsidRPr="00981DCA">
        <w:rPr>
          <w:szCs w:val="28"/>
        </w:rPr>
        <w:t xml:space="preserve">          </w:t>
      </w:r>
      <w:r w:rsidR="009363C8" w:rsidRPr="00981DCA">
        <w:rPr>
          <w:szCs w:val="28"/>
        </w:rPr>
        <w:t>В соответствии с требованиями Федерального закона от 5 апреля 2013</w:t>
      </w:r>
      <w:r w:rsidR="005639E0" w:rsidRPr="00981DCA">
        <w:rPr>
          <w:szCs w:val="28"/>
        </w:rPr>
        <w:t xml:space="preserve"> </w:t>
      </w:r>
      <w:r w:rsidR="009363C8" w:rsidRPr="00981DCA">
        <w:rPr>
          <w:szCs w:val="28"/>
        </w:rPr>
        <w:t>г</w:t>
      </w:r>
      <w:r w:rsidR="00C9679C" w:rsidRPr="00981DCA">
        <w:rPr>
          <w:szCs w:val="28"/>
        </w:rPr>
        <w:t>ода</w:t>
      </w:r>
      <w:r w:rsidR="009363C8" w:rsidRPr="00981DCA">
        <w:rPr>
          <w:szCs w:val="28"/>
        </w:rPr>
        <w:t xml:space="preserve"> №</w:t>
      </w:r>
      <w:r w:rsidR="00D86965" w:rsidRPr="00981DCA">
        <w:rPr>
          <w:szCs w:val="28"/>
        </w:rPr>
        <w:t xml:space="preserve"> </w:t>
      </w:r>
      <w:r w:rsidR="009363C8" w:rsidRPr="00981DCA">
        <w:rPr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</w:t>
      </w:r>
      <w:r w:rsidR="00D86965" w:rsidRPr="00981DCA">
        <w:rPr>
          <w:szCs w:val="28"/>
        </w:rPr>
        <w:t xml:space="preserve"> </w:t>
      </w:r>
      <w:r w:rsidR="00862DA1" w:rsidRPr="00981DCA">
        <w:rPr>
          <w:szCs w:val="28"/>
        </w:rPr>
        <w:t>управлением имущественных отношений администрации МО Кавказский район</w:t>
      </w:r>
      <w:r w:rsidR="009363C8" w:rsidRPr="00981DCA">
        <w:rPr>
          <w:szCs w:val="28"/>
        </w:rPr>
        <w:t xml:space="preserve"> проведены необходимые процедуры по закупке в муниципальную собственность муниципального образования Кавказский район</w:t>
      </w:r>
      <w:r w:rsidR="003858F5" w:rsidRPr="00981DCA">
        <w:rPr>
          <w:szCs w:val="28"/>
        </w:rPr>
        <w:t xml:space="preserve"> </w:t>
      </w:r>
      <w:r w:rsidR="00F41599" w:rsidRPr="00981DCA">
        <w:rPr>
          <w:szCs w:val="28"/>
        </w:rPr>
        <w:t>40</w:t>
      </w:r>
      <w:r w:rsidRPr="00981DCA">
        <w:rPr>
          <w:szCs w:val="28"/>
        </w:rPr>
        <w:t xml:space="preserve"> </w:t>
      </w:r>
      <w:r w:rsidR="00862DA1" w:rsidRPr="00981DCA">
        <w:rPr>
          <w:szCs w:val="28"/>
        </w:rPr>
        <w:t>жи</w:t>
      </w:r>
      <w:r w:rsidR="00381755" w:rsidRPr="00981DCA">
        <w:rPr>
          <w:szCs w:val="28"/>
        </w:rPr>
        <w:t>лых помещений</w:t>
      </w:r>
      <w:r w:rsidR="00F07EEF" w:rsidRPr="00981DCA">
        <w:rPr>
          <w:szCs w:val="28"/>
        </w:rPr>
        <w:t xml:space="preserve"> в ст. Кавказской,</w:t>
      </w:r>
      <w:r w:rsidR="00862DA1" w:rsidRPr="00981DCA">
        <w:rPr>
          <w:szCs w:val="28"/>
        </w:rPr>
        <w:t xml:space="preserve"> </w:t>
      </w:r>
      <w:r w:rsidR="003858F5" w:rsidRPr="00981DCA">
        <w:rPr>
          <w:szCs w:val="28"/>
        </w:rPr>
        <w:t xml:space="preserve"> </w:t>
      </w:r>
      <w:r w:rsidR="00862DA1" w:rsidRPr="00981DCA">
        <w:rPr>
          <w:szCs w:val="28"/>
        </w:rPr>
        <w:t>г.</w:t>
      </w:r>
      <w:r w:rsidR="00D86965" w:rsidRPr="00981DCA">
        <w:rPr>
          <w:szCs w:val="28"/>
        </w:rPr>
        <w:t xml:space="preserve"> </w:t>
      </w:r>
      <w:r w:rsidR="00862DA1" w:rsidRPr="00981DCA">
        <w:rPr>
          <w:szCs w:val="28"/>
        </w:rPr>
        <w:t>Кропоткине</w:t>
      </w:r>
      <w:r w:rsidR="00F41599" w:rsidRPr="00981DCA">
        <w:rPr>
          <w:szCs w:val="28"/>
        </w:rPr>
        <w:t>, г.</w:t>
      </w:r>
      <w:r w:rsidR="00D86965" w:rsidRPr="00981DCA">
        <w:rPr>
          <w:szCs w:val="28"/>
        </w:rPr>
        <w:t xml:space="preserve"> </w:t>
      </w:r>
      <w:r w:rsidR="00F41599" w:rsidRPr="00981DCA">
        <w:rPr>
          <w:szCs w:val="28"/>
        </w:rPr>
        <w:t>Гулькевичи,</w:t>
      </w:r>
      <w:r w:rsidR="00F07EEF" w:rsidRPr="00981DCA">
        <w:rPr>
          <w:szCs w:val="28"/>
        </w:rPr>
        <w:t xml:space="preserve"> </w:t>
      </w:r>
      <w:r w:rsidR="00F41599" w:rsidRPr="00981DCA">
        <w:rPr>
          <w:szCs w:val="28"/>
        </w:rPr>
        <w:t>40</w:t>
      </w:r>
      <w:r w:rsidRPr="00981DCA">
        <w:rPr>
          <w:szCs w:val="28"/>
        </w:rPr>
        <w:t xml:space="preserve"> жилых помещений</w:t>
      </w:r>
      <w:r w:rsidR="00381755" w:rsidRPr="00981DCA">
        <w:rPr>
          <w:szCs w:val="28"/>
        </w:rPr>
        <w:t xml:space="preserve"> предоставлены лицам из числа детей-сирот и детей, оставшихся без попечения родителей, в</w:t>
      </w:r>
      <w:r w:rsidR="00862DA1" w:rsidRPr="00981DCA">
        <w:rPr>
          <w:szCs w:val="28"/>
        </w:rPr>
        <w:t xml:space="preserve">се предоставленные квартиры </w:t>
      </w:r>
      <w:r w:rsidR="00F41599" w:rsidRPr="00981DCA">
        <w:rPr>
          <w:szCs w:val="28"/>
        </w:rPr>
        <w:t xml:space="preserve">являются благоустроенными, </w:t>
      </w:r>
      <w:r w:rsidR="00862DA1" w:rsidRPr="00981DCA">
        <w:rPr>
          <w:szCs w:val="28"/>
        </w:rPr>
        <w:t>соответ</w:t>
      </w:r>
      <w:r w:rsidR="005639E0" w:rsidRPr="00981DCA">
        <w:rPr>
          <w:szCs w:val="28"/>
        </w:rPr>
        <w:t>ствуют нормам Ж</w:t>
      </w:r>
      <w:r w:rsidR="00381755" w:rsidRPr="00981DCA">
        <w:rPr>
          <w:szCs w:val="28"/>
        </w:rPr>
        <w:t>илищного кодекса</w:t>
      </w:r>
      <w:r w:rsidR="00862DA1" w:rsidRPr="00981DCA">
        <w:rPr>
          <w:szCs w:val="28"/>
        </w:rPr>
        <w:t xml:space="preserve"> и градостроительным нормам, расположены в многоквартирных домах</w:t>
      </w:r>
      <w:r w:rsidR="00F41599" w:rsidRPr="00981DCA">
        <w:rPr>
          <w:szCs w:val="28"/>
        </w:rPr>
        <w:t>.</w:t>
      </w:r>
    </w:p>
    <w:p w14:paraId="0F966867" w14:textId="31329479" w:rsidR="005639E0" w:rsidRPr="00981DCA" w:rsidRDefault="00120EA2" w:rsidP="00433A7F">
      <w:pPr>
        <w:spacing w:line="240" w:lineRule="auto"/>
        <w:jc w:val="both"/>
        <w:rPr>
          <w:szCs w:val="28"/>
        </w:rPr>
      </w:pPr>
      <w:r w:rsidRPr="00981DCA">
        <w:rPr>
          <w:szCs w:val="28"/>
        </w:rPr>
        <w:t xml:space="preserve">            </w:t>
      </w:r>
      <w:r w:rsidR="00191B8A" w:rsidRPr="00981DCA">
        <w:rPr>
          <w:szCs w:val="28"/>
        </w:rPr>
        <w:t>Объем финансирования</w:t>
      </w:r>
      <w:r w:rsidRPr="00981DCA">
        <w:rPr>
          <w:szCs w:val="28"/>
        </w:rPr>
        <w:t xml:space="preserve"> </w:t>
      </w:r>
      <w:r w:rsidR="00191B8A" w:rsidRPr="00981DCA">
        <w:rPr>
          <w:b/>
          <w:szCs w:val="28"/>
        </w:rPr>
        <w:t xml:space="preserve">подпрограммы </w:t>
      </w:r>
      <w:r w:rsidR="00862DA1" w:rsidRPr="00981DCA">
        <w:rPr>
          <w:b/>
          <w:szCs w:val="28"/>
        </w:rPr>
        <w:t>«Поддержка некоммерческой общественной организации Совет ветеранов войны, труда, Вооруженных сил и правоохранительных органов муниципального обра</w:t>
      </w:r>
      <w:r w:rsidR="00F07EEF" w:rsidRPr="00981DCA">
        <w:rPr>
          <w:b/>
          <w:szCs w:val="28"/>
        </w:rPr>
        <w:t>зования Кавказский район»</w:t>
      </w:r>
      <w:r w:rsidR="003858F5" w:rsidRPr="00981DCA">
        <w:rPr>
          <w:szCs w:val="28"/>
        </w:rPr>
        <w:t xml:space="preserve"> в 202</w:t>
      </w:r>
      <w:r w:rsidR="00F41599" w:rsidRPr="00981DCA">
        <w:rPr>
          <w:szCs w:val="28"/>
        </w:rPr>
        <w:t>4</w:t>
      </w:r>
      <w:r w:rsidR="00862DA1" w:rsidRPr="00981DCA">
        <w:rPr>
          <w:szCs w:val="28"/>
        </w:rPr>
        <w:t xml:space="preserve"> году</w:t>
      </w:r>
      <w:r w:rsidR="00191B8A" w:rsidRPr="00981DCA">
        <w:rPr>
          <w:szCs w:val="28"/>
        </w:rPr>
        <w:t xml:space="preserve"> составил </w:t>
      </w:r>
      <w:r w:rsidR="003858F5" w:rsidRPr="00981DCA">
        <w:rPr>
          <w:szCs w:val="28"/>
        </w:rPr>
        <w:t>80</w:t>
      </w:r>
      <w:r w:rsidR="005639E0" w:rsidRPr="00981DCA">
        <w:rPr>
          <w:szCs w:val="28"/>
        </w:rPr>
        <w:t xml:space="preserve">0,0 тыс. рублей (100% освоения). В ходе реализации подпрограммы некоммерческой общественной организацией «Кавказская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органов» </w:t>
      </w:r>
      <w:r w:rsidR="00E87BEB" w:rsidRPr="00981DCA">
        <w:rPr>
          <w:szCs w:val="28"/>
        </w:rPr>
        <w:t xml:space="preserve">оказана материальная помощь 80 </w:t>
      </w:r>
      <w:r w:rsidR="00E87BEB" w:rsidRPr="00981DCA">
        <w:rPr>
          <w:szCs w:val="28"/>
        </w:rPr>
        <w:lastRenderedPageBreak/>
        <w:t>ветеранам, проведено 841  разноуровневых мероприятий с многократным охватом 17616  человек.</w:t>
      </w:r>
    </w:p>
    <w:p w14:paraId="182FE9B3" w14:textId="780F8D0D" w:rsidR="009363C8" w:rsidRPr="00981DCA" w:rsidRDefault="00B930BF" w:rsidP="00433A7F">
      <w:pPr>
        <w:spacing w:line="240" w:lineRule="auto"/>
        <w:jc w:val="both"/>
        <w:rPr>
          <w:szCs w:val="28"/>
        </w:rPr>
      </w:pPr>
      <w:r w:rsidRPr="00981DCA">
        <w:rPr>
          <w:szCs w:val="28"/>
        </w:rPr>
        <w:t xml:space="preserve">           </w:t>
      </w:r>
      <w:r w:rsidR="009363C8" w:rsidRPr="00981DCA">
        <w:rPr>
          <w:szCs w:val="28"/>
        </w:rPr>
        <w:t>Объем финансирования</w:t>
      </w:r>
      <w:r w:rsidR="00120EA2" w:rsidRPr="00981DCA">
        <w:rPr>
          <w:szCs w:val="28"/>
        </w:rPr>
        <w:t xml:space="preserve"> </w:t>
      </w:r>
      <w:r w:rsidR="009363C8" w:rsidRPr="00981DCA">
        <w:rPr>
          <w:b/>
          <w:szCs w:val="28"/>
        </w:rPr>
        <w:t>подп</w:t>
      </w:r>
      <w:r w:rsidR="0066540D" w:rsidRPr="00981DCA">
        <w:rPr>
          <w:b/>
          <w:szCs w:val="28"/>
        </w:rPr>
        <w:t>рограммы</w:t>
      </w:r>
      <w:r w:rsidR="009363C8" w:rsidRPr="00981DCA">
        <w:rPr>
          <w:b/>
          <w:szCs w:val="28"/>
        </w:rPr>
        <w:t xml:space="preserve"> «Социальная поддержка детей-сирот и детей, оставшихся без попечения родителей»</w:t>
      </w:r>
      <w:r w:rsidR="00B32D08" w:rsidRPr="00981DCA">
        <w:rPr>
          <w:szCs w:val="28"/>
        </w:rPr>
        <w:t xml:space="preserve"> </w:t>
      </w:r>
      <w:proofErr w:type="gramStart"/>
      <w:r w:rsidR="00B32D08" w:rsidRPr="00981DCA">
        <w:rPr>
          <w:szCs w:val="28"/>
        </w:rPr>
        <w:t>в</w:t>
      </w:r>
      <w:r w:rsidR="004E4282" w:rsidRPr="00981DCA">
        <w:rPr>
          <w:szCs w:val="28"/>
        </w:rPr>
        <w:t xml:space="preserve">  202</w:t>
      </w:r>
      <w:r w:rsidR="00E87BEB" w:rsidRPr="00981DCA">
        <w:rPr>
          <w:szCs w:val="28"/>
        </w:rPr>
        <w:t>4</w:t>
      </w:r>
      <w:proofErr w:type="gramEnd"/>
      <w:r w:rsidR="00B32D08" w:rsidRPr="00981DCA">
        <w:rPr>
          <w:szCs w:val="28"/>
        </w:rPr>
        <w:t xml:space="preserve">  году</w:t>
      </w:r>
      <w:r w:rsidR="00120EA2" w:rsidRPr="00981DCA">
        <w:rPr>
          <w:b/>
          <w:szCs w:val="28"/>
        </w:rPr>
        <w:t xml:space="preserve"> </w:t>
      </w:r>
      <w:r w:rsidR="00B32D08" w:rsidRPr="00981DCA">
        <w:rPr>
          <w:szCs w:val="28"/>
        </w:rPr>
        <w:t>был предусмотрен</w:t>
      </w:r>
      <w:r w:rsidR="00B32D08" w:rsidRPr="00981DCA">
        <w:rPr>
          <w:b/>
          <w:szCs w:val="28"/>
        </w:rPr>
        <w:t xml:space="preserve"> </w:t>
      </w:r>
      <w:r w:rsidR="00C3582F" w:rsidRPr="00981DCA">
        <w:rPr>
          <w:szCs w:val="28"/>
        </w:rPr>
        <w:t xml:space="preserve">за </w:t>
      </w:r>
      <w:r w:rsidR="00A6334A" w:rsidRPr="00981DCA">
        <w:rPr>
          <w:szCs w:val="28"/>
        </w:rPr>
        <w:t xml:space="preserve"> </w:t>
      </w:r>
      <w:r w:rsidR="00C3582F" w:rsidRPr="00981DCA">
        <w:rPr>
          <w:szCs w:val="28"/>
        </w:rPr>
        <w:t>счет</w:t>
      </w:r>
      <w:r w:rsidR="00A6334A" w:rsidRPr="00981DCA">
        <w:rPr>
          <w:szCs w:val="28"/>
        </w:rPr>
        <w:t xml:space="preserve"> </w:t>
      </w:r>
      <w:r w:rsidR="00C3582F" w:rsidRPr="00981DCA">
        <w:rPr>
          <w:szCs w:val="28"/>
        </w:rPr>
        <w:t xml:space="preserve">средств </w:t>
      </w:r>
      <w:r w:rsidR="00A6334A" w:rsidRPr="00981DCA">
        <w:rPr>
          <w:szCs w:val="28"/>
        </w:rPr>
        <w:t xml:space="preserve"> </w:t>
      </w:r>
      <w:r w:rsidR="00C3582F" w:rsidRPr="00981DCA">
        <w:rPr>
          <w:szCs w:val="28"/>
        </w:rPr>
        <w:t xml:space="preserve">краевого бюджета </w:t>
      </w:r>
      <w:r w:rsidR="00B32D08" w:rsidRPr="00981DCA">
        <w:rPr>
          <w:szCs w:val="28"/>
        </w:rPr>
        <w:t xml:space="preserve">в сумме </w:t>
      </w:r>
      <w:r w:rsidR="00E87BEB" w:rsidRPr="00981DCA">
        <w:rPr>
          <w:szCs w:val="28"/>
        </w:rPr>
        <w:t>128</w:t>
      </w:r>
      <w:r w:rsidR="00E82672" w:rsidRPr="00981DCA">
        <w:rPr>
          <w:szCs w:val="28"/>
        </w:rPr>
        <w:t xml:space="preserve"> </w:t>
      </w:r>
      <w:r w:rsidR="00E87BEB" w:rsidRPr="00981DCA">
        <w:rPr>
          <w:szCs w:val="28"/>
        </w:rPr>
        <w:t xml:space="preserve">021,3 </w:t>
      </w:r>
      <w:r w:rsidR="00B32D08" w:rsidRPr="00981DCA">
        <w:rPr>
          <w:szCs w:val="28"/>
        </w:rPr>
        <w:t>тыс. рублей, освоено</w:t>
      </w:r>
      <w:r w:rsidR="003945F2" w:rsidRPr="00981DCA">
        <w:rPr>
          <w:szCs w:val="28"/>
        </w:rPr>
        <w:t xml:space="preserve"> </w:t>
      </w:r>
      <w:r w:rsidR="00E87BEB" w:rsidRPr="00981DCA">
        <w:rPr>
          <w:szCs w:val="28"/>
        </w:rPr>
        <w:t>122</w:t>
      </w:r>
      <w:r w:rsidR="00E82672" w:rsidRPr="00981DCA">
        <w:rPr>
          <w:szCs w:val="28"/>
        </w:rPr>
        <w:t xml:space="preserve"> </w:t>
      </w:r>
      <w:r w:rsidR="00E87BEB" w:rsidRPr="00981DCA">
        <w:rPr>
          <w:szCs w:val="28"/>
        </w:rPr>
        <w:t xml:space="preserve">875,3 </w:t>
      </w:r>
      <w:r w:rsidR="003945F2" w:rsidRPr="00981DCA">
        <w:rPr>
          <w:szCs w:val="28"/>
        </w:rPr>
        <w:t>тыс. руб. (</w:t>
      </w:r>
      <w:r w:rsidR="00E87BEB" w:rsidRPr="00981DCA">
        <w:rPr>
          <w:szCs w:val="28"/>
        </w:rPr>
        <w:t>96</w:t>
      </w:r>
      <w:r w:rsidR="00B32D08" w:rsidRPr="00981DCA">
        <w:rPr>
          <w:szCs w:val="28"/>
        </w:rPr>
        <w:t>%).</w:t>
      </w:r>
    </w:p>
    <w:p w14:paraId="012526F0" w14:textId="07A31201" w:rsidR="00035C2D" w:rsidRPr="00981DCA" w:rsidRDefault="00035C2D" w:rsidP="00433A7F">
      <w:pPr>
        <w:spacing w:line="240" w:lineRule="auto"/>
        <w:ind w:firstLine="708"/>
        <w:jc w:val="both"/>
        <w:rPr>
          <w:szCs w:val="28"/>
        </w:rPr>
      </w:pPr>
      <w:r w:rsidRPr="00981DCA">
        <w:rPr>
          <w:szCs w:val="28"/>
        </w:rPr>
        <w:t xml:space="preserve">  Общее число детей-сирот и детей, оставшихся без попечения родителей, </w:t>
      </w:r>
      <w:proofErr w:type="gramStart"/>
      <w:r w:rsidRPr="00981DCA">
        <w:rPr>
          <w:szCs w:val="28"/>
        </w:rPr>
        <w:t>получивших  социальную</w:t>
      </w:r>
      <w:proofErr w:type="gramEnd"/>
      <w:r w:rsidRPr="00981DCA">
        <w:rPr>
          <w:szCs w:val="28"/>
        </w:rPr>
        <w:t xml:space="preserve"> поддержку и воспитывающ</w:t>
      </w:r>
      <w:r w:rsidR="00B32D08" w:rsidRPr="00981DCA">
        <w:rPr>
          <w:szCs w:val="28"/>
        </w:rPr>
        <w:t>ихся в замещающ</w:t>
      </w:r>
      <w:r w:rsidR="004E4282" w:rsidRPr="00981DCA">
        <w:rPr>
          <w:szCs w:val="28"/>
        </w:rPr>
        <w:t>их семьях, в 202</w:t>
      </w:r>
      <w:r w:rsidR="00E87BEB" w:rsidRPr="00981DCA">
        <w:rPr>
          <w:szCs w:val="28"/>
        </w:rPr>
        <w:t>4</w:t>
      </w:r>
      <w:r w:rsidRPr="00981DCA">
        <w:rPr>
          <w:szCs w:val="28"/>
        </w:rPr>
        <w:t xml:space="preserve"> году составило </w:t>
      </w:r>
      <w:r w:rsidR="006341A6" w:rsidRPr="00981DCA">
        <w:rPr>
          <w:szCs w:val="28"/>
        </w:rPr>
        <w:t>3</w:t>
      </w:r>
      <w:r w:rsidR="006A2EDF" w:rsidRPr="00981DCA">
        <w:rPr>
          <w:szCs w:val="28"/>
        </w:rPr>
        <w:t>34</w:t>
      </w:r>
      <w:r w:rsidRPr="00981DCA">
        <w:rPr>
          <w:szCs w:val="28"/>
        </w:rPr>
        <w:t xml:space="preserve"> человек</w:t>
      </w:r>
      <w:r w:rsidR="00D85568" w:rsidRPr="00981DCA">
        <w:rPr>
          <w:szCs w:val="28"/>
        </w:rPr>
        <w:t>а</w:t>
      </w:r>
      <w:r w:rsidRPr="00981DCA">
        <w:rPr>
          <w:szCs w:val="28"/>
        </w:rPr>
        <w:t xml:space="preserve">. </w:t>
      </w:r>
      <w:r w:rsidR="009363C8" w:rsidRPr="00981DCA">
        <w:rPr>
          <w:szCs w:val="28"/>
        </w:rPr>
        <w:t>На содержание</w:t>
      </w:r>
      <w:r w:rsidR="004E4282" w:rsidRPr="00981DCA">
        <w:rPr>
          <w:szCs w:val="28"/>
        </w:rPr>
        <w:t xml:space="preserve"> 1</w:t>
      </w:r>
      <w:r w:rsidR="00D85568" w:rsidRPr="00981DCA">
        <w:rPr>
          <w:szCs w:val="28"/>
        </w:rPr>
        <w:t>26</w:t>
      </w:r>
      <w:r w:rsidR="00B32D08" w:rsidRPr="00981DCA">
        <w:rPr>
          <w:szCs w:val="28"/>
        </w:rPr>
        <w:t>-и</w:t>
      </w:r>
      <w:r w:rsidR="0066540D" w:rsidRPr="00981DCA">
        <w:rPr>
          <w:szCs w:val="28"/>
        </w:rPr>
        <w:t xml:space="preserve"> (среднегодовой показатель)</w:t>
      </w:r>
      <w:r w:rsidR="00526ABD" w:rsidRPr="00981DCA">
        <w:rPr>
          <w:szCs w:val="28"/>
        </w:rPr>
        <w:t xml:space="preserve"> </w:t>
      </w:r>
      <w:r w:rsidR="009363C8" w:rsidRPr="00981DCA">
        <w:rPr>
          <w:szCs w:val="28"/>
        </w:rPr>
        <w:t>несовершеннолетних, находящихся под опекой (попечительством) выплачено</w:t>
      </w:r>
      <w:r w:rsidR="00D85568" w:rsidRPr="00981DCA">
        <w:rPr>
          <w:szCs w:val="28"/>
        </w:rPr>
        <w:t xml:space="preserve"> 22 285,9 ,9 тыс. руб. (97,7%)</w:t>
      </w:r>
      <w:r w:rsidR="00C3582F" w:rsidRPr="00981DCA">
        <w:rPr>
          <w:szCs w:val="28"/>
        </w:rPr>
        <w:t xml:space="preserve">, среднемесячная выплата на содержание одного ребенка составила </w:t>
      </w:r>
      <w:r w:rsidR="00D85568" w:rsidRPr="00981DCA">
        <w:rPr>
          <w:szCs w:val="28"/>
        </w:rPr>
        <w:t xml:space="preserve">15,08 </w:t>
      </w:r>
      <w:r w:rsidR="00C3582F" w:rsidRPr="00981DCA">
        <w:rPr>
          <w:szCs w:val="28"/>
        </w:rPr>
        <w:t>тыс.</w:t>
      </w:r>
      <w:r w:rsidR="004E4282" w:rsidRPr="00981DCA">
        <w:rPr>
          <w:szCs w:val="28"/>
        </w:rPr>
        <w:t xml:space="preserve"> </w:t>
      </w:r>
      <w:r w:rsidR="00C3582F" w:rsidRPr="00981DCA">
        <w:rPr>
          <w:szCs w:val="28"/>
        </w:rPr>
        <w:t>рублей</w:t>
      </w:r>
      <w:r w:rsidR="00B32D08" w:rsidRPr="00981DCA">
        <w:rPr>
          <w:szCs w:val="28"/>
        </w:rPr>
        <w:t>.</w:t>
      </w:r>
      <w:r w:rsidR="00553177" w:rsidRPr="00981DCA">
        <w:rPr>
          <w:szCs w:val="28"/>
        </w:rPr>
        <w:t xml:space="preserve"> </w:t>
      </w:r>
      <w:r w:rsidR="004E4282" w:rsidRPr="00981DCA">
        <w:rPr>
          <w:szCs w:val="28"/>
        </w:rPr>
        <w:t>На содержание 2</w:t>
      </w:r>
      <w:r w:rsidR="00D85568" w:rsidRPr="00981DCA">
        <w:rPr>
          <w:szCs w:val="28"/>
        </w:rPr>
        <w:t>08</w:t>
      </w:r>
      <w:r w:rsidRPr="00981DCA">
        <w:rPr>
          <w:szCs w:val="28"/>
        </w:rPr>
        <w:t xml:space="preserve"> приемных детей (среднегодовой показатель) </w:t>
      </w:r>
      <w:r w:rsidR="00D85568" w:rsidRPr="00981DCA">
        <w:rPr>
          <w:szCs w:val="28"/>
        </w:rPr>
        <w:t>37</w:t>
      </w:r>
      <w:r w:rsidR="00E82672" w:rsidRPr="00981DCA">
        <w:rPr>
          <w:szCs w:val="28"/>
        </w:rPr>
        <w:t xml:space="preserve"> </w:t>
      </w:r>
      <w:r w:rsidR="00D85568" w:rsidRPr="00981DCA">
        <w:rPr>
          <w:szCs w:val="28"/>
        </w:rPr>
        <w:t>875,1 тыс. руб. (95,4%). Среднемесячная выплата на содержание одного ребенка составила 16,3 тыс. рублей.</w:t>
      </w:r>
      <w:r w:rsidRPr="00981DCA">
        <w:rPr>
          <w:szCs w:val="28"/>
        </w:rPr>
        <w:t xml:space="preserve"> Н</w:t>
      </w:r>
      <w:r w:rsidR="00451312" w:rsidRPr="00981DCA">
        <w:rPr>
          <w:szCs w:val="28"/>
        </w:rPr>
        <w:t xml:space="preserve">а содержание </w:t>
      </w:r>
      <w:r w:rsidR="007D296A" w:rsidRPr="00981DCA">
        <w:rPr>
          <w:szCs w:val="28"/>
        </w:rPr>
        <w:t xml:space="preserve">1 </w:t>
      </w:r>
      <w:r w:rsidR="00B32D08" w:rsidRPr="00981DCA">
        <w:rPr>
          <w:szCs w:val="28"/>
        </w:rPr>
        <w:t>несовершеннолетн</w:t>
      </w:r>
      <w:r w:rsidR="007D296A" w:rsidRPr="00981DCA">
        <w:rPr>
          <w:szCs w:val="28"/>
        </w:rPr>
        <w:t>его</w:t>
      </w:r>
      <w:r w:rsidR="00B32D08" w:rsidRPr="00981DCA">
        <w:rPr>
          <w:szCs w:val="28"/>
        </w:rPr>
        <w:t xml:space="preserve"> (среднегодовой показатель), воспитывающих</w:t>
      </w:r>
      <w:r w:rsidR="00553177" w:rsidRPr="00981DCA">
        <w:rPr>
          <w:szCs w:val="28"/>
        </w:rPr>
        <w:t>ся в патронатной семье</w:t>
      </w:r>
      <w:r w:rsidRPr="00981DCA">
        <w:rPr>
          <w:szCs w:val="28"/>
        </w:rPr>
        <w:t xml:space="preserve">, выплачено </w:t>
      </w:r>
      <w:r w:rsidR="00D85568" w:rsidRPr="00981DCA">
        <w:rPr>
          <w:szCs w:val="28"/>
        </w:rPr>
        <w:t>202,1 тыс. руб. (88,4 %).</w:t>
      </w:r>
      <w:r w:rsidR="004E4282" w:rsidRPr="00981DCA">
        <w:rPr>
          <w:szCs w:val="28"/>
        </w:rPr>
        <w:t xml:space="preserve"> </w:t>
      </w:r>
    </w:p>
    <w:p w14:paraId="6099B6D4" w14:textId="15F66198" w:rsidR="00A6334A" w:rsidRPr="00981DCA" w:rsidRDefault="00A16A18" w:rsidP="00A6334A">
      <w:pPr>
        <w:spacing w:line="240" w:lineRule="auto"/>
        <w:jc w:val="both"/>
        <w:rPr>
          <w:szCs w:val="28"/>
        </w:rPr>
      </w:pPr>
      <w:r w:rsidRPr="00981DCA">
        <w:rPr>
          <w:szCs w:val="28"/>
        </w:rPr>
        <w:t xml:space="preserve">          </w:t>
      </w:r>
      <w:r w:rsidR="007D296A" w:rsidRPr="00981DCA">
        <w:rPr>
          <w:szCs w:val="28"/>
        </w:rPr>
        <w:t xml:space="preserve">90 </w:t>
      </w:r>
      <w:r w:rsidR="009363C8" w:rsidRPr="00981DCA">
        <w:rPr>
          <w:szCs w:val="28"/>
        </w:rPr>
        <w:t>приемным родителям</w:t>
      </w:r>
      <w:r w:rsidR="00035C2D" w:rsidRPr="00981DCA">
        <w:rPr>
          <w:szCs w:val="28"/>
        </w:rPr>
        <w:t xml:space="preserve"> (средн</w:t>
      </w:r>
      <w:r w:rsidRPr="00981DCA">
        <w:rPr>
          <w:szCs w:val="28"/>
        </w:rPr>
        <w:t>е</w:t>
      </w:r>
      <w:r w:rsidR="00035C2D" w:rsidRPr="00981DCA">
        <w:rPr>
          <w:szCs w:val="28"/>
        </w:rPr>
        <w:t>годовой</w:t>
      </w:r>
      <w:r w:rsidRPr="00981DCA">
        <w:rPr>
          <w:szCs w:val="28"/>
        </w:rPr>
        <w:t xml:space="preserve"> показатель)</w:t>
      </w:r>
      <w:r w:rsidR="009363C8" w:rsidRPr="00981DCA">
        <w:rPr>
          <w:szCs w:val="28"/>
        </w:rPr>
        <w:t xml:space="preserve"> выплачено вознаграждение за оказание услуг по </w:t>
      </w:r>
      <w:proofErr w:type="gramStart"/>
      <w:r w:rsidR="009363C8" w:rsidRPr="00981DCA">
        <w:rPr>
          <w:szCs w:val="28"/>
        </w:rPr>
        <w:t>воспитанию  приемных</w:t>
      </w:r>
      <w:proofErr w:type="gramEnd"/>
      <w:r w:rsidR="009363C8" w:rsidRPr="00981DCA">
        <w:rPr>
          <w:szCs w:val="28"/>
        </w:rPr>
        <w:t xml:space="preserve"> детей в размере</w:t>
      </w:r>
      <w:r w:rsidR="00E82672" w:rsidRPr="00981DCA">
        <w:rPr>
          <w:szCs w:val="28"/>
        </w:rPr>
        <w:t xml:space="preserve"> </w:t>
      </w:r>
      <w:r w:rsidR="007D296A" w:rsidRPr="00981DCA">
        <w:rPr>
          <w:szCs w:val="28"/>
        </w:rPr>
        <w:t>47885,3 тыс. руб.  (95,2%)</w:t>
      </w:r>
      <w:r w:rsidR="00035C2D" w:rsidRPr="00981DCA">
        <w:rPr>
          <w:szCs w:val="28"/>
        </w:rPr>
        <w:t xml:space="preserve">. </w:t>
      </w:r>
      <w:r w:rsidR="009363C8" w:rsidRPr="00981DCA">
        <w:rPr>
          <w:szCs w:val="28"/>
        </w:rPr>
        <w:t xml:space="preserve"> </w:t>
      </w:r>
      <w:r w:rsidR="004E4282" w:rsidRPr="00981DCA">
        <w:rPr>
          <w:szCs w:val="28"/>
        </w:rPr>
        <w:t>Одному патронатному воспитателю</w:t>
      </w:r>
      <w:r w:rsidR="00A30186" w:rsidRPr="00981DCA">
        <w:rPr>
          <w:szCs w:val="28"/>
        </w:rPr>
        <w:t xml:space="preserve"> (среднегодовой </w:t>
      </w:r>
      <w:proofErr w:type="gramStart"/>
      <w:r w:rsidR="00A30186" w:rsidRPr="00981DCA">
        <w:rPr>
          <w:szCs w:val="28"/>
        </w:rPr>
        <w:t xml:space="preserve">показатель) </w:t>
      </w:r>
      <w:r w:rsidR="009363C8" w:rsidRPr="00981DCA">
        <w:rPr>
          <w:szCs w:val="28"/>
        </w:rPr>
        <w:t xml:space="preserve"> выплачено</w:t>
      </w:r>
      <w:proofErr w:type="gramEnd"/>
      <w:r w:rsidR="009363C8" w:rsidRPr="00981DCA">
        <w:rPr>
          <w:szCs w:val="28"/>
        </w:rPr>
        <w:t xml:space="preserve"> вознаграждение за оказание услуг по патронатному воспитанию</w:t>
      </w:r>
      <w:r w:rsidR="004E4282" w:rsidRPr="00981DCA">
        <w:rPr>
          <w:szCs w:val="28"/>
        </w:rPr>
        <w:t xml:space="preserve"> </w:t>
      </w:r>
      <w:r w:rsidR="007D296A" w:rsidRPr="00981DCA">
        <w:rPr>
          <w:szCs w:val="28"/>
        </w:rPr>
        <w:t xml:space="preserve">1 ребенка </w:t>
      </w:r>
      <w:r w:rsidR="00A30186" w:rsidRPr="00981DCA">
        <w:rPr>
          <w:szCs w:val="28"/>
        </w:rPr>
        <w:t xml:space="preserve">(среднегодовой показатель) </w:t>
      </w:r>
      <w:r w:rsidR="007D296A" w:rsidRPr="00981DCA">
        <w:rPr>
          <w:szCs w:val="28"/>
        </w:rPr>
        <w:t>204,2 тыс. руб. (90,0%).</w:t>
      </w:r>
      <w:r w:rsidR="00A6334A" w:rsidRPr="00981DCA">
        <w:rPr>
          <w:szCs w:val="28"/>
        </w:rPr>
        <w:t xml:space="preserve">        </w:t>
      </w:r>
    </w:p>
    <w:p w14:paraId="0407CC42" w14:textId="71C2DC5C" w:rsidR="00451312" w:rsidRPr="00981DCA" w:rsidRDefault="00A30186" w:rsidP="00433A7F">
      <w:pPr>
        <w:spacing w:line="240" w:lineRule="auto"/>
        <w:jc w:val="both"/>
        <w:rPr>
          <w:szCs w:val="28"/>
        </w:rPr>
      </w:pPr>
      <w:r w:rsidRPr="00981DCA">
        <w:rPr>
          <w:szCs w:val="28"/>
        </w:rPr>
        <w:t xml:space="preserve">  </w:t>
      </w:r>
      <w:r w:rsidR="00E82672" w:rsidRPr="00981DCA">
        <w:rPr>
          <w:szCs w:val="28"/>
        </w:rPr>
        <w:t xml:space="preserve">         </w:t>
      </w:r>
      <w:r w:rsidR="00451312" w:rsidRPr="00981DCA">
        <w:rPr>
          <w:szCs w:val="28"/>
        </w:rPr>
        <w:t xml:space="preserve">В рамках  мероприятий  </w:t>
      </w:r>
      <w:r w:rsidR="00E82672" w:rsidRPr="00981DCA">
        <w:rPr>
          <w:szCs w:val="28"/>
        </w:rPr>
        <w:t xml:space="preserve">подпрограммы: </w:t>
      </w:r>
      <w:r w:rsidR="00451312" w:rsidRPr="00981DCA">
        <w:rPr>
          <w:szCs w:val="28"/>
        </w:rPr>
        <w:t>«Организация и осуществлению деятельности по опеке и попечительству в отношении несовершеннолетних»,</w:t>
      </w:r>
      <w:r w:rsidR="00E82672" w:rsidRPr="00981DCA">
        <w:rPr>
          <w:szCs w:val="28"/>
        </w:rPr>
        <w:t xml:space="preserve"> </w:t>
      </w:r>
      <w:r w:rsidR="00451312" w:rsidRPr="00981DCA">
        <w:rPr>
          <w:szCs w:val="28"/>
        </w:rPr>
        <w:t>«Осуществление отдельных полномочий Краснодарского края  по организации отдыха и оздоровления детей», «Осуществление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</w:t>
      </w:r>
      <w:r w:rsidR="00A37252" w:rsidRPr="00981DCA">
        <w:rPr>
          <w:szCs w:val="28"/>
        </w:rPr>
        <w:t xml:space="preserve"> </w:t>
      </w:r>
      <w:r w:rsidR="00451312" w:rsidRPr="00981DCA">
        <w:rPr>
          <w:szCs w:val="28"/>
        </w:rPr>
        <w:t>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фонда» осуществляется содержание штатной численности управления по вопросам семьи и детства администрации муниципального образования Кавказский район в количестве 1</w:t>
      </w:r>
      <w:r w:rsidR="00191B8A" w:rsidRPr="00981DCA">
        <w:rPr>
          <w:szCs w:val="28"/>
        </w:rPr>
        <w:t>3</w:t>
      </w:r>
      <w:r w:rsidR="00451312" w:rsidRPr="00981DCA">
        <w:rPr>
          <w:szCs w:val="28"/>
        </w:rPr>
        <w:t xml:space="preserve"> единиц. </w:t>
      </w:r>
    </w:p>
    <w:p w14:paraId="3A33A4B1" w14:textId="4C971805" w:rsidR="00F10E18" w:rsidRPr="00981DCA" w:rsidRDefault="00451312" w:rsidP="00433A7F">
      <w:pPr>
        <w:spacing w:line="240" w:lineRule="auto"/>
        <w:jc w:val="both"/>
        <w:rPr>
          <w:szCs w:val="28"/>
        </w:rPr>
      </w:pPr>
      <w:r w:rsidRPr="00981DCA">
        <w:rPr>
          <w:szCs w:val="28"/>
        </w:rPr>
        <w:tab/>
      </w:r>
      <w:r w:rsidR="005F748B" w:rsidRPr="00981DCA">
        <w:rPr>
          <w:szCs w:val="28"/>
        </w:rPr>
        <w:t>Кассовые расходы н</w:t>
      </w:r>
      <w:r w:rsidRPr="00981DCA">
        <w:rPr>
          <w:szCs w:val="28"/>
        </w:rPr>
        <w:t xml:space="preserve">а оплату труда и обеспечение деятельности управления </w:t>
      </w:r>
      <w:r w:rsidR="005F748B" w:rsidRPr="00981DCA">
        <w:rPr>
          <w:szCs w:val="28"/>
        </w:rPr>
        <w:t>по вопросам семьи и детства</w:t>
      </w:r>
      <w:r w:rsidR="00A16A18" w:rsidRPr="00981DCA">
        <w:rPr>
          <w:szCs w:val="28"/>
        </w:rPr>
        <w:t xml:space="preserve"> </w:t>
      </w:r>
      <w:r w:rsidR="005F748B" w:rsidRPr="00981DCA">
        <w:rPr>
          <w:szCs w:val="28"/>
        </w:rPr>
        <w:t xml:space="preserve">составили </w:t>
      </w:r>
      <w:r w:rsidR="007D296A" w:rsidRPr="00981DCA">
        <w:rPr>
          <w:szCs w:val="28"/>
        </w:rPr>
        <w:t>10 380,9</w:t>
      </w:r>
      <w:r w:rsidR="00C645C2" w:rsidRPr="00981DCA">
        <w:rPr>
          <w:szCs w:val="28"/>
        </w:rPr>
        <w:t xml:space="preserve"> </w:t>
      </w:r>
      <w:r w:rsidR="005F748B" w:rsidRPr="00981DCA">
        <w:rPr>
          <w:szCs w:val="28"/>
        </w:rPr>
        <w:t>тыс. руб.</w:t>
      </w:r>
      <w:r w:rsidR="007D296A" w:rsidRPr="00981DCA">
        <w:rPr>
          <w:szCs w:val="28"/>
        </w:rPr>
        <w:t xml:space="preserve"> (97,2%).</w:t>
      </w:r>
      <w:r w:rsidR="00A30186" w:rsidRPr="00981DCA">
        <w:rPr>
          <w:szCs w:val="28"/>
        </w:rPr>
        <w:t xml:space="preserve"> </w:t>
      </w:r>
      <w:r w:rsidR="00A16A18" w:rsidRPr="00981DCA">
        <w:rPr>
          <w:szCs w:val="28"/>
        </w:rPr>
        <w:t>Кассовые расходы на оплату труда и обеспечение деятельности 4 специалистов отдела по делам несовершеннолетних и защите их прав, осуществляющих организацию деятельности комиссий по делам несовершеннолетних и защите их прав составили</w:t>
      </w:r>
      <w:r w:rsidR="00F82E8F" w:rsidRPr="00981DCA">
        <w:rPr>
          <w:szCs w:val="28"/>
        </w:rPr>
        <w:t xml:space="preserve"> 4</w:t>
      </w:r>
      <w:r w:rsidR="00E82672" w:rsidRPr="00981DCA">
        <w:rPr>
          <w:szCs w:val="28"/>
        </w:rPr>
        <w:t xml:space="preserve"> </w:t>
      </w:r>
      <w:r w:rsidR="00F82E8F" w:rsidRPr="00981DCA">
        <w:rPr>
          <w:szCs w:val="28"/>
        </w:rPr>
        <w:t>041,</w:t>
      </w:r>
      <w:proofErr w:type="gramStart"/>
      <w:r w:rsidR="00F82E8F" w:rsidRPr="00981DCA">
        <w:rPr>
          <w:szCs w:val="28"/>
        </w:rPr>
        <w:t xml:space="preserve">8 </w:t>
      </w:r>
      <w:r w:rsidR="00A6334A" w:rsidRPr="00981DCA">
        <w:rPr>
          <w:szCs w:val="28"/>
        </w:rPr>
        <w:t xml:space="preserve"> тыс.</w:t>
      </w:r>
      <w:proofErr w:type="gramEnd"/>
      <w:r w:rsidR="00A6334A" w:rsidRPr="00981DCA">
        <w:rPr>
          <w:szCs w:val="28"/>
        </w:rPr>
        <w:t xml:space="preserve"> рублей (9</w:t>
      </w:r>
      <w:r w:rsidR="00F82E8F" w:rsidRPr="00981DCA">
        <w:rPr>
          <w:szCs w:val="28"/>
        </w:rPr>
        <w:t>8,5%).</w:t>
      </w:r>
    </w:p>
    <w:p w14:paraId="3D370EEE" w14:textId="4B431B01" w:rsidR="00F82E8F" w:rsidRPr="00981DCA" w:rsidRDefault="00F82E8F" w:rsidP="00F82E8F">
      <w:pPr>
        <w:spacing w:line="240" w:lineRule="auto"/>
        <w:ind w:left="34" w:firstLine="674"/>
        <w:jc w:val="both"/>
        <w:rPr>
          <w:szCs w:val="28"/>
        </w:rPr>
      </w:pPr>
      <w:r w:rsidRPr="00981DCA">
        <w:rPr>
          <w:szCs w:val="28"/>
        </w:rPr>
        <w:t xml:space="preserve">  В 2024 году в рамках данной подпрограммы все запланированные к реализации мероприятия и целевые показатели можно считать выполненными, </w:t>
      </w:r>
      <w:r w:rsidRPr="00981DCA">
        <w:rPr>
          <w:szCs w:val="28"/>
        </w:rPr>
        <w:lastRenderedPageBreak/>
        <w:t>выплаты произведены по фактической потребности, кредиторская задолженность отсутствует.</w:t>
      </w:r>
    </w:p>
    <w:p w14:paraId="6A41F44A" w14:textId="7CEB89B7" w:rsidR="00381755" w:rsidRPr="00981DCA" w:rsidRDefault="00A16A18" w:rsidP="00433A7F">
      <w:pPr>
        <w:spacing w:line="240" w:lineRule="auto"/>
        <w:jc w:val="both"/>
        <w:rPr>
          <w:szCs w:val="28"/>
        </w:rPr>
      </w:pPr>
      <w:r w:rsidRPr="00981DCA">
        <w:rPr>
          <w:szCs w:val="28"/>
        </w:rPr>
        <w:t xml:space="preserve">          За</w:t>
      </w:r>
      <w:r w:rsidR="00F10E18" w:rsidRPr="00981DCA">
        <w:rPr>
          <w:szCs w:val="28"/>
        </w:rPr>
        <w:t xml:space="preserve"> 12 </w:t>
      </w:r>
      <w:r w:rsidR="004E4282" w:rsidRPr="00981DCA">
        <w:rPr>
          <w:szCs w:val="28"/>
        </w:rPr>
        <w:t>месяцев 202</w:t>
      </w:r>
      <w:r w:rsidR="00F82E8F" w:rsidRPr="00981DCA">
        <w:rPr>
          <w:szCs w:val="28"/>
        </w:rPr>
        <w:t>4</w:t>
      </w:r>
      <w:r w:rsidR="009363C8" w:rsidRPr="00981DCA">
        <w:rPr>
          <w:szCs w:val="28"/>
        </w:rPr>
        <w:t xml:space="preserve"> года в рамках реализации </w:t>
      </w:r>
      <w:r w:rsidR="009363C8" w:rsidRPr="00981DCA">
        <w:rPr>
          <w:b/>
          <w:szCs w:val="28"/>
        </w:rPr>
        <w:t>подпрограммы «Дополнительное материальное обеспечение лиц, замещавших муниципальные должности и должности муниципальной службы  в муниципальном о</w:t>
      </w:r>
      <w:r w:rsidR="00451312" w:rsidRPr="00981DCA">
        <w:rPr>
          <w:b/>
          <w:szCs w:val="28"/>
        </w:rPr>
        <w:t xml:space="preserve">бразовании  </w:t>
      </w:r>
      <w:r w:rsidR="005F748B" w:rsidRPr="00981DCA">
        <w:rPr>
          <w:b/>
          <w:szCs w:val="28"/>
        </w:rPr>
        <w:t>Кавказский район»</w:t>
      </w:r>
      <w:r w:rsidR="004E4282" w:rsidRPr="00981DCA">
        <w:rPr>
          <w:szCs w:val="28"/>
        </w:rPr>
        <w:t xml:space="preserve"> </w:t>
      </w:r>
      <w:r w:rsidR="00F82E8F" w:rsidRPr="00981DCA">
        <w:rPr>
          <w:szCs w:val="28"/>
        </w:rPr>
        <w:t>42</w:t>
      </w:r>
      <w:r w:rsidR="00C64C7A" w:rsidRPr="00981DCA">
        <w:rPr>
          <w:szCs w:val="28"/>
        </w:rPr>
        <w:t xml:space="preserve"> </w:t>
      </w:r>
      <w:r w:rsidR="00451312" w:rsidRPr="00981DCA">
        <w:rPr>
          <w:szCs w:val="28"/>
        </w:rPr>
        <w:t>пенсионер</w:t>
      </w:r>
      <w:r w:rsidR="00F82E8F" w:rsidRPr="00981DCA">
        <w:rPr>
          <w:szCs w:val="28"/>
        </w:rPr>
        <w:t>а</w:t>
      </w:r>
      <w:r w:rsidR="009363C8" w:rsidRPr="00981DCA">
        <w:rPr>
          <w:szCs w:val="28"/>
        </w:rPr>
        <w:t xml:space="preserve"> </w:t>
      </w:r>
      <w:r w:rsidR="00C64C7A" w:rsidRPr="00981DCA">
        <w:rPr>
          <w:szCs w:val="28"/>
        </w:rPr>
        <w:t xml:space="preserve">(среднегодовой показатель) </w:t>
      </w:r>
      <w:r w:rsidR="009363C8" w:rsidRPr="00981DCA">
        <w:rPr>
          <w:szCs w:val="28"/>
        </w:rPr>
        <w:t>муниципальной службы муниципального образования  Кавказский район получили дополнительное материальное обеспечение к пенсии из средств местного бюджета в размере</w:t>
      </w:r>
      <w:r w:rsidR="00C64C7A" w:rsidRPr="00981DCA">
        <w:rPr>
          <w:szCs w:val="28"/>
        </w:rPr>
        <w:t xml:space="preserve"> </w:t>
      </w:r>
      <w:r w:rsidR="00F82E8F" w:rsidRPr="00981DCA">
        <w:rPr>
          <w:szCs w:val="28"/>
        </w:rPr>
        <w:t xml:space="preserve">7309,6 </w:t>
      </w:r>
      <w:r w:rsidR="00C64C7A" w:rsidRPr="00981DCA">
        <w:rPr>
          <w:szCs w:val="28"/>
        </w:rPr>
        <w:t>тыс. рублей (</w:t>
      </w:r>
      <w:r w:rsidR="00F82E8F" w:rsidRPr="00981DCA">
        <w:rPr>
          <w:szCs w:val="28"/>
        </w:rPr>
        <w:t xml:space="preserve">100 </w:t>
      </w:r>
      <w:r w:rsidR="00C64C7A" w:rsidRPr="00981DCA">
        <w:rPr>
          <w:szCs w:val="28"/>
        </w:rPr>
        <w:t>% освоения).</w:t>
      </w:r>
      <w:r w:rsidR="00451312" w:rsidRPr="00981DCA">
        <w:rPr>
          <w:szCs w:val="28"/>
        </w:rPr>
        <w:t xml:space="preserve"> Выплаты произведены в полном объеме, кредиторская задолженность    на 01.01.202</w:t>
      </w:r>
      <w:r w:rsidR="00F82E8F" w:rsidRPr="00981DCA">
        <w:rPr>
          <w:szCs w:val="28"/>
        </w:rPr>
        <w:t>5</w:t>
      </w:r>
      <w:r w:rsidR="00451312" w:rsidRPr="00981DCA">
        <w:rPr>
          <w:szCs w:val="28"/>
        </w:rPr>
        <w:t xml:space="preserve"> г. отсутствует.</w:t>
      </w:r>
    </w:p>
    <w:p w14:paraId="7F459A7D" w14:textId="1A8ECB53" w:rsidR="00204A5B" w:rsidRPr="00981DCA" w:rsidRDefault="00451312" w:rsidP="00204A5B">
      <w:pPr>
        <w:spacing w:line="240" w:lineRule="auto"/>
        <w:ind w:firstLine="709"/>
        <w:jc w:val="both"/>
        <w:rPr>
          <w:szCs w:val="28"/>
        </w:rPr>
      </w:pPr>
      <w:r w:rsidRPr="00981DCA">
        <w:t xml:space="preserve">На реализацию </w:t>
      </w:r>
      <w:r w:rsidRPr="00981DCA">
        <w:rPr>
          <w:b/>
        </w:rPr>
        <w:t>подпрограммы «Доступная среда в муниципальном обра</w:t>
      </w:r>
      <w:r w:rsidR="005F748B" w:rsidRPr="00981DCA">
        <w:rPr>
          <w:b/>
        </w:rPr>
        <w:t>зовании Кавказский район»</w:t>
      </w:r>
      <w:r w:rsidR="00C64C7A" w:rsidRPr="00981DCA">
        <w:t xml:space="preserve"> </w:t>
      </w:r>
      <w:r w:rsidR="00204A5B" w:rsidRPr="00981DCA">
        <w:t>в 202</w:t>
      </w:r>
      <w:r w:rsidR="00F82E8F" w:rsidRPr="00981DCA">
        <w:t>4</w:t>
      </w:r>
      <w:r w:rsidR="00F00D1C" w:rsidRPr="00981DCA">
        <w:t xml:space="preserve"> </w:t>
      </w:r>
      <w:proofErr w:type="gramStart"/>
      <w:r w:rsidR="00F00D1C" w:rsidRPr="00981DCA">
        <w:t xml:space="preserve">году  </w:t>
      </w:r>
      <w:r w:rsidR="00E82672" w:rsidRPr="00981DCA">
        <w:t>было</w:t>
      </w:r>
      <w:proofErr w:type="gramEnd"/>
      <w:r w:rsidR="00E82672" w:rsidRPr="00981DCA">
        <w:t xml:space="preserve"> </w:t>
      </w:r>
      <w:r w:rsidR="00F00D1C" w:rsidRPr="00981DCA">
        <w:t>предусмотрен</w:t>
      </w:r>
      <w:r w:rsidR="00E82672" w:rsidRPr="00981DCA">
        <w:t>о</w:t>
      </w:r>
      <w:r w:rsidR="00F00D1C" w:rsidRPr="00981DCA">
        <w:t xml:space="preserve"> </w:t>
      </w:r>
      <w:r w:rsidR="00F82E8F" w:rsidRPr="00981DCA">
        <w:t xml:space="preserve">485,0 </w:t>
      </w:r>
      <w:r w:rsidR="00F00D1C" w:rsidRPr="00981DCA">
        <w:t xml:space="preserve">тыс. рублей </w:t>
      </w:r>
      <w:r w:rsidR="00F00D1C" w:rsidRPr="00981DCA">
        <w:rPr>
          <w:szCs w:val="28"/>
        </w:rPr>
        <w:t xml:space="preserve">за счет средств муниципального бюджета, освоены </w:t>
      </w:r>
      <w:r w:rsidR="00F82E8F" w:rsidRPr="00981DCA">
        <w:rPr>
          <w:szCs w:val="28"/>
        </w:rPr>
        <w:t xml:space="preserve">485,0 </w:t>
      </w:r>
      <w:r w:rsidR="00204A5B" w:rsidRPr="00981DCA">
        <w:rPr>
          <w:szCs w:val="28"/>
        </w:rPr>
        <w:t xml:space="preserve"> </w:t>
      </w:r>
      <w:r w:rsidR="00F00D1C" w:rsidRPr="00981DCA">
        <w:rPr>
          <w:szCs w:val="28"/>
        </w:rPr>
        <w:t>тыс. рублей (</w:t>
      </w:r>
      <w:r w:rsidR="00204A5B" w:rsidRPr="00981DCA">
        <w:rPr>
          <w:szCs w:val="28"/>
        </w:rPr>
        <w:t>100</w:t>
      </w:r>
      <w:r w:rsidR="00F00D1C" w:rsidRPr="00981DCA">
        <w:rPr>
          <w:szCs w:val="28"/>
        </w:rPr>
        <w:t>%)</w:t>
      </w:r>
      <w:r w:rsidR="00204A5B" w:rsidRPr="00981DCA">
        <w:rPr>
          <w:szCs w:val="28"/>
        </w:rPr>
        <w:t xml:space="preserve">.  В подпрограмме реализовывалось одно мероприятие </w:t>
      </w:r>
      <w:r w:rsidR="00204A5B" w:rsidRPr="00981DCA">
        <w:rPr>
          <w:lang w:eastAsia="ru-RU"/>
        </w:rPr>
        <w:t>№1 «Организация предоставления основного общего, среднего общего образования по основным образовательным программам путем доступности для инвалидов зданий муниципальных образовательных, реализующих образовательные программы общего образования, обеспечивающих совместное обучение инвалидов и лиц, не имеющих нарушений развития»</w:t>
      </w:r>
      <w:r w:rsidR="00204A5B" w:rsidRPr="00981DCA">
        <w:rPr>
          <w:szCs w:val="28"/>
        </w:rPr>
        <w:t>.</w:t>
      </w:r>
    </w:p>
    <w:p w14:paraId="419797D9" w14:textId="3501CA6F" w:rsidR="00F82E8F" w:rsidRPr="00981DCA" w:rsidRDefault="00204A5B" w:rsidP="00F82E8F">
      <w:pPr>
        <w:spacing w:line="240" w:lineRule="auto"/>
        <w:ind w:firstLine="709"/>
        <w:jc w:val="both"/>
        <w:rPr>
          <w:b/>
          <w:bCs/>
          <w:szCs w:val="28"/>
        </w:rPr>
      </w:pPr>
      <w:r w:rsidRPr="00981DCA">
        <w:rPr>
          <w:b/>
          <w:szCs w:val="28"/>
        </w:rPr>
        <w:t xml:space="preserve"> </w:t>
      </w:r>
      <w:r w:rsidR="00F82E8F" w:rsidRPr="00981DCA">
        <w:rPr>
          <w:szCs w:val="28"/>
        </w:rPr>
        <w:t xml:space="preserve">В рамках реализации мероприятия в МБОУ СОШ № 14, МБОУ СОШ № 17 произведена укладка тактильной плитки; в МБОУ СОШ № 21, МБОУ СОШ №8, МБОУ СОШ №10, МБОУ СОШ №13, МБОУ СОШ 16 </w:t>
      </w:r>
      <w:r w:rsidR="00E82672" w:rsidRPr="00981DCA">
        <w:rPr>
          <w:szCs w:val="28"/>
        </w:rPr>
        <w:t xml:space="preserve">установлены </w:t>
      </w:r>
      <w:r w:rsidR="00F82E8F" w:rsidRPr="00981DCA">
        <w:rPr>
          <w:szCs w:val="28"/>
        </w:rPr>
        <w:t>тактильны</w:t>
      </w:r>
      <w:r w:rsidR="00A67576" w:rsidRPr="00981DCA">
        <w:rPr>
          <w:szCs w:val="28"/>
        </w:rPr>
        <w:t>е</w:t>
      </w:r>
      <w:r w:rsidR="00F82E8F" w:rsidRPr="00981DCA">
        <w:rPr>
          <w:szCs w:val="28"/>
        </w:rPr>
        <w:t xml:space="preserve"> таблич</w:t>
      </w:r>
      <w:r w:rsidR="00A67576" w:rsidRPr="00981DCA">
        <w:rPr>
          <w:szCs w:val="28"/>
        </w:rPr>
        <w:t>ки</w:t>
      </w:r>
      <w:r w:rsidR="00F82E8F" w:rsidRPr="00981DCA">
        <w:rPr>
          <w:szCs w:val="28"/>
        </w:rPr>
        <w:t xml:space="preserve">, </w:t>
      </w:r>
      <w:r w:rsidR="00E82672" w:rsidRPr="00981DCA">
        <w:rPr>
          <w:szCs w:val="28"/>
        </w:rPr>
        <w:t>размещен</w:t>
      </w:r>
      <w:r w:rsidR="00A67576" w:rsidRPr="00981DCA">
        <w:rPr>
          <w:szCs w:val="28"/>
        </w:rPr>
        <w:t>ы</w:t>
      </w:r>
      <w:r w:rsidR="00E82672" w:rsidRPr="00981DCA">
        <w:rPr>
          <w:szCs w:val="28"/>
        </w:rPr>
        <w:t xml:space="preserve"> </w:t>
      </w:r>
      <w:r w:rsidR="00F82E8F" w:rsidRPr="00981DCA">
        <w:rPr>
          <w:szCs w:val="28"/>
        </w:rPr>
        <w:t>мнемосхем</w:t>
      </w:r>
      <w:r w:rsidR="00A67576" w:rsidRPr="00981DCA">
        <w:rPr>
          <w:szCs w:val="28"/>
        </w:rPr>
        <w:t>ы</w:t>
      </w:r>
      <w:r w:rsidR="00F82E8F" w:rsidRPr="00981DCA">
        <w:rPr>
          <w:szCs w:val="28"/>
        </w:rPr>
        <w:t>, пиктограмм</w:t>
      </w:r>
      <w:r w:rsidR="00A67576" w:rsidRPr="00981DCA">
        <w:rPr>
          <w:szCs w:val="28"/>
        </w:rPr>
        <w:t>ы</w:t>
      </w:r>
      <w:r w:rsidR="00F82E8F" w:rsidRPr="00981DCA">
        <w:rPr>
          <w:szCs w:val="28"/>
        </w:rPr>
        <w:t>.</w:t>
      </w:r>
    </w:p>
    <w:p w14:paraId="6573E5D2" w14:textId="77777777" w:rsidR="00A67576" w:rsidRPr="00981DCA" w:rsidRDefault="00204A5B" w:rsidP="00204A5B">
      <w:pPr>
        <w:jc w:val="both"/>
        <w:rPr>
          <w:szCs w:val="28"/>
        </w:rPr>
      </w:pPr>
      <w:r w:rsidRPr="00981DCA">
        <w:rPr>
          <w:b/>
          <w:szCs w:val="28"/>
        </w:rPr>
        <w:t xml:space="preserve"> </w:t>
      </w:r>
      <w:r w:rsidR="00F82E8F" w:rsidRPr="00981DCA">
        <w:rPr>
          <w:b/>
          <w:szCs w:val="28"/>
        </w:rPr>
        <w:t xml:space="preserve">       </w:t>
      </w:r>
      <w:r w:rsidR="00C64C7A" w:rsidRPr="00981DCA">
        <w:rPr>
          <w:b/>
          <w:szCs w:val="28"/>
        </w:rPr>
        <w:t xml:space="preserve"> </w:t>
      </w:r>
      <w:r w:rsidR="00C64C7A" w:rsidRPr="00981DCA">
        <w:rPr>
          <w:szCs w:val="28"/>
        </w:rPr>
        <w:t>На реализацию</w:t>
      </w:r>
      <w:r w:rsidR="00C64C7A" w:rsidRPr="00981DCA">
        <w:rPr>
          <w:b/>
          <w:szCs w:val="28"/>
        </w:rPr>
        <w:t xml:space="preserve"> подпрограммы «Обеспечение жильем малоимущих граждан, состоящих на учете в качестве нуждающихся в жилых </w:t>
      </w:r>
      <w:proofErr w:type="gramStart"/>
      <w:r w:rsidR="00C64C7A" w:rsidRPr="00981DCA">
        <w:rPr>
          <w:b/>
          <w:szCs w:val="28"/>
        </w:rPr>
        <w:t>помещениях»</w:t>
      </w:r>
      <w:r w:rsidRPr="00981DCA">
        <w:rPr>
          <w:szCs w:val="28"/>
        </w:rPr>
        <w:t xml:space="preserve"> </w:t>
      </w:r>
      <w:r w:rsidR="0092348D" w:rsidRPr="00981DCA">
        <w:rPr>
          <w:szCs w:val="28"/>
        </w:rPr>
        <w:t xml:space="preserve"> </w:t>
      </w:r>
      <w:r w:rsidRPr="00981DCA">
        <w:rPr>
          <w:szCs w:val="28"/>
        </w:rPr>
        <w:t>в</w:t>
      </w:r>
      <w:proofErr w:type="gramEnd"/>
      <w:r w:rsidRPr="00981DCA">
        <w:rPr>
          <w:szCs w:val="28"/>
        </w:rPr>
        <w:t xml:space="preserve">  202</w:t>
      </w:r>
      <w:r w:rsidR="00F82E8F" w:rsidRPr="00981DCA">
        <w:rPr>
          <w:szCs w:val="28"/>
        </w:rPr>
        <w:t>4</w:t>
      </w:r>
      <w:r w:rsidRPr="00981DCA">
        <w:rPr>
          <w:szCs w:val="28"/>
        </w:rPr>
        <w:t xml:space="preserve"> году из средств местного бюджета было предусмотрено </w:t>
      </w:r>
      <w:r w:rsidR="00F82E8F" w:rsidRPr="00981DCA">
        <w:rPr>
          <w:szCs w:val="28"/>
        </w:rPr>
        <w:t>4</w:t>
      </w:r>
      <w:r w:rsidR="00A67576" w:rsidRPr="00981DCA">
        <w:rPr>
          <w:szCs w:val="28"/>
        </w:rPr>
        <w:t xml:space="preserve"> </w:t>
      </w:r>
      <w:r w:rsidR="00F82E8F" w:rsidRPr="00981DCA">
        <w:rPr>
          <w:szCs w:val="28"/>
        </w:rPr>
        <w:t xml:space="preserve">200,0 </w:t>
      </w:r>
      <w:r w:rsidRPr="00981DCA">
        <w:rPr>
          <w:szCs w:val="28"/>
        </w:rPr>
        <w:t xml:space="preserve">тыс. рублей, освоено </w:t>
      </w:r>
      <w:r w:rsidR="00F82E8F" w:rsidRPr="00981DCA">
        <w:rPr>
          <w:szCs w:val="28"/>
        </w:rPr>
        <w:t>4</w:t>
      </w:r>
      <w:r w:rsidR="00A67576" w:rsidRPr="00981DCA">
        <w:rPr>
          <w:szCs w:val="28"/>
        </w:rPr>
        <w:t xml:space="preserve"> </w:t>
      </w:r>
      <w:r w:rsidR="00F82E8F" w:rsidRPr="00981DCA">
        <w:rPr>
          <w:szCs w:val="28"/>
        </w:rPr>
        <w:t>2</w:t>
      </w:r>
      <w:r w:rsidRPr="00981DCA">
        <w:rPr>
          <w:szCs w:val="28"/>
        </w:rPr>
        <w:t>00,0 тыс. рублей (100%)</w:t>
      </w:r>
      <w:r w:rsidR="00A67576" w:rsidRPr="00981DCA">
        <w:rPr>
          <w:szCs w:val="28"/>
        </w:rPr>
        <w:t>.</w:t>
      </w:r>
    </w:p>
    <w:p w14:paraId="6077C0C8" w14:textId="7FD617BD" w:rsidR="00204A5B" w:rsidRPr="00981DCA" w:rsidRDefault="00A67576" w:rsidP="00A67576">
      <w:pPr>
        <w:ind w:firstLine="709"/>
        <w:jc w:val="both"/>
        <w:rPr>
          <w:szCs w:val="28"/>
          <w:lang w:eastAsia="ru-RU"/>
        </w:rPr>
      </w:pPr>
      <w:r w:rsidRPr="00981DCA">
        <w:rPr>
          <w:szCs w:val="28"/>
        </w:rPr>
        <w:t>В</w:t>
      </w:r>
      <w:r w:rsidR="00690EDF" w:rsidRPr="00981DCA">
        <w:rPr>
          <w:szCs w:val="28"/>
        </w:rPr>
        <w:t xml:space="preserve"> муниципальную собственность приобретено жилое помещение по адресу: Кавказский район, г.</w:t>
      </w:r>
      <w:r w:rsidRPr="00981DCA">
        <w:rPr>
          <w:szCs w:val="28"/>
        </w:rPr>
        <w:t xml:space="preserve"> </w:t>
      </w:r>
      <w:r w:rsidR="00690EDF" w:rsidRPr="00981DCA">
        <w:rPr>
          <w:szCs w:val="28"/>
        </w:rPr>
        <w:t>Кропоткин, мкр.1, д. 28, кв. 100, площадью 65,3 кв.</w:t>
      </w:r>
      <w:r w:rsidRPr="00981DCA">
        <w:rPr>
          <w:szCs w:val="28"/>
        </w:rPr>
        <w:t xml:space="preserve"> </w:t>
      </w:r>
      <w:r w:rsidR="00690EDF" w:rsidRPr="00981DCA">
        <w:rPr>
          <w:szCs w:val="28"/>
        </w:rPr>
        <w:t>м. (трехкомнатная квартира)</w:t>
      </w:r>
      <w:r w:rsidR="00BC2F6B" w:rsidRPr="00981DCA">
        <w:rPr>
          <w:szCs w:val="28"/>
        </w:rPr>
        <w:t xml:space="preserve">, жилое помещение </w:t>
      </w:r>
      <w:r w:rsidR="00690EDF" w:rsidRPr="00981DCA">
        <w:rPr>
          <w:szCs w:val="28"/>
        </w:rPr>
        <w:t xml:space="preserve">предоставлено </w:t>
      </w:r>
      <w:r w:rsidR="00BC2F6B" w:rsidRPr="00981DCA">
        <w:rPr>
          <w:szCs w:val="28"/>
        </w:rPr>
        <w:t xml:space="preserve">малоимущему гражданину, состоящему на учете в качестве нуждающихся в жилых помещениях </w:t>
      </w:r>
      <w:r w:rsidR="00690EDF" w:rsidRPr="00981DCA">
        <w:rPr>
          <w:szCs w:val="28"/>
        </w:rPr>
        <w:t>на условиях социального найма</w:t>
      </w:r>
      <w:r w:rsidR="00BC2F6B" w:rsidRPr="00981DCA">
        <w:rPr>
          <w:szCs w:val="28"/>
        </w:rPr>
        <w:t>,</w:t>
      </w:r>
      <w:r w:rsidR="00690EDF" w:rsidRPr="00981DCA">
        <w:rPr>
          <w:szCs w:val="28"/>
        </w:rPr>
        <w:t xml:space="preserve"> с составом семьи 5 человек.</w:t>
      </w:r>
    </w:p>
    <w:p w14:paraId="045F08BE" w14:textId="77777777" w:rsidR="00A67576" w:rsidRPr="00981DCA" w:rsidRDefault="00204A5B" w:rsidP="00204A5B">
      <w:pPr>
        <w:spacing w:line="240" w:lineRule="auto"/>
        <w:ind w:firstLine="709"/>
        <w:jc w:val="both"/>
        <w:rPr>
          <w:szCs w:val="28"/>
        </w:rPr>
      </w:pPr>
      <w:r w:rsidRPr="00981DCA">
        <w:rPr>
          <w:szCs w:val="28"/>
          <w:lang w:eastAsia="ru-RU"/>
        </w:rPr>
        <w:t xml:space="preserve"> </w:t>
      </w:r>
      <w:r w:rsidR="00F11717" w:rsidRPr="00981DCA">
        <w:rPr>
          <w:szCs w:val="28"/>
          <w:lang w:eastAsia="ru-RU"/>
        </w:rPr>
        <w:t xml:space="preserve">На реализацию </w:t>
      </w:r>
      <w:r w:rsidR="0092348D" w:rsidRPr="00981DCA">
        <w:rPr>
          <w:b/>
          <w:szCs w:val="28"/>
          <w:lang w:eastAsia="ru-RU"/>
        </w:rPr>
        <w:t xml:space="preserve">основного </w:t>
      </w:r>
      <w:r w:rsidR="0092348D" w:rsidRPr="00981DCA">
        <w:rPr>
          <w:b/>
          <w:szCs w:val="28"/>
        </w:rPr>
        <w:t>мероприятия</w:t>
      </w:r>
      <w:r w:rsidRPr="00981DCA">
        <w:rPr>
          <w:b/>
          <w:szCs w:val="28"/>
        </w:rPr>
        <w:t xml:space="preserve"> </w:t>
      </w:r>
      <w:r w:rsidR="0092348D" w:rsidRPr="00981DCA">
        <w:rPr>
          <w:b/>
          <w:szCs w:val="28"/>
        </w:rPr>
        <w:t>№ 1 Организация и проведение социально значимых мероприятий, направленных на поддержку семьи и детей, укрепление семейных ценностей и традиций»</w:t>
      </w:r>
      <w:r w:rsidR="0092348D" w:rsidRPr="00981DCA">
        <w:rPr>
          <w:szCs w:val="28"/>
        </w:rPr>
        <w:t xml:space="preserve"> выделено</w:t>
      </w:r>
      <w:r w:rsidR="00A67576" w:rsidRPr="00981DCA">
        <w:rPr>
          <w:szCs w:val="28"/>
        </w:rPr>
        <w:t xml:space="preserve"> 4 216,8</w:t>
      </w:r>
      <w:r w:rsidR="0092348D" w:rsidRPr="00981DCA">
        <w:rPr>
          <w:szCs w:val="28"/>
        </w:rPr>
        <w:t xml:space="preserve"> </w:t>
      </w:r>
      <w:r w:rsidRPr="00981DCA">
        <w:rPr>
          <w:szCs w:val="28"/>
        </w:rPr>
        <w:t>тыс. рублей за счет средств местного бюджета (освоено</w:t>
      </w:r>
      <w:r w:rsidR="00BC2F6B" w:rsidRPr="00981DCA">
        <w:rPr>
          <w:szCs w:val="28"/>
        </w:rPr>
        <w:t xml:space="preserve"> 2616,8 </w:t>
      </w:r>
      <w:r w:rsidRPr="00981DCA">
        <w:rPr>
          <w:szCs w:val="28"/>
        </w:rPr>
        <w:t xml:space="preserve">  тыс. </w:t>
      </w:r>
      <w:proofErr w:type="gramStart"/>
      <w:r w:rsidRPr="00981DCA">
        <w:rPr>
          <w:szCs w:val="28"/>
        </w:rPr>
        <w:t xml:space="preserve">рублей </w:t>
      </w:r>
      <w:r w:rsidR="00A67576" w:rsidRPr="00981DCA">
        <w:rPr>
          <w:szCs w:val="28"/>
        </w:rPr>
        <w:t xml:space="preserve"> или</w:t>
      </w:r>
      <w:proofErr w:type="gramEnd"/>
      <w:r w:rsidR="00BC2F6B" w:rsidRPr="00981DCA">
        <w:rPr>
          <w:szCs w:val="28"/>
        </w:rPr>
        <w:t xml:space="preserve"> 62,1</w:t>
      </w:r>
      <w:r w:rsidRPr="00981DCA">
        <w:rPr>
          <w:szCs w:val="28"/>
        </w:rPr>
        <w:t>%)</w:t>
      </w:r>
      <w:r w:rsidR="0092348D" w:rsidRPr="00981DCA">
        <w:rPr>
          <w:szCs w:val="28"/>
        </w:rPr>
        <w:t xml:space="preserve">. </w:t>
      </w:r>
    </w:p>
    <w:p w14:paraId="6D2BAAB2" w14:textId="4CDF0F2E" w:rsidR="00204A5B" w:rsidRPr="00981DCA" w:rsidRDefault="00863384" w:rsidP="00204A5B">
      <w:pPr>
        <w:spacing w:line="240" w:lineRule="auto"/>
        <w:ind w:firstLine="709"/>
        <w:jc w:val="both"/>
        <w:rPr>
          <w:b/>
          <w:szCs w:val="28"/>
        </w:rPr>
      </w:pPr>
      <w:r w:rsidRPr="00981DCA">
        <w:rPr>
          <w:szCs w:val="28"/>
        </w:rPr>
        <w:t>Основ</w:t>
      </w:r>
      <w:r w:rsidR="0092348D" w:rsidRPr="00981DCA">
        <w:rPr>
          <w:szCs w:val="28"/>
        </w:rPr>
        <w:t>ное мероприятие включает в себя 2 мероприятия:</w:t>
      </w:r>
    </w:p>
    <w:p w14:paraId="3F405A09" w14:textId="4B092932" w:rsidR="00204A5B" w:rsidRPr="00981DCA" w:rsidRDefault="0092348D" w:rsidP="00286CAC">
      <w:pPr>
        <w:spacing w:line="240" w:lineRule="auto"/>
        <w:ind w:firstLine="709"/>
        <w:jc w:val="both"/>
      </w:pPr>
      <w:r w:rsidRPr="00981DCA">
        <w:t>-</w:t>
      </w:r>
      <w:r w:rsidR="00A67576" w:rsidRPr="00981DCA">
        <w:t xml:space="preserve"> </w:t>
      </w:r>
      <w:r w:rsidRPr="00981DCA">
        <w:t>м</w:t>
      </w:r>
      <w:r w:rsidR="00204A5B" w:rsidRPr="00981DCA">
        <w:t xml:space="preserve">ероприятие № 1.1 </w:t>
      </w:r>
      <w:r w:rsidR="00BE7285" w:rsidRPr="00981DCA">
        <w:t>«</w:t>
      </w:r>
      <w:r w:rsidR="00204A5B" w:rsidRPr="00981DCA">
        <w:t xml:space="preserve">Обеспечение дополнительных мер социальной поддержки по приобретению и установке автономных дымовых пожарных </w:t>
      </w:r>
      <w:proofErr w:type="gramStart"/>
      <w:r w:rsidR="00204A5B" w:rsidRPr="00981DCA">
        <w:t>извещателей  в</w:t>
      </w:r>
      <w:proofErr w:type="gramEnd"/>
      <w:r w:rsidR="00204A5B" w:rsidRPr="00981DCA">
        <w:t xml:space="preserve"> жилых помещениях, в которых проживают малоимущие многодетные семьи, семьи,  находящиеся в трудной жизненной ситуации, в социально-опасном положении». </w:t>
      </w:r>
      <w:r w:rsidR="00A67576" w:rsidRPr="00981DCA">
        <w:t xml:space="preserve">Исполнитель </w:t>
      </w:r>
      <w:r w:rsidR="00204A5B" w:rsidRPr="00981DCA">
        <w:t xml:space="preserve">и главный распорядитель бюджетных средств </w:t>
      </w:r>
      <w:r w:rsidR="00BE7285" w:rsidRPr="00981DCA">
        <w:t xml:space="preserve">- </w:t>
      </w:r>
      <w:r w:rsidR="00204A5B" w:rsidRPr="00981DCA">
        <w:t xml:space="preserve">МКУ «Управление по делам ГО и ЧС Кавказского </w:t>
      </w:r>
      <w:r w:rsidR="00204A5B" w:rsidRPr="00981DCA">
        <w:lastRenderedPageBreak/>
        <w:t>района</w:t>
      </w:r>
      <w:proofErr w:type="gramStart"/>
      <w:r w:rsidR="00204A5B" w:rsidRPr="00981DCA">
        <w:t>»,  объем</w:t>
      </w:r>
      <w:proofErr w:type="gramEnd"/>
      <w:r w:rsidR="00204A5B" w:rsidRPr="00981DCA">
        <w:t xml:space="preserve"> финансирования</w:t>
      </w:r>
      <w:r w:rsidR="00286CAC" w:rsidRPr="00981DCA">
        <w:t xml:space="preserve"> 3716,8 </w:t>
      </w:r>
      <w:r w:rsidR="00204A5B" w:rsidRPr="00981DCA">
        <w:t xml:space="preserve"> тыс. рублей</w:t>
      </w:r>
      <w:r w:rsidR="00286CAC" w:rsidRPr="00981DCA">
        <w:t>,</w:t>
      </w:r>
      <w:r w:rsidR="00204A5B" w:rsidRPr="00981DCA">
        <w:t xml:space="preserve"> </w:t>
      </w:r>
      <w:r w:rsidR="00286CAC" w:rsidRPr="00981DCA">
        <w:t>освоено - 2216,8 тыс. рублей</w:t>
      </w:r>
      <w:r w:rsidR="005A5CFB" w:rsidRPr="00981DCA">
        <w:t xml:space="preserve"> (59,6%)</w:t>
      </w:r>
      <w:r w:rsidR="00286CAC" w:rsidRPr="00981DCA">
        <w:t xml:space="preserve">. </w:t>
      </w:r>
      <w:bookmarkStart w:id="0" w:name="_Hlk188797287"/>
      <w:r w:rsidR="00286CAC" w:rsidRPr="00981DCA">
        <w:rPr>
          <w:szCs w:val="28"/>
          <w:shd w:val="clear" w:color="auto" w:fill="FFFFFF"/>
        </w:rPr>
        <w:t>Запланированный целевой  показатель</w:t>
      </w:r>
      <w:bookmarkEnd w:id="0"/>
      <w:r w:rsidR="00A67576" w:rsidRPr="00981DCA">
        <w:rPr>
          <w:szCs w:val="28"/>
          <w:shd w:val="clear" w:color="auto" w:fill="FFFFFF"/>
        </w:rPr>
        <w:t>:</w:t>
      </w:r>
      <w:r w:rsidR="00286CAC" w:rsidRPr="00981DCA">
        <w:rPr>
          <w:szCs w:val="28"/>
          <w:shd w:val="clear" w:color="auto" w:fill="FFFFFF"/>
        </w:rPr>
        <w:t xml:space="preserve">  </w:t>
      </w:r>
      <w:r w:rsidR="00A67576" w:rsidRPr="00981DCA">
        <w:rPr>
          <w:szCs w:val="28"/>
          <w:shd w:val="clear" w:color="auto" w:fill="FFFFFF"/>
        </w:rPr>
        <w:t>«Ч</w:t>
      </w:r>
      <w:r w:rsidR="00286CAC" w:rsidRPr="00981DCA">
        <w:rPr>
          <w:szCs w:val="28"/>
          <w:shd w:val="clear" w:color="auto" w:fill="FFFFFF"/>
        </w:rPr>
        <w:t>исло малоимущих многодетных семей, семей, находящихся в трудной жизненной ситуации, в социально-опасном положении, обеспеченных автономными дымовыми</w:t>
      </w:r>
      <w:r w:rsidR="005A5CFB" w:rsidRPr="00981DCA">
        <w:rPr>
          <w:szCs w:val="28"/>
          <w:shd w:val="clear" w:color="auto" w:fill="FFFFFF"/>
        </w:rPr>
        <w:t xml:space="preserve"> пожарными извещателями</w:t>
      </w:r>
      <w:r w:rsidR="00A67576" w:rsidRPr="00981DCA">
        <w:rPr>
          <w:szCs w:val="28"/>
          <w:shd w:val="clear" w:color="auto" w:fill="FFFFFF"/>
        </w:rPr>
        <w:t>» - 1319 ед.</w:t>
      </w:r>
      <w:r w:rsidR="005A5CFB" w:rsidRPr="00981DCA">
        <w:rPr>
          <w:szCs w:val="28"/>
          <w:shd w:val="clear" w:color="auto" w:fill="FFFFFF"/>
        </w:rPr>
        <w:t xml:space="preserve">, </w:t>
      </w:r>
      <w:r w:rsidR="005A5CFB" w:rsidRPr="00981DCA">
        <w:rPr>
          <w:szCs w:val="28"/>
        </w:rPr>
        <w:t xml:space="preserve"> не достигнут, </w:t>
      </w:r>
      <w:r w:rsidR="00A67576" w:rsidRPr="00981DCA">
        <w:rPr>
          <w:szCs w:val="28"/>
          <w:shd w:val="clear" w:color="auto" w:fill="FFFFFF"/>
        </w:rPr>
        <w:t>приобретен</w:t>
      </w:r>
      <w:r w:rsidR="00444C6A" w:rsidRPr="00981DCA">
        <w:rPr>
          <w:szCs w:val="28"/>
          <w:shd w:val="clear" w:color="auto" w:fill="FFFFFF"/>
        </w:rPr>
        <w:t>ы</w:t>
      </w:r>
      <w:r w:rsidR="00A67576" w:rsidRPr="00981DCA">
        <w:rPr>
          <w:szCs w:val="28"/>
          <w:shd w:val="clear" w:color="auto" w:fill="FFFFFF"/>
        </w:rPr>
        <w:t xml:space="preserve"> и установлен</w:t>
      </w:r>
      <w:r w:rsidR="00444C6A" w:rsidRPr="00981DCA">
        <w:rPr>
          <w:szCs w:val="28"/>
          <w:shd w:val="clear" w:color="auto" w:fill="FFFFFF"/>
        </w:rPr>
        <w:t>ы</w:t>
      </w:r>
      <w:r w:rsidR="00A67576" w:rsidRPr="00981DCA">
        <w:rPr>
          <w:szCs w:val="28"/>
          <w:shd w:val="clear" w:color="auto" w:fill="FFFFFF"/>
        </w:rPr>
        <w:t xml:space="preserve"> </w:t>
      </w:r>
      <w:r w:rsidR="005A5CFB" w:rsidRPr="00981DCA">
        <w:rPr>
          <w:szCs w:val="28"/>
          <w:shd w:val="clear" w:color="auto" w:fill="FFFFFF"/>
        </w:rPr>
        <w:t xml:space="preserve"> </w:t>
      </w:r>
      <w:r w:rsidR="00A67576" w:rsidRPr="00981DCA">
        <w:t>автономны</w:t>
      </w:r>
      <w:r w:rsidR="00444C6A" w:rsidRPr="00981DCA">
        <w:t>е</w:t>
      </w:r>
      <w:r w:rsidR="00A67576" w:rsidRPr="00981DCA">
        <w:t xml:space="preserve"> дымовы</w:t>
      </w:r>
      <w:r w:rsidR="00444C6A" w:rsidRPr="00981DCA">
        <w:t>е</w:t>
      </w:r>
      <w:r w:rsidR="00A67576" w:rsidRPr="00981DCA">
        <w:t xml:space="preserve"> пожарны</w:t>
      </w:r>
      <w:r w:rsidR="00444C6A" w:rsidRPr="00981DCA">
        <w:t>е извещатели в</w:t>
      </w:r>
      <w:r w:rsidR="00A67576" w:rsidRPr="00981DCA">
        <w:rPr>
          <w:szCs w:val="28"/>
          <w:shd w:val="clear" w:color="auto" w:fill="FFFFFF"/>
        </w:rPr>
        <w:t xml:space="preserve"> </w:t>
      </w:r>
      <w:r w:rsidR="005A5CFB" w:rsidRPr="00981DCA">
        <w:rPr>
          <w:szCs w:val="28"/>
          <w:shd w:val="clear" w:color="auto" w:fill="FFFFFF"/>
        </w:rPr>
        <w:t xml:space="preserve"> 504</w:t>
      </w:r>
      <w:r w:rsidR="00A67576" w:rsidRPr="00981DCA">
        <w:rPr>
          <w:szCs w:val="28"/>
          <w:shd w:val="clear" w:color="auto" w:fill="FFFFFF"/>
        </w:rPr>
        <w:t xml:space="preserve"> семь</w:t>
      </w:r>
      <w:r w:rsidR="00444C6A" w:rsidRPr="00981DCA">
        <w:rPr>
          <w:szCs w:val="28"/>
          <w:shd w:val="clear" w:color="auto" w:fill="FFFFFF"/>
        </w:rPr>
        <w:t>и</w:t>
      </w:r>
      <w:r w:rsidR="005A5CFB" w:rsidRPr="00981DCA">
        <w:rPr>
          <w:szCs w:val="28"/>
          <w:shd w:val="clear" w:color="auto" w:fill="FFFFFF"/>
        </w:rPr>
        <w:t>, поскольку контракт № 3231301998024020 по приобретению и установке АДПИ заключен с поставщиком 11.12.2024 года, срок исполнения контракта - 21.02.2026 г., оставшиеся АДПИ будут приобретены и установлены в  2025 году</w:t>
      </w:r>
      <w:r w:rsidR="00BE7285" w:rsidRPr="00981DCA">
        <w:rPr>
          <w:szCs w:val="28"/>
          <w:shd w:val="clear" w:color="auto" w:fill="FFFFFF"/>
        </w:rPr>
        <w:t>;</w:t>
      </w:r>
      <w:r w:rsidR="005A5CFB" w:rsidRPr="00981DCA">
        <w:rPr>
          <w:szCs w:val="28"/>
          <w:shd w:val="clear" w:color="auto" w:fill="FFFFFF"/>
        </w:rPr>
        <w:t xml:space="preserve"> </w:t>
      </w:r>
    </w:p>
    <w:p w14:paraId="22CAF05A" w14:textId="6970F937" w:rsidR="00204A5B" w:rsidRPr="00981DCA" w:rsidRDefault="002F074F" w:rsidP="00204A5B">
      <w:pPr>
        <w:spacing w:line="240" w:lineRule="auto"/>
        <w:ind w:firstLine="709"/>
        <w:jc w:val="both"/>
      </w:pPr>
      <w:r w:rsidRPr="00981DCA">
        <w:t>-</w:t>
      </w:r>
      <w:r w:rsidR="00A67576" w:rsidRPr="00981DCA">
        <w:t xml:space="preserve"> </w:t>
      </w:r>
      <w:r w:rsidRPr="00981DCA">
        <w:t>м</w:t>
      </w:r>
      <w:r w:rsidR="00204A5B" w:rsidRPr="00981DCA">
        <w:t xml:space="preserve">ероприятие </w:t>
      </w:r>
      <w:r w:rsidR="00EE5BA7" w:rsidRPr="00981DCA">
        <w:t xml:space="preserve">№ </w:t>
      </w:r>
      <w:r w:rsidR="00204A5B" w:rsidRPr="00981DCA">
        <w:t xml:space="preserve">1.2. </w:t>
      </w:r>
      <w:r w:rsidR="00BE7285" w:rsidRPr="00981DCA">
        <w:t>«</w:t>
      </w:r>
      <w:r w:rsidR="00204A5B" w:rsidRPr="00981DCA">
        <w:t>Приобретение новогодних подарков для несовершеннолетних детей граждан Российской Федерации, участвующих в специальной военной операции</w:t>
      </w:r>
      <w:r w:rsidR="00BE7285" w:rsidRPr="00981DCA">
        <w:t>»</w:t>
      </w:r>
      <w:r w:rsidR="00204A5B" w:rsidRPr="00981DCA">
        <w:t xml:space="preserve">. </w:t>
      </w:r>
      <w:r w:rsidR="00BE7285" w:rsidRPr="00981DCA">
        <w:t>Исполнитель</w:t>
      </w:r>
      <w:r w:rsidR="00204A5B" w:rsidRPr="00981DCA">
        <w:t xml:space="preserve"> и главный распорядитель бюджетных средств </w:t>
      </w:r>
      <w:r w:rsidR="00BE7285" w:rsidRPr="00981DCA">
        <w:t xml:space="preserve">- </w:t>
      </w:r>
      <w:r w:rsidR="00204A5B" w:rsidRPr="00981DCA">
        <w:t xml:space="preserve">управление образования администрации муниципального образования Кавказский район, запланированный объем </w:t>
      </w:r>
      <w:proofErr w:type="gramStart"/>
      <w:r w:rsidR="00204A5B" w:rsidRPr="00981DCA">
        <w:t>финансирования  -</w:t>
      </w:r>
      <w:proofErr w:type="gramEnd"/>
      <w:r w:rsidR="00204A5B" w:rsidRPr="00981DCA">
        <w:t xml:space="preserve"> </w:t>
      </w:r>
      <w:r w:rsidRPr="00981DCA">
        <w:t xml:space="preserve">  </w:t>
      </w:r>
      <w:r w:rsidR="005A5CFB" w:rsidRPr="00981DCA">
        <w:t>500</w:t>
      </w:r>
      <w:r w:rsidR="00204A5B" w:rsidRPr="00981DCA">
        <w:t xml:space="preserve">,0 тыс. рублей, освоено </w:t>
      </w:r>
      <w:r w:rsidR="005A5CFB" w:rsidRPr="00981DCA">
        <w:t>400</w:t>
      </w:r>
      <w:r w:rsidR="00204A5B" w:rsidRPr="00981DCA">
        <w:t>,0 тыс. рублей (</w:t>
      </w:r>
      <w:r w:rsidR="00AB486A" w:rsidRPr="00981DCA">
        <w:t>8</w:t>
      </w:r>
      <w:r w:rsidR="00204A5B" w:rsidRPr="00981DCA">
        <w:t>0%).</w:t>
      </w:r>
      <w:r w:rsidR="00AB486A" w:rsidRPr="00981DCA">
        <w:t xml:space="preserve"> Экономия бюджетных </w:t>
      </w:r>
      <w:proofErr w:type="gramStart"/>
      <w:r w:rsidR="00AB486A" w:rsidRPr="00981DCA">
        <w:t>средств  составила</w:t>
      </w:r>
      <w:proofErr w:type="gramEnd"/>
      <w:r w:rsidR="00AB486A" w:rsidRPr="00981DCA">
        <w:t xml:space="preserve"> 100,0 тыс. рублей </w:t>
      </w:r>
      <w:r w:rsidR="00BE7285" w:rsidRPr="00981DCA">
        <w:t xml:space="preserve">по результатам закупочных процедур, </w:t>
      </w:r>
      <w:r w:rsidR="00AB486A" w:rsidRPr="00981DCA">
        <w:t>в соответствии с закупочной ценой, приобретены 400 подарков (план 370)</w:t>
      </w:r>
      <w:r w:rsidRPr="00981DCA">
        <w:t>.</w:t>
      </w:r>
    </w:p>
    <w:p w14:paraId="6D0E6735" w14:textId="750E90C6" w:rsidR="00AB486A" w:rsidRPr="00981DCA" w:rsidRDefault="00AB486A" w:rsidP="00204A5B">
      <w:pPr>
        <w:spacing w:line="240" w:lineRule="auto"/>
        <w:ind w:firstLine="709"/>
        <w:jc w:val="both"/>
      </w:pPr>
      <w:r w:rsidRPr="00981DCA">
        <w:rPr>
          <w:szCs w:val="28"/>
          <w:lang w:eastAsia="ru-RU"/>
        </w:rPr>
        <w:t>На реализацию</w:t>
      </w:r>
      <w:r w:rsidRPr="00981DCA">
        <w:rPr>
          <w:szCs w:val="28"/>
        </w:rPr>
        <w:t xml:space="preserve"> </w:t>
      </w:r>
      <w:r w:rsidRPr="00981DCA">
        <w:rPr>
          <w:b/>
          <w:bCs/>
          <w:szCs w:val="28"/>
        </w:rPr>
        <w:t>основного мероприятия 2. Предоставление дополнительной меры социальной поддержки отдельных категорий граждан</w:t>
      </w:r>
      <w:r w:rsidRPr="00981DCA">
        <w:rPr>
          <w:szCs w:val="28"/>
        </w:rPr>
        <w:t xml:space="preserve">, предусмотрено программой </w:t>
      </w:r>
      <w:proofErr w:type="gramStart"/>
      <w:r w:rsidRPr="00981DCA">
        <w:rPr>
          <w:szCs w:val="28"/>
        </w:rPr>
        <w:t>-  35</w:t>
      </w:r>
      <w:proofErr w:type="gramEnd"/>
      <w:r w:rsidR="00EE5BA7" w:rsidRPr="00981DCA">
        <w:rPr>
          <w:szCs w:val="28"/>
        </w:rPr>
        <w:t xml:space="preserve"> </w:t>
      </w:r>
      <w:r w:rsidRPr="00981DCA">
        <w:rPr>
          <w:szCs w:val="28"/>
        </w:rPr>
        <w:t>800,0 тыс. рублей за счет средств местного бюджета (освоено 20</w:t>
      </w:r>
      <w:r w:rsidR="00EE5BA7" w:rsidRPr="00981DCA">
        <w:rPr>
          <w:szCs w:val="28"/>
        </w:rPr>
        <w:t xml:space="preserve"> </w:t>
      </w:r>
      <w:r w:rsidRPr="00981DCA">
        <w:rPr>
          <w:szCs w:val="28"/>
        </w:rPr>
        <w:t>250,0 тыс. рублей -</w:t>
      </w:r>
      <w:r w:rsidR="00EE5BA7" w:rsidRPr="00981DCA">
        <w:rPr>
          <w:szCs w:val="28"/>
        </w:rPr>
        <w:t xml:space="preserve"> </w:t>
      </w:r>
      <w:r w:rsidRPr="00981DCA">
        <w:rPr>
          <w:szCs w:val="28"/>
        </w:rPr>
        <w:t>56,6 %).</w:t>
      </w:r>
      <w:r w:rsidR="00BE7285" w:rsidRPr="00981DCA">
        <w:rPr>
          <w:szCs w:val="28"/>
        </w:rPr>
        <w:t xml:space="preserve"> В рамках реализации </w:t>
      </w:r>
      <w:r w:rsidR="006031A7" w:rsidRPr="00981DCA">
        <w:rPr>
          <w:szCs w:val="28"/>
        </w:rPr>
        <w:t xml:space="preserve">данного </w:t>
      </w:r>
      <w:r w:rsidR="00BE7285" w:rsidRPr="00981DCA">
        <w:rPr>
          <w:szCs w:val="28"/>
        </w:rPr>
        <w:t>мероприятия осуществлялись  единовременные денежные выплаты</w:t>
      </w:r>
      <w:r w:rsidR="0035213D" w:rsidRPr="00981DCA">
        <w:rPr>
          <w:szCs w:val="28"/>
        </w:rPr>
        <w:t xml:space="preserve"> </w:t>
      </w:r>
      <w:r w:rsidR="00BE7285" w:rsidRPr="00981DCA">
        <w:rPr>
          <w:szCs w:val="28"/>
        </w:rPr>
        <w:t xml:space="preserve"> гражданам, зарегистрированным на территории муниципального образования Кавказский район, заключившим в период с 01.05.2024 года до завершения специальной военной операции контракт о прохождении военной службы или контракт о пребывании в добровольческом формировании (о добровольческом содействии в выполнении задач, возложенных на Вооруженные Силы Российской Федерации), и принимавшем (принимающем) участие в специальной военной операции после заключения контракта.</w:t>
      </w:r>
      <w:r w:rsidR="006031A7" w:rsidRPr="00981DCA">
        <w:rPr>
          <w:szCs w:val="28"/>
        </w:rPr>
        <w:t xml:space="preserve"> Выплаты осуществлялись по факту заключенных контрактов в соответствии с поданными заявлениями.</w:t>
      </w:r>
    </w:p>
    <w:p w14:paraId="5E736171" w14:textId="77777777" w:rsidR="00204A5B" w:rsidRPr="00981DCA" w:rsidRDefault="00204A5B" w:rsidP="00204A5B">
      <w:pPr>
        <w:spacing w:line="240" w:lineRule="auto"/>
        <w:ind w:firstLine="709"/>
        <w:jc w:val="both"/>
      </w:pPr>
    </w:p>
    <w:p w14:paraId="0084D228" w14:textId="77777777" w:rsidR="00221225" w:rsidRPr="00981DCA" w:rsidRDefault="00221225" w:rsidP="00F00D1C">
      <w:pPr>
        <w:spacing w:line="240" w:lineRule="auto"/>
        <w:jc w:val="both"/>
        <w:rPr>
          <w:szCs w:val="28"/>
        </w:rPr>
      </w:pPr>
    </w:p>
    <w:p w14:paraId="5D79C02E" w14:textId="77777777" w:rsidR="00221225" w:rsidRDefault="00221225" w:rsidP="00F00D1C">
      <w:pPr>
        <w:spacing w:line="240" w:lineRule="auto"/>
        <w:jc w:val="both"/>
        <w:rPr>
          <w:szCs w:val="28"/>
        </w:rPr>
      </w:pPr>
    </w:p>
    <w:p w14:paraId="5DE5CFE8" w14:textId="027F01EE" w:rsidR="009363C8" w:rsidRPr="00D05F32" w:rsidRDefault="009363C8" w:rsidP="00F00D1C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 xml:space="preserve">Заместитель главы </w:t>
      </w:r>
    </w:p>
    <w:p w14:paraId="5465D3E4" w14:textId="77777777" w:rsidR="009363C8" w:rsidRPr="00D05F32" w:rsidRDefault="009363C8" w:rsidP="00F00D1C">
      <w:pPr>
        <w:spacing w:line="240" w:lineRule="auto"/>
        <w:jc w:val="both"/>
        <w:rPr>
          <w:szCs w:val="28"/>
        </w:rPr>
      </w:pPr>
      <w:proofErr w:type="gramStart"/>
      <w:r w:rsidRPr="00D05F32">
        <w:rPr>
          <w:szCs w:val="28"/>
        </w:rPr>
        <w:t>муниципального  образования</w:t>
      </w:r>
      <w:proofErr w:type="gramEnd"/>
    </w:p>
    <w:p w14:paraId="617EBF26" w14:textId="2AD0DC7C" w:rsidR="00376ED6" w:rsidRDefault="009363C8" w:rsidP="00F00D1C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 xml:space="preserve">Кавказский район                                                                           </w:t>
      </w:r>
      <w:r w:rsidR="00A227B2">
        <w:rPr>
          <w:szCs w:val="28"/>
        </w:rPr>
        <w:t xml:space="preserve">  </w:t>
      </w:r>
      <w:r w:rsidRPr="00D05F32">
        <w:rPr>
          <w:szCs w:val="28"/>
        </w:rPr>
        <w:t xml:space="preserve"> </w:t>
      </w:r>
      <w:proofErr w:type="spellStart"/>
      <w:r w:rsidRPr="009815F2">
        <w:rPr>
          <w:szCs w:val="28"/>
        </w:rPr>
        <w:t>С.В.Филатова</w:t>
      </w:r>
      <w:proofErr w:type="spellEnd"/>
    </w:p>
    <w:p w14:paraId="5677EF2B" w14:textId="77777777" w:rsidR="00B930BF" w:rsidRDefault="00B930BF" w:rsidP="00F00D1C">
      <w:pPr>
        <w:spacing w:line="240" w:lineRule="auto"/>
        <w:jc w:val="both"/>
        <w:rPr>
          <w:szCs w:val="28"/>
        </w:rPr>
      </w:pPr>
    </w:p>
    <w:p w14:paraId="521F20B5" w14:textId="77777777" w:rsidR="00B930BF" w:rsidRDefault="00B930BF" w:rsidP="00F00D1C">
      <w:pPr>
        <w:spacing w:line="240" w:lineRule="auto"/>
        <w:jc w:val="both"/>
        <w:rPr>
          <w:szCs w:val="28"/>
        </w:rPr>
      </w:pPr>
    </w:p>
    <w:p w14:paraId="0F36A2AA" w14:textId="77777777" w:rsidR="00B930BF" w:rsidRDefault="00B930BF" w:rsidP="00F00D1C">
      <w:pPr>
        <w:spacing w:line="240" w:lineRule="auto"/>
        <w:jc w:val="both"/>
        <w:rPr>
          <w:szCs w:val="28"/>
        </w:rPr>
      </w:pPr>
    </w:p>
    <w:p w14:paraId="3E0AFE3E" w14:textId="77777777" w:rsidR="00B930BF" w:rsidRDefault="00B930BF" w:rsidP="00F00D1C">
      <w:pPr>
        <w:spacing w:line="240" w:lineRule="auto"/>
        <w:jc w:val="both"/>
        <w:rPr>
          <w:szCs w:val="28"/>
        </w:rPr>
      </w:pPr>
    </w:p>
    <w:p w14:paraId="46C869FD" w14:textId="77777777" w:rsidR="00B930BF" w:rsidRDefault="00B930BF" w:rsidP="00F00D1C">
      <w:pPr>
        <w:spacing w:line="240" w:lineRule="auto"/>
        <w:jc w:val="both"/>
        <w:rPr>
          <w:szCs w:val="28"/>
        </w:rPr>
      </w:pPr>
    </w:p>
    <w:p w14:paraId="1196E41B" w14:textId="77777777" w:rsidR="00B930BF" w:rsidRDefault="00B930BF" w:rsidP="00F00D1C">
      <w:pPr>
        <w:spacing w:line="240" w:lineRule="auto"/>
        <w:jc w:val="both"/>
        <w:rPr>
          <w:szCs w:val="28"/>
        </w:rPr>
      </w:pPr>
    </w:p>
    <w:p w14:paraId="4E9AB81C" w14:textId="77777777" w:rsidR="00B930BF" w:rsidRDefault="00B930BF" w:rsidP="00F00D1C">
      <w:pPr>
        <w:spacing w:line="240" w:lineRule="auto"/>
        <w:jc w:val="both"/>
      </w:pPr>
      <w:r>
        <w:rPr>
          <w:szCs w:val="28"/>
        </w:rPr>
        <w:t>Елисеева В.В., 8(86138)64942</w:t>
      </w:r>
    </w:p>
    <w:sectPr w:rsidR="00B930BF" w:rsidSect="00C9679C">
      <w:pgSz w:w="11906" w:h="16838"/>
      <w:pgMar w:top="1134" w:right="566" w:bottom="993" w:left="1701" w:header="720" w:footer="720" w:gutter="0"/>
      <w:cols w:space="72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72C"/>
    <w:rsid w:val="00035C2D"/>
    <w:rsid w:val="00075548"/>
    <w:rsid w:val="000C3A4C"/>
    <w:rsid w:val="000D6430"/>
    <w:rsid w:val="000E7663"/>
    <w:rsid w:val="00114D60"/>
    <w:rsid w:val="00116E8D"/>
    <w:rsid w:val="00120EA2"/>
    <w:rsid w:val="00191B8A"/>
    <w:rsid w:val="001D5617"/>
    <w:rsid w:val="00204A5B"/>
    <w:rsid w:val="00221225"/>
    <w:rsid w:val="00286CAC"/>
    <w:rsid w:val="002F074F"/>
    <w:rsid w:val="00334719"/>
    <w:rsid w:val="003408B5"/>
    <w:rsid w:val="0035213D"/>
    <w:rsid w:val="003559D9"/>
    <w:rsid w:val="00371F69"/>
    <w:rsid w:val="003741E6"/>
    <w:rsid w:val="00376ED6"/>
    <w:rsid w:val="00381755"/>
    <w:rsid w:val="003858F5"/>
    <w:rsid w:val="0038651E"/>
    <w:rsid w:val="003945F2"/>
    <w:rsid w:val="00395659"/>
    <w:rsid w:val="003C1B78"/>
    <w:rsid w:val="0040340D"/>
    <w:rsid w:val="00412BCA"/>
    <w:rsid w:val="00433A7F"/>
    <w:rsid w:val="00444C6A"/>
    <w:rsid w:val="00451312"/>
    <w:rsid w:val="00456C94"/>
    <w:rsid w:val="004B5C9A"/>
    <w:rsid w:val="004E4282"/>
    <w:rsid w:val="004E5D1C"/>
    <w:rsid w:val="00512B30"/>
    <w:rsid w:val="00521C4E"/>
    <w:rsid w:val="00526ABD"/>
    <w:rsid w:val="00536FAE"/>
    <w:rsid w:val="005451FE"/>
    <w:rsid w:val="00553177"/>
    <w:rsid w:val="005639E0"/>
    <w:rsid w:val="005726AB"/>
    <w:rsid w:val="00580CCD"/>
    <w:rsid w:val="005A5CFB"/>
    <w:rsid w:val="005F748B"/>
    <w:rsid w:val="006011FC"/>
    <w:rsid w:val="006031A7"/>
    <w:rsid w:val="006341A6"/>
    <w:rsid w:val="00637B14"/>
    <w:rsid w:val="006614F6"/>
    <w:rsid w:val="0066540D"/>
    <w:rsid w:val="00690EDF"/>
    <w:rsid w:val="006A2EDF"/>
    <w:rsid w:val="006B324B"/>
    <w:rsid w:val="006E1171"/>
    <w:rsid w:val="006F3493"/>
    <w:rsid w:val="00706166"/>
    <w:rsid w:val="00717B87"/>
    <w:rsid w:val="00766A7F"/>
    <w:rsid w:val="00775177"/>
    <w:rsid w:val="007D296A"/>
    <w:rsid w:val="007E2D9F"/>
    <w:rsid w:val="00840D57"/>
    <w:rsid w:val="00862DA1"/>
    <w:rsid w:val="00863384"/>
    <w:rsid w:val="008A2731"/>
    <w:rsid w:val="008D12EA"/>
    <w:rsid w:val="008E22BB"/>
    <w:rsid w:val="00910FF3"/>
    <w:rsid w:val="00914553"/>
    <w:rsid w:val="00916CEF"/>
    <w:rsid w:val="00923216"/>
    <w:rsid w:val="0092348D"/>
    <w:rsid w:val="009363C8"/>
    <w:rsid w:val="00942020"/>
    <w:rsid w:val="00981DCA"/>
    <w:rsid w:val="009B5E1C"/>
    <w:rsid w:val="009C4351"/>
    <w:rsid w:val="009C7A7A"/>
    <w:rsid w:val="009E6A1A"/>
    <w:rsid w:val="00A16A18"/>
    <w:rsid w:val="00A16BFC"/>
    <w:rsid w:val="00A227B2"/>
    <w:rsid w:val="00A30186"/>
    <w:rsid w:val="00A37252"/>
    <w:rsid w:val="00A44CFF"/>
    <w:rsid w:val="00A6334A"/>
    <w:rsid w:val="00A67576"/>
    <w:rsid w:val="00A852F5"/>
    <w:rsid w:val="00A920C7"/>
    <w:rsid w:val="00AB486A"/>
    <w:rsid w:val="00AB5C1B"/>
    <w:rsid w:val="00AC3B6B"/>
    <w:rsid w:val="00AD2C55"/>
    <w:rsid w:val="00B0407C"/>
    <w:rsid w:val="00B32D08"/>
    <w:rsid w:val="00B531F8"/>
    <w:rsid w:val="00B548D7"/>
    <w:rsid w:val="00B80E6A"/>
    <w:rsid w:val="00B930BF"/>
    <w:rsid w:val="00BC2F6B"/>
    <w:rsid w:val="00BC7A94"/>
    <w:rsid w:val="00BE7285"/>
    <w:rsid w:val="00BF544D"/>
    <w:rsid w:val="00C3582F"/>
    <w:rsid w:val="00C37AD8"/>
    <w:rsid w:val="00C645C2"/>
    <w:rsid w:val="00C64C7A"/>
    <w:rsid w:val="00C74322"/>
    <w:rsid w:val="00C822C0"/>
    <w:rsid w:val="00C9679C"/>
    <w:rsid w:val="00C97951"/>
    <w:rsid w:val="00CC6AAD"/>
    <w:rsid w:val="00CF2BA0"/>
    <w:rsid w:val="00D00004"/>
    <w:rsid w:val="00D05F32"/>
    <w:rsid w:val="00D278B2"/>
    <w:rsid w:val="00D834EA"/>
    <w:rsid w:val="00D85568"/>
    <w:rsid w:val="00D86965"/>
    <w:rsid w:val="00DA5954"/>
    <w:rsid w:val="00E46764"/>
    <w:rsid w:val="00E52925"/>
    <w:rsid w:val="00E82672"/>
    <w:rsid w:val="00E87BEB"/>
    <w:rsid w:val="00EA6EC3"/>
    <w:rsid w:val="00EA7656"/>
    <w:rsid w:val="00EC7A2C"/>
    <w:rsid w:val="00ED372C"/>
    <w:rsid w:val="00EE5BA7"/>
    <w:rsid w:val="00EF22C3"/>
    <w:rsid w:val="00EF6351"/>
    <w:rsid w:val="00F00D1C"/>
    <w:rsid w:val="00F07EEF"/>
    <w:rsid w:val="00F10E18"/>
    <w:rsid w:val="00F11717"/>
    <w:rsid w:val="00F41599"/>
    <w:rsid w:val="00F82E8F"/>
    <w:rsid w:val="00F92CB8"/>
    <w:rsid w:val="00FA0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6993"/>
  <w15:docId w15:val="{3020BF84-10B2-417E-A883-CBDCECECF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3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862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363C8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/>
      <w:sz w:val="24"/>
      <w:szCs w:val="24"/>
      <w:lang w:eastAsia="ru-RU"/>
    </w:rPr>
  </w:style>
  <w:style w:type="paragraph" w:styleId="a4">
    <w:name w:val="No Spacing"/>
    <w:uiPriority w:val="1"/>
    <w:qFormat/>
    <w:rsid w:val="009363C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62D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ConsPlusTitle">
    <w:name w:val="ConsPlusTitle"/>
    <w:rsid w:val="00451312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4513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451312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5">
    <w:name w:val="Гипертекстовая ссылка"/>
    <w:basedOn w:val="a0"/>
    <w:uiPriority w:val="99"/>
    <w:rsid w:val="006011FC"/>
    <w:rPr>
      <w:color w:val="008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4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Елена Винокурова</cp:lastModifiedBy>
  <cp:revision>19</cp:revision>
  <cp:lastPrinted>2025-03-10T08:48:00Z</cp:lastPrinted>
  <dcterms:created xsi:type="dcterms:W3CDTF">2025-01-28T08:21:00Z</dcterms:created>
  <dcterms:modified xsi:type="dcterms:W3CDTF">2025-03-27T06:49:00Z</dcterms:modified>
</cp:coreProperties>
</file>