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0B8" w:rsidRDefault="004030B8" w:rsidP="004030B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УВЕДОМЛЕНИЕ </w:t>
      </w:r>
    </w:p>
    <w:p w:rsidR="004030B8" w:rsidRDefault="004030B8" w:rsidP="004030B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4030B8" w:rsidRDefault="004030B8" w:rsidP="004030B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4030B8" w:rsidRDefault="004030B8" w:rsidP="004030B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30B8" w:rsidRDefault="004030B8" w:rsidP="004030B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30B8" w:rsidRDefault="004030B8" w:rsidP="004030B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Настоящим администрация муниципального образования Кавказский район уведомляет о проведении публичных консультаций по проекту постановления администрации муниципального образования Кавказский район </w:t>
      </w:r>
      <w:r>
        <w:rPr>
          <w:rFonts w:ascii="Times New Roman" w:hAnsi="Times New Roman" w:cs="Times New Roman"/>
          <w:color w:val="333333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 внесении изменений в постановление администрации муниципального образования Кавказский район от 14 апреля 2019 года № 441 «Об утверждении Положения об оплате труда работников муниципального бюджетного образовательного учреждения дополнительного образования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«Курсы гражданской обороны» муниципального образования Кавказский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30B8" w:rsidRDefault="004030B8" w:rsidP="00403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4030B8" w:rsidRDefault="004030B8" w:rsidP="00403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Предложения и замечания принимаются по адресу: </w:t>
      </w:r>
      <w:r>
        <w:rPr>
          <w:rFonts w:ascii="Times New Roman" w:hAnsi="Times New Roman" w:cs="Times New Roman"/>
          <w:sz w:val="28"/>
          <w:szCs w:val="28"/>
          <w:u w:val="single"/>
        </w:rPr>
        <w:t>352382, г. Кропоткин, ул. Гагарина д. 36, офис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№ 198,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kursygo</w:t>
      </w:r>
      <w:proofErr w:type="spellEnd"/>
      <w:r w:rsidRPr="004030B8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2011</w:t>
      </w:r>
      <w:r w:rsidRPr="004030B8">
        <w:rPr>
          <w:rFonts w:ascii="Times New Roman" w:hAnsi="Times New Roman" w:cs="Times New Roman"/>
          <w:sz w:val="28"/>
          <w:szCs w:val="28"/>
          <w:u w:val="single"/>
        </w:rPr>
        <w:t>@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4030B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4030B8" w:rsidRDefault="004030B8" w:rsidP="00403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Сроки приема предложений и замечаний: с 19.06.2024 г. по 26.06.2024 г.</w:t>
      </w:r>
    </w:p>
    <w:p w:rsidR="004030B8" w:rsidRDefault="004030B8" w:rsidP="00403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Место размещения уведомления и проекта нормативного правового акта в информационно-телекоммуникационной сети «Интернет»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официальнй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сайт муниципального образования Кавказский район: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kavraion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030B8" w:rsidRDefault="004030B8" w:rsidP="00403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поступившие предложения и замечания будут рассмотрены до 26.06.2024 года.</w:t>
      </w:r>
    </w:p>
    <w:p w:rsidR="004030B8" w:rsidRDefault="004030B8" w:rsidP="004030B8">
      <w:pPr>
        <w:rPr>
          <w:rFonts w:ascii="Times New Roman" w:hAnsi="Times New Roman" w:cs="Times New Roman"/>
          <w:sz w:val="28"/>
          <w:szCs w:val="28"/>
        </w:rPr>
      </w:pPr>
    </w:p>
    <w:p w:rsidR="004030B8" w:rsidRDefault="004030B8" w:rsidP="00403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4030B8" w:rsidRDefault="004030B8" w:rsidP="00403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4030B8" w:rsidRDefault="004030B8" w:rsidP="004030B8">
      <w:pPr>
        <w:rPr>
          <w:rFonts w:ascii="Times New Roman" w:hAnsi="Times New Roman" w:cs="Times New Roman"/>
          <w:sz w:val="28"/>
          <w:szCs w:val="28"/>
        </w:rPr>
      </w:pPr>
    </w:p>
    <w:p w:rsidR="004030B8" w:rsidRDefault="004030B8" w:rsidP="004030B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лица: </w:t>
      </w:r>
    </w:p>
    <w:p w:rsidR="004030B8" w:rsidRDefault="004030B8" w:rsidP="00403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Мартынов Юрий Евгеньевич, директор МБОУ ДО «Курсы ГО» Кавказского района должность, 6-27-53</w:t>
      </w:r>
    </w:p>
    <w:p w:rsidR="004030B8" w:rsidRDefault="004030B8" w:rsidP="00403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09-00 до 12-00, с 13-00 до 16-00 по рабочим дням.</w:t>
      </w:r>
    </w:p>
    <w:p w:rsidR="004030B8" w:rsidRDefault="004030B8" w:rsidP="004030B8">
      <w:pPr>
        <w:rPr>
          <w:rFonts w:ascii="Times New Roman" w:hAnsi="Times New Roman" w:cs="Times New Roman"/>
          <w:sz w:val="28"/>
          <w:szCs w:val="28"/>
        </w:rPr>
      </w:pPr>
    </w:p>
    <w:p w:rsidR="004030B8" w:rsidRDefault="004030B8" w:rsidP="004030B8">
      <w:pPr>
        <w:rPr>
          <w:rFonts w:ascii="Times New Roman" w:hAnsi="Times New Roman" w:cs="Times New Roman"/>
          <w:sz w:val="28"/>
          <w:szCs w:val="28"/>
        </w:rPr>
      </w:pPr>
    </w:p>
    <w:p w:rsidR="004030B8" w:rsidRDefault="004030B8" w:rsidP="004030B8">
      <w:pPr>
        <w:rPr>
          <w:rFonts w:ascii="Times New Roman" w:hAnsi="Times New Roman" w:cs="Times New Roman"/>
          <w:sz w:val="28"/>
          <w:szCs w:val="28"/>
        </w:rPr>
      </w:pPr>
    </w:p>
    <w:p w:rsidR="004030B8" w:rsidRDefault="004030B8" w:rsidP="004030B8">
      <w:pPr>
        <w:rPr>
          <w:rFonts w:ascii="Times New Roman" w:hAnsi="Times New Roman" w:cs="Times New Roman"/>
          <w:sz w:val="28"/>
          <w:szCs w:val="28"/>
        </w:rPr>
      </w:pPr>
    </w:p>
    <w:p w:rsidR="004030B8" w:rsidRDefault="004030B8" w:rsidP="004030B8">
      <w:pPr>
        <w:rPr>
          <w:rFonts w:ascii="Times New Roman" w:hAnsi="Times New Roman" w:cs="Times New Roman"/>
          <w:sz w:val="28"/>
          <w:szCs w:val="28"/>
        </w:rPr>
      </w:pPr>
    </w:p>
    <w:p w:rsidR="004030B8" w:rsidRDefault="004030B8" w:rsidP="004030B8">
      <w:pPr>
        <w:rPr>
          <w:rFonts w:ascii="Times New Roman" w:hAnsi="Times New Roman" w:cs="Times New Roman"/>
          <w:sz w:val="28"/>
          <w:szCs w:val="28"/>
        </w:rPr>
      </w:pPr>
    </w:p>
    <w:p w:rsidR="004030B8" w:rsidRDefault="004030B8" w:rsidP="004030B8">
      <w:pPr>
        <w:rPr>
          <w:rFonts w:ascii="Times New Roman" w:hAnsi="Times New Roman" w:cs="Times New Roman"/>
          <w:sz w:val="28"/>
          <w:szCs w:val="28"/>
        </w:rPr>
      </w:pPr>
    </w:p>
    <w:p w:rsidR="004030B8" w:rsidRDefault="004030B8" w:rsidP="004030B8">
      <w:pPr>
        <w:rPr>
          <w:rFonts w:ascii="Times New Roman" w:hAnsi="Times New Roman" w:cs="Times New Roman"/>
          <w:sz w:val="28"/>
          <w:szCs w:val="28"/>
        </w:rPr>
      </w:pPr>
    </w:p>
    <w:p w:rsidR="004030B8" w:rsidRDefault="004030B8" w:rsidP="004030B8">
      <w:pPr>
        <w:rPr>
          <w:rFonts w:ascii="Times New Roman" w:hAnsi="Times New Roman" w:cs="Times New Roman"/>
          <w:sz w:val="28"/>
          <w:szCs w:val="28"/>
        </w:rPr>
      </w:pPr>
    </w:p>
    <w:p w:rsidR="004030B8" w:rsidRDefault="004030B8" w:rsidP="004030B8">
      <w:pPr>
        <w:rPr>
          <w:rFonts w:ascii="Times New Roman" w:hAnsi="Times New Roman" w:cs="Times New Roman"/>
          <w:sz w:val="28"/>
          <w:szCs w:val="28"/>
        </w:rPr>
      </w:pPr>
    </w:p>
    <w:p w:rsidR="004030B8" w:rsidRDefault="004030B8" w:rsidP="004030B8">
      <w:pPr>
        <w:rPr>
          <w:rFonts w:ascii="Times New Roman" w:hAnsi="Times New Roman" w:cs="Times New Roman"/>
          <w:sz w:val="28"/>
          <w:szCs w:val="28"/>
        </w:rPr>
      </w:pPr>
    </w:p>
    <w:p w:rsidR="004030B8" w:rsidRDefault="004030B8" w:rsidP="004030B8">
      <w:pPr>
        <w:rPr>
          <w:rFonts w:ascii="Times New Roman" w:hAnsi="Times New Roman" w:cs="Times New Roman"/>
          <w:sz w:val="28"/>
          <w:szCs w:val="28"/>
        </w:rPr>
      </w:pPr>
    </w:p>
    <w:p w:rsidR="004030B8" w:rsidRDefault="004030B8" w:rsidP="004030B8">
      <w:pPr>
        <w:sectPr w:rsidR="004030B8">
          <w:pgSz w:w="11906" w:h="16838"/>
          <w:pgMar w:top="1134" w:right="567" w:bottom="284" w:left="1701" w:header="720" w:footer="720" w:gutter="0"/>
          <w:pgNumType w:start="1"/>
          <w:cols w:space="720"/>
          <w:docGrid w:linePitch="600" w:charSpace="32768"/>
        </w:sectPr>
      </w:pPr>
    </w:p>
    <w:p w:rsidR="004030B8" w:rsidRDefault="004030B8" w:rsidP="004030B8">
      <w:pPr>
        <w:widowControl w:val="0"/>
        <w:ind w:firstLine="49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030B8" w:rsidRDefault="004030B8" w:rsidP="004030B8">
      <w:pPr>
        <w:ind w:left="43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</w:t>
      </w:r>
      <w:r>
        <w:rPr>
          <w:rFonts w:ascii="Times New Roman" w:hAnsi="Times New Roman" w:cs="Times New Roman"/>
          <w:bCs/>
          <w:sz w:val="28"/>
          <w:szCs w:val="28"/>
        </w:rPr>
        <w:t>ведомлению о проведении</w:t>
      </w:r>
    </w:p>
    <w:p w:rsidR="004030B8" w:rsidRDefault="004030B8" w:rsidP="004030B8">
      <w:pPr>
        <w:ind w:left="43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публичных консультаций</w:t>
      </w:r>
    </w:p>
    <w:p w:rsidR="004030B8" w:rsidRDefault="004030B8" w:rsidP="004030B8">
      <w:pPr>
        <w:ind w:left="43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рамках анализа нормативных</w:t>
      </w:r>
    </w:p>
    <w:p w:rsidR="004030B8" w:rsidRDefault="004030B8" w:rsidP="004030B8">
      <w:pPr>
        <w:ind w:left="43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правовых актов на соответствие</w:t>
      </w:r>
    </w:p>
    <w:p w:rsidR="004030B8" w:rsidRDefault="004030B8" w:rsidP="004030B8">
      <w:pPr>
        <w:ind w:left="43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их антимонопольному законодательству</w:t>
      </w:r>
    </w:p>
    <w:p w:rsidR="004030B8" w:rsidRDefault="004030B8" w:rsidP="004030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30B8" w:rsidRDefault="004030B8" w:rsidP="004030B8">
      <w:pPr>
        <w:tabs>
          <w:tab w:val="left" w:pos="2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030B8" w:rsidRDefault="004030B8" w:rsidP="00403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участников публичных консультаций</w:t>
      </w:r>
    </w:p>
    <w:p w:rsidR="004030B8" w:rsidRDefault="004030B8" w:rsidP="004030B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2" w:type="dxa"/>
        <w:tblLayout w:type="fixed"/>
        <w:tblLook w:val="0000" w:firstRow="0" w:lastRow="0" w:firstColumn="0" w:lastColumn="0" w:noHBand="0" w:noVBand="0"/>
      </w:tblPr>
      <w:tblGrid>
        <w:gridCol w:w="4545"/>
        <w:gridCol w:w="5135"/>
      </w:tblGrid>
      <w:tr w:rsidR="004030B8" w:rsidTr="00E3373B">
        <w:tc>
          <w:tcPr>
            <w:tcW w:w="9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B8" w:rsidRDefault="004030B8" w:rsidP="00E3373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возможности, укажите:</w:t>
            </w:r>
          </w:p>
        </w:tc>
      </w:tr>
      <w:tr w:rsidR="004030B8" w:rsidTr="00E3373B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0B8" w:rsidRDefault="004030B8" w:rsidP="00E3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B8" w:rsidRDefault="004030B8" w:rsidP="00E3373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0B8" w:rsidTr="00E3373B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0B8" w:rsidRDefault="004030B8" w:rsidP="00E3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B8" w:rsidRDefault="004030B8" w:rsidP="00E3373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0B8" w:rsidTr="00E3373B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0B8" w:rsidRDefault="004030B8" w:rsidP="00E3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B8" w:rsidRDefault="004030B8" w:rsidP="00E3373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0B8" w:rsidTr="00E3373B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0B8" w:rsidRDefault="004030B8" w:rsidP="00E3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B8" w:rsidRDefault="004030B8" w:rsidP="00E3373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0B8" w:rsidTr="00E3373B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0B8" w:rsidRDefault="004030B8" w:rsidP="00E3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B8" w:rsidRDefault="004030B8" w:rsidP="00E3373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0B8" w:rsidRDefault="004030B8" w:rsidP="004030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0B8" w:rsidRDefault="004030B8" w:rsidP="00403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 нормативном правовом акте</w:t>
      </w:r>
    </w:p>
    <w:p w:rsidR="004030B8" w:rsidRDefault="004030B8" w:rsidP="004030B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4530"/>
        <w:gridCol w:w="5135"/>
      </w:tblGrid>
      <w:tr w:rsidR="004030B8" w:rsidTr="00E3373B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0B8" w:rsidRDefault="004030B8" w:rsidP="00E3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B8" w:rsidRDefault="004030B8" w:rsidP="00E3373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B8" w:rsidRDefault="004030B8" w:rsidP="00E33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0B8" w:rsidTr="00E3373B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0B8" w:rsidRDefault="004030B8" w:rsidP="00E33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B8" w:rsidRDefault="004030B8" w:rsidP="00E3373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0B8" w:rsidRDefault="004030B8" w:rsidP="004030B8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77" w:type="dxa"/>
        <w:tblLayout w:type="fixed"/>
        <w:tblLook w:val="0000" w:firstRow="0" w:lastRow="0" w:firstColumn="0" w:lastColumn="0" w:noHBand="0" w:noVBand="0"/>
      </w:tblPr>
      <w:tblGrid>
        <w:gridCol w:w="9695"/>
      </w:tblGrid>
      <w:tr w:rsidR="004030B8" w:rsidTr="00E3373B">
        <w:tc>
          <w:tcPr>
            <w:tcW w:w="9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B8" w:rsidRDefault="004030B8" w:rsidP="00E3373B">
            <w:pPr>
              <w:tabs>
                <w:tab w:val="left" w:pos="294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4030B8" w:rsidTr="00E3373B">
        <w:tc>
          <w:tcPr>
            <w:tcW w:w="9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B8" w:rsidRDefault="004030B8" w:rsidP="00E3373B">
            <w:pPr>
              <w:tabs>
                <w:tab w:val="left" w:pos="294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0B8" w:rsidTr="00E3373B">
        <w:tc>
          <w:tcPr>
            <w:tcW w:w="9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B8" w:rsidRDefault="004030B8" w:rsidP="00E3373B">
            <w:pPr>
              <w:tabs>
                <w:tab w:val="left" w:pos="2940"/>
              </w:tabs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4030B8" w:rsidTr="00E3373B">
        <w:tc>
          <w:tcPr>
            <w:tcW w:w="9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B8" w:rsidRDefault="004030B8" w:rsidP="00E3373B">
            <w:pPr>
              <w:tabs>
                <w:tab w:val="left" w:pos="294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0B8" w:rsidRDefault="004030B8" w:rsidP="004030B8">
      <w:pPr>
        <w:tabs>
          <w:tab w:val="left" w:pos="294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4030B8" w:rsidRDefault="004030B8" w:rsidP="004030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E793B" w:rsidRDefault="00DE793B">
      <w:bookmarkStart w:id="0" w:name="_GoBack"/>
      <w:bookmarkEnd w:id="0"/>
    </w:p>
    <w:sectPr w:rsidR="00DE793B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FA"/>
    <w:rsid w:val="00211EFA"/>
    <w:rsid w:val="004030B8"/>
    <w:rsid w:val="00D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9D147-9CF2-400B-A08D-5E82D189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B8"/>
    <w:pPr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User-22-4</dc:creator>
  <cp:keywords/>
  <dc:description/>
  <cp:lastModifiedBy>User-22-4</cp:lastModifiedBy>
  <cp:revision>2</cp:revision>
  <dcterms:created xsi:type="dcterms:W3CDTF">2024-06-19T12:23:00Z</dcterms:created>
  <dcterms:modified xsi:type="dcterms:W3CDTF">2024-06-19T12:23:00Z</dcterms:modified>
</cp:coreProperties>
</file>