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952BF0">
        <w:rPr>
          <w:rFonts w:ascii="Times New Roman" w:hAnsi="Times New Roman"/>
          <w:sz w:val="28"/>
          <w:szCs w:val="28"/>
        </w:rPr>
        <w:t xml:space="preserve">«О внесении изменения в постановление администрации муниципального образования Кавказский район от 22 июля 2024 г. № 1199 </w:t>
      </w:r>
      <w:r w:rsidR="000105AC" w:rsidRPr="000105AC">
        <w:rPr>
          <w:rFonts w:ascii="Times New Roman" w:hAnsi="Times New Roman"/>
          <w:sz w:val="28"/>
          <w:szCs w:val="28"/>
        </w:rPr>
        <w:t>«Об утверждении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расположенных на территории сельских поселений Кавказского района»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952BF0">
        <w:rPr>
          <w:rFonts w:ascii="Times New Roman" w:hAnsi="Times New Roman"/>
          <w:sz w:val="28"/>
          <w:szCs w:val="28"/>
        </w:rPr>
        <w:t>14</w:t>
      </w:r>
      <w:r w:rsidR="00A81178">
        <w:rPr>
          <w:rFonts w:ascii="Times New Roman" w:hAnsi="Times New Roman"/>
          <w:sz w:val="28"/>
          <w:szCs w:val="28"/>
        </w:rPr>
        <w:t>.</w:t>
      </w:r>
      <w:r w:rsidR="00952BF0">
        <w:rPr>
          <w:rFonts w:ascii="Times New Roman" w:hAnsi="Times New Roman"/>
          <w:sz w:val="28"/>
          <w:szCs w:val="28"/>
        </w:rPr>
        <w:t>10</w:t>
      </w:r>
      <w:r w:rsidR="000105AC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952BF0">
        <w:rPr>
          <w:rFonts w:ascii="Times New Roman" w:hAnsi="Times New Roman"/>
          <w:sz w:val="28"/>
          <w:szCs w:val="28"/>
        </w:rPr>
        <w:t>22</w:t>
      </w:r>
      <w:r w:rsidR="000E2501">
        <w:rPr>
          <w:rFonts w:ascii="Times New Roman" w:hAnsi="Times New Roman"/>
          <w:sz w:val="28"/>
          <w:szCs w:val="28"/>
        </w:rPr>
        <w:t>.</w:t>
      </w:r>
      <w:r w:rsidR="00952BF0">
        <w:rPr>
          <w:rFonts w:ascii="Times New Roman" w:hAnsi="Times New Roman"/>
          <w:sz w:val="28"/>
          <w:szCs w:val="28"/>
        </w:rPr>
        <w:t>10</w:t>
      </w:r>
      <w:r w:rsidR="000E2501">
        <w:rPr>
          <w:rFonts w:ascii="Times New Roman" w:hAnsi="Times New Roman"/>
          <w:sz w:val="28"/>
          <w:szCs w:val="28"/>
        </w:rPr>
        <w:t>.202</w:t>
      </w:r>
      <w:r w:rsidR="000105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FC66E8">
        <w:rPr>
          <w:rFonts w:ascii="Times New Roman" w:hAnsi="Times New Roman"/>
          <w:sz w:val="28"/>
          <w:szCs w:val="28"/>
        </w:rPr>
        <w:t>22</w:t>
      </w:r>
      <w:r w:rsidR="000E2501">
        <w:rPr>
          <w:rFonts w:ascii="Times New Roman" w:hAnsi="Times New Roman"/>
          <w:sz w:val="28"/>
          <w:szCs w:val="28"/>
        </w:rPr>
        <w:t>.</w:t>
      </w:r>
      <w:r w:rsidR="00FC66E8" w:rsidRPr="00FC66E8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>.202</w:t>
      </w:r>
      <w:r w:rsidR="000105AC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0E2501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Каморная Юлия Сергеевна, </w:t>
      </w:r>
      <w:r w:rsidR="00F77BA1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 сектора ИСОГД управления архитектуры и градостроительства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952B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112DC"/>
    <w:rsid w:val="001748CA"/>
    <w:rsid w:val="00206BB0"/>
    <w:rsid w:val="004A09BD"/>
    <w:rsid w:val="004E678C"/>
    <w:rsid w:val="00652CD5"/>
    <w:rsid w:val="00660953"/>
    <w:rsid w:val="0069463D"/>
    <w:rsid w:val="006D2D39"/>
    <w:rsid w:val="0086305E"/>
    <w:rsid w:val="00952BF0"/>
    <w:rsid w:val="009D3E33"/>
    <w:rsid w:val="00A406FF"/>
    <w:rsid w:val="00A81178"/>
    <w:rsid w:val="00B842B8"/>
    <w:rsid w:val="00B96850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CC3E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17</cp:revision>
  <cp:lastPrinted>2019-09-19T12:24:00Z</cp:lastPrinted>
  <dcterms:created xsi:type="dcterms:W3CDTF">2019-10-29T14:44:00Z</dcterms:created>
  <dcterms:modified xsi:type="dcterms:W3CDTF">2024-10-14T09:38:00Z</dcterms:modified>
</cp:coreProperties>
</file>