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293" w:rsidRPr="00C32C62" w:rsidRDefault="009B6293" w:rsidP="009B6293">
      <w:pPr>
        <w:jc w:val="center"/>
        <w:rPr>
          <w:rFonts w:ascii="Times New Roman" w:hAnsi="Times New Roman"/>
          <w:bCs/>
          <w:sz w:val="28"/>
          <w:szCs w:val="28"/>
        </w:rPr>
      </w:pPr>
      <w:r w:rsidRPr="00C32C62">
        <w:rPr>
          <w:rFonts w:ascii="Times New Roman" w:hAnsi="Times New Roman"/>
          <w:bCs/>
          <w:sz w:val="28"/>
          <w:szCs w:val="28"/>
        </w:rPr>
        <w:t xml:space="preserve">УВЕДОМЛЕНИЕ </w:t>
      </w:r>
    </w:p>
    <w:p w:rsidR="009B6293" w:rsidRPr="00C32C62" w:rsidRDefault="009B6293" w:rsidP="009B6293">
      <w:pPr>
        <w:jc w:val="center"/>
        <w:rPr>
          <w:rFonts w:ascii="Times New Roman" w:hAnsi="Times New Roman"/>
          <w:bCs/>
          <w:sz w:val="28"/>
          <w:szCs w:val="28"/>
        </w:rPr>
      </w:pPr>
      <w:r w:rsidRPr="00C32C62">
        <w:rPr>
          <w:rFonts w:ascii="Times New Roman" w:hAnsi="Times New Roman"/>
          <w:bCs/>
          <w:sz w:val="28"/>
          <w:szCs w:val="28"/>
        </w:rPr>
        <w:t xml:space="preserve">о проведении публичных консультаций в рамках анализа </w:t>
      </w:r>
    </w:p>
    <w:p w:rsidR="009B6293" w:rsidRPr="00C32C62" w:rsidRDefault="009B6293" w:rsidP="009B6293">
      <w:pPr>
        <w:jc w:val="center"/>
        <w:rPr>
          <w:rFonts w:ascii="Times New Roman" w:hAnsi="Times New Roman"/>
          <w:bCs/>
          <w:sz w:val="28"/>
          <w:szCs w:val="28"/>
        </w:rPr>
      </w:pPr>
      <w:r w:rsidRPr="00C32C62">
        <w:rPr>
          <w:rFonts w:ascii="Times New Roman" w:hAnsi="Times New Roman"/>
          <w:bCs/>
          <w:sz w:val="28"/>
          <w:szCs w:val="28"/>
        </w:rPr>
        <w:t>нормативных правовых актов на соответствие их антимонопольному законодательству</w:t>
      </w:r>
    </w:p>
    <w:p w:rsidR="009B6293" w:rsidRPr="00C32C62" w:rsidRDefault="009B6293" w:rsidP="009B6293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9B6293" w:rsidRPr="00C32C62" w:rsidRDefault="009B6293" w:rsidP="007965E5">
      <w:pPr>
        <w:jc w:val="both"/>
        <w:rPr>
          <w:rFonts w:ascii="Times New Roman" w:hAnsi="Times New Roman"/>
          <w:bCs/>
          <w:sz w:val="28"/>
          <w:szCs w:val="28"/>
        </w:rPr>
      </w:pPr>
    </w:p>
    <w:p w:rsidR="00FB0860" w:rsidRPr="00FB0860" w:rsidRDefault="007965E5" w:rsidP="00FB0860">
      <w:pPr>
        <w:ind w:firstLine="720"/>
        <w:jc w:val="both"/>
        <w:rPr>
          <w:rFonts w:ascii="Times New Roman" w:eastAsia="Times New Roman" w:hAnsi="Times New Roman"/>
          <w:kern w:val="0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ab/>
      </w:r>
      <w:r w:rsidR="009B6293" w:rsidRPr="00C32C62">
        <w:rPr>
          <w:rFonts w:ascii="Times New Roman" w:hAnsi="Times New Roman"/>
          <w:sz w:val="28"/>
          <w:szCs w:val="28"/>
        </w:rPr>
        <w:t>Настоящим администрация муниципального образования Кавказский район уведомляет о проведении публичных консультаций по проекту</w:t>
      </w:r>
      <w:r w:rsidR="00261688" w:rsidRPr="00C32C62">
        <w:rPr>
          <w:rFonts w:ascii="Times New Roman" w:hAnsi="Times New Roman"/>
          <w:sz w:val="28"/>
          <w:szCs w:val="28"/>
        </w:rPr>
        <w:t xml:space="preserve"> постановления </w:t>
      </w:r>
      <w:r w:rsidR="00FB0860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«</w:t>
      </w:r>
      <w:r w:rsidR="00FB0860" w:rsidRPr="00FB0860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 xml:space="preserve">Об утверждении </w:t>
      </w:r>
      <w:r w:rsidR="00FB0860" w:rsidRPr="00FB0860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порядка определения нормативных затрат на оказание муниципальной услуги «Реализация дополнительных общеразвивающих программ» в соответствии с социальным сертификатом</w:t>
      </w:r>
      <w:r w:rsidR="00FB0860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»</w:t>
      </w:r>
      <w:r w:rsidR="00FB0860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.</w:t>
      </w:r>
      <w:bookmarkStart w:id="0" w:name="_GoBack"/>
      <w:bookmarkEnd w:id="0"/>
      <w:r w:rsidR="00FB0860" w:rsidRPr="00FB0860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 xml:space="preserve"> </w:t>
      </w:r>
    </w:p>
    <w:p w:rsidR="009B6293" w:rsidRPr="00C32C62" w:rsidRDefault="009B6293" w:rsidP="00FB086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32C62">
        <w:rPr>
          <w:rFonts w:ascii="Times New Roman" w:hAnsi="Times New Roman"/>
          <w:sz w:val="28"/>
          <w:szCs w:val="28"/>
        </w:rPr>
        <w:t>В рамках публичных консультаций все заинтересованные лица могут направить свои предложения и замечания по данным нормативным правовым актам.</w:t>
      </w:r>
    </w:p>
    <w:p w:rsidR="009B6293" w:rsidRPr="00C32C62" w:rsidRDefault="009B6293" w:rsidP="00FB0860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C32C62">
        <w:rPr>
          <w:rFonts w:ascii="Times New Roman" w:hAnsi="Times New Roman"/>
          <w:sz w:val="28"/>
          <w:szCs w:val="28"/>
        </w:rPr>
        <w:t xml:space="preserve">Предложения и замечания принимаются по адресу: </w:t>
      </w:r>
      <w:r w:rsidRPr="00C32C62">
        <w:rPr>
          <w:rFonts w:ascii="Times New Roman" w:hAnsi="Times New Roman"/>
          <w:sz w:val="28"/>
          <w:szCs w:val="28"/>
          <w:u w:val="single"/>
        </w:rPr>
        <w:t xml:space="preserve">352380, г. Кропоткин, ул. </w:t>
      </w:r>
      <w:proofErr w:type="gramStart"/>
      <w:r w:rsidRPr="00C32C62">
        <w:rPr>
          <w:rFonts w:ascii="Times New Roman" w:hAnsi="Times New Roman"/>
          <w:sz w:val="28"/>
          <w:szCs w:val="28"/>
          <w:u w:val="single"/>
        </w:rPr>
        <w:t>Красная</w:t>
      </w:r>
      <w:proofErr w:type="gramEnd"/>
      <w:r w:rsidRPr="00C32C62">
        <w:rPr>
          <w:rFonts w:ascii="Times New Roman" w:hAnsi="Times New Roman"/>
          <w:sz w:val="28"/>
          <w:szCs w:val="28"/>
          <w:u w:val="single"/>
        </w:rPr>
        <w:t xml:space="preserve">, д. 37, </w:t>
      </w:r>
      <w:proofErr w:type="spellStart"/>
      <w:r w:rsidRPr="00C32C62">
        <w:rPr>
          <w:rFonts w:ascii="Times New Roman" w:hAnsi="Times New Roman"/>
          <w:sz w:val="28"/>
          <w:szCs w:val="28"/>
          <w:u w:val="single"/>
        </w:rPr>
        <w:t>каб</w:t>
      </w:r>
      <w:proofErr w:type="spellEnd"/>
      <w:r w:rsidRPr="00C32C62">
        <w:rPr>
          <w:rFonts w:ascii="Times New Roman" w:hAnsi="Times New Roman"/>
          <w:sz w:val="28"/>
          <w:szCs w:val="28"/>
          <w:u w:val="single"/>
        </w:rPr>
        <w:t xml:space="preserve">. 21, а также по адресу электронной почты: </w:t>
      </w:r>
      <w:proofErr w:type="spellStart"/>
      <w:r w:rsidRPr="00C32C62">
        <w:rPr>
          <w:rFonts w:ascii="Times New Roman" w:hAnsi="Times New Roman"/>
          <w:sz w:val="28"/>
          <w:szCs w:val="28"/>
          <w:u w:val="single"/>
          <w:lang w:val="en-US"/>
        </w:rPr>
        <w:t>kavkazadm</w:t>
      </w:r>
      <w:proofErr w:type="spellEnd"/>
      <w:r w:rsidRPr="00C32C62">
        <w:rPr>
          <w:rFonts w:ascii="Times New Roman" w:hAnsi="Times New Roman"/>
          <w:sz w:val="28"/>
          <w:szCs w:val="28"/>
          <w:u w:val="single"/>
        </w:rPr>
        <w:t>@</w:t>
      </w:r>
      <w:proofErr w:type="spellStart"/>
      <w:r w:rsidRPr="00C32C62">
        <w:rPr>
          <w:rFonts w:ascii="Times New Roman" w:hAnsi="Times New Roman"/>
          <w:sz w:val="28"/>
          <w:szCs w:val="28"/>
          <w:u w:val="single"/>
          <w:lang w:val="en-US"/>
        </w:rPr>
        <w:t>yandex</w:t>
      </w:r>
      <w:proofErr w:type="spellEnd"/>
      <w:r w:rsidRPr="00C32C62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C32C62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 w:rsidRPr="00C32C62">
        <w:rPr>
          <w:rFonts w:ascii="Times New Roman" w:hAnsi="Times New Roman"/>
          <w:sz w:val="28"/>
          <w:szCs w:val="28"/>
          <w:u w:val="single"/>
        </w:rPr>
        <w:t>.</w:t>
      </w:r>
    </w:p>
    <w:p w:rsidR="009B6293" w:rsidRPr="00115AC1" w:rsidRDefault="009B6293" w:rsidP="00FB086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15AC1">
        <w:rPr>
          <w:rFonts w:ascii="Times New Roman" w:hAnsi="Times New Roman"/>
          <w:sz w:val="28"/>
          <w:szCs w:val="28"/>
        </w:rPr>
        <w:t xml:space="preserve">Сроки приема предложений и замечаний: с </w:t>
      </w:r>
      <w:r w:rsidR="00261688" w:rsidRPr="00115AC1">
        <w:rPr>
          <w:rFonts w:ascii="Times New Roman" w:hAnsi="Times New Roman"/>
          <w:sz w:val="28"/>
          <w:szCs w:val="28"/>
        </w:rPr>
        <w:t xml:space="preserve"> </w:t>
      </w:r>
      <w:r w:rsidR="00FB0860">
        <w:rPr>
          <w:rFonts w:ascii="Times New Roman" w:hAnsi="Times New Roman"/>
          <w:sz w:val="28"/>
          <w:szCs w:val="28"/>
        </w:rPr>
        <w:t>10</w:t>
      </w:r>
      <w:r w:rsidR="00671001">
        <w:rPr>
          <w:rFonts w:ascii="Times New Roman" w:hAnsi="Times New Roman"/>
          <w:sz w:val="28"/>
          <w:szCs w:val="28"/>
        </w:rPr>
        <w:t>.</w:t>
      </w:r>
      <w:r w:rsidR="00FB0860">
        <w:rPr>
          <w:rFonts w:ascii="Times New Roman" w:hAnsi="Times New Roman"/>
          <w:sz w:val="28"/>
          <w:szCs w:val="28"/>
        </w:rPr>
        <w:t>0</w:t>
      </w:r>
      <w:r w:rsidR="00671001">
        <w:rPr>
          <w:rFonts w:ascii="Times New Roman" w:hAnsi="Times New Roman"/>
          <w:sz w:val="28"/>
          <w:szCs w:val="28"/>
        </w:rPr>
        <w:t>1</w:t>
      </w:r>
      <w:r w:rsidR="00261688" w:rsidRPr="00115AC1">
        <w:rPr>
          <w:rFonts w:ascii="Times New Roman" w:hAnsi="Times New Roman"/>
          <w:sz w:val="28"/>
          <w:szCs w:val="28"/>
        </w:rPr>
        <w:t>. 202</w:t>
      </w:r>
      <w:r w:rsidR="00FB0860">
        <w:rPr>
          <w:rFonts w:ascii="Times New Roman" w:hAnsi="Times New Roman"/>
          <w:sz w:val="28"/>
          <w:szCs w:val="28"/>
        </w:rPr>
        <w:t>4</w:t>
      </w:r>
      <w:r w:rsidR="00261688" w:rsidRPr="00115AC1">
        <w:rPr>
          <w:rFonts w:ascii="Times New Roman" w:hAnsi="Times New Roman"/>
          <w:sz w:val="28"/>
          <w:szCs w:val="28"/>
        </w:rPr>
        <w:t xml:space="preserve"> г. по  </w:t>
      </w:r>
      <w:r w:rsidR="00FB0860">
        <w:rPr>
          <w:rFonts w:ascii="Times New Roman" w:hAnsi="Times New Roman"/>
          <w:sz w:val="28"/>
          <w:szCs w:val="28"/>
        </w:rPr>
        <w:t>17</w:t>
      </w:r>
      <w:r w:rsidR="007965E5">
        <w:rPr>
          <w:rFonts w:ascii="Times New Roman" w:hAnsi="Times New Roman"/>
          <w:sz w:val="28"/>
          <w:szCs w:val="28"/>
        </w:rPr>
        <w:t>.</w:t>
      </w:r>
      <w:r w:rsidR="00FB0860">
        <w:rPr>
          <w:rFonts w:ascii="Times New Roman" w:hAnsi="Times New Roman"/>
          <w:sz w:val="28"/>
          <w:szCs w:val="28"/>
        </w:rPr>
        <w:t>01.20</w:t>
      </w:r>
      <w:r w:rsidR="00261688" w:rsidRPr="00115AC1">
        <w:rPr>
          <w:rFonts w:ascii="Times New Roman" w:hAnsi="Times New Roman"/>
          <w:sz w:val="28"/>
          <w:szCs w:val="28"/>
        </w:rPr>
        <w:t>2</w:t>
      </w:r>
      <w:r w:rsidR="00FB0860">
        <w:rPr>
          <w:rFonts w:ascii="Times New Roman" w:hAnsi="Times New Roman"/>
          <w:sz w:val="28"/>
          <w:szCs w:val="28"/>
        </w:rPr>
        <w:t>4</w:t>
      </w:r>
      <w:r w:rsidRPr="00115AC1">
        <w:rPr>
          <w:rFonts w:ascii="Times New Roman" w:hAnsi="Times New Roman"/>
          <w:sz w:val="28"/>
          <w:szCs w:val="28"/>
        </w:rPr>
        <w:t xml:space="preserve"> г.</w:t>
      </w:r>
    </w:p>
    <w:p w:rsidR="009B6293" w:rsidRPr="00115AC1" w:rsidRDefault="009B6293" w:rsidP="00FB086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15AC1">
        <w:rPr>
          <w:rFonts w:ascii="Times New Roman" w:hAnsi="Times New Roman"/>
          <w:sz w:val="28"/>
          <w:szCs w:val="28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 официальный сайт муниципального образования Кавказский район: </w:t>
      </w:r>
      <w:r w:rsidRPr="00115AC1">
        <w:rPr>
          <w:rFonts w:ascii="Times New Roman" w:hAnsi="Times New Roman"/>
          <w:sz w:val="28"/>
          <w:szCs w:val="28"/>
          <w:lang w:val="en-US"/>
        </w:rPr>
        <w:t>www</w:t>
      </w:r>
      <w:r w:rsidRPr="00115AC1">
        <w:rPr>
          <w:rFonts w:ascii="Times New Roman" w:hAnsi="Times New Roman"/>
          <w:sz w:val="28"/>
          <w:szCs w:val="28"/>
        </w:rPr>
        <w:t>.</w:t>
      </w:r>
      <w:proofErr w:type="spellStart"/>
      <w:r w:rsidRPr="00115AC1">
        <w:rPr>
          <w:rFonts w:ascii="Times New Roman" w:hAnsi="Times New Roman"/>
          <w:sz w:val="28"/>
          <w:szCs w:val="28"/>
          <w:lang w:val="en-US"/>
        </w:rPr>
        <w:t>kavraion</w:t>
      </w:r>
      <w:proofErr w:type="spellEnd"/>
      <w:r w:rsidRPr="00115AC1">
        <w:rPr>
          <w:rFonts w:ascii="Times New Roman" w:hAnsi="Times New Roman"/>
          <w:sz w:val="28"/>
          <w:szCs w:val="28"/>
        </w:rPr>
        <w:t>.</w:t>
      </w:r>
      <w:proofErr w:type="spellStart"/>
      <w:r w:rsidRPr="00115AC1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115AC1">
        <w:rPr>
          <w:rFonts w:ascii="Times New Roman" w:hAnsi="Times New Roman"/>
          <w:sz w:val="28"/>
          <w:szCs w:val="28"/>
        </w:rPr>
        <w:t>,</w:t>
      </w:r>
    </w:p>
    <w:p w:rsidR="009B6293" w:rsidRPr="00115AC1" w:rsidRDefault="009B6293" w:rsidP="009B62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15AC1">
        <w:rPr>
          <w:rFonts w:ascii="Times New Roman" w:hAnsi="Times New Roman"/>
          <w:sz w:val="28"/>
          <w:szCs w:val="28"/>
        </w:rPr>
        <w:t xml:space="preserve">Все поступившие предложения и замечания будут рассмотрены до </w:t>
      </w:r>
      <w:r w:rsidR="00261688" w:rsidRPr="00115AC1">
        <w:rPr>
          <w:rFonts w:ascii="Times New Roman" w:hAnsi="Times New Roman"/>
          <w:sz w:val="28"/>
          <w:szCs w:val="28"/>
        </w:rPr>
        <w:t xml:space="preserve">    </w:t>
      </w:r>
      <w:r w:rsidR="00FB0860">
        <w:rPr>
          <w:rFonts w:ascii="Times New Roman" w:hAnsi="Times New Roman"/>
          <w:sz w:val="28"/>
          <w:szCs w:val="28"/>
        </w:rPr>
        <w:t>17.01</w:t>
      </w:r>
      <w:r w:rsidR="007965E5">
        <w:rPr>
          <w:rFonts w:ascii="Times New Roman" w:hAnsi="Times New Roman"/>
          <w:sz w:val="28"/>
          <w:szCs w:val="28"/>
        </w:rPr>
        <w:t>.</w:t>
      </w:r>
      <w:r w:rsidR="00261688" w:rsidRPr="00115AC1">
        <w:rPr>
          <w:rFonts w:ascii="Times New Roman" w:hAnsi="Times New Roman"/>
          <w:sz w:val="28"/>
          <w:szCs w:val="28"/>
        </w:rPr>
        <w:t>202</w:t>
      </w:r>
      <w:r w:rsidR="00FB0860">
        <w:rPr>
          <w:rFonts w:ascii="Times New Roman" w:hAnsi="Times New Roman"/>
          <w:sz w:val="28"/>
          <w:szCs w:val="28"/>
        </w:rPr>
        <w:t>4</w:t>
      </w:r>
      <w:r w:rsidRPr="00115AC1">
        <w:rPr>
          <w:rFonts w:ascii="Times New Roman" w:hAnsi="Times New Roman"/>
          <w:sz w:val="28"/>
          <w:szCs w:val="28"/>
        </w:rPr>
        <w:t xml:space="preserve"> г.</w:t>
      </w:r>
    </w:p>
    <w:p w:rsidR="009B6293" w:rsidRPr="00115AC1" w:rsidRDefault="009B6293" w:rsidP="009B6293">
      <w:pPr>
        <w:rPr>
          <w:rFonts w:ascii="Times New Roman" w:hAnsi="Times New Roman"/>
          <w:sz w:val="28"/>
          <w:szCs w:val="28"/>
        </w:rPr>
      </w:pPr>
      <w:r w:rsidRPr="00115AC1">
        <w:rPr>
          <w:rFonts w:ascii="Times New Roman" w:hAnsi="Times New Roman"/>
          <w:sz w:val="28"/>
          <w:szCs w:val="28"/>
        </w:rPr>
        <w:t>К уведомлению прилагаются:</w:t>
      </w:r>
    </w:p>
    <w:p w:rsidR="009B6293" w:rsidRPr="00115AC1" w:rsidRDefault="009B6293" w:rsidP="009B6293">
      <w:pPr>
        <w:rPr>
          <w:rFonts w:ascii="Times New Roman" w:hAnsi="Times New Roman"/>
          <w:sz w:val="28"/>
          <w:szCs w:val="28"/>
        </w:rPr>
      </w:pPr>
      <w:r w:rsidRPr="00115AC1">
        <w:rPr>
          <w:rFonts w:ascii="Times New Roman" w:hAnsi="Times New Roman"/>
          <w:sz w:val="28"/>
          <w:szCs w:val="28"/>
        </w:rPr>
        <w:t>1. Анкета для участников публичных консультаций (согласно приложению).</w:t>
      </w:r>
    </w:p>
    <w:p w:rsidR="009B6293" w:rsidRPr="00115AC1" w:rsidRDefault="009B6293" w:rsidP="009B6293">
      <w:pPr>
        <w:rPr>
          <w:rFonts w:ascii="Times New Roman" w:hAnsi="Times New Roman"/>
          <w:sz w:val="28"/>
          <w:szCs w:val="28"/>
        </w:rPr>
      </w:pPr>
    </w:p>
    <w:p w:rsidR="009B6293" w:rsidRPr="00115AC1" w:rsidRDefault="009B6293" w:rsidP="009B6293">
      <w:pPr>
        <w:rPr>
          <w:rFonts w:ascii="Times New Roman" w:hAnsi="Times New Roman"/>
          <w:sz w:val="28"/>
          <w:szCs w:val="28"/>
        </w:rPr>
      </w:pPr>
      <w:r w:rsidRPr="00115AC1">
        <w:rPr>
          <w:rFonts w:ascii="Times New Roman" w:hAnsi="Times New Roman"/>
          <w:sz w:val="28"/>
          <w:szCs w:val="28"/>
        </w:rPr>
        <w:t xml:space="preserve">Контактные лица: </w:t>
      </w:r>
    </w:p>
    <w:p w:rsidR="00115AC1" w:rsidRDefault="00115AC1" w:rsidP="009B6293">
      <w:pPr>
        <w:rPr>
          <w:rFonts w:ascii="Times New Roman" w:hAnsi="Times New Roman"/>
          <w:sz w:val="28"/>
          <w:szCs w:val="28"/>
        </w:rPr>
      </w:pPr>
      <w:r w:rsidRPr="00115AC1">
        <w:rPr>
          <w:rFonts w:ascii="Times New Roman" w:hAnsi="Times New Roman"/>
          <w:sz w:val="28"/>
          <w:szCs w:val="28"/>
        </w:rPr>
        <w:t>Демченко Седа Григорьевна – начальник управления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B6293" w:rsidRPr="00115AC1" w:rsidRDefault="00115AC1" w:rsidP="009B629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Контактный № телефона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115AC1">
        <w:rPr>
          <w:rFonts w:ascii="Times New Roman" w:hAnsi="Times New Roman"/>
          <w:sz w:val="28"/>
          <w:szCs w:val="28"/>
        </w:rPr>
        <w:t>8 (861 93) 22-3-57</w:t>
      </w:r>
    </w:p>
    <w:p w:rsidR="009B6293" w:rsidRPr="00115AC1" w:rsidRDefault="009B6293" w:rsidP="009B6293">
      <w:pPr>
        <w:rPr>
          <w:rFonts w:ascii="Times New Roman" w:hAnsi="Times New Roman"/>
          <w:sz w:val="28"/>
          <w:szCs w:val="28"/>
        </w:rPr>
      </w:pPr>
      <w:r w:rsidRPr="00115AC1">
        <w:rPr>
          <w:rFonts w:ascii="Times New Roman" w:hAnsi="Times New Roman"/>
          <w:sz w:val="28"/>
          <w:szCs w:val="28"/>
        </w:rPr>
        <w:t>с 09-00 до 13-00, с 14-00 до 1</w:t>
      </w:r>
      <w:r w:rsidR="00115AC1" w:rsidRPr="00115AC1">
        <w:rPr>
          <w:rFonts w:ascii="Times New Roman" w:hAnsi="Times New Roman"/>
          <w:sz w:val="28"/>
          <w:szCs w:val="28"/>
        </w:rPr>
        <w:t>8</w:t>
      </w:r>
      <w:r w:rsidRPr="00115AC1">
        <w:rPr>
          <w:rFonts w:ascii="Times New Roman" w:hAnsi="Times New Roman"/>
          <w:sz w:val="28"/>
          <w:szCs w:val="28"/>
        </w:rPr>
        <w:t>-00 по рабочим дням.</w:t>
      </w:r>
    </w:p>
    <w:p w:rsidR="009B6293" w:rsidRPr="00115AC1" w:rsidRDefault="009B6293" w:rsidP="009B6293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:rsidR="009B6293" w:rsidRPr="00115AC1" w:rsidRDefault="009B6293" w:rsidP="009B6293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:rsidR="009B6293" w:rsidRPr="00115AC1" w:rsidRDefault="009B6293" w:rsidP="009B6293">
      <w:pPr>
        <w:rPr>
          <w:sz w:val="28"/>
          <w:szCs w:val="28"/>
        </w:rPr>
      </w:pPr>
    </w:p>
    <w:p w:rsidR="009B6293" w:rsidRPr="00C32C62" w:rsidRDefault="009B6293" w:rsidP="009B6293">
      <w:pPr>
        <w:rPr>
          <w:rFonts w:ascii="Times New Roman" w:hAnsi="Times New Roman"/>
          <w:color w:val="000000"/>
          <w:sz w:val="28"/>
          <w:szCs w:val="28"/>
        </w:rPr>
      </w:pPr>
    </w:p>
    <w:p w:rsidR="009B6293" w:rsidRDefault="009B6293" w:rsidP="009B6293">
      <w:pPr>
        <w:rPr>
          <w:rFonts w:ascii="Times New Roman" w:hAnsi="Times New Roman"/>
          <w:color w:val="000000"/>
          <w:sz w:val="28"/>
          <w:szCs w:val="28"/>
        </w:rPr>
        <w:sectPr w:rsidR="009B6293" w:rsidSect="004115C2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9B6293" w:rsidRPr="009A5FC3" w:rsidRDefault="009B6293" w:rsidP="009B6293">
      <w:pPr>
        <w:ind w:left="4320"/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9B6293" w:rsidRDefault="009B6293" w:rsidP="009B6293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</w:t>
      </w:r>
      <w:r w:rsidRPr="009A5FC3">
        <w:rPr>
          <w:rFonts w:ascii="Times New Roman" w:hAnsi="Times New Roman"/>
          <w:bCs/>
          <w:sz w:val="28"/>
          <w:szCs w:val="28"/>
        </w:rPr>
        <w:t>ведомлению о проведении</w:t>
      </w:r>
    </w:p>
    <w:p w:rsidR="009B6293" w:rsidRDefault="009B6293" w:rsidP="009B6293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публичных консультаций</w:t>
      </w:r>
    </w:p>
    <w:p w:rsidR="009B6293" w:rsidRDefault="009B6293" w:rsidP="009B6293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в рамках анализа нормативных</w:t>
      </w:r>
    </w:p>
    <w:p w:rsidR="009B6293" w:rsidRDefault="009B6293" w:rsidP="009B6293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правовых актов на соответствие</w:t>
      </w:r>
    </w:p>
    <w:p w:rsidR="009B6293" w:rsidRPr="009A5FC3" w:rsidRDefault="009B6293" w:rsidP="009B6293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их антимонопольному законодательству</w:t>
      </w:r>
    </w:p>
    <w:p w:rsidR="009B6293" w:rsidRPr="009A5FC3" w:rsidRDefault="009B6293" w:rsidP="009B6293">
      <w:pPr>
        <w:jc w:val="right"/>
        <w:rPr>
          <w:rFonts w:ascii="Times New Roman" w:hAnsi="Times New Roman"/>
          <w:b/>
          <w:sz w:val="28"/>
          <w:szCs w:val="28"/>
        </w:rPr>
      </w:pPr>
    </w:p>
    <w:p w:rsidR="009B6293" w:rsidRPr="009A5FC3" w:rsidRDefault="009B6293" w:rsidP="009B6293">
      <w:pPr>
        <w:tabs>
          <w:tab w:val="left" w:pos="2940"/>
        </w:tabs>
        <w:jc w:val="center"/>
        <w:rPr>
          <w:rFonts w:ascii="Times New Roman" w:hAnsi="Times New Roman"/>
          <w:sz w:val="28"/>
          <w:szCs w:val="28"/>
        </w:rPr>
      </w:pPr>
    </w:p>
    <w:p w:rsidR="009B6293" w:rsidRPr="009A5FC3" w:rsidRDefault="009B6293" w:rsidP="009B6293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Анкета для участников публичных консультаций</w:t>
      </w:r>
    </w:p>
    <w:p w:rsidR="009B6293" w:rsidRPr="009A5FC3" w:rsidRDefault="009B6293" w:rsidP="009B6293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B6293" w:rsidRPr="00A17F0E" w:rsidTr="007E7EEC">
        <w:tc>
          <w:tcPr>
            <w:tcW w:w="9345" w:type="dxa"/>
            <w:gridSpan w:val="2"/>
          </w:tcPr>
          <w:p w:rsidR="009B6293" w:rsidRPr="00A17F0E" w:rsidRDefault="009B6293" w:rsidP="007E7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По возможности, укажите:</w:t>
            </w:r>
          </w:p>
        </w:tc>
      </w:tr>
      <w:tr w:rsidR="009B6293" w:rsidRPr="00A17F0E" w:rsidTr="007E7EEC">
        <w:tc>
          <w:tcPr>
            <w:tcW w:w="4672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Наименование организации:</w:t>
            </w:r>
          </w:p>
        </w:tc>
        <w:tc>
          <w:tcPr>
            <w:tcW w:w="4673" w:type="dxa"/>
          </w:tcPr>
          <w:p w:rsidR="009B6293" w:rsidRPr="00A17F0E" w:rsidRDefault="00115AC1" w:rsidP="007E7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МО Кавказский район</w:t>
            </w:r>
          </w:p>
        </w:tc>
      </w:tr>
      <w:tr w:rsidR="009B6293" w:rsidRPr="00A17F0E" w:rsidTr="007E7EEC">
        <w:tc>
          <w:tcPr>
            <w:tcW w:w="4672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Сферу деятельности организации:</w:t>
            </w:r>
          </w:p>
        </w:tc>
        <w:tc>
          <w:tcPr>
            <w:tcW w:w="4673" w:type="dxa"/>
          </w:tcPr>
          <w:p w:rsidR="009B6293" w:rsidRPr="00A17F0E" w:rsidRDefault="00115AC1" w:rsidP="007E7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Образование</w:t>
            </w:r>
          </w:p>
        </w:tc>
      </w:tr>
      <w:tr w:rsidR="009B6293" w:rsidRPr="00A17F0E" w:rsidTr="007E7EEC">
        <w:tc>
          <w:tcPr>
            <w:tcW w:w="4672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17F0E">
              <w:rPr>
                <w:rFonts w:ascii="Times New Roman" w:hAnsi="Times New Roman"/>
                <w:sz w:val="28"/>
                <w:szCs w:val="28"/>
              </w:rPr>
              <w:t>Ф.И.О контактного лица:</w:t>
            </w:r>
            <w:proofErr w:type="gramEnd"/>
          </w:p>
        </w:tc>
        <w:tc>
          <w:tcPr>
            <w:tcW w:w="4673" w:type="dxa"/>
          </w:tcPr>
          <w:p w:rsidR="009B6293" w:rsidRPr="00A17F0E" w:rsidRDefault="00115AC1" w:rsidP="007E7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Демченко Седа Григорьевна</w:t>
            </w:r>
          </w:p>
        </w:tc>
      </w:tr>
      <w:tr w:rsidR="009B6293" w:rsidRPr="00A17F0E" w:rsidTr="007E7EEC">
        <w:tc>
          <w:tcPr>
            <w:tcW w:w="4672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Номер телефон:</w:t>
            </w:r>
          </w:p>
        </w:tc>
        <w:tc>
          <w:tcPr>
            <w:tcW w:w="4673" w:type="dxa"/>
          </w:tcPr>
          <w:p w:rsidR="009B6293" w:rsidRPr="00A17F0E" w:rsidRDefault="00115AC1" w:rsidP="007E7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(861 93) 22-3-57</w:t>
            </w:r>
          </w:p>
        </w:tc>
      </w:tr>
      <w:tr w:rsidR="009B6293" w:rsidRPr="00A17F0E" w:rsidTr="007E7EEC">
        <w:tc>
          <w:tcPr>
            <w:tcW w:w="4672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73" w:type="dxa"/>
          </w:tcPr>
          <w:p w:rsidR="009B6293" w:rsidRPr="00115AC1" w:rsidRDefault="00115AC1" w:rsidP="007E7EE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uokrop@mail.ru</w:t>
            </w:r>
          </w:p>
        </w:tc>
      </w:tr>
    </w:tbl>
    <w:p w:rsidR="009B6293" w:rsidRPr="009A5FC3" w:rsidRDefault="009B6293" w:rsidP="009B6293">
      <w:pPr>
        <w:jc w:val="center"/>
        <w:rPr>
          <w:rFonts w:ascii="Times New Roman" w:hAnsi="Times New Roman"/>
          <w:sz w:val="28"/>
          <w:szCs w:val="28"/>
        </w:rPr>
      </w:pPr>
    </w:p>
    <w:p w:rsidR="009B6293" w:rsidRPr="009A5FC3" w:rsidRDefault="009B6293" w:rsidP="009B6293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Общие сведения о нормативном правовом акте</w:t>
      </w:r>
    </w:p>
    <w:p w:rsidR="009B6293" w:rsidRPr="009A5FC3" w:rsidRDefault="009B6293" w:rsidP="009B6293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764"/>
      </w:tblGrid>
      <w:tr w:rsidR="009B6293" w:rsidRPr="00A17F0E" w:rsidTr="00671001">
        <w:trPr>
          <w:trHeight w:val="526"/>
        </w:trPr>
        <w:tc>
          <w:tcPr>
            <w:tcW w:w="4672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Сфера регулирования:</w:t>
            </w:r>
          </w:p>
        </w:tc>
        <w:tc>
          <w:tcPr>
            <w:tcW w:w="4764" w:type="dxa"/>
          </w:tcPr>
          <w:p w:rsidR="009B6293" w:rsidRPr="00115AC1" w:rsidRDefault="00115AC1" w:rsidP="00115A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Образование</w:t>
            </w:r>
          </w:p>
        </w:tc>
      </w:tr>
      <w:tr w:rsidR="009B6293" w:rsidRPr="00A17F0E" w:rsidTr="007E7EEC">
        <w:tc>
          <w:tcPr>
            <w:tcW w:w="4672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Вид и наименование:</w:t>
            </w:r>
          </w:p>
        </w:tc>
        <w:tc>
          <w:tcPr>
            <w:tcW w:w="4764" w:type="dxa"/>
          </w:tcPr>
          <w:p w:rsidR="00FB0860" w:rsidRPr="00FB0860" w:rsidRDefault="00FB0860" w:rsidP="00FB0860">
            <w:pPr>
              <w:ind w:firstLine="72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ar-SA"/>
              </w:rPr>
              <w:t>«</w:t>
            </w:r>
            <w:r w:rsidRPr="00FB0860">
              <w:rPr>
                <w:rFonts w:ascii="Times New Roman" w:eastAsia="Times New Roman" w:hAnsi="Times New Roman"/>
                <w:kern w:val="0"/>
                <w:sz w:val="28"/>
                <w:szCs w:val="28"/>
                <w:lang w:eastAsia="ar-SA"/>
              </w:rPr>
              <w:t xml:space="preserve">Об утверждении </w:t>
            </w:r>
            <w:r w:rsidRPr="00FB0860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порядка определения нормативных затрат на оказание муниципальной услуги</w:t>
            </w:r>
            <w:bookmarkStart w:id="1" w:name="_Hlk112233251"/>
            <w:r w:rsidRPr="00FB0860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 «Реализация дополнительных общеразвивающих программ» в соответствии с социальным сертификатом</w:t>
            </w:r>
            <w:bookmarkEnd w:id="1"/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»</w:t>
            </w:r>
            <w:r w:rsidRPr="00FB0860">
              <w:rPr>
                <w:rFonts w:ascii="Times New Roman" w:eastAsia="Times New Roman" w:hAnsi="Times New Roman"/>
                <w:kern w:val="0"/>
                <w:sz w:val="28"/>
                <w:szCs w:val="28"/>
                <w:lang w:eastAsia="ar-SA"/>
              </w:rPr>
              <w:t xml:space="preserve"> </w:t>
            </w:r>
          </w:p>
          <w:p w:rsidR="009B6293" w:rsidRPr="00671001" w:rsidRDefault="009B6293" w:rsidP="00671001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Cs/>
                <w:kern w:val="0"/>
                <w:sz w:val="28"/>
                <w:szCs w:val="28"/>
              </w:rPr>
            </w:pPr>
          </w:p>
        </w:tc>
      </w:tr>
    </w:tbl>
    <w:p w:rsidR="009B6293" w:rsidRPr="00115AC1" w:rsidRDefault="009B6293" w:rsidP="009B6293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9B6293" w:rsidRPr="00A17F0E" w:rsidTr="007E7EEC">
        <w:tc>
          <w:tcPr>
            <w:tcW w:w="9493" w:type="dxa"/>
          </w:tcPr>
          <w:p w:rsidR="009B6293" w:rsidRPr="00A17F0E" w:rsidRDefault="009B6293" w:rsidP="007E7EEC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color w:val="000000"/>
                <w:sz w:val="28"/>
                <w:szCs w:val="28"/>
              </w:rPr>
              <w:t>Наличие (отсутствие) в (проекте) нормативного акта положений, противоречащих антимонопольному законодательству</w:t>
            </w:r>
          </w:p>
        </w:tc>
      </w:tr>
      <w:tr w:rsidR="009B6293" w:rsidRPr="00A17F0E" w:rsidTr="007E7EEC">
        <w:tc>
          <w:tcPr>
            <w:tcW w:w="9493" w:type="dxa"/>
          </w:tcPr>
          <w:p w:rsidR="009B6293" w:rsidRPr="00A17F0E" w:rsidRDefault="009B6293" w:rsidP="007E7EEC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293" w:rsidRPr="00A17F0E" w:rsidTr="007E7EEC">
        <w:tc>
          <w:tcPr>
            <w:tcW w:w="9493" w:type="dxa"/>
          </w:tcPr>
          <w:p w:rsidR="009B6293" w:rsidRPr="00A17F0E" w:rsidRDefault="009B6293" w:rsidP="007E7EEC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Предложения и замечания по (проекту) нормативного правового акта</w:t>
            </w:r>
          </w:p>
        </w:tc>
      </w:tr>
      <w:tr w:rsidR="009B6293" w:rsidRPr="00A17F0E" w:rsidTr="007E7EEC">
        <w:tc>
          <w:tcPr>
            <w:tcW w:w="9493" w:type="dxa"/>
          </w:tcPr>
          <w:p w:rsidR="009B6293" w:rsidRPr="00A17F0E" w:rsidRDefault="009B6293" w:rsidP="007E7EEC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B6293" w:rsidRDefault="009B6293" w:rsidP="009B6293"/>
    <w:p w:rsidR="00477D51" w:rsidRDefault="00477D51"/>
    <w:sectPr w:rsidR="00477D51" w:rsidSect="0067100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09C"/>
    <w:rsid w:val="00115AC1"/>
    <w:rsid w:val="002351F1"/>
    <w:rsid w:val="00261688"/>
    <w:rsid w:val="00477D51"/>
    <w:rsid w:val="00483347"/>
    <w:rsid w:val="00496479"/>
    <w:rsid w:val="00521D4C"/>
    <w:rsid w:val="00671001"/>
    <w:rsid w:val="007965E5"/>
    <w:rsid w:val="009B6293"/>
    <w:rsid w:val="00A90D36"/>
    <w:rsid w:val="00C32C62"/>
    <w:rsid w:val="00D8409C"/>
    <w:rsid w:val="00DD7A46"/>
    <w:rsid w:val="00FB0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293"/>
    <w:pPr>
      <w:widowControl w:val="0"/>
      <w:suppressAutoHyphens/>
      <w:spacing w:after="0" w:line="240" w:lineRule="auto"/>
    </w:pPr>
    <w:rPr>
      <w:rFonts w:ascii="Liberation Serif" w:eastAsia="Lucida Sans Unicode" w:hAnsi="Liberation Serif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293"/>
    <w:pPr>
      <w:widowControl w:val="0"/>
      <w:suppressAutoHyphens/>
      <w:spacing w:after="0" w:line="240" w:lineRule="auto"/>
    </w:pPr>
    <w:rPr>
      <w:rFonts w:ascii="Liberation Serif" w:eastAsia="Lucida Sans Unicode" w:hAnsi="Liberation Serif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352</Words>
  <Characters>2009</Characters>
  <Application>Microsoft Office Word</Application>
  <DocSecurity>0</DocSecurity>
  <Lines>16</Lines>
  <Paragraphs>4</Paragraphs>
  <ScaleCrop>false</ScaleCrop>
  <Company>Microsoft Corporation</Company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Yudolevich</dc:creator>
  <cp:keywords/>
  <dc:description/>
  <cp:lastModifiedBy>User</cp:lastModifiedBy>
  <cp:revision>14</cp:revision>
  <dcterms:created xsi:type="dcterms:W3CDTF">2020-03-11T10:22:00Z</dcterms:created>
  <dcterms:modified xsi:type="dcterms:W3CDTF">2024-01-10T12:58:00Z</dcterms:modified>
</cp:coreProperties>
</file>