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УВЕДОМЛЕНИЕ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 проведении публичных консультаций в рамках анализа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нормативных правовых актов на соответствие 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по проекту постановления администрации муниципального образования Кавказский район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О внесении изменений в постановление главы муниципального образования Кавказский район от 30</w:t>
      </w:r>
      <w:r>
        <w:rPr>
          <w:rFonts w:ascii="Times New Roman" w:hAnsi="Times New Roman" w:cs="Times New Roman" w:eastAsia="Times New Roman"/>
          <w:color w:val="474747"/>
          <w:spacing w:val="-1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4"/>
          <w:shd w:fill="FFFFFF" w:val="clear"/>
        </w:rPr>
        <w:t xml:space="preserve">ноября 2021 года № 1753 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-10"/>
          <w:position w:val="0"/>
          <w:sz w:val="24"/>
          <w:shd w:fill="FFFFFF" w:val="clear"/>
        </w:rPr>
        <w:t xml:space="preserve">Об </w:t>
      </w:r>
      <w:r>
        <w:rPr>
          <w:rFonts w:ascii="Times New Roman" w:hAnsi="Times New Roman" w:cs="Times New Roman" w:eastAsia="Times New Roman"/>
          <w:color w:val="00000A"/>
          <w:spacing w:val="4"/>
          <w:position w:val="0"/>
          <w:sz w:val="24"/>
          <w:shd w:fill="FFFFFF" w:val="clear"/>
        </w:rPr>
        <w:t xml:space="preserve"> утверждении  Положения об отраслевой </w:t>
      </w: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4"/>
          <w:shd w:fill="FFFFFF" w:val="clear"/>
        </w:rPr>
        <w:t xml:space="preserve"> системе оплаты труда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муниципальных учреждений, подведомственных  управлению образования  администрации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рамках публичных консультаций все заинтересованные лица могут направить свои предложения и замечания по данному нормативно правовому акту.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352140, Краснодарский край, Кавказский район, ст-ца Кавказская, ул. Ленина, д. 191, каб. 32, а также по адресу электронной почты: buh_uo@mail.ru.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Сроки приема предложений и замечаний: с 10.02. 2023 г. по 17.02.2023г.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официальный сайт муниципального образования Кавказский район: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4"/>
            <w:u w:val="single"/>
            <w:shd w:fill="auto" w:val="clear"/>
          </w:rPr>
          <w:t xml:space="preserve">www.kavraion.ru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Все поступившие предложения и замечания будут рассмотрены до 17.02.2023г.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 уведомлению прилагаются: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Анкета для участников публичных консультаций (согласно приложению).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Контактные лица: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Митрофанова Лариса Прокофьевна, начальник Муниципального казенного учреждения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Централизованная бухгалтерия  образования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», 22-5-31;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с 09-00 до 13-00, с 14-00 до 17-00 по рабочим дням.</w:t>
      </w:r>
    </w:p>
    <w:p>
      <w:pPr>
        <w:suppressAutoHyphens w:val="true"/>
        <w:spacing w:before="0" w:after="0" w:line="240"/>
        <w:ind w:right="0" w:left="486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86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 уведомлению о проведении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публичных консультаций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 рамках анализа нормативных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правовых актов на соответствие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29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Анкета для участников публичных консультаций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672"/>
        <w:gridCol w:w="4671"/>
      </w:tblGrid>
      <w:tr>
        <w:trPr>
          <w:trHeight w:val="1" w:hRule="atLeast"/>
          <w:jc w:val="left"/>
        </w:trPr>
        <w:tc>
          <w:tcPr>
            <w:tcW w:w="9343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 возможности, укажите: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Наименование организации: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Сферу деятельности организации: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 контактного лица: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Номер телефон: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4671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Общие сведения о нормативном правовом акте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669"/>
        <w:gridCol w:w="4765"/>
      </w:tblGrid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Сфера регулирования:</w:t>
            </w:r>
          </w:p>
        </w:tc>
        <w:tc>
          <w:tcPr>
            <w:tcW w:w="47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Вид и наименование:</w:t>
            </w:r>
          </w:p>
        </w:tc>
        <w:tc>
          <w:tcPr>
            <w:tcW w:w="47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9493"/>
      </w:tblGrid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tabs>
                <w:tab w:val="left" w:pos="709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tabs>
                <w:tab w:val="left" w:pos="709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tabs>
                <w:tab w:val="left" w:pos="709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48" w:type="dxa"/>
              <w:right w:w="48" w:type="dxa"/>
            </w:tcMar>
            <w:vAlign w:val="top"/>
          </w:tcPr>
          <w:p>
            <w:pPr>
              <w:tabs>
                <w:tab w:val="left" w:pos="709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avraion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