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A5F10" w:rsidRDefault="006D2D39" w:rsidP="009E4B5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E4B5B">
        <w:rPr>
          <w:rFonts w:ascii="Times New Roman" w:hAnsi="Times New Roman"/>
          <w:sz w:val="28"/>
          <w:szCs w:val="28"/>
        </w:rPr>
        <w:t>по:</w:t>
      </w:r>
    </w:p>
    <w:p w:rsidR="009E4B5B" w:rsidRPr="009E4B5B" w:rsidRDefault="009E4B5B" w:rsidP="009E4B5B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/>
        </w:rPr>
      </w:pP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>- проект</w:t>
      </w:r>
      <w:r>
        <w:rPr>
          <w:rFonts w:ascii="Times New Roman" w:eastAsia="Times New Roman" w:hAnsi="Times New Roman"/>
          <w:kern w:val="0"/>
          <w:sz w:val="28"/>
          <w:szCs w:val="28"/>
          <w:lang/>
        </w:rPr>
        <w:t>у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постановления администрации муниципального образования Кавказский район «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внесении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изменений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постановление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администрации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муниципального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образования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Кавказский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район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от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1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августа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2022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г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.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№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1133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«Об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утверждении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административного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регламента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предоставления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муниципальной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услуги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«Выдача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акта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освидетельствования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проведения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основных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работ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строительству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(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реконструкции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)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объекта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индивидуального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жилищного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строительства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привлечением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средств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материнского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(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семейного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)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капитала»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>;</w:t>
      </w:r>
    </w:p>
    <w:p w:rsidR="009E4B5B" w:rsidRPr="009E4B5B" w:rsidRDefault="009E4B5B" w:rsidP="009E4B5B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/>
        </w:rPr>
      </w:pP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>- проект</w:t>
      </w:r>
      <w:r>
        <w:rPr>
          <w:rFonts w:ascii="Times New Roman" w:eastAsia="Times New Roman" w:hAnsi="Times New Roman"/>
          <w:kern w:val="0"/>
          <w:sz w:val="28"/>
          <w:szCs w:val="28"/>
          <w:lang/>
        </w:rPr>
        <w:t>у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постановления администрации муниципального образования Кавказский район «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внесении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изменений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постановление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администрации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муниципального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образования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Кавказский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район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от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30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мая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2022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г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.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№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786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«Об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утверждении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административного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регламента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предоставления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муниципальной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услуги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«Выдача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разрешений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на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ввод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эксплуатацию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построенных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,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реконструированных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объектов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капитального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строительства»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>;</w:t>
      </w:r>
    </w:p>
    <w:p w:rsidR="009E4B5B" w:rsidRPr="009E4B5B" w:rsidRDefault="009E4B5B" w:rsidP="009E4B5B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/>
        </w:rPr>
      </w:pP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>- проект</w:t>
      </w:r>
      <w:r>
        <w:rPr>
          <w:rFonts w:ascii="Times New Roman" w:eastAsia="Times New Roman" w:hAnsi="Times New Roman"/>
          <w:kern w:val="0"/>
          <w:sz w:val="28"/>
          <w:szCs w:val="28"/>
          <w:lang/>
        </w:rPr>
        <w:t>у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постановления администрации муниципального образования Кавказский район «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внесении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изменений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постановление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администрации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муниципального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образования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Кавказский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район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от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11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июля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2022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г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.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№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1015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«Направление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уведомления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соответствии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построенных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или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реконструированных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объекта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индивидуального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жилищного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строительства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или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садового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дома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требованиям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законодательства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градостроительной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деятельности»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>;</w:t>
      </w:r>
    </w:p>
    <w:p w:rsidR="009E4B5B" w:rsidRPr="001E5B39" w:rsidRDefault="009E4B5B" w:rsidP="009E4B5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>- проект</w:t>
      </w:r>
      <w:r>
        <w:rPr>
          <w:rFonts w:ascii="Times New Roman" w:eastAsia="Times New Roman" w:hAnsi="Times New Roman"/>
          <w:kern w:val="0"/>
          <w:sz w:val="28"/>
          <w:szCs w:val="28"/>
          <w:lang/>
        </w:rPr>
        <w:t>у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постановления администрации муниципального образования Кавказский район «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внесении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изменений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постановление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администрации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муниципального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образования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Кавказский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район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от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11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июля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2022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г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.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№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1014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«Об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утверждении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административного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регламента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предоставления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муниципальной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услуги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«Направление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уведомления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соответствии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указанных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уведомлении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планируемых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строительстве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или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реконструкции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объекта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индивидуального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жилищного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строительства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или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садового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дома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параметров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объекта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индивидуального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жилищного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строительства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или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садового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дома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установленным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параметрам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допустимости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размещения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объекта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индивидуального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жилищного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строительства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или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садового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дома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на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земельном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9E4B5B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участке»</w:t>
      </w:r>
      <w:r w:rsidRPr="009E4B5B">
        <w:rPr>
          <w:rFonts w:ascii="Times New Roman" w:eastAsia="Times New Roman" w:hAnsi="Times New Roman"/>
          <w:kern w:val="0"/>
          <w:sz w:val="28"/>
          <w:szCs w:val="28"/>
          <w:lang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 xml:space="preserve">Сроки приема предложений и замечаний: с </w:t>
      </w:r>
      <w:r w:rsidR="009E4B5B">
        <w:rPr>
          <w:rFonts w:ascii="Times New Roman" w:hAnsi="Times New Roman"/>
          <w:sz w:val="28"/>
          <w:szCs w:val="28"/>
        </w:rPr>
        <w:t>27</w:t>
      </w:r>
      <w:r w:rsidR="00643855">
        <w:rPr>
          <w:rFonts w:ascii="Times New Roman" w:hAnsi="Times New Roman"/>
          <w:sz w:val="28"/>
          <w:szCs w:val="28"/>
        </w:rPr>
        <w:t>.0</w:t>
      </w:r>
      <w:r w:rsidR="009E4B5B">
        <w:rPr>
          <w:rFonts w:ascii="Times New Roman" w:hAnsi="Times New Roman"/>
          <w:sz w:val="28"/>
          <w:szCs w:val="28"/>
        </w:rPr>
        <w:t>7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9E4B5B">
        <w:rPr>
          <w:rFonts w:ascii="Times New Roman" w:hAnsi="Times New Roman"/>
          <w:sz w:val="28"/>
          <w:szCs w:val="28"/>
        </w:rPr>
        <w:t>02</w:t>
      </w:r>
      <w:r w:rsidR="00643855">
        <w:rPr>
          <w:rFonts w:ascii="Times New Roman" w:hAnsi="Times New Roman"/>
          <w:sz w:val="28"/>
          <w:szCs w:val="28"/>
        </w:rPr>
        <w:t>.0</w:t>
      </w:r>
      <w:r w:rsidR="009E4B5B">
        <w:rPr>
          <w:rFonts w:ascii="Times New Roman" w:hAnsi="Times New Roman"/>
          <w:sz w:val="28"/>
          <w:szCs w:val="28"/>
        </w:rPr>
        <w:t>8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9E4B5B">
        <w:rPr>
          <w:rFonts w:ascii="Times New Roman" w:hAnsi="Times New Roman"/>
          <w:sz w:val="28"/>
          <w:szCs w:val="28"/>
        </w:rPr>
        <w:t>02.08</w:t>
      </w:r>
      <w:r w:rsidR="006121DE">
        <w:rPr>
          <w:rFonts w:ascii="Times New Roman" w:hAnsi="Times New Roman"/>
          <w:sz w:val="28"/>
          <w:szCs w:val="28"/>
        </w:rPr>
        <w:t>.</w:t>
      </w:r>
      <w:r w:rsidR="005A5F10">
        <w:rPr>
          <w:rFonts w:ascii="Times New Roman" w:hAnsi="Times New Roman"/>
          <w:sz w:val="28"/>
          <w:szCs w:val="28"/>
        </w:rPr>
        <w:t>202</w:t>
      </w:r>
      <w:r w:rsidR="009E4B5B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66C4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9E4B5B">
        <w:rPr>
          <w:rFonts w:ascii="Times New Roman" w:hAnsi="Times New Roman"/>
          <w:sz w:val="28"/>
          <w:szCs w:val="28"/>
        </w:rPr>
        <w:t>главный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специалист сектора ИСОГД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8C6814"/>
    <w:rsid w:val="00911626"/>
    <w:rsid w:val="009174DB"/>
    <w:rsid w:val="009D3E33"/>
    <w:rsid w:val="009E4B5B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1DD6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20</cp:revision>
  <cp:lastPrinted>2019-09-19T12:24:00Z</cp:lastPrinted>
  <dcterms:created xsi:type="dcterms:W3CDTF">2019-10-29T14:44:00Z</dcterms:created>
  <dcterms:modified xsi:type="dcterms:W3CDTF">2023-07-26T11:16:00Z</dcterms:modified>
</cp:coreProperties>
</file>