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УВЕДОМЛЕНИЕ 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о проведении публичных консультаций в рамках анализа 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нормативных правовых актов на соответствие их антимонопольному законодательству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ab/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по проекту постановления администрации муниципального образования Кавказский район «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8"/>
          <w:shd w:fill="FFFFFF" w:val="clear"/>
        </w:rPr>
        <w:t>О</w:t>
      </w:r>
      <w:r>
        <w:rPr>
          <w:rFonts w:ascii="Times New Roman" w:hAnsi="Times New Roman"/>
          <w:szCs w:val="28"/>
        </w:rPr>
        <w:t xml:space="preserve"> внесении изменений в постановление администрации муниципального образования Кавказский район от 30 июня 2016г. № 921 «Об установлении размера родительской платы за присмотр  и уход за детьми, осваивающими образовательные программы  дошкольного образования в </w:t>
      </w:r>
      <w:r>
        <w:rPr>
          <w:rFonts w:ascii="Times New Roman" w:hAnsi="Times New Roman"/>
          <w:szCs w:val="28"/>
        </w:rPr>
        <w:t>д</w:t>
      </w:r>
      <w:r>
        <w:rPr>
          <w:rFonts w:ascii="Times New Roman" w:hAnsi="Times New Roman"/>
          <w:szCs w:val="28"/>
        </w:rPr>
        <w:t>ошкольных образовательных учреждениях муниципального образования Кавказский район»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hd w:fill="FFFFFF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В рамках публичных консультаций все заинтересованные лица могут направить свои предложения и замечания по данному нормативно правовому акту.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Предложения и замечания принимаются по адресу: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u w:val="single"/>
          <w:shd w:fill="auto" w:val="clear"/>
        </w:rPr>
        <w:t>352140, Краснодарский край, Кавказский район, ст-ца Кавказская, ул. Ленина, д. 191, каб. 32, а также по адресу электронной почты: buh_uo@mail.ru.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Сроки приема предложений и замечаний: с 1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6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.02. 2023 г. по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23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.02.2023г.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hyperlink r:id="rId2">
        <w:r>
          <w:rPr>
            <w:rFonts w:eastAsia="Times New Roman" w:cs="Times New Roman" w:ascii="Times New Roman" w:hAnsi="Times New Roman"/>
            <w:color w:val="00000A"/>
            <w:spacing w:val="0"/>
            <w:sz w:val="24"/>
            <w:u w:val="single"/>
            <w:shd w:fill="auto" w:val="clear"/>
          </w:rPr>
          <w:t>www.kavraion.ru</w:t>
        </w:r>
      </w:hyperlink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,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Все поступившие предложения и замечания будут рассмотрены до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23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.02.2023г.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К уведомлению прилагаются: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1. Анкета для участников публичных консультаций (согласно приложению).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Контактные лица: 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Митрофанова Лариса Прокофьевна, начальник Муниципального казенного учреждения «Централизованная бухгалтерия  образования муниципального образования Кавказский район»,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т.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22-5-31;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с 09-00 до 13-00, с 14-00 до 17-00 по рабочим дням.</w:t>
      </w:r>
    </w:p>
    <w:p>
      <w:pPr>
        <w:pStyle w:val="Normal"/>
        <w:suppressAutoHyphens w:val="true"/>
        <w:bidi w:val="0"/>
        <w:spacing w:lineRule="exact" w:line="240" w:before="0" w:after="0"/>
        <w:ind w:left="486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486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432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ПРИЛОЖЕНИЕ</w:t>
      </w:r>
    </w:p>
    <w:p>
      <w:pPr>
        <w:pStyle w:val="Normal"/>
        <w:suppressAutoHyphens w:val="true"/>
        <w:bidi w:val="0"/>
        <w:spacing w:lineRule="exact" w:line="240" w:before="0" w:after="0"/>
        <w:ind w:left="432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к уведомлению о проведении</w:t>
      </w:r>
    </w:p>
    <w:p>
      <w:pPr>
        <w:pStyle w:val="Normal"/>
        <w:suppressAutoHyphens w:val="true"/>
        <w:bidi w:val="0"/>
        <w:spacing w:lineRule="exact" w:line="240" w:before="0" w:after="0"/>
        <w:ind w:left="432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публичных консультаций</w:t>
      </w:r>
    </w:p>
    <w:p>
      <w:pPr>
        <w:pStyle w:val="Normal"/>
        <w:suppressAutoHyphens w:val="true"/>
        <w:bidi w:val="0"/>
        <w:spacing w:lineRule="exact" w:line="240" w:before="0" w:after="0"/>
        <w:ind w:left="432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в рамках анализа нормативных</w:t>
      </w:r>
    </w:p>
    <w:p>
      <w:pPr>
        <w:pStyle w:val="Normal"/>
        <w:suppressAutoHyphens w:val="true"/>
        <w:bidi w:val="0"/>
        <w:spacing w:lineRule="exact" w:line="240" w:before="0" w:after="0"/>
        <w:ind w:left="432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правовых актов на соответствие</w:t>
      </w:r>
    </w:p>
    <w:p>
      <w:pPr>
        <w:pStyle w:val="Normal"/>
        <w:suppressAutoHyphens w:val="true"/>
        <w:bidi w:val="0"/>
        <w:spacing w:lineRule="exact" w:line="240" w:before="0" w:after="0"/>
        <w:ind w:left="432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их антимонопольному законодательству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</w:r>
    </w:p>
    <w:p>
      <w:pPr>
        <w:pStyle w:val="Normal"/>
        <w:tabs>
          <w:tab w:val="left" w:pos="709" w:leader="none"/>
          <w:tab w:val="left" w:pos="2940" w:leader="none"/>
        </w:tabs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Анкета для участников публичных консультаций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</w:r>
    </w:p>
    <w:tbl>
      <w:tblPr>
        <w:tblW w:w="9344" w:type="dxa"/>
        <w:jc w:val="left"/>
        <w:tblInd w:w="-60" w:type="dxa"/>
        <w:tblLayout w:type="fixed"/>
        <w:tblCellMar>
          <w:top w:w="0" w:type="dxa"/>
          <w:left w:w="48" w:type="dxa"/>
          <w:bottom w:w="0" w:type="dxa"/>
          <w:right w:w="48" w:type="dxa"/>
        </w:tblCellMar>
      </w:tblPr>
      <w:tblGrid>
        <w:gridCol w:w="4672"/>
        <w:gridCol w:w="4671"/>
      </w:tblGrid>
      <w:tr>
        <w:trPr>
          <w:trHeight w:val="1" w:hRule="atLeast"/>
        </w:trPr>
        <w:tc>
          <w:tcPr>
            <w:tcW w:w="9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auto" w:val="clear"/>
              </w:rPr>
              <w:t>По возможности, укажите:</w:t>
            </w:r>
          </w:p>
        </w:tc>
      </w:tr>
      <w:tr>
        <w:trPr>
          <w:trHeight w:val="1" w:hRule="atLeast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auto" w:val="clear"/>
              </w:rPr>
              <w:t>Наименование организации: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auto" w:val="clear"/>
              </w:rPr>
              <w:t>Сферу деятельности организации: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auto" w:val="clear"/>
              </w:rPr>
              <w:t>Ф.И.О контактного лица: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auto" w:val="clear"/>
              </w:rPr>
              <w:t>Номер телефон: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auto" w:val="clear"/>
              </w:rPr>
              <w:t>Адрес электронной почты: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</w:tbl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Общие сведения о нормативном правовом акте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</w:r>
    </w:p>
    <w:tbl>
      <w:tblPr>
        <w:tblW w:w="9434" w:type="dxa"/>
        <w:jc w:val="left"/>
        <w:tblInd w:w="-60" w:type="dxa"/>
        <w:tblLayout w:type="fixed"/>
        <w:tblCellMar>
          <w:top w:w="0" w:type="dxa"/>
          <w:left w:w="48" w:type="dxa"/>
          <w:bottom w:w="0" w:type="dxa"/>
          <w:right w:w="48" w:type="dxa"/>
        </w:tblCellMar>
      </w:tblPr>
      <w:tblGrid>
        <w:gridCol w:w="4668"/>
        <w:gridCol w:w="4765"/>
      </w:tblGrid>
      <w:tr>
        <w:trPr>
          <w:trHeight w:val="1" w:hRule="atLeast"/>
        </w:trPr>
        <w:tc>
          <w:tcPr>
            <w:tcW w:w="4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auto" w:val="clear"/>
              </w:rPr>
              <w:t>Сфера регулирования:</w:t>
            </w:r>
          </w:p>
        </w:tc>
        <w:tc>
          <w:tcPr>
            <w:tcW w:w="4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1" w:hRule="atLeast"/>
        </w:trPr>
        <w:tc>
          <w:tcPr>
            <w:tcW w:w="4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auto" w:val="clear"/>
              </w:rPr>
              <w:t>Вид и наименование:</w:t>
            </w:r>
          </w:p>
        </w:tc>
        <w:tc>
          <w:tcPr>
            <w:tcW w:w="4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</w:tbl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</w:r>
    </w:p>
    <w:tbl>
      <w:tblPr>
        <w:tblW w:w="9493" w:type="dxa"/>
        <w:jc w:val="left"/>
        <w:tblInd w:w="-60" w:type="dxa"/>
        <w:tblLayout w:type="fixed"/>
        <w:tblCellMar>
          <w:top w:w="0" w:type="dxa"/>
          <w:left w:w="48" w:type="dxa"/>
          <w:bottom w:w="0" w:type="dxa"/>
          <w:right w:w="48" w:type="dxa"/>
        </w:tblCellMar>
      </w:tblPr>
      <w:tblGrid>
        <w:gridCol w:w="9493"/>
      </w:tblGrid>
      <w:tr>
        <w:trPr>
          <w:trHeight w:val="1" w:hRule="atLeast"/>
        </w:trPr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tabs>
                <w:tab w:val="left" w:pos="709" w:leader="none"/>
                <w:tab w:val="left" w:pos="2940" w:leader="none"/>
              </w:tabs>
              <w:suppressAutoHyphens w:val="true"/>
              <w:bidi w:val="0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>
        <w:trPr>
          <w:trHeight w:val="1" w:hRule="atLeast"/>
        </w:trPr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tabs>
                <w:tab w:val="left" w:pos="709" w:leader="none"/>
                <w:tab w:val="left" w:pos="2940" w:leader="none"/>
              </w:tabs>
              <w:suppressAutoHyphens w:val="tru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tabs>
                <w:tab w:val="left" w:pos="709" w:leader="none"/>
                <w:tab w:val="left" w:pos="2940" w:leader="none"/>
              </w:tabs>
              <w:suppressAutoHyphens w:val="true"/>
              <w:bidi w:val="0"/>
              <w:spacing w:lineRule="exact" w:line="240" w:before="0" w:after="0"/>
              <w:ind w:left="0" w:right="0" w:hanging="0"/>
              <w:jc w:val="center"/>
              <w:rPr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auto" w:val="clear"/>
              </w:rPr>
              <w:t>Предложения и замечания по (проекту) нормативного правового акта</w:t>
            </w:r>
          </w:p>
        </w:tc>
      </w:tr>
      <w:tr>
        <w:trPr>
          <w:trHeight w:val="1" w:hRule="atLeast"/>
        </w:trPr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tabs>
                <w:tab w:val="left" w:pos="709" w:leader="none"/>
                <w:tab w:val="left" w:pos="2940" w:leader="none"/>
              </w:tabs>
              <w:suppressAutoHyphens w:val="true"/>
              <w:bidi w:val="0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</w:tbl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/>
      </w:r>
    </w:p>
    <w:sectPr>
      <w:type w:val="nextPage"/>
      <w:pgSz w:w="12240" w:h="15840"/>
      <w:pgMar w:left="1320" w:right="495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Arial CYR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bidi w:val="0"/>
    </w:pPr>
    <w:rPr>
      <w:rFonts w:ascii="Calibri" w:hAnsi="Calibri" w:eastAsia="NSimSun" w:cs="Mangal"/>
      <w:color w:val="auto"/>
      <w:kern w:val="2"/>
      <w:sz w:val="22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Основной шрифт абзаца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Xl29">
    <w:name w:val="xl29"/>
    <w:basedOn w:val="Normal"/>
    <w:qFormat/>
    <w:pPr>
      <w:pBdr>
        <w:bottom w:val="single" w:sz="8" w:space="0" w:color="000000"/>
        <w:right w:val="single" w:sz="4" w:space="0" w:color="000000"/>
      </w:pBdr>
      <w:spacing w:before="100" w:after="100"/>
      <w:jc w:val="center"/>
    </w:pPr>
    <w:rPr>
      <w:rFonts w:eastAsia="Arial Unicode MS"/>
      <w:szCs w:val="28"/>
    </w:rPr>
  </w:style>
  <w:style w:type="paragraph" w:styleId="Xl26">
    <w:name w:val="xl26"/>
    <w:basedOn w:val="Normal"/>
    <w:qFormat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CYR" w:hAnsi="Arial CYR" w:eastAsia="Arial Unicode MS" w:cs="Arial CYR"/>
      <w:sz w:val="18"/>
      <w:szCs w:val="18"/>
    </w:rPr>
  </w:style>
  <w:style w:type="paragraph" w:styleId="3">
    <w:name w:val="Основной текст с отступом 3"/>
    <w:basedOn w:val="Normal"/>
    <w:qFormat/>
    <w:pPr>
      <w:ind w:left="357" w:hanging="0"/>
    </w:pPr>
    <w:rPr/>
  </w:style>
  <w:style w:type="paragraph" w:styleId="2">
    <w:name w:val="Основной текст с отступом 2"/>
    <w:basedOn w:val="Normal"/>
    <w:qFormat/>
    <w:pPr>
      <w:spacing w:lineRule="auto" w:line="360"/>
      <w:ind w:firstLine="567"/>
    </w:pPr>
    <w:rPr/>
  </w:style>
  <w:style w:type="paragraph" w:styleId="21">
    <w:name w:val="Основной текст 2"/>
    <w:basedOn w:val="Normal"/>
    <w:qFormat/>
    <w:pPr>
      <w:spacing w:lineRule="auto" w:line="36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avraion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LibreOffice/7.1.1.2$Windows_x86 LibreOffice_project/fe0b08f4af1bacafe4c7ecc87ce55bb426164676</Application>
  <AppVersion>15.0000</AppVersion>
  <Pages>2</Pages>
  <Words>265</Words>
  <Characters>2054</Characters>
  <CharactersWithSpaces>2300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2023-02-16T10:23:11Z</dcterms:modified>
  <cp:revision>1</cp:revision>
  <dc:subject/>
  <dc:title/>
</cp:coreProperties>
</file>