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13" w:rsidRPr="00A05D13" w:rsidRDefault="00A05D13" w:rsidP="00A05D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D13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оценки соответствия качества </w:t>
      </w:r>
    </w:p>
    <w:p w:rsidR="00A05D13" w:rsidRPr="00D75B2B" w:rsidRDefault="00A05D13" w:rsidP="00A05D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B2B">
        <w:rPr>
          <w:rFonts w:ascii="Times New Roman" w:hAnsi="Times New Roman" w:cs="Times New Roman"/>
          <w:b/>
          <w:sz w:val="28"/>
          <w:szCs w:val="28"/>
        </w:rPr>
        <w:t>фактически предоставляемых муниципальных услуг физическим и юридическим лицам утвержденным стандартам качества, учреждениями подведомственными отделу культуры администрации муниципального образования Кавказский район за 2011 год</w:t>
      </w:r>
      <w:r w:rsidR="00D75B2B">
        <w:rPr>
          <w:rFonts w:ascii="Times New Roman" w:hAnsi="Times New Roman" w:cs="Times New Roman"/>
          <w:b/>
          <w:sz w:val="28"/>
          <w:szCs w:val="28"/>
        </w:rPr>
        <w:t xml:space="preserve"> и 1 квартал 2012 года</w:t>
      </w:r>
    </w:p>
    <w:p w:rsidR="00A05D13" w:rsidRPr="00C42492" w:rsidRDefault="00A05D13" w:rsidP="00A05D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24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E374E" w:rsidRPr="00C42492" w:rsidRDefault="00A05D13" w:rsidP="00C42492">
      <w:pPr>
        <w:pStyle w:val="ConsPlusTitle"/>
        <w:widowControl/>
        <w:ind w:firstLine="600"/>
        <w:jc w:val="both"/>
        <w:rPr>
          <w:b w:val="0"/>
        </w:rPr>
      </w:pPr>
      <w:proofErr w:type="gramStart"/>
      <w:r w:rsidRPr="00C42492">
        <w:rPr>
          <w:b w:val="0"/>
        </w:rPr>
        <w:t xml:space="preserve">Предоставление муниципальных услуг в области культуры и искусства определены перечнем муниципальных бюджетных услуг, оказываемых населению Кавказского района за счет средств местного бюджета, </w:t>
      </w:r>
      <w:r w:rsidR="00D748D4">
        <w:rPr>
          <w:b w:val="0"/>
        </w:rPr>
        <w:t xml:space="preserve"> </w:t>
      </w:r>
      <w:r w:rsidRPr="00C42492">
        <w:rPr>
          <w:b w:val="0"/>
          <w:spacing w:val="-2"/>
        </w:rPr>
        <w:t xml:space="preserve"> оказываемых </w:t>
      </w:r>
      <w:r w:rsidRPr="00C42492">
        <w:rPr>
          <w:b w:val="0"/>
        </w:rPr>
        <w:t>физическим и (или) юридическим лицам муниципальными учреждениями, подведомственными отделу культуры администрации муниципального образования Кавказский район»,</w:t>
      </w:r>
      <w:r w:rsidR="00D748D4">
        <w:rPr>
          <w:b w:val="0"/>
        </w:rPr>
        <w:t xml:space="preserve"> в</w:t>
      </w:r>
      <w:r w:rsidRPr="00C42492">
        <w:rPr>
          <w:b w:val="0"/>
        </w:rPr>
        <w:t xml:space="preserve"> </w:t>
      </w:r>
      <w:r w:rsidR="00D748D4">
        <w:rPr>
          <w:b w:val="0"/>
        </w:rPr>
        <w:t>соответствии со</w:t>
      </w:r>
      <w:r w:rsidRPr="00C42492">
        <w:rPr>
          <w:b w:val="0"/>
        </w:rPr>
        <w:t xml:space="preserve"> стандартами качества муниципальных бюджетных услуг, утвержденных приказом отдела культуры администрации муниципального образования Кавказский район </w:t>
      </w:r>
      <w:r w:rsidRPr="008B6C0E">
        <w:t>от 12 августа 2010 года</w:t>
      </w:r>
      <w:proofErr w:type="gramEnd"/>
      <w:r w:rsidRPr="008B6C0E">
        <w:t xml:space="preserve"> № </w:t>
      </w:r>
      <w:proofErr w:type="gramStart"/>
      <w:r w:rsidRPr="008B6C0E">
        <w:t>132</w:t>
      </w:r>
      <w:r w:rsidRPr="00C42492">
        <w:rPr>
          <w:b w:val="0"/>
        </w:rPr>
        <w:t xml:space="preserve"> «Об утверждении стандартов качества»</w:t>
      </w:r>
      <w:r w:rsidR="00FE374E" w:rsidRPr="00C42492">
        <w:rPr>
          <w:b w:val="0"/>
        </w:rPr>
        <w:t xml:space="preserve">, оценка соответствия качества  фактически предоставляемых муниципальных услуг физическим и юридическим лицам утвержденным стандартам качества, учреждениями подведомственными отделу культуры администрации муниципального образования Кавказский район, производится в соответствии с приказом отдела культуры администрации МО Кавказский район </w:t>
      </w:r>
      <w:r w:rsidR="00FE374E" w:rsidRPr="008B6C0E">
        <w:t xml:space="preserve">от 06 июня 2010 года № 107 </w:t>
      </w:r>
      <w:r w:rsidR="00FE374E" w:rsidRPr="00C42492">
        <w:rPr>
          <w:b w:val="0"/>
        </w:rPr>
        <w:t>«Об утверждении Порядка проведения оценки соответствия предоставляемых муниципальных услуг подведомственными муниципальными учреждениями отдела культуры администрации</w:t>
      </w:r>
      <w:proofErr w:type="gramEnd"/>
      <w:r w:rsidR="00FE374E" w:rsidRPr="00C42492">
        <w:rPr>
          <w:b w:val="0"/>
        </w:rPr>
        <w:t xml:space="preserve"> муниципального образования Кавказский район утвержденным стандартам муниципальных услуг в муниципальном образовании Кавказский район»</w:t>
      </w:r>
    </w:p>
    <w:p w:rsidR="00C42492" w:rsidRDefault="00C42492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Организации, в отношении которых применяется стандарт качества бюджетной услуги, являются муниципальными учреждениями Кавказского района:</w:t>
      </w:r>
    </w:p>
    <w:p w:rsid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 xml:space="preserve">- центральная </w:t>
      </w:r>
      <w:proofErr w:type="spellStart"/>
      <w:r w:rsidRPr="00A05D13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A05D13">
        <w:rPr>
          <w:rFonts w:ascii="Times New Roman" w:hAnsi="Times New Roman" w:cs="Times New Roman"/>
          <w:sz w:val="24"/>
          <w:szCs w:val="24"/>
        </w:rPr>
        <w:t xml:space="preserve"> библиотека – 1;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организационно-методический центр культуры – 1;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- централизованная бухгалтерия – 1;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- музыкальные школы – 2;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- художественная школа – 1;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lastRenderedPageBreak/>
        <w:t>- школы искусств – 2.</w:t>
      </w:r>
    </w:p>
    <w:p w:rsid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</w:p>
    <w:p w:rsidR="00255D6B" w:rsidRPr="00CA5319" w:rsidRDefault="00255D6B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5319">
        <w:rPr>
          <w:rFonts w:ascii="Times New Roman" w:hAnsi="Times New Roman" w:cs="Times New Roman"/>
          <w:b/>
          <w:color w:val="000000"/>
          <w:sz w:val="24"/>
          <w:szCs w:val="24"/>
        </w:rPr>
        <w:t>Комплектование фондов библиотек литературой и обеспечение методической деятельности библиотек сельских поселений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255D6B">
        <w:rPr>
          <w:rFonts w:ascii="Times New Roman" w:hAnsi="Times New Roman" w:cs="Times New Roman"/>
          <w:sz w:val="24"/>
          <w:szCs w:val="24"/>
        </w:rPr>
        <w:t>В</w:t>
      </w:r>
      <w:r w:rsidRPr="00A05D13">
        <w:rPr>
          <w:rFonts w:ascii="Times New Roman" w:hAnsi="Times New Roman" w:cs="Times New Roman"/>
          <w:sz w:val="24"/>
          <w:szCs w:val="24"/>
        </w:rPr>
        <w:t xml:space="preserve"> процессе оказания данной услуги производятся следующие действия: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1) работа с подписными и издательскими каталогами, изучение читательского спроса, проведение подписки и закупка книг, каталогизация фондов, проведение реставрационных мероприятий, методическая помощь библиотекам городского и сельских поселений Кавказского района;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2) выдача документов в отделах абонементов, читальных залах, через систему межбиблиотечного абонемента (взаимное предоставление во временное пользование документов из фондов поставщиков бюджетных услуг - участников системы межбиблиотечного абонемента) по запросам получателя бюджетной услуги, через интернет-сайты поставщика бюджетной услуги;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3) организация деятельности литературных объединений, проведение конкурсов, выставок и презентаций, образовательных и просветительских мероприятий.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 xml:space="preserve">По окончания выполнения бюджетной услуги </w:t>
      </w:r>
      <w:proofErr w:type="gramStart"/>
      <w:r w:rsidRPr="00A05D13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A05D13">
        <w:rPr>
          <w:rFonts w:ascii="Times New Roman" w:hAnsi="Times New Roman" w:cs="Times New Roman"/>
          <w:sz w:val="24"/>
          <w:szCs w:val="24"/>
        </w:rPr>
        <w:t xml:space="preserve"> достигнут результат, соответствующий утвержденным стандартам качества: выполнение библиотечных и информационных запросов получателя бюджетной услуги путем предоставления информации о наличии документов в фондах поставщика бюджетной услуги и выдачи во временное пользование документов из указанных фондов через систему абонементов и читальных залов на сроки, определенные в Правилах пользования библиотекой.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Материально-техническое обеспечение, санитарно-гигиенические, противопожарные требования и требования к работникам, оказывающим бюджетную услугу, соответствуют утвержденным стандартам качества. Информация о бюджетной услуге предоставляется в доступном и наглядном виде.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бюджетной услуги жалоб со стороны получателей данной услуги не было.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Организация и ведение бухгалтерского учета.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данной услуги производятся следующие действия: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 xml:space="preserve">1.Обеспечение организации и осуществления бухгалтерского </w:t>
      </w:r>
      <w:proofErr w:type="gramStart"/>
      <w:r w:rsidRPr="00A05D13">
        <w:rPr>
          <w:rFonts w:ascii="Times New Roman" w:hAnsi="Times New Roman" w:cs="Times New Roman"/>
          <w:sz w:val="24"/>
          <w:szCs w:val="24"/>
        </w:rPr>
        <w:t>учета</w:t>
      </w:r>
      <w:proofErr w:type="gramEnd"/>
      <w:r w:rsidRPr="00A05D13">
        <w:rPr>
          <w:rFonts w:ascii="Times New Roman" w:hAnsi="Times New Roman" w:cs="Times New Roman"/>
          <w:sz w:val="24"/>
          <w:szCs w:val="24"/>
        </w:rPr>
        <w:t xml:space="preserve"> обслуживаемых учреждений согласно договоров с ними, упорядочение системы сбора, регистрации и обобщение информации об имуществе, обязательствах обслуживаемых учреждений и их движении путем сплошного, непрерывного и документального оформления всех хозяйственных операций, а также ведения учета и отчетности по поступающим средствам различных уровней бюджета, внебюджетных и иных источников, поступивших для исполнения смет </w:t>
      </w:r>
      <w:r w:rsidRPr="00A05D1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расходов учреждений. </w:t>
      </w:r>
      <w:r w:rsidRPr="00A05D13">
        <w:rPr>
          <w:rFonts w:ascii="Times New Roman" w:hAnsi="Times New Roman" w:cs="Times New Roman"/>
          <w:i/>
          <w:sz w:val="24"/>
          <w:szCs w:val="24"/>
        </w:rPr>
        <w:t>Бухгалтерский учет</w:t>
      </w:r>
      <w:r w:rsidRPr="00A05D13">
        <w:rPr>
          <w:rFonts w:ascii="Times New Roman" w:hAnsi="Times New Roman" w:cs="Times New Roman"/>
          <w:sz w:val="24"/>
          <w:szCs w:val="24"/>
        </w:rPr>
        <w:t xml:space="preserve"> представляет собой упорядоченную систему сбора, регистрации и обобщения информации в денежном выражении об имуществе, обязательствах организаций и их движении путем сплошного, непрерывного и документального учета всех хозяйственных операций. По окончания выполнения бюджетной услуги </w:t>
      </w:r>
      <w:proofErr w:type="gramStart"/>
      <w:r w:rsidRPr="00A05D13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A05D13">
        <w:rPr>
          <w:rFonts w:ascii="Times New Roman" w:hAnsi="Times New Roman" w:cs="Times New Roman"/>
          <w:sz w:val="24"/>
          <w:szCs w:val="24"/>
        </w:rPr>
        <w:t xml:space="preserve"> достигнут результат, соответствующий утвержденным стандартам качества 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Материально-техническое обеспечение, санитарно-гигиенические, противопожарные требования и требования к работникам, оказывающим бюджетную услугу, соответствуют утвержденным стандартам качества. Информация о бюджетной услуге предоставляется в доступном и наглядном виде.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бюджетной услуги жалоб со стороны получателей данной услуги не было.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Организационно – методическое обслуживание учреждений культуры</w:t>
      </w:r>
      <w:proofErr w:type="gramStart"/>
      <w:r w:rsidRPr="00A05D13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данной услуги производятся следующие действия: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D13">
        <w:rPr>
          <w:rFonts w:ascii="Times New Roman" w:hAnsi="Times New Roman" w:cs="Times New Roman"/>
          <w:sz w:val="24"/>
          <w:szCs w:val="24"/>
        </w:rPr>
        <w:t>1) подготовка и проведение культурно-досуговых мероприятий: концертных программ, лекций, консультаций, фестивалей, конкурсов, смотров, концертов, гастролей и других публичных представлений;</w:t>
      </w:r>
      <w:proofErr w:type="gramEnd"/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2) разработка сценариев, постановочная работа по заявкам получателя бюджетной услуги;</w:t>
      </w:r>
    </w:p>
    <w:p w:rsidR="00A05D13" w:rsidRPr="00A05D13" w:rsidRDefault="00A05D13" w:rsidP="00A05D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3) создание и организация работы клубных формирований (творческих коллективов, студий, кружков, любительских объединений, клубов по интересам и т.д.), в том числе проведение занятий по указанным направлениям деятельности с получателем бюджетной услуги.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 xml:space="preserve">По окончания выполнения бюджетной услуги </w:t>
      </w:r>
      <w:proofErr w:type="gramStart"/>
      <w:r w:rsidRPr="00A05D13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A05D13">
        <w:rPr>
          <w:rFonts w:ascii="Times New Roman" w:hAnsi="Times New Roman" w:cs="Times New Roman"/>
          <w:sz w:val="24"/>
          <w:szCs w:val="24"/>
        </w:rPr>
        <w:t xml:space="preserve"> достигнут результат, соответствующий утвержденным стандартам качества: удовлетворение духовно-нравственных потребностей и реализация творческих способностей получателя бюджетной услуги.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Материально-техническое обеспечение, санитарно-гигиенические, противопожарные требования и требования к работникам, оказывающим бюджетную услугу, соответствуют утвержденным стандартам качества. Информация о бюджетной услуге предоставляется в доступном и наглядном виде.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бюджетной услуги жалоб со стороны получателей данной услуги не было.</w:t>
      </w:r>
    </w:p>
    <w:p w:rsidR="00C42492" w:rsidRDefault="00C42492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</w:p>
    <w:p w:rsidR="00D748D4" w:rsidRDefault="00D748D4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5D13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Предоставление дополнительного образования.</w:t>
      </w:r>
    </w:p>
    <w:p w:rsidR="00A05D13" w:rsidRPr="00A05D13" w:rsidRDefault="00A05D13" w:rsidP="00A05D1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 xml:space="preserve">Учреждения дополнительного образования детей имеют лицензию на </w:t>
      </w:r>
      <w:proofErr w:type="gramStart"/>
      <w:r w:rsidRPr="00A05D13">
        <w:rPr>
          <w:rFonts w:ascii="Times New Roman" w:hAnsi="Times New Roman" w:cs="Times New Roman"/>
          <w:sz w:val="24"/>
          <w:szCs w:val="24"/>
        </w:rPr>
        <w:t>право ведения</w:t>
      </w:r>
      <w:proofErr w:type="gramEnd"/>
      <w:r w:rsidRPr="00A05D13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Учреждения размещены в зданиях и помещениях, которые обеспечены средствами коммунально-бытового обслуживания, отвечают требованиям санитарно-гигиенических норм и правил, правилам пожарной безопасности.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Каждое учреждение располагает необходимым числом специалистов в соответствии со штатным расписанием и тарификацией. Каждый специалист имеет соответствующее образование, квалификацию, профессиональную подготовку, обладает знанием и опытом, необходимым для выполнения возложенных на него обязанностей. Квалификация специалистов поддерживается на высоком уровне постоянной учебой на курсах переподготовки и повышения квалификации.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Материально-техническое обеспечение соответствует утвержденным стандартам качества. Информация о бюджетной услуге предоставляется в доступном и наглядном виде.</w:t>
      </w:r>
    </w:p>
    <w:p w:rsidR="00A05D13" w:rsidRPr="00A05D13" w:rsidRDefault="00A05D13" w:rsidP="00A05D13">
      <w:pPr>
        <w:autoSpaceDE w:val="0"/>
        <w:autoSpaceDN w:val="0"/>
        <w:adjustRightInd w:val="0"/>
        <w:ind w:firstLine="60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В процессе оказания бюджетной услуги жалоб со стороны получателей данной услуги не было.</w:t>
      </w:r>
    </w:p>
    <w:p w:rsidR="00A05D13" w:rsidRPr="00A05D13" w:rsidRDefault="00A05D13" w:rsidP="00A05D13">
      <w:pPr>
        <w:pStyle w:val="ConsPlusTitle"/>
        <w:widowControl/>
        <w:jc w:val="center"/>
      </w:pPr>
    </w:p>
    <w:p w:rsidR="00A05D13" w:rsidRPr="00A05D13" w:rsidRDefault="00A05D13" w:rsidP="00A05D13">
      <w:pPr>
        <w:pStyle w:val="ConsPlusTitle"/>
        <w:widowControl/>
        <w:jc w:val="center"/>
      </w:pPr>
    </w:p>
    <w:p w:rsidR="00A05D13" w:rsidRPr="00A05D13" w:rsidRDefault="00A05D13" w:rsidP="00A05D13">
      <w:pPr>
        <w:pStyle w:val="ConsPlusTitle"/>
        <w:widowControl/>
        <w:jc w:val="center"/>
      </w:pPr>
    </w:p>
    <w:p w:rsidR="00A05D13" w:rsidRP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Default="00A05D13" w:rsidP="00A05D13">
      <w:pPr>
        <w:pStyle w:val="ConsPlusTitle"/>
        <w:widowControl/>
        <w:jc w:val="center"/>
      </w:pPr>
    </w:p>
    <w:p w:rsidR="00A05D13" w:rsidRPr="00A05D13" w:rsidRDefault="00620D81" w:rsidP="00A05D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05D13" w:rsidRPr="00A05D13">
        <w:rPr>
          <w:rFonts w:ascii="Times New Roman" w:hAnsi="Times New Roman" w:cs="Times New Roman"/>
          <w:b/>
          <w:sz w:val="24"/>
          <w:szCs w:val="24"/>
        </w:rPr>
        <w:t>УЧЕТ СВЕДЕНИЙ</w:t>
      </w:r>
    </w:p>
    <w:p w:rsidR="00A05D13" w:rsidRPr="00A05D13" w:rsidRDefault="00A05D13" w:rsidP="00A05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 xml:space="preserve">О СООТВЕТСТВИИ КАЧЕСТВА ФАКТИЧЕСКИ </w:t>
      </w:r>
      <w:proofErr w:type="gramStart"/>
      <w:r w:rsidRPr="00A05D13">
        <w:rPr>
          <w:rFonts w:ascii="Times New Roman" w:hAnsi="Times New Roman" w:cs="Times New Roman"/>
          <w:b/>
          <w:sz w:val="24"/>
          <w:szCs w:val="24"/>
        </w:rPr>
        <w:t>ПРЕДОСТАВЛЯЕМЫХ</w:t>
      </w:r>
      <w:proofErr w:type="gramEnd"/>
    </w:p>
    <w:p w:rsidR="00A05D13" w:rsidRPr="00A05D13" w:rsidRDefault="00A05D13" w:rsidP="00A05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МУНИЦИПАЛЬНЫХ УСЛУГ СТАНДАРТУ КАЧЕСТВА</w:t>
      </w:r>
    </w:p>
    <w:p w:rsidR="00A05D13" w:rsidRPr="00A05D13" w:rsidRDefault="00A05D13" w:rsidP="00A05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в области __</w:t>
      </w:r>
      <w:r w:rsidRPr="00A05D13">
        <w:rPr>
          <w:rFonts w:ascii="Times New Roman" w:hAnsi="Times New Roman" w:cs="Times New Roman"/>
          <w:b/>
          <w:sz w:val="24"/>
          <w:szCs w:val="24"/>
          <w:u w:val="single"/>
        </w:rPr>
        <w:t>культуры и искусства</w:t>
      </w:r>
      <w:r w:rsidRPr="00A05D13">
        <w:rPr>
          <w:rFonts w:ascii="Times New Roman" w:hAnsi="Times New Roman" w:cs="Times New Roman"/>
          <w:b/>
          <w:sz w:val="24"/>
          <w:szCs w:val="24"/>
        </w:rPr>
        <w:t>_____</w:t>
      </w:r>
    </w:p>
    <w:p w:rsidR="00A05D13" w:rsidRPr="00A05D13" w:rsidRDefault="00A05D13" w:rsidP="00A05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(наименование отраслевой направленности Стандарта)</w:t>
      </w:r>
    </w:p>
    <w:p w:rsidR="00A05D13" w:rsidRPr="00A05D13" w:rsidRDefault="00A05D13" w:rsidP="00A05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13">
        <w:rPr>
          <w:rFonts w:ascii="Times New Roman" w:hAnsi="Times New Roman" w:cs="Times New Roman"/>
          <w:b/>
          <w:sz w:val="24"/>
          <w:szCs w:val="24"/>
        </w:rPr>
        <w:t>по итогам 2011 года</w:t>
      </w:r>
    </w:p>
    <w:p w:rsidR="00A05D13" w:rsidRPr="00A05D13" w:rsidRDefault="00A05D13" w:rsidP="00A05D1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20" w:type="dxa"/>
        <w:tblInd w:w="-5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3435"/>
        <w:gridCol w:w="7680"/>
        <w:gridCol w:w="1080"/>
        <w:gridCol w:w="960"/>
        <w:gridCol w:w="1080"/>
        <w:gridCol w:w="1080"/>
      </w:tblGrid>
      <w:tr w:rsidR="00A05D13" w:rsidRPr="00A05D13" w:rsidTr="00CA5319">
        <w:trPr>
          <w:cantSplit/>
          <w:trHeight w:val="72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 -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исполнителя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7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255D6B" w:rsidP="00255D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</w:t>
            </w:r>
            <w:r w:rsidR="00A05D13"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нование</w:t>
            </w:r>
            <w:r w:rsidR="00A05D13"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услуги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количестве  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зарегистрир</w:t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ванных жалоб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результатах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плановых и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внеплановых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проверок</w:t>
            </w:r>
          </w:p>
        </w:tc>
      </w:tr>
      <w:tr w:rsidR="00A05D13" w:rsidRPr="00A05D13" w:rsidTr="00CA5319">
        <w:trPr>
          <w:cantSplit/>
          <w:trHeight w:val="1320"/>
        </w:trPr>
        <w:tc>
          <w:tcPr>
            <w:tcW w:w="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жалоб за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отчетный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период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жалоб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нарас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тающим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итогом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</w:t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во </w:t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выяв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ленных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наруше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отчетный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период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выяв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ленных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нару-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шений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нарас</w:t>
            </w:r>
            <w:proofErr w:type="spellEnd"/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тающим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итогом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год</w:t>
            </w:r>
          </w:p>
        </w:tc>
      </w:tr>
      <w:tr w:rsidR="00A05D13" w:rsidRPr="00A05D13" w:rsidTr="00CA531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МБУ «ЦБОК» Кавказский район</w:t>
            </w:r>
          </w:p>
        </w:tc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бухгалтерского учета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D13" w:rsidRPr="00A05D13" w:rsidTr="00CA531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МБУК «ЦМБ» Кавказский район</w:t>
            </w:r>
          </w:p>
        </w:tc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D6B" w:rsidRPr="00255D6B" w:rsidRDefault="00255D6B" w:rsidP="0025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фондов библиотек литературой и обеспечение методической деятельности библиотек сельских поселений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D13" w:rsidRPr="00A05D13" w:rsidTr="00CA5319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МБУ «ОМЦ</w:t>
            </w:r>
            <w:r w:rsidR="00255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» Кавказский район</w:t>
            </w:r>
          </w:p>
        </w:tc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обслуживание учреждений культуры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D13" w:rsidRPr="00A05D13" w:rsidTr="00CA5319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МБОУ ДОД  ДШИ ст. Кавказская;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МБОУ ДОД ДШИ ст. Казанская;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МБОУ ДОД ДМШ № 2 г. Кропоткин;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МБОУ ДОД ДМШ № 1 г. Кропоткин;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МБОУ ДОД ДХШ г. Кропоткин;</w:t>
            </w:r>
          </w:p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D13" w:rsidRPr="00A05D13" w:rsidTr="00CA5319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   </w:t>
            </w: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учреждению</w:t>
            </w:r>
          </w:p>
        </w:tc>
        <w:tc>
          <w:tcPr>
            <w:tcW w:w="7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5D13" w:rsidRPr="00A05D13" w:rsidRDefault="00A05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D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05D13" w:rsidRPr="00A05D13" w:rsidRDefault="00A05D13" w:rsidP="00A05D13">
      <w:pPr>
        <w:rPr>
          <w:rFonts w:ascii="Times New Roman" w:hAnsi="Times New Roman" w:cs="Times New Roman"/>
          <w:sz w:val="24"/>
          <w:szCs w:val="24"/>
        </w:rPr>
      </w:pPr>
    </w:p>
    <w:p w:rsidR="00A05D13" w:rsidRPr="00A05D13" w:rsidRDefault="00A05D13" w:rsidP="00A05D13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По состоянию на 01.01.2012 фактически предоставляемые бюджетные услуги в области культуры и искусства соответствуют утвержденным стандартам качества.</w:t>
      </w:r>
    </w:p>
    <w:p w:rsidR="00A05D13" w:rsidRPr="00A05D13" w:rsidRDefault="00A05D13" w:rsidP="00A05D13">
      <w:pPr>
        <w:rPr>
          <w:rFonts w:ascii="Times New Roman" w:hAnsi="Times New Roman" w:cs="Times New Roman"/>
          <w:sz w:val="24"/>
          <w:szCs w:val="24"/>
        </w:rPr>
      </w:pPr>
    </w:p>
    <w:p w:rsidR="00A05D13" w:rsidRPr="00A05D13" w:rsidRDefault="00255D6B" w:rsidP="00A05D13">
      <w:pPr>
        <w:pStyle w:val="ConsPlusNonformat"/>
        <w:widowControl/>
        <w:tabs>
          <w:tab w:val="left" w:pos="120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5D13" w:rsidRPr="00A05D13">
        <w:rPr>
          <w:rFonts w:ascii="Times New Roman" w:hAnsi="Times New Roman" w:cs="Times New Roman"/>
          <w:sz w:val="24"/>
          <w:szCs w:val="24"/>
        </w:rPr>
        <w:t xml:space="preserve"> Н.Ю. Михайловская</w:t>
      </w:r>
    </w:p>
    <w:p w:rsidR="00A05D13" w:rsidRPr="00A05D13" w:rsidRDefault="00A05D13" w:rsidP="00A05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</w:r>
      <w:r w:rsidRPr="00A05D1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A5319" w:rsidRDefault="00CA5319" w:rsidP="00A05D13">
      <w:pPr>
        <w:rPr>
          <w:rFonts w:ascii="Times New Roman" w:hAnsi="Times New Roman" w:cs="Times New Roman"/>
          <w:sz w:val="24"/>
          <w:szCs w:val="24"/>
        </w:rPr>
      </w:pPr>
    </w:p>
    <w:p w:rsidR="00CA5319" w:rsidRDefault="00CA5319" w:rsidP="00A05D13">
      <w:pPr>
        <w:rPr>
          <w:rFonts w:ascii="Times New Roman" w:hAnsi="Times New Roman" w:cs="Times New Roman"/>
          <w:sz w:val="24"/>
          <w:szCs w:val="24"/>
        </w:rPr>
      </w:pPr>
    </w:p>
    <w:p w:rsidR="00CA5319" w:rsidRDefault="00CA5319" w:rsidP="00A05D13">
      <w:pPr>
        <w:rPr>
          <w:rFonts w:ascii="Times New Roman" w:hAnsi="Times New Roman" w:cs="Times New Roman"/>
          <w:sz w:val="24"/>
          <w:szCs w:val="24"/>
        </w:rPr>
      </w:pPr>
    </w:p>
    <w:p w:rsidR="00CA5319" w:rsidRDefault="00CA5319" w:rsidP="00A05D13">
      <w:pPr>
        <w:rPr>
          <w:rFonts w:ascii="Times New Roman" w:hAnsi="Times New Roman" w:cs="Times New Roman"/>
          <w:sz w:val="24"/>
          <w:szCs w:val="24"/>
        </w:rPr>
      </w:pPr>
    </w:p>
    <w:p w:rsidR="00A05D13" w:rsidRPr="00A05D13" w:rsidRDefault="00A05D13" w:rsidP="00A05D13">
      <w:pPr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С.В. Попов</w:t>
      </w:r>
    </w:p>
    <w:p w:rsidR="00A05D13" w:rsidRPr="00A05D13" w:rsidRDefault="00A05D13" w:rsidP="00A05D13">
      <w:pPr>
        <w:rPr>
          <w:rFonts w:ascii="Times New Roman" w:hAnsi="Times New Roman" w:cs="Times New Roman"/>
          <w:sz w:val="24"/>
          <w:szCs w:val="24"/>
        </w:rPr>
      </w:pPr>
      <w:r w:rsidRPr="00A05D13">
        <w:rPr>
          <w:rFonts w:ascii="Times New Roman" w:hAnsi="Times New Roman" w:cs="Times New Roman"/>
          <w:sz w:val="24"/>
          <w:szCs w:val="24"/>
        </w:rPr>
        <w:t>6-72-20</w:t>
      </w: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</w:t>
      </w: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 xml:space="preserve">МБУ «ЦБ </w:t>
      </w:r>
      <w:proofErr w:type="gramStart"/>
      <w:r w:rsidRPr="00D75B2B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D75B2B">
        <w:rPr>
          <w:rFonts w:ascii="Times New Roman" w:hAnsi="Times New Roman" w:cs="Times New Roman"/>
          <w:b/>
          <w:sz w:val="24"/>
          <w:szCs w:val="24"/>
        </w:rPr>
        <w:t>» за 2011 год</w:t>
      </w: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560"/>
        <w:gridCol w:w="2160"/>
        <w:gridCol w:w="1800"/>
        <w:gridCol w:w="1800"/>
      </w:tblGrid>
      <w:tr w:rsidR="00D75B2B" w:rsidRPr="00D75B2B" w:rsidTr="00551350">
        <w:trPr>
          <w:cantSplit/>
          <w:trHeight w:val="108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Бальная оценка фактического значения показателя оценки муниципальной услуги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по обеспечению организации и ведения  бухгалтерского учета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Доля работников с высшим профессиональным образованием от общего числа работников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620D81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5B2B" w:rsidRPr="00D75B2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Исполнение бюджета учреждениями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нарушений и штрафных санкций за ведение бухгалтерского и налогового учёта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нецелевого использования бюджетных средств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неэффективного использования бюджетных средств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 регистрации жалоб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18 («хорошо»)</w:t>
            </w:r>
          </w:p>
        </w:tc>
      </w:tr>
    </w:tbl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 xml:space="preserve">Руководитель МБУ «ЦБ </w:t>
      </w:r>
      <w:proofErr w:type="gramStart"/>
      <w:r w:rsidRPr="00D75B2B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D75B2B">
        <w:rPr>
          <w:rFonts w:ascii="Times New Roman" w:hAnsi="Times New Roman" w:cs="Times New Roman"/>
          <w:b/>
          <w:sz w:val="24"/>
          <w:szCs w:val="24"/>
        </w:rPr>
        <w:t>»</w:t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 xml:space="preserve">А. Г. </w:t>
      </w:r>
      <w:proofErr w:type="spellStart"/>
      <w:r w:rsidRPr="00D75B2B">
        <w:rPr>
          <w:rFonts w:ascii="Times New Roman" w:hAnsi="Times New Roman" w:cs="Times New Roman"/>
          <w:b/>
          <w:sz w:val="24"/>
          <w:szCs w:val="24"/>
        </w:rPr>
        <w:t>Синегубова</w:t>
      </w:r>
      <w:proofErr w:type="spellEnd"/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 xml:space="preserve">Оценка показателей соответствия фактически предоставляемой муниципальной услуги стандарту муниципальной услуги </w:t>
      </w: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 xml:space="preserve">МБУ «ЦБ </w:t>
      </w:r>
      <w:proofErr w:type="gramStart"/>
      <w:r w:rsidRPr="00D75B2B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D75B2B">
        <w:rPr>
          <w:rFonts w:ascii="Times New Roman" w:hAnsi="Times New Roman" w:cs="Times New Roman"/>
          <w:b/>
          <w:sz w:val="24"/>
          <w:szCs w:val="24"/>
        </w:rPr>
        <w:t>» за 1 квартал 2012 года</w:t>
      </w:r>
    </w:p>
    <w:p w:rsidR="00D75B2B" w:rsidRPr="00D75B2B" w:rsidRDefault="00D75B2B" w:rsidP="00D75B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560"/>
        <w:gridCol w:w="2160"/>
        <w:gridCol w:w="1800"/>
        <w:gridCol w:w="1800"/>
      </w:tblGrid>
      <w:tr w:rsidR="00D75B2B" w:rsidRPr="00D75B2B" w:rsidTr="00551350">
        <w:trPr>
          <w:cantSplit/>
          <w:trHeight w:val="108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Бальная оценка фактического значения показателя оценки муниципальной услуги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бухгалтерского учета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Доля работников с высшим профессиональным образованием от общего числа работников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620D81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5B2B" w:rsidRPr="00D75B2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Исполнение бюджета учреждениями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нарушений и штрафных санкций за ведение бухгалтерского и налогового учёта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нецелевого использования бюджетных средств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Установление фактов неэффективного использования бюджетных средств по результатам проведенных проверок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 регистрации жалоб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19 («хорошо»)</w:t>
            </w:r>
          </w:p>
        </w:tc>
      </w:tr>
    </w:tbl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 xml:space="preserve">Руководитель МБУ «ЦБ </w:t>
      </w:r>
      <w:proofErr w:type="gramStart"/>
      <w:r w:rsidRPr="00D75B2B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D75B2B">
        <w:rPr>
          <w:rFonts w:ascii="Times New Roman" w:hAnsi="Times New Roman" w:cs="Times New Roman"/>
          <w:b/>
          <w:sz w:val="24"/>
          <w:szCs w:val="24"/>
        </w:rPr>
        <w:t>»</w:t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75B2B">
        <w:rPr>
          <w:rFonts w:ascii="Times New Roman" w:hAnsi="Times New Roman" w:cs="Times New Roman"/>
          <w:b/>
          <w:sz w:val="24"/>
          <w:szCs w:val="24"/>
        </w:rPr>
        <w:t xml:space="preserve">А. Г. </w:t>
      </w:r>
      <w:proofErr w:type="spellStart"/>
      <w:r w:rsidRPr="00D75B2B">
        <w:rPr>
          <w:rFonts w:ascii="Times New Roman" w:hAnsi="Times New Roman" w:cs="Times New Roman"/>
          <w:b/>
          <w:sz w:val="24"/>
          <w:szCs w:val="24"/>
        </w:rPr>
        <w:t>Синегубова</w:t>
      </w:r>
      <w:proofErr w:type="spellEnd"/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Pr="00D75B2B" w:rsidRDefault="00D75B2B" w:rsidP="00D75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«ДШИ» ст. Кавказской МО Кавказский район за 2011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97,6 %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укомплектован-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82 %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65 %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67  %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49,8 %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20 (хорошо)</w:t>
            </w:r>
          </w:p>
        </w:tc>
      </w:tr>
    </w:tbl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ДШИ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Ст. Кавказской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М.С. Федоренко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«ДШИ» ст. Кавказской МО Кавказский район за первый квартал 2012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укомплектован-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82 %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65 %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67  %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49,8 %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20 (хорошо)</w:t>
            </w:r>
          </w:p>
        </w:tc>
      </w:tr>
    </w:tbl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ДШИ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Ст. Кавказской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М.С. Федоренко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«ДШИ» ст. Казанской МО Кавказский район за 2011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96,4%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40,7 %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51,9 %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71 %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24 (хорошо)</w:t>
            </w:r>
          </w:p>
        </w:tc>
      </w:tr>
    </w:tbl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ДШИ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Ст. </w:t>
      </w:r>
      <w:proofErr w:type="gramStart"/>
      <w:r w:rsidRPr="00D75B2B">
        <w:rPr>
          <w:rFonts w:ascii="Times New Roman" w:hAnsi="Times New Roman" w:cs="Times New Roman"/>
          <w:sz w:val="24"/>
          <w:szCs w:val="24"/>
        </w:rPr>
        <w:t>Казанской</w:t>
      </w:r>
      <w:proofErr w:type="gramEnd"/>
      <w:r w:rsidRPr="00D75B2B">
        <w:rPr>
          <w:rFonts w:ascii="Times New Roman" w:hAnsi="Times New Roman" w:cs="Times New Roman"/>
          <w:sz w:val="24"/>
          <w:szCs w:val="24"/>
        </w:rPr>
        <w:t xml:space="preserve">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Е.В.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Москальцова</w:t>
      </w:r>
      <w:proofErr w:type="spellEnd"/>
      <w:r w:rsidRPr="00D75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«ДШИ» ст. Казанской МО Кавказский район за первый квартал 2012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96,4%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40,7 %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51,9 %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90,6 %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21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ДШИ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Ст. </w:t>
      </w:r>
      <w:proofErr w:type="gramStart"/>
      <w:r w:rsidRPr="00D75B2B">
        <w:rPr>
          <w:rFonts w:ascii="Times New Roman" w:hAnsi="Times New Roman" w:cs="Times New Roman"/>
          <w:sz w:val="24"/>
          <w:szCs w:val="24"/>
        </w:rPr>
        <w:t>Казанской</w:t>
      </w:r>
      <w:proofErr w:type="gramEnd"/>
      <w:r w:rsidRPr="00D75B2B">
        <w:rPr>
          <w:rFonts w:ascii="Times New Roman" w:hAnsi="Times New Roman" w:cs="Times New Roman"/>
          <w:sz w:val="24"/>
          <w:szCs w:val="24"/>
        </w:rPr>
        <w:t xml:space="preserve">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Е.В.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Москальцова</w:t>
      </w:r>
      <w:proofErr w:type="spellEnd"/>
      <w:r w:rsidRPr="00D75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«ДМШ» № 2 г. Кропоткин  МО Кавказский район   за  2011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97,7%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94,5%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49 %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8,3 %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8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ДМШ № 2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М.Н.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Самовик</w:t>
      </w:r>
      <w:proofErr w:type="spellEnd"/>
      <w:r w:rsidRPr="00D75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«ДМШ» № 2 г. Кропоткин  МО Кавказский район   за первый квартал  2012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94,5%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49 %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8,3 %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8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ДМШ № 2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М.Н.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Самовик</w:t>
      </w:r>
      <w:proofErr w:type="spellEnd"/>
      <w:r w:rsidRPr="00D75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«ДМШ» № 1 г. Кропоткин  МО Кавказский район   за  2011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93,5%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92,1%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35,1%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75,6%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23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ДМШ № 1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        В.В. Петров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D75B2B">
        <w:rPr>
          <w:rFonts w:ascii="Times New Roman" w:hAnsi="Times New Roman" w:cs="Times New Roman"/>
          <w:b/>
          <w:sz w:val="24"/>
          <w:szCs w:val="24"/>
        </w:rPr>
        <w:t>ценка показателей соответствия фактически предоставляемой муниципальной услуги стандарту муниципальной услуги МБОУДОД  «ДМШ» № 1 г. Кропоткин  МО Кавказский район  за первый квартал  2012 года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92,1%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35,1%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75,6%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23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Директор МБОУ ДОД  ДМШ № 1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        В.В. Петров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«ДХШ»  г. Кропоткин  МО Кавказский район   за     2011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91,6%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22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Директор МБОУ ДОД  ДХШ 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        И.В. Палий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МБОУДОД  «ДХШ»  г. Кропоткин  МО Кавказский район   за первый квартал   2012 года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  <w:gridCol w:w="2126"/>
        <w:gridCol w:w="1560"/>
        <w:gridCol w:w="1984"/>
      </w:tblGrid>
      <w:tr w:rsidR="00D75B2B" w:rsidRPr="00D75B2B" w:rsidTr="00551350">
        <w:trPr>
          <w:cantSplit/>
          <w:trHeight w:val="10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количества видов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сохранения контингента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Показатель уровня сохранения контингента обучающихся по каждому уровню специальностей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высшим</w:t>
            </w:r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от общего числа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имеющих высшую и первую квалификационные категории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педагогиче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прошедших курсы повышения квалификации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(один раз в 5 лет)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являющихся участниками конкурсов, выставок городского, областного, федерального и </w:t>
            </w:r>
            <w:proofErr w:type="gram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международно-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</w:t>
            </w:r>
            <w:proofErr w:type="spellStart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зарегистриро</w:t>
            </w:r>
            <w:proofErr w:type="spellEnd"/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ванных в журнале регистрации жалоб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22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Директор МБОУ ДОД  ДХШ </w:t>
      </w:r>
    </w:p>
    <w:p w:rsidR="00D75B2B" w:rsidRPr="00D75B2B" w:rsidRDefault="00D75B2B" w:rsidP="00D75B2B">
      <w:pPr>
        <w:tabs>
          <w:tab w:val="left" w:pos="11760"/>
        </w:tabs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г. Кропоткин 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             И.В. Палий 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МБУК «ОМЦК» МО Кавказский район   за   2011 года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244061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244061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9"/>
        <w:gridCol w:w="5441"/>
        <w:gridCol w:w="2410"/>
        <w:gridCol w:w="2126"/>
        <w:gridCol w:w="2126"/>
      </w:tblGrid>
      <w:tr w:rsidR="00D75B2B" w:rsidRPr="00D75B2B" w:rsidTr="00551350">
        <w:trPr>
          <w:cantSplit/>
          <w:trHeight w:val="108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3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6       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81 %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мероприятий, организованных в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отчетном периоде 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99 %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Показатель посещаемости мероприятий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99 %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методических выездов, организованных в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отчетном периоде 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Показатель посещаемости методических мероприятий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15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14,7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выпущенных в отчетном периоде методических пособий,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87 %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</w:t>
            </w:r>
          </w:p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(отлично) 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tabs>
          <w:tab w:val="left" w:pos="11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Директор МБУК «ОМЦК» 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75B2B" w:rsidRPr="00D75B2B" w:rsidRDefault="00D75B2B" w:rsidP="00D75B2B">
      <w:pPr>
        <w:tabs>
          <w:tab w:val="left" w:pos="11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С.А.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Демушкина</w:t>
      </w:r>
      <w:proofErr w:type="spellEnd"/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показателей соответствия фактически предоставляемой муниципальной услуги стандарту муниципальной услуги МБУК «ОМЦК» МО Кавказский район   за первый квартал  2012 года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244061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9"/>
        <w:gridCol w:w="5441"/>
        <w:gridCol w:w="2410"/>
        <w:gridCol w:w="2126"/>
        <w:gridCol w:w="2126"/>
      </w:tblGrid>
      <w:tr w:rsidR="00D75B2B" w:rsidRPr="00D75B2B" w:rsidTr="00551350">
        <w:trPr>
          <w:cantSplit/>
          <w:trHeight w:val="108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3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6       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Уровень укомплектованности кадрами в соответствии со штатным расписанием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81 %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мероприятий, организованных в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отчетном периоде 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23 %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Показатель посещаемости мероприятий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методических выездов, организованных в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отчетном периоде 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Показатель посещаемости методических мероприятий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15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3,5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выпущенных в отчетном периоде методических пособий,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планового значения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22 %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 – методическое обслуживание учреждений культуры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</w:t>
            </w:r>
          </w:p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rPr>
          <w:cantSplit/>
          <w:trHeight w:val="240"/>
        </w:trPr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4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tabs>
          <w:tab w:val="left" w:pos="11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 xml:space="preserve">Директор МБУК «ОМЦК» 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75B2B" w:rsidRPr="00D75B2B" w:rsidRDefault="00D75B2B" w:rsidP="00D75B2B">
      <w:pPr>
        <w:tabs>
          <w:tab w:val="left" w:pos="11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B2B">
        <w:rPr>
          <w:rFonts w:ascii="Times New Roman" w:hAnsi="Times New Roman" w:cs="Times New Roman"/>
          <w:sz w:val="24"/>
          <w:szCs w:val="24"/>
        </w:rPr>
        <w:t>МО Кавказский район</w:t>
      </w:r>
      <w:r w:rsidRPr="00D75B2B">
        <w:rPr>
          <w:rFonts w:ascii="Times New Roman" w:hAnsi="Times New Roman" w:cs="Times New Roman"/>
          <w:sz w:val="24"/>
          <w:szCs w:val="24"/>
        </w:rPr>
        <w:tab/>
        <w:t xml:space="preserve">             С.А. </w:t>
      </w:r>
      <w:proofErr w:type="spellStart"/>
      <w:r w:rsidRPr="00D75B2B">
        <w:rPr>
          <w:rFonts w:ascii="Times New Roman" w:hAnsi="Times New Roman" w:cs="Times New Roman"/>
          <w:sz w:val="24"/>
          <w:szCs w:val="24"/>
        </w:rPr>
        <w:t>Демушкина</w:t>
      </w:r>
      <w:proofErr w:type="spellEnd"/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framePr w:hSpace="180" w:wrap="around" w:vAnchor="page" w:hAnchor="page" w:x="1159" w:y="120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t>Оценка соответствия предоставляемой муниципальной услуги «Комплектование фондов библиотек литературой и обеспечение методической деятельности» за 2011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D75B2B" w:rsidRPr="00D75B2B" w:rsidTr="00551350"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c>
          <w:tcPr>
            <w:tcW w:w="2957" w:type="dxa"/>
            <w:vMerge w:val="restart"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фондов библиотек литературой и обеспечение методической деятельности библиотек сельских поселений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методических выездов, организованных в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отчетном периоде от планового значения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vMerge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Показатель посещаемости методических мероприятий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15 чел.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15 чел.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vMerge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выпущенных в отчетном периоде методических пособий,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планового значения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vMerge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 освоенных денежных средств на приобретение книг для  поселений  в отчетном периоде,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от количества полученных денежных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100 %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vMerge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обработанных и переданных в библиотеки поселений книг в отчетном периоде книг, </w:t>
            </w:r>
            <w:r w:rsidRPr="00D75B2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количества полученных книг.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112%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vMerge/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 регистрации жалоб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18 (отлично)</w:t>
            </w:r>
          </w:p>
        </w:tc>
      </w:tr>
    </w:tbl>
    <w:p w:rsidR="00D75B2B" w:rsidRPr="00D75B2B" w:rsidRDefault="00D75B2B" w:rsidP="00D75B2B">
      <w:pPr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Default="00D75B2B" w:rsidP="00D75B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МБУК «ЦМБ»</w:t>
      </w:r>
    </w:p>
    <w:p w:rsidR="00D75B2B" w:rsidRPr="00D75B2B" w:rsidRDefault="00D75B2B" w:rsidP="00D75B2B">
      <w:pPr>
        <w:tabs>
          <w:tab w:val="left" w:pos="1199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Кавказский район</w:t>
      </w:r>
      <w:r>
        <w:rPr>
          <w:rFonts w:ascii="Times New Roman" w:hAnsi="Times New Roman" w:cs="Times New Roman"/>
          <w:sz w:val="24"/>
          <w:szCs w:val="24"/>
        </w:rPr>
        <w:tab/>
        <w:t>Т.Ю. Синельникова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ind w:right="3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sz w:val="24"/>
          <w:szCs w:val="24"/>
        </w:rPr>
        <w:lastRenderedPageBreak/>
        <w:t>Оценка соответствия предоставляемой муниципальной услуги «</w:t>
      </w:r>
      <w:r w:rsidRPr="00D75B2B">
        <w:rPr>
          <w:rFonts w:ascii="Times New Roman" w:hAnsi="Times New Roman" w:cs="Times New Roman"/>
          <w:b/>
          <w:spacing w:val="12"/>
          <w:sz w:val="24"/>
          <w:szCs w:val="24"/>
        </w:rPr>
        <w:t>Организация библиотечного обслуживания населения МО Кавказский район за</w:t>
      </w:r>
      <w:r w:rsidRPr="00D75B2B">
        <w:rPr>
          <w:rFonts w:ascii="Times New Roman" w:hAnsi="Times New Roman" w:cs="Times New Roman"/>
          <w:b/>
          <w:sz w:val="24"/>
          <w:szCs w:val="24"/>
        </w:rPr>
        <w:t xml:space="preserve"> 1 квартал 2012 год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framePr w:hSpace="180" w:wrap="around" w:vAnchor="page" w:hAnchor="page" w:x="1159" w:y="1200"/>
        <w:ind w:right="3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B2B">
        <w:rPr>
          <w:rFonts w:ascii="Times New Roman" w:hAnsi="Times New Roman" w:cs="Times New Roman"/>
          <w:b/>
          <w:color w:val="63242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D75B2B" w:rsidRPr="00D75B2B" w:rsidTr="00551350">
        <w:tc>
          <w:tcPr>
            <w:tcW w:w="2957" w:type="dxa"/>
            <w:tcBorders>
              <w:bottom w:val="single" w:sz="4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стандарта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услуги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Нормативное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 в соответствии со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стандартом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муниципальной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услуги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значение   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показателя  оценки муниципальной услуги</w:t>
            </w: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i/>
                <w:sz w:val="24"/>
                <w:szCs w:val="24"/>
              </w:rPr>
              <w:t>Бальная оценка фактического значения показателя оценки муниципальной услуги*</w:t>
            </w:r>
          </w:p>
        </w:tc>
      </w:tr>
      <w:tr w:rsidR="00D75B2B" w:rsidRPr="00D75B2B" w:rsidTr="00551350"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Организация библиотечного обслуживания населения МО Кавказский район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Процент получателей </w:t>
            </w:r>
            <w:r w:rsidRPr="00D75B2B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услуг (пользователей </w:t>
            </w:r>
            <w:r w:rsidRPr="00D75B2B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библиотек) от планового </w:t>
            </w:r>
            <w:r w:rsidRPr="00D75B2B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значения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59,9 %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Организация библиотечного </w:t>
            </w: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lastRenderedPageBreak/>
              <w:t>обслуживания населения МО Кавказский район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lastRenderedPageBreak/>
              <w:t xml:space="preserve">Доля методических </w:t>
            </w:r>
            <w:r w:rsidRPr="00D75B2B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мероприятий, </w:t>
            </w:r>
            <w:r w:rsidRPr="00D75B2B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организованных в отчетном </w:t>
            </w:r>
            <w:r w:rsidRPr="00D75B2B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периоде от планового </w:t>
            </w:r>
            <w:r w:rsidRPr="00D75B2B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значения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25 %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B2B" w:rsidRPr="00D75B2B" w:rsidTr="00551350"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lastRenderedPageBreak/>
              <w:t>Организация библиотечного обслуживания населения МО Кавказский район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Доля обработанных книг, </w:t>
            </w:r>
            <w:proofErr w:type="gramStart"/>
            <w:r w:rsidRPr="00D75B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от</w:t>
            </w:r>
            <w:proofErr w:type="gramEnd"/>
            <w:r w:rsidRPr="00D75B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полученных в отчетном </w:t>
            </w:r>
            <w:r w:rsidRPr="00D75B2B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периоде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100%  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 xml:space="preserve">0%  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B2B" w:rsidRPr="00D75B2B" w:rsidTr="00551350"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Организация библиотечного обслуживания населения МО Кавказский район</w:t>
            </w:r>
          </w:p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75B2B" w:rsidRPr="00D75B2B" w:rsidRDefault="00D75B2B" w:rsidP="00551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жалоб, зарегистрированных в журнале регистрации жалоб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7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8" w:type="dxa"/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B2B" w:rsidRPr="00D75B2B" w:rsidTr="00551350">
        <w:tc>
          <w:tcPr>
            <w:tcW w:w="2957" w:type="dxa"/>
            <w:tcBorders>
              <w:top w:val="single" w:sz="4" w:space="0" w:color="auto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2B" w:rsidRPr="00D75B2B" w:rsidRDefault="00D75B2B" w:rsidP="005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2B" w:rsidRPr="00D75B2B" w:rsidRDefault="00D75B2B" w:rsidP="005513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B2B">
              <w:rPr>
                <w:rFonts w:ascii="Times New Roman" w:hAnsi="Times New Roman" w:cs="Times New Roman"/>
                <w:b/>
                <w:sz w:val="24"/>
                <w:szCs w:val="24"/>
              </w:rPr>
              <w:t>4 (хорошо)</w:t>
            </w:r>
          </w:p>
        </w:tc>
      </w:tr>
    </w:tbl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Default="00D75B2B" w:rsidP="00D75B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МБУК «ЦМБ»</w:t>
      </w:r>
    </w:p>
    <w:p w:rsidR="00D75B2B" w:rsidRPr="00D75B2B" w:rsidRDefault="00D75B2B" w:rsidP="00D75B2B">
      <w:pPr>
        <w:tabs>
          <w:tab w:val="left" w:pos="1199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Кавказский район</w:t>
      </w:r>
      <w:r>
        <w:rPr>
          <w:rFonts w:ascii="Times New Roman" w:hAnsi="Times New Roman" w:cs="Times New Roman"/>
          <w:sz w:val="24"/>
          <w:szCs w:val="24"/>
        </w:rPr>
        <w:tab/>
        <w:t>Т.Ю. Синельникова</w:t>
      </w: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b/>
          <w:color w:val="632423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5B2B" w:rsidRPr="00D75B2B" w:rsidRDefault="00D75B2B" w:rsidP="00D75B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42B3" w:rsidRPr="00D75B2B" w:rsidRDefault="008542B3">
      <w:pPr>
        <w:rPr>
          <w:rFonts w:ascii="Times New Roman" w:hAnsi="Times New Roman" w:cs="Times New Roman"/>
          <w:sz w:val="24"/>
          <w:szCs w:val="24"/>
        </w:rPr>
      </w:pPr>
    </w:p>
    <w:sectPr w:rsidR="008542B3" w:rsidRPr="00D75B2B" w:rsidSect="00A05D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AF"/>
    <w:rsid w:val="00255D6B"/>
    <w:rsid w:val="002A5D8F"/>
    <w:rsid w:val="00620D81"/>
    <w:rsid w:val="007154AC"/>
    <w:rsid w:val="008542B3"/>
    <w:rsid w:val="008B6C0E"/>
    <w:rsid w:val="00A05D13"/>
    <w:rsid w:val="00C40CAF"/>
    <w:rsid w:val="00C42492"/>
    <w:rsid w:val="00CA5319"/>
    <w:rsid w:val="00D748D4"/>
    <w:rsid w:val="00D75B2B"/>
    <w:rsid w:val="00FE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05D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FE374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4">
    <w:name w:val="Знак"/>
    <w:basedOn w:val="a"/>
    <w:rsid w:val="00D75B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semiHidden/>
    <w:rsid w:val="00D75B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75B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05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05D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FE374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4">
    <w:name w:val="Знак"/>
    <w:basedOn w:val="a"/>
    <w:rsid w:val="00D75B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semiHidden/>
    <w:rsid w:val="00D75B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75B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39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14</cp:revision>
  <dcterms:created xsi:type="dcterms:W3CDTF">2012-05-29T09:29:00Z</dcterms:created>
  <dcterms:modified xsi:type="dcterms:W3CDTF">2012-05-30T13:08:00Z</dcterms:modified>
</cp:coreProperties>
</file>