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BF8" w:rsidRPr="00591CB3" w:rsidRDefault="00EF7BF8"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Утверждено распоряжением </w:t>
      </w:r>
    </w:p>
    <w:p w:rsidR="00EF7BF8" w:rsidRPr="00591CB3" w:rsidRDefault="00FE5212" w:rsidP="00F22BD5">
      <w:pPr>
        <w:widowControl w:val="0"/>
        <w:spacing w:after="0" w:line="240" w:lineRule="auto"/>
        <w:jc w:val="right"/>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К</w:t>
      </w:r>
      <w:r w:rsidR="00EF7BF8" w:rsidRPr="00591CB3">
        <w:rPr>
          <w:rFonts w:ascii="Times New Roman" w:eastAsia="Times New Roman" w:hAnsi="Times New Roman"/>
          <w:color w:val="000000" w:themeColor="text1"/>
          <w:sz w:val="24"/>
          <w:szCs w:val="24"/>
          <w:lang w:eastAsia="ru-RU"/>
        </w:rPr>
        <w:t>онтрольно-счетной палаты</w:t>
      </w:r>
    </w:p>
    <w:p w:rsidR="00EF7BF8" w:rsidRPr="00591CB3" w:rsidRDefault="00EF7BF8"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муниципального образования</w:t>
      </w:r>
    </w:p>
    <w:p w:rsidR="00EF7BF8" w:rsidRPr="00591CB3" w:rsidRDefault="00EF7BF8"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Кавказский район</w:t>
      </w:r>
    </w:p>
    <w:p w:rsidR="000764AB" w:rsidRDefault="00023507"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proofErr w:type="gramStart"/>
      <w:r w:rsidRPr="00D20513">
        <w:rPr>
          <w:rFonts w:ascii="Times New Roman" w:eastAsia="Times New Roman" w:hAnsi="Times New Roman"/>
          <w:color w:val="000000" w:themeColor="text1"/>
          <w:sz w:val="24"/>
          <w:szCs w:val="24"/>
          <w:lang w:eastAsia="ru-RU"/>
        </w:rPr>
        <w:t>от 2</w:t>
      </w:r>
      <w:r w:rsidR="00D20513" w:rsidRPr="00D20513">
        <w:rPr>
          <w:rFonts w:ascii="Times New Roman" w:eastAsia="Times New Roman" w:hAnsi="Times New Roman"/>
          <w:color w:val="000000" w:themeColor="text1"/>
          <w:sz w:val="24"/>
          <w:szCs w:val="24"/>
          <w:lang w:eastAsia="ru-RU"/>
        </w:rPr>
        <w:t>2</w:t>
      </w:r>
      <w:r w:rsidR="00F22BD5" w:rsidRPr="00D20513">
        <w:rPr>
          <w:rFonts w:ascii="Times New Roman" w:eastAsia="Times New Roman" w:hAnsi="Times New Roman"/>
          <w:color w:val="000000" w:themeColor="text1"/>
          <w:sz w:val="24"/>
          <w:szCs w:val="24"/>
          <w:lang w:eastAsia="ru-RU"/>
        </w:rPr>
        <w:t>.12.202</w:t>
      </w:r>
      <w:r w:rsidR="00D73C2C" w:rsidRPr="00D20513">
        <w:rPr>
          <w:rFonts w:ascii="Times New Roman" w:eastAsia="Times New Roman" w:hAnsi="Times New Roman"/>
          <w:color w:val="000000" w:themeColor="text1"/>
          <w:sz w:val="24"/>
          <w:szCs w:val="24"/>
          <w:lang w:eastAsia="ru-RU"/>
        </w:rPr>
        <w:t>5</w:t>
      </w:r>
      <w:r w:rsidR="00F22BD5" w:rsidRPr="00D20513">
        <w:rPr>
          <w:rFonts w:ascii="Times New Roman" w:eastAsia="Times New Roman" w:hAnsi="Times New Roman"/>
          <w:color w:val="000000" w:themeColor="text1"/>
          <w:sz w:val="24"/>
          <w:szCs w:val="24"/>
          <w:lang w:eastAsia="ru-RU"/>
        </w:rPr>
        <w:t xml:space="preserve"> г. № </w:t>
      </w:r>
      <w:r w:rsidR="009514C8" w:rsidRPr="00D20513">
        <w:rPr>
          <w:rFonts w:ascii="Times New Roman" w:eastAsia="Times New Roman" w:hAnsi="Times New Roman"/>
          <w:color w:val="000000" w:themeColor="text1"/>
          <w:sz w:val="24"/>
          <w:szCs w:val="24"/>
          <w:lang w:eastAsia="ru-RU"/>
        </w:rPr>
        <w:t>1</w:t>
      </w:r>
      <w:r w:rsidR="00D20513" w:rsidRPr="00D20513">
        <w:rPr>
          <w:rFonts w:ascii="Times New Roman" w:eastAsia="Times New Roman" w:hAnsi="Times New Roman"/>
          <w:color w:val="000000" w:themeColor="text1"/>
          <w:sz w:val="24"/>
          <w:szCs w:val="24"/>
          <w:lang w:eastAsia="ru-RU"/>
        </w:rPr>
        <w:t>1</w:t>
      </w:r>
      <w:r w:rsidR="00F22BD5" w:rsidRPr="00D20513">
        <w:rPr>
          <w:rFonts w:ascii="Times New Roman" w:eastAsia="Times New Roman" w:hAnsi="Times New Roman"/>
          <w:color w:val="000000" w:themeColor="text1"/>
          <w:sz w:val="24"/>
          <w:szCs w:val="24"/>
          <w:lang w:eastAsia="ru-RU"/>
        </w:rPr>
        <w:t>-р</w:t>
      </w:r>
      <w:r w:rsidR="00AD03B9">
        <w:rPr>
          <w:rFonts w:ascii="Times New Roman" w:eastAsia="Times New Roman" w:hAnsi="Times New Roman"/>
          <w:color w:val="000000" w:themeColor="text1"/>
          <w:sz w:val="24"/>
          <w:szCs w:val="24"/>
          <w:lang w:eastAsia="ru-RU"/>
        </w:rPr>
        <w:t xml:space="preserve"> (</w:t>
      </w:r>
      <w:r w:rsidR="000764AB">
        <w:rPr>
          <w:rFonts w:ascii="Times New Roman" w:eastAsia="Times New Roman" w:hAnsi="Times New Roman"/>
          <w:color w:val="000000" w:themeColor="text1"/>
          <w:sz w:val="24"/>
          <w:szCs w:val="24"/>
          <w:lang w:eastAsia="ru-RU"/>
        </w:rPr>
        <w:t xml:space="preserve">с изменениями </w:t>
      </w:r>
      <w:proofErr w:type="gramEnd"/>
    </w:p>
    <w:p w:rsidR="00560349" w:rsidRDefault="000764AB"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распоряжение от </w:t>
      </w:r>
      <w:r w:rsidR="00170448">
        <w:rPr>
          <w:rFonts w:ascii="Times New Roman" w:eastAsia="Times New Roman" w:hAnsi="Times New Roman"/>
          <w:color w:val="000000" w:themeColor="text1"/>
          <w:sz w:val="24"/>
          <w:szCs w:val="24"/>
          <w:lang w:eastAsia="ru-RU"/>
        </w:rPr>
        <w:t>23</w:t>
      </w:r>
      <w:r>
        <w:rPr>
          <w:rFonts w:ascii="Times New Roman" w:eastAsia="Times New Roman" w:hAnsi="Times New Roman"/>
          <w:color w:val="000000" w:themeColor="text1"/>
          <w:sz w:val="24"/>
          <w:szCs w:val="24"/>
          <w:lang w:eastAsia="ru-RU"/>
        </w:rPr>
        <w:t>.0</w:t>
      </w:r>
      <w:r w:rsidR="00BB4EA7">
        <w:rPr>
          <w:rFonts w:ascii="Times New Roman" w:eastAsia="Times New Roman" w:hAnsi="Times New Roman"/>
          <w:color w:val="000000" w:themeColor="text1"/>
          <w:sz w:val="24"/>
          <w:szCs w:val="24"/>
          <w:lang w:eastAsia="ru-RU"/>
        </w:rPr>
        <w:t>3</w:t>
      </w:r>
      <w:r>
        <w:rPr>
          <w:rFonts w:ascii="Times New Roman" w:eastAsia="Times New Roman" w:hAnsi="Times New Roman"/>
          <w:color w:val="000000" w:themeColor="text1"/>
          <w:sz w:val="24"/>
          <w:szCs w:val="24"/>
          <w:lang w:eastAsia="ru-RU"/>
        </w:rPr>
        <w:t xml:space="preserve">.2026г. № </w:t>
      </w:r>
      <w:r w:rsidR="00170448">
        <w:rPr>
          <w:rFonts w:ascii="Times New Roman" w:eastAsia="Times New Roman" w:hAnsi="Times New Roman"/>
          <w:color w:val="000000" w:themeColor="text1"/>
          <w:sz w:val="24"/>
          <w:szCs w:val="24"/>
          <w:lang w:eastAsia="ru-RU"/>
        </w:rPr>
        <w:t>7</w:t>
      </w:r>
      <w:bookmarkStart w:id="0" w:name="_GoBack"/>
      <w:bookmarkEnd w:id="0"/>
      <w:r>
        <w:rPr>
          <w:rFonts w:ascii="Times New Roman" w:eastAsia="Times New Roman" w:hAnsi="Times New Roman"/>
          <w:color w:val="000000" w:themeColor="text1"/>
          <w:sz w:val="24"/>
          <w:szCs w:val="24"/>
          <w:lang w:eastAsia="ru-RU"/>
        </w:rPr>
        <w:t xml:space="preserve">-р) </w:t>
      </w:r>
    </w:p>
    <w:p w:rsidR="002E2AC9" w:rsidRPr="00591CB3" w:rsidRDefault="002E2AC9" w:rsidP="00F22BD5">
      <w:pPr>
        <w:widowControl w:val="0"/>
        <w:spacing w:after="0" w:line="240" w:lineRule="auto"/>
        <w:ind w:firstLine="706"/>
        <w:jc w:val="right"/>
        <w:rPr>
          <w:rFonts w:ascii="Times New Roman" w:eastAsia="Times New Roman" w:hAnsi="Times New Roman"/>
          <w:color w:val="000000" w:themeColor="text1"/>
          <w:sz w:val="24"/>
          <w:szCs w:val="24"/>
          <w:lang w:eastAsia="ru-RU"/>
        </w:rPr>
      </w:pPr>
    </w:p>
    <w:p w:rsidR="00D85C11" w:rsidRPr="00591CB3" w:rsidRDefault="00D85C11" w:rsidP="00C75655">
      <w:pPr>
        <w:spacing w:after="0" w:line="240" w:lineRule="auto"/>
        <w:jc w:val="center"/>
        <w:rPr>
          <w:rFonts w:ascii="Times New Roman" w:eastAsia="Times New Roman" w:hAnsi="Times New Roman"/>
          <w:color w:val="000000" w:themeColor="text1"/>
          <w:sz w:val="21"/>
          <w:szCs w:val="21"/>
          <w:lang w:eastAsia="ru-RU"/>
        </w:rPr>
      </w:pPr>
      <w:r w:rsidRPr="00591CB3">
        <w:rPr>
          <w:rFonts w:ascii="Times New Roman" w:eastAsia="Times New Roman" w:hAnsi="Times New Roman"/>
          <w:b/>
          <w:bCs/>
          <w:color w:val="000000" w:themeColor="text1"/>
          <w:sz w:val="48"/>
          <w:szCs w:val="48"/>
          <w:lang w:eastAsia="ru-RU"/>
        </w:rPr>
        <w:t>ПЛАН</w:t>
      </w:r>
    </w:p>
    <w:p w:rsidR="0096046E" w:rsidRPr="00591CB3" w:rsidRDefault="00A82B76" w:rsidP="00C75655">
      <w:pPr>
        <w:spacing w:after="0" w:line="240" w:lineRule="auto"/>
        <w:jc w:val="center"/>
        <w:rPr>
          <w:rFonts w:ascii="Times New Roman" w:eastAsia="Times New Roman" w:hAnsi="Times New Roman"/>
          <w:color w:val="000000" w:themeColor="text1"/>
          <w:sz w:val="28"/>
          <w:szCs w:val="28"/>
          <w:lang w:eastAsia="ru-RU"/>
        </w:rPr>
      </w:pPr>
      <w:r w:rsidRPr="00591CB3">
        <w:rPr>
          <w:rFonts w:ascii="Times New Roman" w:eastAsia="Times New Roman" w:hAnsi="Times New Roman"/>
          <w:color w:val="000000" w:themeColor="text1"/>
          <w:sz w:val="28"/>
          <w:szCs w:val="28"/>
          <w:lang w:eastAsia="ru-RU"/>
        </w:rPr>
        <w:t xml:space="preserve">работы </w:t>
      </w:r>
      <w:r w:rsidR="00FE5212" w:rsidRPr="00591CB3">
        <w:rPr>
          <w:rFonts w:ascii="Times New Roman" w:eastAsia="Times New Roman" w:hAnsi="Times New Roman"/>
          <w:color w:val="000000" w:themeColor="text1"/>
          <w:sz w:val="28"/>
          <w:szCs w:val="28"/>
          <w:lang w:eastAsia="ru-RU"/>
        </w:rPr>
        <w:t>К</w:t>
      </w:r>
      <w:r w:rsidR="00D85C11" w:rsidRPr="00591CB3">
        <w:rPr>
          <w:rFonts w:ascii="Times New Roman" w:eastAsia="Times New Roman" w:hAnsi="Times New Roman"/>
          <w:color w:val="000000" w:themeColor="text1"/>
          <w:sz w:val="28"/>
          <w:szCs w:val="28"/>
          <w:lang w:eastAsia="ru-RU"/>
        </w:rPr>
        <w:t xml:space="preserve">онтрольно-счетной палаты </w:t>
      </w:r>
    </w:p>
    <w:p w:rsidR="0096046E" w:rsidRPr="00591CB3" w:rsidRDefault="00D85C11" w:rsidP="00C75655">
      <w:pPr>
        <w:spacing w:after="0" w:line="240" w:lineRule="auto"/>
        <w:jc w:val="center"/>
        <w:rPr>
          <w:rFonts w:ascii="Times New Roman" w:eastAsia="Times New Roman" w:hAnsi="Times New Roman"/>
          <w:color w:val="000000" w:themeColor="text1"/>
          <w:sz w:val="28"/>
          <w:szCs w:val="28"/>
          <w:lang w:eastAsia="ru-RU"/>
        </w:rPr>
      </w:pPr>
      <w:r w:rsidRPr="00591CB3">
        <w:rPr>
          <w:rFonts w:ascii="Times New Roman" w:eastAsia="Times New Roman" w:hAnsi="Times New Roman"/>
          <w:color w:val="000000" w:themeColor="text1"/>
          <w:sz w:val="28"/>
          <w:szCs w:val="28"/>
          <w:lang w:eastAsia="ru-RU"/>
        </w:rPr>
        <w:t>муниципального образования</w:t>
      </w:r>
      <w:r w:rsidR="00BD5C6F">
        <w:rPr>
          <w:rFonts w:ascii="Times New Roman" w:eastAsia="Times New Roman" w:hAnsi="Times New Roman"/>
          <w:color w:val="000000" w:themeColor="text1"/>
          <w:sz w:val="28"/>
          <w:szCs w:val="28"/>
          <w:lang w:eastAsia="ru-RU"/>
        </w:rPr>
        <w:t xml:space="preserve"> </w:t>
      </w:r>
      <w:r w:rsidR="00C84529" w:rsidRPr="00591CB3">
        <w:rPr>
          <w:rFonts w:ascii="Times New Roman" w:eastAsia="Times New Roman" w:hAnsi="Times New Roman"/>
          <w:color w:val="000000" w:themeColor="text1"/>
          <w:sz w:val="28"/>
          <w:szCs w:val="28"/>
          <w:lang w:eastAsia="ru-RU"/>
        </w:rPr>
        <w:t xml:space="preserve">Кавказский </w:t>
      </w:r>
      <w:r w:rsidRPr="00591CB3">
        <w:rPr>
          <w:rFonts w:ascii="Times New Roman" w:eastAsia="Times New Roman" w:hAnsi="Times New Roman"/>
          <w:color w:val="000000" w:themeColor="text1"/>
          <w:sz w:val="28"/>
          <w:szCs w:val="28"/>
          <w:lang w:eastAsia="ru-RU"/>
        </w:rPr>
        <w:t>район</w:t>
      </w:r>
    </w:p>
    <w:p w:rsidR="00D85C11" w:rsidRPr="00591CB3" w:rsidRDefault="0074726F" w:rsidP="00C75655">
      <w:pPr>
        <w:spacing w:after="0" w:line="240" w:lineRule="auto"/>
        <w:jc w:val="center"/>
        <w:rPr>
          <w:rFonts w:ascii="Times New Roman" w:eastAsia="Times New Roman" w:hAnsi="Times New Roman"/>
          <w:color w:val="000000" w:themeColor="text1"/>
          <w:sz w:val="28"/>
          <w:szCs w:val="28"/>
          <w:lang w:eastAsia="ru-RU"/>
        </w:rPr>
      </w:pPr>
      <w:r w:rsidRPr="00591CB3">
        <w:rPr>
          <w:rFonts w:ascii="Times New Roman" w:eastAsia="Times New Roman" w:hAnsi="Times New Roman"/>
          <w:color w:val="000000" w:themeColor="text1"/>
          <w:sz w:val="28"/>
          <w:szCs w:val="28"/>
          <w:lang w:eastAsia="ru-RU"/>
        </w:rPr>
        <w:t>на 202</w:t>
      </w:r>
      <w:r w:rsidR="00D73C2C">
        <w:rPr>
          <w:rFonts w:ascii="Times New Roman" w:eastAsia="Times New Roman" w:hAnsi="Times New Roman"/>
          <w:color w:val="000000" w:themeColor="text1"/>
          <w:sz w:val="28"/>
          <w:szCs w:val="28"/>
          <w:lang w:eastAsia="ru-RU"/>
        </w:rPr>
        <w:t>6</w:t>
      </w:r>
      <w:r w:rsidR="00D85C11" w:rsidRPr="00591CB3">
        <w:rPr>
          <w:rFonts w:ascii="Times New Roman" w:eastAsia="Times New Roman" w:hAnsi="Times New Roman"/>
          <w:color w:val="000000" w:themeColor="text1"/>
          <w:sz w:val="28"/>
          <w:szCs w:val="28"/>
          <w:lang w:eastAsia="ru-RU"/>
        </w:rPr>
        <w:t xml:space="preserve"> год</w:t>
      </w:r>
    </w:p>
    <w:tbl>
      <w:tblPr>
        <w:tblW w:w="2142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0"/>
        <w:gridCol w:w="6680"/>
        <w:gridCol w:w="283"/>
        <w:gridCol w:w="1521"/>
        <w:gridCol w:w="180"/>
        <w:gridCol w:w="1936"/>
        <w:gridCol w:w="3582"/>
        <w:gridCol w:w="6680"/>
      </w:tblGrid>
      <w:tr w:rsidR="00591CB3" w:rsidRPr="00591CB3" w:rsidTr="00E07924">
        <w:trPr>
          <w:gridAfter w:val="1"/>
          <w:wAfter w:w="6680" w:type="dxa"/>
          <w:tblCellSpacing w:w="0" w:type="dxa"/>
        </w:trPr>
        <w:tc>
          <w:tcPr>
            <w:tcW w:w="560" w:type="dxa"/>
            <w:hideMark/>
          </w:tcPr>
          <w:p w:rsidR="00905352"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п\</w:t>
            </w:r>
            <w:proofErr w:type="gramStart"/>
            <w:r w:rsidRPr="00591CB3">
              <w:rPr>
                <w:rFonts w:ascii="Times New Roman" w:eastAsia="Times New Roman" w:hAnsi="Times New Roman"/>
                <w:color w:val="000000" w:themeColor="text1"/>
                <w:sz w:val="24"/>
                <w:szCs w:val="24"/>
                <w:lang w:eastAsia="ru-RU"/>
              </w:rPr>
              <w:t>п</w:t>
            </w:r>
            <w:proofErr w:type="gramEnd"/>
          </w:p>
        </w:tc>
        <w:tc>
          <w:tcPr>
            <w:tcW w:w="6680" w:type="dxa"/>
            <w:hideMark/>
          </w:tcPr>
          <w:p w:rsidR="00905352" w:rsidRPr="00591CB3" w:rsidRDefault="00905352" w:rsidP="00C7565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Наименование планируемых мероприятий</w:t>
            </w:r>
          </w:p>
        </w:tc>
        <w:tc>
          <w:tcPr>
            <w:tcW w:w="1804" w:type="dxa"/>
            <w:gridSpan w:val="2"/>
          </w:tcPr>
          <w:p w:rsidR="00905352" w:rsidRPr="00591CB3" w:rsidRDefault="00905352" w:rsidP="00C7565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Основание для включения в план</w:t>
            </w:r>
          </w:p>
        </w:tc>
        <w:tc>
          <w:tcPr>
            <w:tcW w:w="2116" w:type="dxa"/>
            <w:gridSpan w:val="2"/>
            <w:hideMark/>
          </w:tcPr>
          <w:p w:rsidR="00905352" w:rsidRPr="00591CB3" w:rsidRDefault="00244212" w:rsidP="00C7565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Период, </w:t>
            </w:r>
            <w:r w:rsidR="00905352" w:rsidRPr="00591CB3">
              <w:rPr>
                <w:rFonts w:ascii="Times New Roman" w:eastAsia="Times New Roman" w:hAnsi="Times New Roman"/>
                <w:color w:val="000000" w:themeColor="text1"/>
                <w:sz w:val="24"/>
                <w:szCs w:val="24"/>
                <w:lang w:eastAsia="ru-RU"/>
              </w:rPr>
              <w:t>за который проводится мероприятие</w:t>
            </w:r>
          </w:p>
        </w:tc>
        <w:tc>
          <w:tcPr>
            <w:tcW w:w="3582" w:type="dxa"/>
            <w:hideMark/>
          </w:tcPr>
          <w:p w:rsidR="00D22DF5" w:rsidRPr="00591CB3" w:rsidRDefault="00AA2150" w:rsidP="00C75655">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Срок проведения.</w:t>
            </w:r>
          </w:p>
          <w:p w:rsidR="00905352" w:rsidRPr="00591CB3" w:rsidRDefault="00AA2150" w:rsidP="00C7565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О</w:t>
            </w:r>
            <w:r w:rsidR="00905352" w:rsidRPr="00591CB3">
              <w:rPr>
                <w:rFonts w:ascii="Times New Roman" w:eastAsia="Times New Roman" w:hAnsi="Times New Roman"/>
                <w:color w:val="000000" w:themeColor="text1"/>
                <w:sz w:val="24"/>
                <w:szCs w:val="24"/>
                <w:lang w:eastAsia="ru-RU"/>
              </w:rPr>
              <w:t>тветственные</w:t>
            </w:r>
            <w:r>
              <w:rPr>
                <w:rFonts w:ascii="Times New Roman" w:eastAsia="Times New Roman" w:hAnsi="Times New Roman"/>
                <w:color w:val="000000" w:themeColor="text1"/>
                <w:sz w:val="24"/>
                <w:szCs w:val="24"/>
                <w:lang w:eastAsia="ru-RU"/>
              </w:rPr>
              <w:t xml:space="preserve"> лица</w:t>
            </w:r>
          </w:p>
        </w:tc>
      </w:tr>
      <w:tr w:rsidR="00591CB3" w:rsidRPr="00591CB3" w:rsidTr="00E07924">
        <w:trPr>
          <w:gridAfter w:val="1"/>
          <w:wAfter w:w="6680" w:type="dxa"/>
          <w:tblCellSpacing w:w="0" w:type="dxa"/>
        </w:trPr>
        <w:tc>
          <w:tcPr>
            <w:tcW w:w="14742" w:type="dxa"/>
            <w:gridSpan w:val="7"/>
          </w:tcPr>
          <w:p w:rsidR="00AA1FE3" w:rsidRPr="00591CB3" w:rsidRDefault="00AA1FE3"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 xml:space="preserve">I. </w:t>
            </w:r>
            <w:proofErr w:type="spellStart"/>
            <w:r w:rsidRPr="00591CB3">
              <w:rPr>
                <w:rFonts w:ascii="Times New Roman" w:eastAsia="Times New Roman" w:hAnsi="Times New Roman"/>
                <w:b/>
                <w:bCs/>
                <w:color w:val="000000" w:themeColor="text1"/>
                <w:sz w:val="24"/>
                <w:szCs w:val="24"/>
                <w:lang w:eastAsia="ru-RU"/>
              </w:rPr>
              <w:t>Экспертно</w:t>
            </w:r>
            <w:proofErr w:type="spellEnd"/>
            <w:r w:rsidRPr="00591CB3">
              <w:rPr>
                <w:rFonts w:ascii="Times New Roman" w:eastAsia="Times New Roman" w:hAnsi="Times New Roman"/>
                <w:b/>
                <w:bCs/>
                <w:color w:val="000000" w:themeColor="text1"/>
                <w:sz w:val="24"/>
                <w:szCs w:val="24"/>
                <w:lang w:eastAsia="ru-RU"/>
              </w:rPr>
              <w:t xml:space="preserve"> – аналитическая деятельность</w:t>
            </w:r>
          </w:p>
        </w:tc>
      </w:tr>
      <w:tr w:rsidR="00591CB3" w:rsidRPr="00591CB3" w:rsidTr="00E07924">
        <w:trPr>
          <w:gridAfter w:val="1"/>
          <w:wAfter w:w="6680" w:type="dxa"/>
          <w:trHeight w:val="2104"/>
          <w:tblCellSpacing w:w="0" w:type="dxa"/>
        </w:trPr>
        <w:tc>
          <w:tcPr>
            <w:tcW w:w="560" w:type="dxa"/>
            <w:tcBorders>
              <w:top w:val="single" w:sz="4" w:space="0" w:color="auto"/>
              <w:left w:val="nil"/>
              <w:bottom w:val="single" w:sz="4" w:space="0" w:color="auto"/>
              <w:right w:val="single" w:sz="4" w:space="0" w:color="auto"/>
            </w:tcBorders>
            <w:hideMark/>
          </w:tcPr>
          <w:p w:rsidR="00905352"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6C6B5C" w:rsidRPr="00591CB3">
              <w:rPr>
                <w:rFonts w:ascii="Times New Roman" w:eastAsia="Times New Roman" w:hAnsi="Times New Roman"/>
                <w:color w:val="000000" w:themeColor="text1"/>
                <w:sz w:val="24"/>
                <w:szCs w:val="24"/>
                <w:lang w:eastAsia="ru-RU"/>
              </w:rPr>
              <w:t>1.</w:t>
            </w:r>
          </w:p>
        </w:tc>
        <w:tc>
          <w:tcPr>
            <w:tcW w:w="6680" w:type="dxa"/>
            <w:tcBorders>
              <w:top w:val="single" w:sz="4" w:space="0" w:color="auto"/>
              <w:left w:val="single" w:sz="4" w:space="0" w:color="auto"/>
              <w:bottom w:val="single" w:sz="4" w:space="0" w:color="auto"/>
              <w:right w:val="single" w:sz="4" w:space="0" w:color="auto"/>
            </w:tcBorders>
            <w:hideMark/>
          </w:tcPr>
          <w:p w:rsidR="00905352" w:rsidRPr="00591CB3" w:rsidRDefault="00E95C77" w:rsidP="00D73C2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 xml:space="preserve">Внешняя проверка годового отчета об исполнении бюджета муниципального образования Кавказский </w:t>
            </w:r>
            <w:r w:rsidR="003B7E7D">
              <w:rPr>
                <w:rFonts w:ascii="Times New Roman" w:hAnsi="Times New Roman"/>
                <w:color w:val="000000" w:themeColor="text1"/>
                <w:sz w:val="24"/>
                <w:szCs w:val="24"/>
              </w:rPr>
              <w:t xml:space="preserve">муниципальный </w:t>
            </w:r>
            <w:r w:rsidRPr="00591CB3">
              <w:rPr>
                <w:rFonts w:ascii="Times New Roman" w:hAnsi="Times New Roman"/>
                <w:color w:val="000000" w:themeColor="text1"/>
                <w:sz w:val="24"/>
                <w:szCs w:val="24"/>
              </w:rPr>
              <w:t xml:space="preserve">район </w:t>
            </w:r>
            <w:r w:rsidR="003B7E7D">
              <w:rPr>
                <w:rFonts w:ascii="Times New Roman" w:hAnsi="Times New Roman"/>
                <w:color w:val="000000" w:themeColor="text1"/>
                <w:sz w:val="24"/>
                <w:szCs w:val="24"/>
              </w:rPr>
              <w:t xml:space="preserve">Краснодарского края </w:t>
            </w:r>
            <w:r w:rsidRPr="00591CB3">
              <w:rPr>
                <w:rFonts w:ascii="Times New Roman" w:hAnsi="Times New Roman"/>
                <w:color w:val="000000" w:themeColor="text1"/>
                <w:sz w:val="24"/>
                <w:szCs w:val="24"/>
              </w:rPr>
              <w:t>за 202</w:t>
            </w:r>
            <w:r w:rsidR="00D73C2C">
              <w:rPr>
                <w:rFonts w:ascii="Times New Roman" w:hAnsi="Times New Roman"/>
                <w:color w:val="000000" w:themeColor="text1"/>
                <w:sz w:val="24"/>
                <w:szCs w:val="24"/>
              </w:rPr>
              <w:t>5</w:t>
            </w:r>
            <w:r w:rsidRPr="00591CB3">
              <w:rPr>
                <w:rFonts w:ascii="Times New Roman" w:hAnsi="Times New Roman"/>
                <w:color w:val="000000" w:themeColor="text1"/>
                <w:sz w:val="24"/>
                <w:szCs w:val="24"/>
              </w:rPr>
              <w:t xml:space="preserve"> год </w:t>
            </w:r>
          </w:p>
        </w:tc>
        <w:tc>
          <w:tcPr>
            <w:tcW w:w="1804" w:type="dxa"/>
            <w:gridSpan w:val="2"/>
            <w:tcBorders>
              <w:top w:val="single" w:sz="4" w:space="0" w:color="auto"/>
              <w:left w:val="single" w:sz="4" w:space="0" w:color="auto"/>
              <w:bottom w:val="single" w:sz="4" w:space="0" w:color="auto"/>
              <w:right w:val="single" w:sz="4" w:space="0" w:color="auto"/>
            </w:tcBorders>
          </w:tcPr>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775B5D"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905352"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905352"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w:t>
            </w:r>
            <w:r w:rsidR="002A5E50" w:rsidRPr="00591CB3">
              <w:rPr>
                <w:rFonts w:ascii="Times New Roman" w:eastAsia="Times New Roman" w:hAnsi="Times New Roman"/>
                <w:color w:val="000000" w:themeColor="text1"/>
                <w:sz w:val="24"/>
                <w:szCs w:val="24"/>
                <w:lang w:eastAsia="ru-RU"/>
              </w:rPr>
              <w:t>2</w:t>
            </w:r>
            <w:r w:rsidR="00D73C2C">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67241F"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905352" w:rsidRPr="00591CB3" w:rsidRDefault="00905352" w:rsidP="00D73C2C">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w:t>
            </w:r>
            <w:r w:rsidR="002A5E50" w:rsidRPr="00591CB3">
              <w:rPr>
                <w:rFonts w:ascii="Times New Roman" w:eastAsia="Times New Roman" w:hAnsi="Times New Roman"/>
                <w:color w:val="000000" w:themeColor="text1"/>
                <w:sz w:val="24"/>
                <w:szCs w:val="24"/>
                <w:lang w:eastAsia="ru-RU"/>
              </w:rPr>
              <w:t>2</w:t>
            </w:r>
            <w:r w:rsidR="00D73C2C">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905352" w:rsidRPr="00591CB3" w:rsidRDefault="0074726F"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2-й квартал 202</w:t>
            </w:r>
            <w:r w:rsidR="00D73C2C">
              <w:rPr>
                <w:rFonts w:ascii="Times New Roman" w:eastAsia="Times New Roman" w:hAnsi="Times New Roman"/>
                <w:color w:val="000000" w:themeColor="text1"/>
                <w:sz w:val="24"/>
                <w:szCs w:val="24"/>
                <w:lang w:eastAsia="ru-RU"/>
              </w:rPr>
              <w:t xml:space="preserve">6 </w:t>
            </w:r>
            <w:r w:rsidR="00905352" w:rsidRPr="00591CB3">
              <w:rPr>
                <w:rFonts w:ascii="Times New Roman" w:eastAsia="Times New Roman" w:hAnsi="Times New Roman"/>
                <w:color w:val="000000" w:themeColor="text1"/>
                <w:sz w:val="24"/>
                <w:szCs w:val="24"/>
                <w:lang w:eastAsia="ru-RU"/>
              </w:rPr>
              <w:t>г.</w:t>
            </w:r>
          </w:p>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ED30FF" w:rsidRPr="00591CB3" w:rsidRDefault="002A5E50" w:rsidP="002A5E5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E503BC" w:rsidRPr="00591CB3" w:rsidRDefault="00E503BC" w:rsidP="00E503B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E6B07" w:rsidRDefault="00E503BC" w:rsidP="00FE6B0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905352"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905352" w:rsidRPr="00591CB3">
              <w:rPr>
                <w:rFonts w:ascii="Times New Roman" w:eastAsia="Times New Roman" w:hAnsi="Times New Roman"/>
                <w:color w:val="000000" w:themeColor="text1"/>
                <w:sz w:val="24"/>
                <w:szCs w:val="24"/>
                <w:lang w:eastAsia="ru-RU"/>
              </w:rPr>
              <w:t>2.</w:t>
            </w:r>
          </w:p>
        </w:tc>
        <w:tc>
          <w:tcPr>
            <w:tcW w:w="6680" w:type="dxa"/>
            <w:tcBorders>
              <w:top w:val="single" w:sz="4" w:space="0" w:color="auto"/>
              <w:left w:val="single" w:sz="4" w:space="0" w:color="auto"/>
              <w:bottom w:val="single" w:sz="4" w:space="0" w:color="auto"/>
              <w:right w:val="single" w:sz="4" w:space="0" w:color="auto"/>
            </w:tcBorders>
            <w:hideMark/>
          </w:tcPr>
          <w:p w:rsidR="00983584" w:rsidRPr="00591CB3" w:rsidRDefault="00905352" w:rsidP="00983584">
            <w:pPr>
              <w:spacing w:after="0" w:line="240" w:lineRule="auto"/>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Внешняя проверка годовых отчетов об исполнении бюджетов</w:t>
            </w:r>
          </w:p>
          <w:p w:rsidR="00905352" w:rsidRPr="00591CB3" w:rsidRDefault="00905352" w:rsidP="00983584">
            <w:pPr>
              <w:spacing w:after="0" w:line="240" w:lineRule="auto"/>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поселений Кавказского района за 20</w:t>
            </w:r>
            <w:r w:rsidR="002A5E50" w:rsidRPr="00591CB3">
              <w:rPr>
                <w:rFonts w:ascii="Times New Roman" w:eastAsia="Times New Roman" w:hAnsi="Times New Roman"/>
                <w:color w:val="000000" w:themeColor="text1"/>
                <w:sz w:val="24"/>
                <w:szCs w:val="24"/>
                <w:lang w:eastAsia="ru-RU"/>
              </w:rPr>
              <w:t>2</w:t>
            </w:r>
            <w:r w:rsidR="00D73C2C">
              <w:rPr>
                <w:rFonts w:ascii="Times New Roman" w:eastAsia="Times New Roman" w:hAnsi="Times New Roman"/>
                <w:color w:val="000000" w:themeColor="text1"/>
                <w:sz w:val="24"/>
                <w:szCs w:val="24"/>
                <w:lang w:eastAsia="ru-RU"/>
              </w:rPr>
              <w:t>5</w:t>
            </w:r>
            <w:r w:rsidR="00DA69EF" w:rsidRPr="00591CB3">
              <w:rPr>
                <w:rFonts w:ascii="Times New Roman" w:eastAsia="Times New Roman" w:hAnsi="Times New Roman"/>
                <w:color w:val="000000" w:themeColor="text1"/>
                <w:sz w:val="24"/>
                <w:szCs w:val="24"/>
                <w:lang w:eastAsia="ru-RU"/>
              </w:rPr>
              <w:t xml:space="preserve"> год</w:t>
            </w:r>
            <w:r w:rsidR="00FD4038" w:rsidRPr="00591CB3">
              <w:rPr>
                <w:rFonts w:ascii="Times New Roman" w:hAnsi="Times New Roman"/>
                <w:color w:val="000000" w:themeColor="text1"/>
                <w:sz w:val="24"/>
                <w:szCs w:val="24"/>
              </w:rPr>
              <w:t xml:space="preserve"> </w:t>
            </w:r>
          </w:p>
          <w:p w:rsidR="00905352" w:rsidRPr="00591CB3" w:rsidRDefault="00905352" w:rsidP="00983584">
            <w:pPr>
              <w:spacing w:after="0" w:line="240" w:lineRule="auto"/>
              <w:rPr>
                <w:rFonts w:ascii="Times New Roman" w:eastAsia="Times New Roman" w:hAnsi="Times New Roman"/>
                <w:color w:val="000000" w:themeColor="text1"/>
                <w:sz w:val="24"/>
                <w:szCs w:val="24"/>
                <w:lang w:eastAsia="ru-RU"/>
              </w:rPr>
            </w:pPr>
          </w:p>
        </w:tc>
        <w:tc>
          <w:tcPr>
            <w:tcW w:w="1804" w:type="dxa"/>
            <w:gridSpan w:val="2"/>
            <w:tcBorders>
              <w:top w:val="single" w:sz="4" w:space="0" w:color="auto"/>
              <w:left w:val="single" w:sz="4" w:space="0" w:color="auto"/>
              <w:bottom w:val="single" w:sz="4" w:space="0" w:color="auto"/>
              <w:right w:val="single" w:sz="4" w:space="0" w:color="auto"/>
            </w:tcBorders>
          </w:tcPr>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775B5D"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775B5D"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905352" w:rsidRPr="00591CB3" w:rsidRDefault="00775B5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905352" w:rsidRPr="00591CB3" w:rsidRDefault="002A5E50"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sidR="00D73C2C">
              <w:rPr>
                <w:rFonts w:ascii="Times New Roman" w:eastAsia="Times New Roman" w:hAnsi="Times New Roman"/>
                <w:color w:val="000000" w:themeColor="text1"/>
                <w:sz w:val="24"/>
                <w:szCs w:val="24"/>
                <w:lang w:eastAsia="ru-RU"/>
              </w:rPr>
              <w:t>5</w:t>
            </w:r>
            <w:r w:rsidR="00905352" w:rsidRPr="00591CB3">
              <w:rPr>
                <w:rFonts w:ascii="Times New Roman" w:eastAsia="Times New Roman" w:hAnsi="Times New Roman"/>
                <w:color w:val="000000" w:themeColor="text1"/>
                <w:sz w:val="24"/>
                <w:szCs w:val="24"/>
                <w:lang w:eastAsia="ru-RU"/>
              </w:rPr>
              <w:t>г.</w:t>
            </w:r>
          </w:p>
          <w:p w:rsidR="0067241F"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905352" w:rsidRPr="00591CB3" w:rsidRDefault="00E12317" w:rsidP="00D73C2C">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w:t>
            </w:r>
            <w:r w:rsidR="002A5E50" w:rsidRPr="00591CB3">
              <w:rPr>
                <w:rFonts w:ascii="Times New Roman" w:eastAsia="Times New Roman" w:hAnsi="Times New Roman"/>
                <w:color w:val="000000" w:themeColor="text1"/>
                <w:sz w:val="24"/>
                <w:szCs w:val="24"/>
                <w:lang w:eastAsia="ru-RU"/>
              </w:rPr>
              <w:t>2</w:t>
            </w:r>
            <w:r w:rsidR="00D73C2C">
              <w:rPr>
                <w:rFonts w:ascii="Times New Roman" w:eastAsia="Times New Roman" w:hAnsi="Times New Roman"/>
                <w:color w:val="000000" w:themeColor="text1"/>
                <w:sz w:val="24"/>
                <w:szCs w:val="24"/>
                <w:lang w:eastAsia="ru-RU"/>
              </w:rPr>
              <w:t>5</w:t>
            </w:r>
            <w:r w:rsidR="00905352"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F470A4" w:rsidRPr="00591CB3" w:rsidRDefault="0074726F"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2-й квартал 202</w:t>
            </w:r>
            <w:r w:rsidR="00D73C2C">
              <w:rPr>
                <w:rFonts w:ascii="Times New Roman" w:eastAsia="Times New Roman" w:hAnsi="Times New Roman"/>
                <w:color w:val="000000" w:themeColor="text1"/>
                <w:sz w:val="24"/>
                <w:szCs w:val="24"/>
                <w:lang w:eastAsia="ru-RU"/>
              </w:rPr>
              <w:t>6 г</w:t>
            </w:r>
            <w:r w:rsidR="00905352" w:rsidRPr="00591CB3">
              <w:rPr>
                <w:rFonts w:ascii="Times New Roman" w:eastAsia="Times New Roman" w:hAnsi="Times New Roman"/>
                <w:color w:val="000000" w:themeColor="text1"/>
                <w:sz w:val="24"/>
                <w:szCs w:val="24"/>
                <w:lang w:eastAsia="ru-RU"/>
              </w:rPr>
              <w:t>.</w:t>
            </w:r>
          </w:p>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905352" w:rsidRPr="00591CB3" w:rsidRDefault="002A5E50" w:rsidP="002A5E5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E503BC" w:rsidRPr="00591CB3" w:rsidRDefault="00E503BC" w:rsidP="00E503B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E503BC" w:rsidRDefault="00E503BC"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E07924">
        <w:trPr>
          <w:gridAfter w:val="1"/>
          <w:wAfter w:w="6680" w:type="dxa"/>
          <w:trHeight w:val="1833"/>
          <w:tblCellSpacing w:w="0" w:type="dxa"/>
        </w:trPr>
        <w:tc>
          <w:tcPr>
            <w:tcW w:w="560" w:type="dxa"/>
            <w:tcBorders>
              <w:top w:val="single" w:sz="4" w:space="0" w:color="auto"/>
              <w:left w:val="nil"/>
              <w:bottom w:val="single" w:sz="4" w:space="0" w:color="auto"/>
              <w:right w:val="single" w:sz="4" w:space="0" w:color="auto"/>
            </w:tcBorders>
          </w:tcPr>
          <w:p w:rsidR="00905352"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905352" w:rsidRPr="00591CB3">
              <w:rPr>
                <w:rFonts w:ascii="Times New Roman" w:eastAsia="Times New Roman" w:hAnsi="Times New Roman"/>
                <w:color w:val="000000" w:themeColor="text1"/>
                <w:sz w:val="24"/>
                <w:szCs w:val="24"/>
                <w:lang w:eastAsia="ru-RU"/>
              </w:rPr>
              <w:t>3.</w:t>
            </w:r>
          </w:p>
        </w:tc>
        <w:tc>
          <w:tcPr>
            <w:tcW w:w="6680" w:type="dxa"/>
            <w:tcBorders>
              <w:top w:val="single" w:sz="4" w:space="0" w:color="auto"/>
              <w:left w:val="single" w:sz="4" w:space="0" w:color="auto"/>
              <w:bottom w:val="single" w:sz="4" w:space="0" w:color="auto"/>
              <w:right w:val="single" w:sz="4" w:space="0" w:color="auto"/>
            </w:tcBorders>
          </w:tcPr>
          <w:p w:rsidR="00905352" w:rsidRPr="00591CB3" w:rsidRDefault="00E95C77" w:rsidP="003538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 xml:space="preserve">Экспертиза проектов решений </w:t>
            </w:r>
            <w:r w:rsidRPr="00591CB3">
              <w:rPr>
                <w:rFonts w:ascii="Times New Roman" w:eastAsia="Times New Roman" w:hAnsi="Times New Roman"/>
                <w:color w:val="000000" w:themeColor="text1"/>
                <w:sz w:val="24"/>
                <w:szCs w:val="24"/>
                <w:lang w:eastAsia="ru-RU"/>
              </w:rPr>
              <w:t>Совета муниципального образования Кавказский район, проектов решений Советов поселений Кавказского района</w:t>
            </w:r>
            <w:r w:rsidRPr="00591CB3">
              <w:rPr>
                <w:rFonts w:ascii="Times New Roman" w:hAnsi="Times New Roman"/>
                <w:color w:val="000000" w:themeColor="text1"/>
                <w:sz w:val="24"/>
                <w:szCs w:val="24"/>
              </w:rPr>
              <w:t xml:space="preserve"> о внесении изменений в бюджет муниципального образования Кавказский</w:t>
            </w:r>
            <w:r w:rsidR="004731F8">
              <w:rPr>
                <w:rFonts w:ascii="Times New Roman" w:hAnsi="Times New Roman"/>
                <w:color w:val="000000" w:themeColor="text1"/>
                <w:sz w:val="24"/>
                <w:szCs w:val="24"/>
              </w:rPr>
              <w:t xml:space="preserve"> муниципальный </w:t>
            </w:r>
            <w:r w:rsidRPr="00591CB3">
              <w:rPr>
                <w:rFonts w:ascii="Times New Roman" w:hAnsi="Times New Roman"/>
                <w:color w:val="000000" w:themeColor="text1"/>
                <w:sz w:val="24"/>
                <w:szCs w:val="24"/>
              </w:rPr>
              <w:t xml:space="preserve"> район </w:t>
            </w:r>
            <w:r w:rsidR="004731F8">
              <w:rPr>
                <w:rFonts w:ascii="Times New Roman" w:hAnsi="Times New Roman"/>
                <w:color w:val="000000" w:themeColor="text1"/>
                <w:sz w:val="24"/>
                <w:szCs w:val="24"/>
              </w:rPr>
              <w:t xml:space="preserve">Краснодарского края </w:t>
            </w:r>
            <w:r w:rsidRPr="00591CB3">
              <w:rPr>
                <w:rFonts w:ascii="Times New Roman" w:hAnsi="Times New Roman"/>
                <w:color w:val="000000" w:themeColor="text1"/>
                <w:sz w:val="24"/>
                <w:szCs w:val="24"/>
              </w:rPr>
              <w:t>и бюджеты поселений Кавказского района на 202</w:t>
            </w:r>
            <w:r w:rsidR="003538F7">
              <w:rPr>
                <w:rFonts w:ascii="Times New Roman" w:hAnsi="Times New Roman"/>
                <w:color w:val="000000" w:themeColor="text1"/>
                <w:sz w:val="24"/>
                <w:szCs w:val="24"/>
              </w:rPr>
              <w:t>6</w:t>
            </w:r>
            <w:r w:rsidRPr="00591CB3">
              <w:rPr>
                <w:rFonts w:ascii="Times New Roman" w:hAnsi="Times New Roman"/>
                <w:color w:val="000000" w:themeColor="text1"/>
                <w:sz w:val="24"/>
                <w:szCs w:val="24"/>
              </w:rPr>
              <w:t xml:space="preserve"> год и на плановый период </w:t>
            </w:r>
            <w:r w:rsidR="006F1C76" w:rsidRPr="00591CB3">
              <w:rPr>
                <w:rFonts w:ascii="Times New Roman" w:hAnsi="Times New Roman"/>
                <w:color w:val="000000" w:themeColor="text1"/>
                <w:sz w:val="24"/>
                <w:szCs w:val="24"/>
              </w:rPr>
              <w:t>202</w:t>
            </w:r>
            <w:r w:rsidR="003538F7">
              <w:rPr>
                <w:rFonts w:ascii="Times New Roman" w:hAnsi="Times New Roman"/>
                <w:color w:val="000000" w:themeColor="text1"/>
                <w:sz w:val="24"/>
                <w:szCs w:val="24"/>
              </w:rPr>
              <w:t>7</w:t>
            </w:r>
            <w:r w:rsidR="006F1C76" w:rsidRPr="00591CB3">
              <w:rPr>
                <w:rFonts w:ascii="Times New Roman" w:hAnsi="Times New Roman"/>
                <w:color w:val="000000" w:themeColor="text1"/>
                <w:sz w:val="24"/>
                <w:szCs w:val="24"/>
              </w:rPr>
              <w:t xml:space="preserve"> и 202</w:t>
            </w:r>
            <w:r w:rsidR="003538F7">
              <w:rPr>
                <w:rFonts w:ascii="Times New Roman" w:hAnsi="Times New Roman"/>
                <w:color w:val="000000" w:themeColor="text1"/>
                <w:sz w:val="24"/>
                <w:szCs w:val="24"/>
              </w:rPr>
              <w:t>8</w:t>
            </w:r>
            <w:r w:rsidR="006F1C76" w:rsidRPr="00591CB3">
              <w:rPr>
                <w:rFonts w:ascii="Times New Roman" w:hAnsi="Times New Roman"/>
                <w:color w:val="000000" w:themeColor="text1"/>
                <w:sz w:val="24"/>
                <w:szCs w:val="24"/>
              </w:rPr>
              <w:t xml:space="preserve"> годов.</w:t>
            </w:r>
          </w:p>
        </w:tc>
        <w:tc>
          <w:tcPr>
            <w:tcW w:w="1804" w:type="dxa"/>
            <w:gridSpan w:val="2"/>
            <w:tcBorders>
              <w:top w:val="single" w:sz="4" w:space="0" w:color="auto"/>
              <w:left w:val="single" w:sz="4" w:space="0" w:color="auto"/>
              <w:bottom w:val="single" w:sz="4" w:space="0" w:color="auto"/>
              <w:right w:val="single" w:sz="4" w:space="0" w:color="auto"/>
            </w:tcBorders>
          </w:tcPr>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775B5D"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775B5D"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Положение </w:t>
            </w:r>
          </w:p>
          <w:p w:rsidR="00905352" w:rsidRPr="00591CB3" w:rsidRDefault="00355371"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w:t>
            </w:r>
            <w:r w:rsidR="00775B5D" w:rsidRPr="00591CB3">
              <w:rPr>
                <w:rFonts w:ascii="Times New Roman" w:eastAsia="Times New Roman" w:hAnsi="Times New Roman"/>
                <w:color w:val="000000" w:themeColor="text1"/>
                <w:sz w:val="24"/>
                <w:szCs w:val="24"/>
                <w:lang w:eastAsia="ru-RU"/>
              </w:rPr>
              <w:t>е</w:t>
            </w:r>
          </w:p>
        </w:tc>
        <w:tc>
          <w:tcPr>
            <w:tcW w:w="2116" w:type="dxa"/>
            <w:gridSpan w:val="2"/>
            <w:tcBorders>
              <w:top w:val="single" w:sz="4" w:space="0" w:color="auto"/>
              <w:left w:val="single" w:sz="4" w:space="0" w:color="auto"/>
              <w:bottom w:val="single" w:sz="4" w:space="0" w:color="auto"/>
              <w:right w:val="single" w:sz="4" w:space="0" w:color="auto"/>
            </w:tcBorders>
          </w:tcPr>
          <w:p w:rsidR="00905352" w:rsidRPr="00591CB3" w:rsidRDefault="0074726F"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sidR="003538F7">
              <w:rPr>
                <w:rFonts w:ascii="Times New Roman" w:eastAsia="Times New Roman" w:hAnsi="Times New Roman"/>
                <w:color w:val="000000" w:themeColor="text1"/>
                <w:sz w:val="24"/>
                <w:szCs w:val="24"/>
                <w:lang w:eastAsia="ru-RU"/>
              </w:rPr>
              <w:t>6</w:t>
            </w:r>
            <w:r w:rsidR="00905352" w:rsidRPr="00591CB3">
              <w:rPr>
                <w:rFonts w:ascii="Times New Roman" w:eastAsia="Times New Roman" w:hAnsi="Times New Roman"/>
                <w:color w:val="000000" w:themeColor="text1"/>
                <w:sz w:val="24"/>
                <w:szCs w:val="24"/>
                <w:lang w:eastAsia="ru-RU"/>
              </w:rPr>
              <w:t>г.</w:t>
            </w:r>
          </w:p>
          <w:p w:rsidR="0067241F"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905352" w:rsidRPr="00591CB3" w:rsidRDefault="00AD624B" w:rsidP="003538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31.12.202</w:t>
            </w:r>
            <w:r w:rsidR="003538F7">
              <w:rPr>
                <w:rFonts w:ascii="Times New Roman" w:eastAsia="Times New Roman" w:hAnsi="Times New Roman"/>
                <w:color w:val="000000" w:themeColor="text1"/>
                <w:sz w:val="24"/>
                <w:szCs w:val="24"/>
                <w:lang w:eastAsia="ru-RU"/>
              </w:rPr>
              <w:t>6</w:t>
            </w:r>
            <w:r w:rsidR="00905352" w:rsidRPr="00591CB3">
              <w:rPr>
                <w:rFonts w:ascii="Times New Roman" w:eastAsia="Times New Roman" w:hAnsi="Times New Roman"/>
                <w:color w:val="000000" w:themeColor="text1"/>
                <w:sz w:val="24"/>
                <w:szCs w:val="24"/>
                <w:lang w:eastAsia="ru-RU"/>
              </w:rPr>
              <w:t>г</w:t>
            </w:r>
            <w:r w:rsidR="00807099" w:rsidRPr="00591CB3">
              <w:rPr>
                <w:rFonts w:ascii="Times New Roman" w:eastAsia="Times New Roman" w:hAnsi="Times New Roman"/>
                <w:color w:val="000000" w:themeColor="text1"/>
                <w:sz w:val="24"/>
                <w:szCs w:val="24"/>
                <w:lang w:eastAsia="ru-RU"/>
              </w:rPr>
              <w:t>.</w:t>
            </w:r>
          </w:p>
        </w:tc>
        <w:tc>
          <w:tcPr>
            <w:tcW w:w="3582" w:type="dxa"/>
            <w:tcBorders>
              <w:top w:val="single" w:sz="4" w:space="0" w:color="auto"/>
              <w:left w:val="single" w:sz="4" w:space="0" w:color="auto"/>
              <w:bottom w:val="single" w:sz="4" w:space="0" w:color="auto"/>
              <w:right w:val="nil"/>
            </w:tcBorders>
          </w:tcPr>
          <w:p w:rsidR="00244212" w:rsidRPr="00591CB3" w:rsidRDefault="00905352"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мере поступления</w:t>
            </w:r>
          </w:p>
          <w:p w:rsidR="00C75655" w:rsidRPr="00591CB3" w:rsidRDefault="00717CA0"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905352" w:rsidRPr="00591CB3" w:rsidRDefault="002A5E50" w:rsidP="002A5E5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E503BC" w:rsidRPr="00591CB3" w:rsidRDefault="00E503BC" w:rsidP="00E503B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E503BC" w:rsidRDefault="00E503BC"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A87DB3">
        <w:trPr>
          <w:gridAfter w:val="1"/>
          <w:wAfter w:w="6680" w:type="dxa"/>
          <w:trHeight w:val="2082"/>
          <w:tblCellSpacing w:w="0" w:type="dxa"/>
        </w:trPr>
        <w:tc>
          <w:tcPr>
            <w:tcW w:w="560" w:type="dxa"/>
            <w:tcBorders>
              <w:top w:val="single" w:sz="4" w:space="0" w:color="auto"/>
              <w:left w:val="nil"/>
              <w:bottom w:val="single" w:sz="4" w:space="0" w:color="auto"/>
              <w:right w:val="single" w:sz="4" w:space="0" w:color="auto"/>
            </w:tcBorders>
          </w:tcPr>
          <w:p w:rsidR="00905352"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1.</w:t>
            </w:r>
            <w:r w:rsidR="00905352" w:rsidRPr="00591CB3">
              <w:rPr>
                <w:rFonts w:ascii="Times New Roman" w:eastAsia="Times New Roman" w:hAnsi="Times New Roman"/>
                <w:color w:val="000000" w:themeColor="text1"/>
                <w:sz w:val="24"/>
                <w:szCs w:val="24"/>
                <w:lang w:eastAsia="ru-RU"/>
              </w:rPr>
              <w:t>4.</w:t>
            </w:r>
          </w:p>
        </w:tc>
        <w:tc>
          <w:tcPr>
            <w:tcW w:w="6680" w:type="dxa"/>
            <w:tcBorders>
              <w:top w:val="single" w:sz="4" w:space="0" w:color="auto"/>
              <w:left w:val="single" w:sz="4" w:space="0" w:color="auto"/>
              <w:bottom w:val="single" w:sz="4" w:space="0" w:color="auto"/>
              <w:right w:val="single" w:sz="4" w:space="0" w:color="auto"/>
            </w:tcBorders>
          </w:tcPr>
          <w:p w:rsidR="00905352" w:rsidRPr="00591CB3" w:rsidRDefault="00E95C77" w:rsidP="003538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Экспертиза проекта бюджета муниципального образования Кавказский </w:t>
            </w:r>
            <w:r w:rsidR="004731F8">
              <w:rPr>
                <w:rFonts w:ascii="Times New Roman" w:eastAsia="Times New Roman" w:hAnsi="Times New Roman"/>
                <w:color w:val="000000" w:themeColor="text1"/>
                <w:sz w:val="24"/>
                <w:szCs w:val="24"/>
                <w:lang w:eastAsia="ru-RU"/>
              </w:rPr>
              <w:t xml:space="preserve">муниципальный </w:t>
            </w:r>
            <w:r w:rsidRPr="00591CB3">
              <w:rPr>
                <w:rFonts w:ascii="Times New Roman" w:eastAsia="Times New Roman" w:hAnsi="Times New Roman"/>
                <w:color w:val="000000" w:themeColor="text1"/>
                <w:sz w:val="24"/>
                <w:szCs w:val="24"/>
                <w:lang w:eastAsia="ru-RU"/>
              </w:rPr>
              <w:t>район</w:t>
            </w:r>
            <w:r w:rsidR="00BA12E0" w:rsidRPr="00591CB3">
              <w:rPr>
                <w:rFonts w:ascii="Times New Roman" w:hAnsi="Times New Roman"/>
                <w:color w:val="000000" w:themeColor="text1"/>
                <w:sz w:val="24"/>
                <w:szCs w:val="24"/>
              </w:rPr>
              <w:t xml:space="preserve"> </w:t>
            </w:r>
            <w:r w:rsidR="004731F8">
              <w:rPr>
                <w:rFonts w:ascii="Times New Roman" w:hAnsi="Times New Roman"/>
                <w:color w:val="000000" w:themeColor="text1"/>
                <w:sz w:val="24"/>
                <w:szCs w:val="24"/>
              </w:rPr>
              <w:t xml:space="preserve">Краснодарского края </w:t>
            </w:r>
            <w:r w:rsidR="00BA12E0" w:rsidRPr="00591CB3">
              <w:rPr>
                <w:rFonts w:ascii="Times New Roman" w:hAnsi="Times New Roman"/>
                <w:color w:val="000000" w:themeColor="text1"/>
                <w:sz w:val="24"/>
                <w:szCs w:val="24"/>
              </w:rPr>
              <w:t>на 202</w:t>
            </w:r>
            <w:r w:rsidR="003538F7">
              <w:rPr>
                <w:rFonts w:ascii="Times New Roman" w:hAnsi="Times New Roman"/>
                <w:color w:val="000000" w:themeColor="text1"/>
                <w:sz w:val="24"/>
                <w:szCs w:val="24"/>
              </w:rPr>
              <w:t>7</w:t>
            </w:r>
            <w:r w:rsidR="00BA12E0" w:rsidRPr="00591CB3">
              <w:rPr>
                <w:rFonts w:ascii="Times New Roman" w:hAnsi="Times New Roman"/>
                <w:color w:val="000000" w:themeColor="text1"/>
                <w:sz w:val="24"/>
                <w:szCs w:val="24"/>
              </w:rPr>
              <w:t xml:space="preserve"> год и на плановый период 202</w:t>
            </w:r>
            <w:r w:rsidR="003538F7">
              <w:rPr>
                <w:rFonts w:ascii="Times New Roman" w:hAnsi="Times New Roman"/>
                <w:color w:val="000000" w:themeColor="text1"/>
                <w:sz w:val="24"/>
                <w:szCs w:val="24"/>
              </w:rPr>
              <w:t>8</w:t>
            </w:r>
            <w:r w:rsidR="00BA12E0" w:rsidRPr="00591CB3">
              <w:rPr>
                <w:rFonts w:ascii="Times New Roman" w:hAnsi="Times New Roman"/>
                <w:color w:val="000000" w:themeColor="text1"/>
                <w:sz w:val="24"/>
                <w:szCs w:val="24"/>
              </w:rPr>
              <w:t xml:space="preserve"> и 202</w:t>
            </w:r>
            <w:r w:rsidR="003538F7">
              <w:rPr>
                <w:rFonts w:ascii="Times New Roman" w:hAnsi="Times New Roman"/>
                <w:color w:val="000000" w:themeColor="text1"/>
                <w:sz w:val="24"/>
                <w:szCs w:val="24"/>
              </w:rPr>
              <w:t>9</w:t>
            </w:r>
            <w:r w:rsidR="00BA12E0" w:rsidRPr="00591CB3">
              <w:rPr>
                <w:rFonts w:ascii="Times New Roman" w:hAnsi="Times New Roman"/>
                <w:color w:val="000000" w:themeColor="text1"/>
                <w:sz w:val="24"/>
                <w:szCs w:val="24"/>
              </w:rPr>
              <w:t xml:space="preserve"> годов</w:t>
            </w:r>
            <w:r w:rsidRPr="00591CB3">
              <w:rPr>
                <w:rFonts w:ascii="Times New Roman" w:eastAsia="Times New Roman" w:hAnsi="Times New Roman"/>
                <w:color w:val="000000" w:themeColor="text1"/>
                <w:sz w:val="24"/>
                <w:szCs w:val="24"/>
                <w:lang w:eastAsia="ru-RU"/>
              </w:rPr>
              <w:t>, проектов</w:t>
            </w:r>
            <w:r w:rsidR="00BC4E51">
              <w:rPr>
                <w:rFonts w:ascii="Times New Roman" w:eastAsia="Times New Roman" w:hAnsi="Times New Roman"/>
                <w:color w:val="000000" w:themeColor="text1"/>
                <w:sz w:val="24"/>
                <w:szCs w:val="24"/>
                <w:lang w:eastAsia="ru-RU"/>
              </w:rPr>
              <w:t xml:space="preserve"> </w:t>
            </w:r>
            <w:r w:rsidRPr="00591CB3">
              <w:rPr>
                <w:rFonts w:ascii="Times New Roman" w:eastAsia="Times New Roman" w:hAnsi="Times New Roman"/>
                <w:color w:val="000000" w:themeColor="text1"/>
                <w:sz w:val="24"/>
                <w:szCs w:val="24"/>
                <w:lang w:eastAsia="ru-RU"/>
              </w:rPr>
              <w:t>бюджета поселений Кавказского района на 202</w:t>
            </w:r>
            <w:r w:rsidR="003538F7">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 xml:space="preserve"> год</w:t>
            </w:r>
          </w:p>
        </w:tc>
        <w:tc>
          <w:tcPr>
            <w:tcW w:w="1804" w:type="dxa"/>
            <w:gridSpan w:val="2"/>
            <w:tcBorders>
              <w:top w:val="single" w:sz="4" w:space="0" w:color="auto"/>
              <w:left w:val="single" w:sz="4" w:space="0" w:color="auto"/>
              <w:bottom w:val="single" w:sz="4" w:space="0" w:color="auto"/>
              <w:right w:val="single" w:sz="4" w:space="0" w:color="auto"/>
            </w:tcBorders>
          </w:tcPr>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905352"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A244FD" w:rsidRPr="00591CB3" w:rsidRDefault="00A244FD"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775B5D"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Положение </w:t>
            </w:r>
          </w:p>
          <w:p w:rsidR="00905352" w:rsidRPr="00591CB3" w:rsidRDefault="00B67559"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w:t>
            </w:r>
            <w:r w:rsidR="00775B5D" w:rsidRPr="00591CB3">
              <w:rPr>
                <w:rFonts w:ascii="Times New Roman" w:eastAsia="Times New Roman" w:hAnsi="Times New Roman"/>
                <w:color w:val="000000" w:themeColor="text1"/>
                <w:sz w:val="24"/>
                <w:szCs w:val="24"/>
                <w:lang w:eastAsia="ru-RU"/>
              </w:rPr>
              <w:t>е</w:t>
            </w:r>
          </w:p>
        </w:tc>
        <w:tc>
          <w:tcPr>
            <w:tcW w:w="2116" w:type="dxa"/>
            <w:gridSpan w:val="2"/>
            <w:tcBorders>
              <w:top w:val="single" w:sz="4" w:space="0" w:color="auto"/>
              <w:left w:val="single" w:sz="4" w:space="0" w:color="auto"/>
              <w:bottom w:val="single" w:sz="4" w:space="0" w:color="auto"/>
              <w:right w:val="single" w:sz="4" w:space="0" w:color="auto"/>
            </w:tcBorders>
          </w:tcPr>
          <w:p w:rsidR="00905352" w:rsidRPr="00591CB3" w:rsidRDefault="00E12317"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w:t>
            </w:r>
            <w:r w:rsidR="00AA36ED" w:rsidRPr="00591CB3">
              <w:rPr>
                <w:rFonts w:ascii="Times New Roman" w:eastAsia="Times New Roman" w:hAnsi="Times New Roman"/>
                <w:color w:val="000000" w:themeColor="text1"/>
                <w:sz w:val="24"/>
                <w:szCs w:val="24"/>
                <w:lang w:eastAsia="ru-RU"/>
              </w:rPr>
              <w:t>2</w:t>
            </w:r>
            <w:r w:rsidR="003538F7">
              <w:rPr>
                <w:rFonts w:ascii="Times New Roman" w:eastAsia="Times New Roman" w:hAnsi="Times New Roman"/>
                <w:color w:val="000000" w:themeColor="text1"/>
                <w:sz w:val="24"/>
                <w:szCs w:val="24"/>
                <w:lang w:eastAsia="ru-RU"/>
              </w:rPr>
              <w:t>7</w:t>
            </w:r>
            <w:r w:rsidR="00905352" w:rsidRPr="00591CB3">
              <w:rPr>
                <w:rFonts w:ascii="Times New Roman" w:eastAsia="Times New Roman" w:hAnsi="Times New Roman"/>
                <w:color w:val="000000" w:themeColor="text1"/>
                <w:sz w:val="24"/>
                <w:szCs w:val="24"/>
                <w:lang w:eastAsia="ru-RU"/>
              </w:rPr>
              <w:t>г.</w:t>
            </w:r>
          </w:p>
          <w:p w:rsidR="0067241F" w:rsidRPr="00591CB3" w:rsidRDefault="00905352"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6D5D46" w:rsidRPr="00591CB3" w:rsidRDefault="00905352" w:rsidP="00AA666E">
            <w:pPr>
              <w:spacing w:after="0" w:line="240" w:lineRule="auto"/>
              <w:jc w:val="center"/>
              <w:rPr>
                <w:rFonts w:ascii="Times New Roman" w:hAnsi="Times New Roman"/>
                <w:color w:val="000000" w:themeColor="text1"/>
                <w:sz w:val="24"/>
                <w:szCs w:val="24"/>
              </w:rPr>
            </w:pPr>
            <w:r w:rsidRPr="00591CB3">
              <w:rPr>
                <w:rFonts w:ascii="Times New Roman" w:eastAsia="Times New Roman" w:hAnsi="Times New Roman"/>
                <w:color w:val="000000" w:themeColor="text1"/>
                <w:sz w:val="24"/>
                <w:szCs w:val="24"/>
                <w:lang w:eastAsia="ru-RU"/>
              </w:rPr>
              <w:t>31.12.20</w:t>
            </w:r>
            <w:r w:rsidR="00AA36ED" w:rsidRPr="00591CB3">
              <w:rPr>
                <w:rFonts w:ascii="Times New Roman" w:eastAsia="Times New Roman" w:hAnsi="Times New Roman"/>
                <w:color w:val="000000" w:themeColor="text1"/>
                <w:sz w:val="24"/>
                <w:szCs w:val="24"/>
                <w:lang w:eastAsia="ru-RU"/>
              </w:rPr>
              <w:t>2</w:t>
            </w:r>
            <w:r w:rsidR="003538F7">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г</w:t>
            </w:r>
            <w:r w:rsidR="00807099" w:rsidRPr="00591CB3">
              <w:rPr>
                <w:rFonts w:ascii="Times New Roman" w:eastAsia="Times New Roman" w:hAnsi="Times New Roman"/>
                <w:color w:val="000000" w:themeColor="text1"/>
                <w:sz w:val="24"/>
                <w:szCs w:val="24"/>
                <w:lang w:eastAsia="ru-RU"/>
              </w:rPr>
              <w:t>.</w:t>
            </w:r>
          </w:p>
          <w:p w:rsidR="00905352" w:rsidRPr="00591CB3" w:rsidRDefault="006D5D46" w:rsidP="003538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 xml:space="preserve">и на </w:t>
            </w:r>
            <w:r w:rsidR="00BC4E51">
              <w:rPr>
                <w:rFonts w:ascii="Times New Roman" w:hAnsi="Times New Roman"/>
                <w:color w:val="000000" w:themeColor="text1"/>
                <w:sz w:val="24"/>
                <w:szCs w:val="24"/>
              </w:rPr>
              <w:t>плановый период 202</w:t>
            </w:r>
            <w:r w:rsidR="003538F7">
              <w:rPr>
                <w:rFonts w:ascii="Times New Roman" w:hAnsi="Times New Roman"/>
                <w:color w:val="000000" w:themeColor="text1"/>
                <w:sz w:val="24"/>
                <w:szCs w:val="24"/>
              </w:rPr>
              <w:t>8</w:t>
            </w:r>
            <w:r w:rsidRPr="00591CB3">
              <w:rPr>
                <w:rFonts w:ascii="Times New Roman" w:hAnsi="Times New Roman"/>
                <w:color w:val="000000" w:themeColor="text1"/>
                <w:sz w:val="24"/>
                <w:szCs w:val="24"/>
              </w:rPr>
              <w:t xml:space="preserve"> и 202</w:t>
            </w:r>
            <w:r w:rsidR="003538F7">
              <w:rPr>
                <w:rFonts w:ascii="Times New Roman" w:hAnsi="Times New Roman"/>
                <w:color w:val="000000" w:themeColor="text1"/>
                <w:sz w:val="24"/>
                <w:szCs w:val="24"/>
              </w:rPr>
              <w:t>9</w:t>
            </w:r>
            <w:r w:rsidRPr="00591CB3">
              <w:rPr>
                <w:rFonts w:ascii="Times New Roman" w:hAnsi="Times New Roman"/>
                <w:color w:val="000000" w:themeColor="text1"/>
                <w:sz w:val="24"/>
                <w:szCs w:val="24"/>
              </w:rPr>
              <w:t xml:space="preserve"> годов</w:t>
            </w:r>
          </w:p>
        </w:tc>
        <w:tc>
          <w:tcPr>
            <w:tcW w:w="3582" w:type="dxa"/>
            <w:tcBorders>
              <w:top w:val="single" w:sz="4" w:space="0" w:color="auto"/>
              <w:left w:val="single" w:sz="4" w:space="0" w:color="auto"/>
              <w:bottom w:val="single" w:sz="4" w:space="0" w:color="auto"/>
              <w:right w:val="nil"/>
            </w:tcBorders>
          </w:tcPr>
          <w:p w:rsidR="00F470A4" w:rsidRPr="00591CB3" w:rsidRDefault="00041A45"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w:t>
            </w:r>
            <w:r w:rsidR="00244212" w:rsidRPr="00591CB3">
              <w:rPr>
                <w:rFonts w:ascii="Times New Roman" w:eastAsia="Times New Roman" w:hAnsi="Times New Roman"/>
                <w:color w:val="000000" w:themeColor="text1"/>
                <w:sz w:val="24"/>
                <w:szCs w:val="24"/>
                <w:lang w:eastAsia="ru-RU"/>
              </w:rPr>
              <w:t xml:space="preserve"> квартал </w:t>
            </w:r>
            <w:r w:rsidR="00905352" w:rsidRPr="00591CB3">
              <w:rPr>
                <w:rFonts w:ascii="Times New Roman" w:eastAsia="Times New Roman" w:hAnsi="Times New Roman"/>
                <w:color w:val="000000" w:themeColor="text1"/>
                <w:sz w:val="24"/>
                <w:szCs w:val="24"/>
                <w:lang w:eastAsia="ru-RU"/>
              </w:rPr>
              <w:t>20</w:t>
            </w:r>
            <w:r w:rsidR="0074726F" w:rsidRPr="00591CB3">
              <w:rPr>
                <w:rFonts w:ascii="Times New Roman" w:eastAsia="Times New Roman" w:hAnsi="Times New Roman"/>
                <w:color w:val="000000" w:themeColor="text1"/>
                <w:sz w:val="24"/>
                <w:szCs w:val="24"/>
                <w:lang w:eastAsia="ru-RU"/>
              </w:rPr>
              <w:t>2</w:t>
            </w:r>
            <w:r w:rsidR="003538F7">
              <w:rPr>
                <w:rFonts w:ascii="Times New Roman" w:eastAsia="Times New Roman" w:hAnsi="Times New Roman"/>
                <w:color w:val="000000" w:themeColor="text1"/>
                <w:sz w:val="24"/>
                <w:szCs w:val="24"/>
                <w:lang w:eastAsia="ru-RU"/>
              </w:rPr>
              <w:t>6</w:t>
            </w:r>
            <w:r w:rsidR="00905352" w:rsidRPr="00591CB3">
              <w:rPr>
                <w:rFonts w:ascii="Times New Roman" w:eastAsia="Times New Roman" w:hAnsi="Times New Roman"/>
                <w:color w:val="000000" w:themeColor="text1"/>
                <w:sz w:val="24"/>
                <w:szCs w:val="24"/>
                <w:lang w:eastAsia="ru-RU"/>
              </w:rPr>
              <w:t>г.</w:t>
            </w:r>
          </w:p>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905352" w:rsidRPr="00591CB3" w:rsidRDefault="002A5E50"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3009FD" w:rsidRPr="00591CB3" w:rsidRDefault="003009FD"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3009FD" w:rsidRDefault="003009FD"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44083C"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44083C" w:rsidRPr="00591CB3">
              <w:rPr>
                <w:rFonts w:ascii="Times New Roman" w:eastAsia="Times New Roman" w:hAnsi="Times New Roman"/>
                <w:color w:val="000000" w:themeColor="text1"/>
                <w:sz w:val="24"/>
                <w:szCs w:val="24"/>
                <w:lang w:eastAsia="ru-RU"/>
              </w:rPr>
              <w:t>5.</w:t>
            </w:r>
          </w:p>
        </w:tc>
        <w:tc>
          <w:tcPr>
            <w:tcW w:w="6680" w:type="dxa"/>
            <w:tcBorders>
              <w:top w:val="single" w:sz="4" w:space="0" w:color="auto"/>
              <w:left w:val="single" w:sz="4" w:space="0" w:color="auto"/>
              <w:bottom w:val="single" w:sz="4" w:space="0" w:color="auto"/>
              <w:right w:val="single" w:sz="4" w:space="0" w:color="auto"/>
            </w:tcBorders>
          </w:tcPr>
          <w:p w:rsidR="00E95C77" w:rsidRPr="00591CB3" w:rsidRDefault="00E95C77" w:rsidP="00E95C7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Проведение финансово-экономических экспертиз проектов муниципальных правовых актов (включая оценку финансово-экономических обоснований) в части,</w:t>
            </w:r>
          </w:p>
          <w:p w:rsidR="0044083C" w:rsidRPr="00591CB3" w:rsidRDefault="00E95C77" w:rsidP="000649B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касающихся расходных обязательств муниципального образования Кавказский район, поселений Кавказского района. </w:t>
            </w:r>
            <w:proofErr w:type="gramStart"/>
            <w:r w:rsidRPr="00591CB3">
              <w:rPr>
                <w:rFonts w:ascii="Times New Roman" w:eastAsia="Times New Roman" w:hAnsi="Times New Roman"/>
                <w:color w:val="000000" w:themeColor="text1"/>
                <w:sz w:val="24"/>
                <w:szCs w:val="24"/>
                <w:lang w:eastAsia="ru-RU"/>
              </w:rPr>
              <w:t>Экспертиза проектов муниципальных программ муниципального образования Кавказский район, проектов муниципальных программ поселений Кавказского района о внесении изменений в муниципальные программы на 202</w:t>
            </w:r>
            <w:r w:rsidR="000649B9">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 год и на плановые период</w:t>
            </w:r>
            <w:r w:rsidR="001003BF">
              <w:rPr>
                <w:rFonts w:ascii="Times New Roman" w:eastAsia="Times New Roman" w:hAnsi="Times New Roman"/>
                <w:color w:val="000000" w:themeColor="text1"/>
                <w:sz w:val="24"/>
                <w:szCs w:val="24"/>
                <w:lang w:eastAsia="ru-RU"/>
              </w:rPr>
              <w:t xml:space="preserve"> </w:t>
            </w:r>
            <w:r w:rsidR="006F1C76" w:rsidRPr="00591CB3">
              <w:rPr>
                <w:rFonts w:ascii="Times New Roman" w:hAnsi="Times New Roman"/>
                <w:color w:val="000000" w:themeColor="text1"/>
                <w:sz w:val="24"/>
                <w:szCs w:val="24"/>
              </w:rPr>
              <w:t>202</w:t>
            </w:r>
            <w:r w:rsidR="000649B9">
              <w:rPr>
                <w:rFonts w:ascii="Times New Roman" w:hAnsi="Times New Roman"/>
                <w:color w:val="000000" w:themeColor="text1"/>
                <w:sz w:val="24"/>
                <w:szCs w:val="24"/>
              </w:rPr>
              <w:t>7</w:t>
            </w:r>
            <w:r w:rsidR="006F1C76" w:rsidRPr="00591CB3">
              <w:rPr>
                <w:rFonts w:ascii="Times New Roman" w:hAnsi="Times New Roman"/>
                <w:color w:val="000000" w:themeColor="text1"/>
                <w:sz w:val="24"/>
                <w:szCs w:val="24"/>
              </w:rPr>
              <w:t xml:space="preserve"> и 202</w:t>
            </w:r>
            <w:r w:rsidR="000649B9">
              <w:rPr>
                <w:rFonts w:ascii="Times New Roman" w:hAnsi="Times New Roman"/>
                <w:color w:val="000000" w:themeColor="text1"/>
                <w:sz w:val="24"/>
                <w:szCs w:val="24"/>
              </w:rPr>
              <w:t>8</w:t>
            </w:r>
            <w:r w:rsidR="006F1C76" w:rsidRPr="00591CB3">
              <w:rPr>
                <w:rFonts w:ascii="Times New Roman" w:hAnsi="Times New Roman"/>
                <w:color w:val="000000" w:themeColor="text1"/>
                <w:sz w:val="24"/>
                <w:szCs w:val="24"/>
              </w:rPr>
              <w:t xml:space="preserve"> годов.</w:t>
            </w:r>
            <w:proofErr w:type="gramEnd"/>
          </w:p>
        </w:tc>
        <w:tc>
          <w:tcPr>
            <w:tcW w:w="1804" w:type="dxa"/>
            <w:gridSpan w:val="2"/>
            <w:tcBorders>
              <w:top w:val="single" w:sz="4" w:space="0" w:color="auto"/>
              <w:left w:val="single" w:sz="4" w:space="0" w:color="auto"/>
              <w:bottom w:val="single" w:sz="4" w:space="0" w:color="auto"/>
              <w:right w:val="single" w:sz="4" w:space="0" w:color="auto"/>
            </w:tcBorders>
          </w:tcPr>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6-ФЗ</w:t>
            </w:r>
          </w:p>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w:t>
            </w:r>
          </w:p>
          <w:p w:rsidR="00775B5D"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Положение </w:t>
            </w:r>
          </w:p>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w:t>
            </w:r>
            <w:r w:rsidR="00775B5D" w:rsidRPr="00591CB3">
              <w:rPr>
                <w:rFonts w:ascii="Times New Roman" w:eastAsia="Times New Roman" w:hAnsi="Times New Roman"/>
                <w:color w:val="000000" w:themeColor="text1"/>
                <w:sz w:val="24"/>
                <w:szCs w:val="24"/>
                <w:lang w:eastAsia="ru-RU"/>
              </w:rPr>
              <w:t>е</w:t>
            </w:r>
          </w:p>
        </w:tc>
        <w:tc>
          <w:tcPr>
            <w:tcW w:w="2116" w:type="dxa"/>
            <w:gridSpan w:val="2"/>
            <w:tcBorders>
              <w:top w:val="single" w:sz="4" w:space="0" w:color="auto"/>
              <w:left w:val="single" w:sz="4" w:space="0" w:color="auto"/>
              <w:bottom w:val="single" w:sz="4" w:space="0" w:color="auto"/>
              <w:right w:val="single" w:sz="4" w:space="0" w:color="auto"/>
            </w:tcBorders>
          </w:tcPr>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w:t>
            </w:r>
            <w:r w:rsidR="0074726F" w:rsidRPr="00591CB3">
              <w:rPr>
                <w:rFonts w:ascii="Times New Roman" w:eastAsia="Times New Roman" w:hAnsi="Times New Roman"/>
                <w:color w:val="000000" w:themeColor="text1"/>
                <w:sz w:val="24"/>
                <w:szCs w:val="24"/>
                <w:lang w:eastAsia="ru-RU"/>
              </w:rPr>
              <w:t>2</w:t>
            </w:r>
            <w:r w:rsidR="007443DE">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44083C" w:rsidRPr="00591CB3" w:rsidRDefault="0044083C"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FE6B07" w:rsidRPr="00591CB3" w:rsidRDefault="0044083C" w:rsidP="00BC161C">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w:t>
            </w:r>
            <w:r w:rsidR="002A5E50" w:rsidRPr="00591CB3">
              <w:rPr>
                <w:rFonts w:ascii="Times New Roman" w:eastAsia="Times New Roman" w:hAnsi="Times New Roman"/>
                <w:color w:val="000000" w:themeColor="text1"/>
                <w:sz w:val="24"/>
                <w:szCs w:val="24"/>
                <w:lang w:eastAsia="ru-RU"/>
              </w:rPr>
              <w:t>2</w:t>
            </w:r>
            <w:r w:rsidR="007443DE">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r w:rsidR="00807099" w:rsidRPr="00591CB3">
              <w:rPr>
                <w:rFonts w:ascii="Times New Roman" w:eastAsia="Times New Roman" w:hAnsi="Times New Roman"/>
                <w:color w:val="000000" w:themeColor="text1"/>
                <w:sz w:val="24"/>
                <w:szCs w:val="24"/>
                <w:lang w:eastAsia="ru-RU"/>
              </w:rPr>
              <w:t>.</w:t>
            </w:r>
          </w:p>
          <w:p w:rsidR="00FE6B07" w:rsidRPr="00591CB3" w:rsidRDefault="00FE6B07" w:rsidP="00BC161C">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и на плановый период 202</w:t>
            </w:r>
            <w:r w:rsidR="007443DE">
              <w:rPr>
                <w:rFonts w:ascii="Times New Roman" w:hAnsi="Times New Roman"/>
                <w:color w:val="000000" w:themeColor="text1"/>
                <w:sz w:val="24"/>
                <w:szCs w:val="24"/>
              </w:rPr>
              <w:t>7</w:t>
            </w:r>
            <w:r w:rsidRPr="00591CB3">
              <w:rPr>
                <w:rFonts w:ascii="Times New Roman" w:hAnsi="Times New Roman"/>
                <w:color w:val="000000" w:themeColor="text1"/>
                <w:sz w:val="24"/>
                <w:szCs w:val="24"/>
              </w:rPr>
              <w:t xml:space="preserve"> и 202</w:t>
            </w:r>
            <w:r w:rsidR="001003BF">
              <w:rPr>
                <w:rFonts w:ascii="Times New Roman" w:hAnsi="Times New Roman"/>
                <w:color w:val="000000" w:themeColor="text1"/>
                <w:sz w:val="24"/>
                <w:szCs w:val="24"/>
              </w:rPr>
              <w:t>8</w:t>
            </w:r>
            <w:r w:rsidRPr="00591CB3">
              <w:rPr>
                <w:rFonts w:ascii="Times New Roman" w:hAnsi="Times New Roman"/>
                <w:color w:val="000000" w:themeColor="text1"/>
                <w:sz w:val="24"/>
                <w:szCs w:val="24"/>
              </w:rPr>
              <w:t xml:space="preserve"> годов</w:t>
            </w:r>
          </w:p>
          <w:p w:rsidR="0044083C" w:rsidRPr="00591CB3" w:rsidRDefault="0044083C" w:rsidP="00FE6B07">
            <w:pPr>
              <w:rPr>
                <w:rFonts w:ascii="Times New Roman" w:eastAsia="Times New Roman" w:hAnsi="Times New Roman"/>
                <w:color w:val="000000" w:themeColor="text1"/>
                <w:sz w:val="24"/>
                <w:szCs w:val="24"/>
                <w:lang w:eastAsia="ru-RU"/>
              </w:rPr>
            </w:pPr>
          </w:p>
        </w:tc>
        <w:tc>
          <w:tcPr>
            <w:tcW w:w="3582" w:type="dxa"/>
            <w:tcBorders>
              <w:top w:val="single" w:sz="4" w:space="0" w:color="auto"/>
              <w:left w:val="single" w:sz="4" w:space="0" w:color="auto"/>
              <w:bottom w:val="single" w:sz="4" w:space="0" w:color="auto"/>
              <w:right w:val="nil"/>
            </w:tcBorders>
          </w:tcPr>
          <w:p w:rsidR="0044083C" w:rsidRPr="00591CB3" w:rsidRDefault="0044083C" w:rsidP="0044083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мере поступления</w:t>
            </w:r>
          </w:p>
          <w:p w:rsidR="0044083C" w:rsidRPr="00591CB3" w:rsidRDefault="0044083C" w:rsidP="0044083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D22DF5" w:rsidRPr="00591CB3" w:rsidRDefault="0013009E" w:rsidP="0013009E">
            <w:pPr>
              <w:spacing w:after="0" w:line="240" w:lineRule="auto"/>
              <w:jc w:val="both"/>
              <w:rPr>
                <w:rFonts w:ascii="Times New Roman" w:eastAsia="Times New Roman" w:hAnsi="Times New Roman"/>
                <w:color w:val="000000" w:themeColor="text1"/>
                <w:sz w:val="24"/>
                <w:szCs w:val="24"/>
                <w:lang w:eastAsia="ru-RU"/>
              </w:rPr>
            </w:pPr>
            <w:proofErr w:type="spellStart"/>
            <w:r w:rsidRPr="00591CB3">
              <w:rPr>
                <w:rFonts w:ascii="Times New Roman" w:eastAsia="Times New Roman" w:hAnsi="Times New Roman"/>
                <w:color w:val="000000" w:themeColor="text1"/>
                <w:sz w:val="24"/>
                <w:szCs w:val="24"/>
                <w:lang w:eastAsia="ru-RU"/>
              </w:rPr>
              <w:t>зам</w:t>
            </w:r>
            <w:proofErr w:type="gramStart"/>
            <w:r w:rsidRPr="00591CB3">
              <w:rPr>
                <w:rFonts w:ascii="Times New Roman" w:eastAsia="Times New Roman" w:hAnsi="Times New Roman"/>
                <w:color w:val="000000" w:themeColor="text1"/>
                <w:sz w:val="24"/>
                <w:szCs w:val="24"/>
                <w:lang w:eastAsia="ru-RU"/>
              </w:rPr>
              <w:t>.п</w:t>
            </w:r>
            <w:proofErr w:type="gramEnd"/>
            <w:r w:rsidRPr="00591CB3">
              <w:rPr>
                <w:rFonts w:ascii="Times New Roman" w:eastAsia="Times New Roman" w:hAnsi="Times New Roman"/>
                <w:color w:val="000000" w:themeColor="text1"/>
                <w:sz w:val="24"/>
                <w:szCs w:val="24"/>
                <w:lang w:eastAsia="ru-RU"/>
              </w:rPr>
              <w:t>редседателя</w:t>
            </w:r>
            <w:proofErr w:type="spellEnd"/>
          </w:p>
          <w:p w:rsidR="0013009E" w:rsidRPr="00591CB3" w:rsidRDefault="00E95C77" w:rsidP="0013009E">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3009FD" w:rsidRPr="00591CB3" w:rsidRDefault="003009FD"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44083C" w:rsidRDefault="003009FD"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591CB3" w:rsidRPr="00591CB3" w:rsidTr="008F4B27">
        <w:trPr>
          <w:gridAfter w:val="1"/>
          <w:wAfter w:w="6680" w:type="dxa"/>
          <w:trHeight w:val="2466"/>
          <w:tblCellSpacing w:w="0" w:type="dxa"/>
        </w:trPr>
        <w:tc>
          <w:tcPr>
            <w:tcW w:w="560" w:type="dxa"/>
            <w:tcBorders>
              <w:top w:val="single" w:sz="4" w:space="0" w:color="auto"/>
              <w:left w:val="nil"/>
              <w:bottom w:val="single" w:sz="4" w:space="0" w:color="auto"/>
              <w:right w:val="single" w:sz="4" w:space="0" w:color="auto"/>
            </w:tcBorders>
          </w:tcPr>
          <w:p w:rsidR="00C51AEA" w:rsidRPr="00591CB3" w:rsidRDefault="006C6B5C"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sidR="00390413" w:rsidRPr="00591CB3">
              <w:rPr>
                <w:rFonts w:ascii="Times New Roman" w:eastAsia="Times New Roman" w:hAnsi="Times New Roman"/>
                <w:color w:val="000000" w:themeColor="text1"/>
                <w:sz w:val="24"/>
                <w:szCs w:val="24"/>
                <w:lang w:eastAsia="ru-RU"/>
              </w:rPr>
              <w:t>6</w:t>
            </w:r>
            <w:r w:rsidR="00C51AEA" w:rsidRPr="00591CB3">
              <w:rPr>
                <w:rFonts w:ascii="Times New Roman" w:eastAsia="Times New Roman" w:hAnsi="Times New Roman"/>
                <w:color w:val="000000" w:themeColor="text1"/>
                <w:sz w:val="24"/>
                <w:szCs w:val="24"/>
                <w:lang w:eastAsia="ru-RU"/>
              </w:rPr>
              <w:t>.</w:t>
            </w:r>
          </w:p>
        </w:tc>
        <w:tc>
          <w:tcPr>
            <w:tcW w:w="6680" w:type="dxa"/>
            <w:tcBorders>
              <w:top w:val="single" w:sz="4" w:space="0" w:color="auto"/>
              <w:left w:val="single" w:sz="4" w:space="0" w:color="auto"/>
              <w:bottom w:val="single" w:sz="4" w:space="0" w:color="auto"/>
              <w:right w:val="single" w:sz="4" w:space="0" w:color="auto"/>
            </w:tcBorders>
          </w:tcPr>
          <w:p w:rsidR="00C51AEA" w:rsidRPr="00591CB3" w:rsidRDefault="00C51AEA" w:rsidP="0018460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Экспертно-аналитическая, информационная и иная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w:t>
            </w:r>
            <w:r w:rsidR="001E1920" w:rsidRPr="00591CB3">
              <w:rPr>
                <w:rFonts w:ascii="Times New Roman" w:eastAsia="Times New Roman" w:hAnsi="Times New Roman"/>
                <w:color w:val="000000" w:themeColor="text1"/>
                <w:sz w:val="24"/>
                <w:szCs w:val="24"/>
                <w:lang w:eastAsia="ru-RU"/>
              </w:rPr>
              <w:t>ченным и исполненным контрактам</w:t>
            </w:r>
          </w:p>
        </w:tc>
        <w:tc>
          <w:tcPr>
            <w:tcW w:w="1804" w:type="dxa"/>
            <w:gridSpan w:val="2"/>
            <w:tcBorders>
              <w:top w:val="single" w:sz="4" w:space="0" w:color="auto"/>
              <w:left w:val="single" w:sz="4" w:space="0" w:color="auto"/>
              <w:bottom w:val="single" w:sz="4" w:space="0" w:color="auto"/>
              <w:right w:val="single" w:sz="4" w:space="0" w:color="auto"/>
            </w:tcBorders>
          </w:tcPr>
          <w:p w:rsidR="00DB2A9A" w:rsidRPr="00591CB3" w:rsidRDefault="00DB2A9A"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ст.98</w:t>
            </w:r>
          </w:p>
          <w:p w:rsidR="00C51AEA" w:rsidRPr="00591CB3" w:rsidRDefault="00C51AEA"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44-ФЗ</w:t>
            </w:r>
          </w:p>
        </w:tc>
        <w:tc>
          <w:tcPr>
            <w:tcW w:w="2116" w:type="dxa"/>
            <w:gridSpan w:val="2"/>
            <w:tcBorders>
              <w:top w:val="single" w:sz="4" w:space="0" w:color="auto"/>
              <w:left w:val="single" w:sz="4" w:space="0" w:color="auto"/>
              <w:bottom w:val="single" w:sz="4" w:space="0" w:color="auto"/>
              <w:right w:val="single" w:sz="4" w:space="0" w:color="auto"/>
            </w:tcBorders>
          </w:tcPr>
          <w:p w:rsidR="00C51AEA" w:rsidRPr="00591CB3" w:rsidRDefault="00C51AEA"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w:t>
            </w:r>
            <w:r w:rsidR="00AB58C4" w:rsidRPr="00591CB3">
              <w:rPr>
                <w:rFonts w:ascii="Times New Roman" w:eastAsia="Times New Roman" w:hAnsi="Times New Roman"/>
                <w:color w:val="000000" w:themeColor="text1"/>
                <w:sz w:val="24"/>
                <w:szCs w:val="24"/>
                <w:lang w:eastAsia="ru-RU"/>
              </w:rPr>
              <w:t>2</w:t>
            </w:r>
            <w:r w:rsidR="007443DE">
              <w:rPr>
                <w:rFonts w:ascii="Times New Roman" w:eastAsia="Times New Roman" w:hAnsi="Times New Roman"/>
                <w:color w:val="000000" w:themeColor="text1"/>
                <w:sz w:val="24"/>
                <w:szCs w:val="24"/>
                <w:lang w:eastAsia="ru-RU"/>
              </w:rPr>
              <w:t>6</w:t>
            </w:r>
            <w:r w:rsidR="00EF7460" w:rsidRPr="00591CB3">
              <w:rPr>
                <w:rFonts w:ascii="Times New Roman" w:eastAsia="Times New Roman" w:hAnsi="Times New Roman"/>
                <w:color w:val="000000" w:themeColor="text1"/>
                <w:sz w:val="24"/>
                <w:szCs w:val="24"/>
                <w:lang w:eastAsia="ru-RU"/>
              </w:rPr>
              <w:t>г</w:t>
            </w:r>
            <w:r w:rsidRPr="00591CB3">
              <w:rPr>
                <w:rFonts w:ascii="Times New Roman" w:eastAsia="Times New Roman" w:hAnsi="Times New Roman"/>
                <w:color w:val="000000" w:themeColor="text1"/>
                <w:sz w:val="24"/>
                <w:szCs w:val="24"/>
                <w:lang w:eastAsia="ru-RU"/>
              </w:rPr>
              <w:t>.</w:t>
            </w:r>
          </w:p>
          <w:p w:rsidR="00C51AEA" w:rsidRPr="00591CB3" w:rsidRDefault="00C51AEA"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C51AEA" w:rsidRPr="00591CB3" w:rsidRDefault="00AB58C4" w:rsidP="007443DE">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31.12.202</w:t>
            </w:r>
            <w:r w:rsidR="007443DE">
              <w:rPr>
                <w:rFonts w:ascii="Times New Roman" w:eastAsia="Times New Roman" w:hAnsi="Times New Roman"/>
                <w:color w:val="000000" w:themeColor="text1"/>
                <w:sz w:val="24"/>
                <w:szCs w:val="24"/>
                <w:lang w:eastAsia="ru-RU"/>
              </w:rPr>
              <w:t>7</w:t>
            </w:r>
            <w:r w:rsidR="00C51AEA" w:rsidRPr="00591CB3">
              <w:rPr>
                <w:rFonts w:ascii="Times New Roman" w:eastAsia="Times New Roman" w:hAnsi="Times New Roman"/>
                <w:color w:val="000000" w:themeColor="text1"/>
                <w:sz w:val="24"/>
                <w:szCs w:val="24"/>
                <w:lang w:eastAsia="ru-RU"/>
              </w:rPr>
              <w:t>г</w:t>
            </w:r>
            <w:r w:rsidR="00235DAA" w:rsidRPr="00591CB3">
              <w:rPr>
                <w:rFonts w:ascii="Times New Roman" w:eastAsia="Times New Roman" w:hAnsi="Times New Roman"/>
                <w:color w:val="000000" w:themeColor="text1"/>
                <w:sz w:val="24"/>
                <w:szCs w:val="24"/>
                <w:lang w:eastAsia="ru-RU"/>
              </w:rPr>
              <w:t>.</w:t>
            </w:r>
          </w:p>
        </w:tc>
        <w:tc>
          <w:tcPr>
            <w:tcW w:w="3582" w:type="dxa"/>
            <w:tcBorders>
              <w:top w:val="single" w:sz="4" w:space="0" w:color="auto"/>
              <w:left w:val="single" w:sz="4" w:space="0" w:color="auto"/>
              <w:bottom w:val="single" w:sz="4" w:space="0" w:color="auto"/>
              <w:right w:val="nil"/>
            </w:tcBorders>
          </w:tcPr>
          <w:p w:rsidR="00C75655" w:rsidRPr="00591CB3" w:rsidRDefault="00C51AEA"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8B77E0" w:rsidRPr="00591CB3" w:rsidRDefault="008B77E0" w:rsidP="008B77E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E503BC" w:rsidRPr="00591CB3" w:rsidRDefault="005D2629" w:rsidP="00E503BC">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3009FD" w:rsidRPr="00591CB3" w:rsidRDefault="003009FD"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C51AEA" w:rsidRDefault="003009FD"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w:t>
            </w:r>
          </w:p>
        </w:tc>
      </w:tr>
      <w:tr w:rsidR="00591CB3"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FD4038" w:rsidRPr="00591CB3" w:rsidRDefault="00FD403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1.7.</w:t>
            </w:r>
          </w:p>
        </w:tc>
        <w:tc>
          <w:tcPr>
            <w:tcW w:w="6680" w:type="dxa"/>
            <w:tcBorders>
              <w:top w:val="single" w:sz="4" w:space="0" w:color="auto"/>
              <w:left w:val="single" w:sz="4" w:space="0" w:color="auto"/>
              <w:bottom w:val="single" w:sz="4" w:space="0" w:color="auto"/>
              <w:right w:val="single" w:sz="4" w:space="0" w:color="auto"/>
            </w:tcBorders>
          </w:tcPr>
          <w:p w:rsidR="00FD4038" w:rsidRPr="00591CB3" w:rsidRDefault="00FD4038" w:rsidP="0018460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Экспертно-аналитическое мероприятие в части управления дебиторской задолженностью по доходам и снижения суммы просроченной дебиторской задолженности</w:t>
            </w:r>
          </w:p>
        </w:tc>
        <w:tc>
          <w:tcPr>
            <w:tcW w:w="1804" w:type="dxa"/>
            <w:gridSpan w:val="2"/>
            <w:tcBorders>
              <w:top w:val="single" w:sz="4" w:space="0" w:color="auto"/>
              <w:left w:val="single" w:sz="4" w:space="0" w:color="auto"/>
              <w:bottom w:val="single" w:sz="4" w:space="0" w:color="auto"/>
              <w:right w:val="single" w:sz="4" w:space="0" w:color="auto"/>
            </w:tcBorders>
          </w:tcPr>
          <w:p w:rsidR="00FD4038" w:rsidRPr="00591CB3" w:rsidRDefault="00FD403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tc>
        <w:tc>
          <w:tcPr>
            <w:tcW w:w="2116" w:type="dxa"/>
            <w:gridSpan w:val="2"/>
            <w:tcBorders>
              <w:top w:val="single" w:sz="4" w:space="0" w:color="auto"/>
              <w:left w:val="single" w:sz="4" w:space="0" w:color="auto"/>
              <w:bottom w:val="single" w:sz="4" w:space="0" w:color="auto"/>
              <w:right w:val="single" w:sz="4" w:space="0" w:color="auto"/>
            </w:tcBorders>
          </w:tcPr>
          <w:p w:rsidR="00FD4038" w:rsidRPr="00591CB3" w:rsidRDefault="00FD4038" w:rsidP="00FD403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sidR="00176780">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FD4038" w:rsidRPr="00591CB3" w:rsidRDefault="00FD4038" w:rsidP="00FD403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FD4038" w:rsidRPr="00591CB3" w:rsidRDefault="00FD4038" w:rsidP="00176780">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31.12.202</w:t>
            </w:r>
            <w:r w:rsidR="00176780">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B92226" w:rsidRPr="00591CB3" w:rsidRDefault="00B92226" w:rsidP="00B9222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FD4038" w:rsidRPr="00591CB3" w:rsidRDefault="00FD4038"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D4038" w:rsidRPr="00591CB3" w:rsidRDefault="00FD4038"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D4038" w:rsidRPr="00591CB3" w:rsidRDefault="00FD4038"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 xml:space="preserve">ведущий специалист </w:t>
            </w:r>
          </w:p>
          <w:p w:rsidR="00FD4038" w:rsidRDefault="00FD4038" w:rsidP="00FD403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402466" w:rsidRPr="00591CB3" w:rsidRDefault="00402466" w:rsidP="00402466">
            <w:pPr>
              <w:spacing w:after="0" w:line="240" w:lineRule="auto"/>
              <w:jc w:val="both"/>
              <w:rPr>
                <w:rFonts w:ascii="Times New Roman" w:eastAsia="Times New Roman" w:hAnsi="Times New Roman"/>
                <w:color w:val="000000" w:themeColor="text1"/>
                <w:sz w:val="24"/>
                <w:szCs w:val="24"/>
                <w:lang w:eastAsia="ru-RU"/>
              </w:rPr>
            </w:pPr>
          </w:p>
        </w:tc>
      </w:tr>
      <w:tr w:rsidR="008F4B27"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8F4B27" w:rsidRPr="00591CB3" w:rsidRDefault="008F4B27" w:rsidP="00C7565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1.8.</w:t>
            </w:r>
          </w:p>
        </w:tc>
        <w:tc>
          <w:tcPr>
            <w:tcW w:w="6680" w:type="dxa"/>
            <w:tcBorders>
              <w:top w:val="single" w:sz="4" w:space="0" w:color="auto"/>
              <w:left w:val="single" w:sz="4" w:space="0" w:color="auto"/>
              <w:bottom w:val="single" w:sz="4" w:space="0" w:color="auto"/>
              <w:right w:val="single" w:sz="4" w:space="0" w:color="auto"/>
            </w:tcBorders>
          </w:tcPr>
          <w:p w:rsidR="008F4B27" w:rsidRPr="008F4B27" w:rsidRDefault="008F4B27" w:rsidP="005307A4">
            <w:pPr>
              <w:spacing w:after="0" w:line="240" w:lineRule="auto"/>
              <w:jc w:val="both"/>
              <w:rPr>
                <w:rFonts w:ascii="Times New Roman" w:eastAsia="Times New Roman" w:hAnsi="Times New Roman"/>
                <w:color w:val="000000" w:themeColor="text1"/>
                <w:sz w:val="24"/>
                <w:szCs w:val="24"/>
                <w:lang w:eastAsia="ru-RU"/>
              </w:rPr>
            </w:pPr>
            <w:r w:rsidRPr="008F4B27">
              <w:rPr>
                <w:rFonts w:ascii="Times New Roman" w:eastAsia="Times New Roman" w:hAnsi="Times New Roman"/>
                <w:color w:val="000000"/>
                <w:spacing w:val="-7"/>
                <w:sz w:val="24"/>
                <w:szCs w:val="24"/>
                <w:lang w:eastAsia="ru-RU"/>
              </w:rPr>
              <w:t>Анализ исполнения государственной программы Краснодарского края «Развитие сельского хозяйства и регулирование рынков сельскохозяйственной продукции, сырья и продовольствия за 2025 год</w:t>
            </w:r>
            <w:r w:rsidR="005307A4">
              <w:rPr>
                <w:rFonts w:ascii="Times New Roman" w:eastAsia="Times New Roman" w:hAnsi="Times New Roman"/>
                <w:color w:val="000000"/>
                <w:spacing w:val="-7"/>
                <w:sz w:val="24"/>
                <w:szCs w:val="24"/>
                <w:lang w:eastAsia="ru-RU"/>
              </w:rPr>
              <w:t xml:space="preserve">» </w:t>
            </w:r>
            <w:r w:rsidRPr="008F4B27">
              <w:rPr>
                <w:rFonts w:ascii="Times New Roman" w:eastAsia="Times New Roman" w:hAnsi="Times New Roman"/>
                <w:color w:val="000000"/>
                <w:spacing w:val="-7"/>
                <w:sz w:val="24"/>
                <w:szCs w:val="24"/>
                <w:lang w:eastAsia="ru-RU"/>
              </w:rPr>
              <w:t>(</w:t>
            </w:r>
            <w:r w:rsidRPr="008F4B27">
              <w:rPr>
                <w:rFonts w:ascii="Times New Roman" w:eastAsia="Times New Roman" w:hAnsi="Times New Roman"/>
                <w:color w:val="00000A"/>
                <w:sz w:val="24"/>
                <w:szCs w:val="24"/>
                <w:lang w:eastAsia="ru-RU"/>
              </w:rPr>
              <w:t xml:space="preserve">выборочно) </w:t>
            </w:r>
            <w:r w:rsidRPr="008F4B27">
              <w:rPr>
                <w:rFonts w:ascii="Times New Roman" w:eastAsia="Times New Roman" w:hAnsi="Times New Roman"/>
                <w:color w:val="000000"/>
                <w:spacing w:val="-7"/>
                <w:sz w:val="24"/>
                <w:szCs w:val="24"/>
                <w:lang w:eastAsia="ru-RU"/>
              </w:rPr>
              <w:t xml:space="preserve">(в формате параллельного </w:t>
            </w:r>
            <w:proofErr w:type="spellStart"/>
            <w:r w:rsidRPr="008F4B27">
              <w:rPr>
                <w:rFonts w:ascii="Times New Roman" w:eastAsia="Times New Roman" w:hAnsi="Times New Roman"/>
                <w:color w:val="000000"/>
                <w:spacing w:val="-7"/>
                <w:sz w:val="24"/>
                <w:szCs w:val="24"/>
                <w:lang w:eastAsia="ru-RU"/>
              </w:rPr>
              <w:t>экспертно</w:t>
            </w:r>
            <w:proofErr w:type="spellEnd"/>
            <w:r w:rsidRPr="008F4B27">
              <w:rPr>
                <w:rFonts w:ascii="Times New Roman" w:eastAsia="Times New Roman" w:hAnsi="Times New Roman"/>
                <w:color w:val="000000"/>
                <w:spacing w:val="-7"/>
                <w:sz w:val="24"/>
                <w:szCs w:val="24"/>
                <w:lang w:eastAsia="ru-RU"/>
              </w:rPr>
              <w:t xml:space="preserve"> – аналитического мероприятия с Контрольно-счетной палатой Краснодарского края) (по согласованию)</w:t>
            </w:r>
          </w:p>
        </w:tc>
        <w:tc>
          <w:tcPr>
            <w:tcW w:w="1804" w:type="dxa"/>
            <w:gridSpan w:val="2"/>
            <w:tcBorders>
              <w:top w:val="single" w:sz="4" w:space="0" w:color="auto"/>
              <w:left w:val="single" w:sz="4" w:space="0" w:color="auto"/>
              <w:bottom w:val="single" w:sz="4" w:space="0" w:color="auto"/>
              <w:right w:val="single" w:sz="4" w:space="0" w:color="auto"/>
            </w:tcBorders>
          </w:tcPr>
          <w:p w:rsidR="008F4B27" w:rsidRPr="00591CB3" w:rsidRDefault="008F4B27" w:rsidP="008F4B2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БК РФ</w:t>
            </w:r>
          </w:p>
          <w:p w:rsidR="008F4B27" w:rsidRPr="00591CB3" w:rsidRDefault="008F4B27" w:rsidP="008F4B2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Положение </w:t>
            </w:r>
          </w:p>
          <w:p w:rsidR="008F4B27" w:rsidRPr="00591CB3" w:rsidRDefault="008F4B27" w:rsidP="008F4B27">
            <w:pPr>
              <w:spacing w:after="0" w:line="240" w:lineRule="auto"/>
              <w:jc w:val="center"/>
              <w:rPr>
                <w:rFonts w:ascii="Times New Roman" w:eastAsia="Times New Roman" w:hAnsi="Times New Roman"/>
                <w:color w:val="000000" w:themeColor="text1"/>
                <w:sz w:val="24"/>
                <w:szCs w:val="24"/>
                <w:lang w:eastAsia="ru-RU"/>
              </w:rPr>
            </w:pPr>
          </w:p>
        </w:tc>
        <w:tc>
          <w:tcPr>
            <w:tcW w:w="2116" w:type="dxa"/>
            <w:gridSpan w:val="2"/>
            <w:tcBorders>
              <w:top w:val="single" w:sz="4" w:space="0" w:color="auto"/>
              <w:left w:val="single" w:sz="4" w:space="0" w:color="auto"/>
              <w:bottom w:val="single" w:sz="4" w:space="0" w:color="auto"/>
              <w:right w:val="single" w:sz="4" w:space="0" w:color="auto"/>
            </w:tcBorders>
          </w:tcPr>
          <w:p w:rsidR="008F4B27" w:rsidRPr="00591CB3" w:rsidRDefault="008F4B27" w:rsidP="008F4B2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8F4B27" w:rsidRPr="00591CB3" w:rsidRDefault="008F4B27" w:rsidP="008F4B2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w:t>
            </w:r>
          </w:p>
          <w:p w:rsidR="008F4B27" w:rsidRPr="00591CB3" w:rsidRDefault="008F4B27" w:rsidP="008F4B2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8F4B27" w:rsidRDefault="008F4B27" w:rsidP="008F4B27">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1-2- квартал 2026г. </w:t>
            </w:r>
          </w:p>
          <w:p w:rsidR="008F4B27" w:rsidRDefault="008F4B27" w:rsidP="008F4B27">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зам. председателя</w:t>
            </w:r>
          </w:p>
          <w:p w:rsidR="008F4B27" w:rsidRDefault="008F4B27" w:rsidP="008F4B27">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Шатохина Е.Д.</w:t>
            </w:r>
          </w:p>
          <w:p w:rsidR="008F4B27" w:rsidRDefault="008F4B27" w:rsidP="008F4B27">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 xml:space="preserve">ведущий специалист </w:t>
            </w:r>
          </w:p>
          <w:p w:rsidR="008F4B27" w:rsidRPr="00591CB3" w:rsidRDefault="008F4B27" w:rsidP="008F4B27">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Жучкова О.Ю.</w:t>
            </w:r>
          </w:p>
        </w:tc>
      </w:tr>
      <w:tr w:rsidR="00CD5C6D" w:rsidRPr="00591CB3" w:rsidTr="00E07924">
        <w:trPr>
          <w:gridAfter w:val="1"/>
          <w:wAfter w:w="6680" w:type="dxa"/>
          <w:tblCellSpacing w:w="0" w:type="dxa"/>
        </w:trPr>
        <w:tc>
          <w:tcPr>
            <w:tcW w:w="14742" w:type="dxa"/>
            <w:gridSpan w:val="7"/>
            <w:tcBorders>
              <w:top w:val="single" w:sz="4" w:space="0" w:color="auto"/>
              <w:left w:val="nil"/>
              <w:bottom w:val="single" w:sz="4" w:space="0" w:color="auto"/>
              <w:right w:val="nil"/>
            </w:tcBorders>
            <w:vAlign w:val="bottom"/>
          </w:tcPr>
          <w:p w:rsidR="00CD5C6D" w:rsidRPr="00591CB3" w:rsidRDefault="00CD5C6D"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color w:val="000000" w:themeColor="text1"/>
                <w:sz w:val="24"/>
                <w:szCs w:val="24"/>
                <w:lang w:val="en-US" w:eastAsia="ru-RU"/>
              </w:rPr>
              <w:t>II.</w:t>
            </w:r>
            <w:r w:rsidRPr="00591CB3">
              <w:rPr>
                <w:rFonts w:ascii="Times New Roman" w:eastAsia="Times New Roman" w:hAnsi="Times New Roman"/>
                <w:b/>
                <w:color w:val="000000" w:themeColor="text1"/>
                <w:sz w:val="24"/>
                <w:szCs w:val="24"/>
                <w:lang w:eastAsia="ru-RU"/>
              </w:rPr>
              <w:t>Контрольные мероприятия</w:t>
            </w:r>
          </w:p>
        </w:tc>
      </w:tr>
      <w:tr w:rsidR="00F24CE6" w:rsidRPr="00591CB3" w:rsidTr="00C837B2">
        <w:trPr>
          <w:gridAfter w:val="1"/>
          <w:wAfter w:w="6680" w:type="dxa"/>
          <w:trHeight w:val="2136"/>
          <w:tblCellSpacing w:w="0" w:type="dxa"/>
        </w:trPr>
        <w:tc>
          <w:tcPr>
            <w:tcW w:w="560" w:type="dxa"/>
            <w:tcBorders>
              <w:top w:val="single" w:sz="4" w:space="0" w:color="auto"/>
              <w:left w:val="nil"/>
              <w:bottom w:val="single" w:sz="4" w:space="0" w:color="auto"/>
              <w:right w:val="single" w:sz="4" w:space="0" w:color="auto"/>
            </w:tcBorders>
          </w:tcPr>
          <w:p w:rsidR="00F24CE6" w:rsidRPr="00EC5974" w:rsidRDefault="00F24CE6" w:rsidP="000053BF">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AC4FCE" w:rsidRDefault="00F24CE6" w:rsidP="004039FD">
            <w:pPr>
              <w:spacing w:after="0" w:line="240" w:lineRule="auto"/>
              <w:jc w:val="both"/>
              <w:rPr>
                <w:rFonts w:ascii="Times New Roman" w:hAnsi="Times New Roman"/>
                <w:color w:val="000000" w:themeColor="text1"/>
                <w:highlight w:val="yellow"/>
              </w:rPr>
            </w:pPr>
            <w:r>
              <w:rPr>
                <w:rFonts w:ascii="Times New Roman" w:eastAsia="Times New Roman" w:hAnsi="Times New Roman"/>
                <w:color w:val="000000"/>
                <w:spacing w:val="-7"/>
                <w:sz w:val="24"/>
                <w:szCs w:val="24"/>
                <w:lang w:eastAsia="ru-RU"/>
              </w:rPr>
              <w:t>Аудит реализации мероприятий по созданию в 2018-2025 годах новых мест в дошкольных образовательных организациях муниципального образования Кавказский район (в формате параллельного контрольного мероприятия с Контрольно-счетной палатой Краснодарского края)</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BA5C7B"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BA5C7B">
              <w:rPr>
                <w:rFonts w:ascii="Times New Roman" w:eastAsia="Times New Roman" w:hAnsi="Times New Roman"/>
                <w:color w:val="000000" w:themeColor="text1"/>
                <w:sz w:val="24"/>
                <w:szCs w:val="24"/>
                <w:lang w:eastAsia="ru-RU"/>
              </w:rPr>
              <w:t>Положение</w:t>
            </w:r>
          </w:p>
          <w:p w:rsidR="00F24CE6" w:rsidRPr="00BA5C7B" w:rsidRDefault="00F24CE6" w:rsidP="004039FD">
            <w:pPr>
              <w:spacing w:after="0" w:line="240" w:lineRule="auto"/>
              <w:jc w:val="center"/>
              <w:rPr>
                <w:rFonts w:ascii="Times New Roman" w:eastAsia="Times New Roman" w:hAnsi="Times New Roman"/>
                <w:color w:val="000000" w:themeColor="text1"/>
                <w:sz w:val="20"/>
                <w:szCs w:val="20"/>
                <w:lang w:eastAsia="ru-RU"/>
              </w:rPr>
            </w:pPr>
            <w:r w:rsidRPr="00BA5C7B">
              <w:rPr>
                <w:rFonts w:ascii="Times New Roman" w:eastAsia="Times New Roman" w:hAnsi="Times New Roman"/>
                <w:color w:val="000000" w:themeColor="text1"/>
                <w:sz w:val="24"/>
                <w:szCs w:val="24"/>
                <w:lang w:eastAsia="ru-RU"/>
              </w:rPr>
              <w:t xml:space="preserve">Запрос </w:t>
            </w:r>
            <w:r>
              <w:rPr>
                <w:rFonts w:ascii="Times New Roman" w:eastAsia="Times New Roman" w:hAnsi="Times New Roman"/>
                <w:color w:val="000000" w:themeColor="text1"/>
                <w:sz w:val="24"/>
                <w:szCs w:val="24"/>
                <w:lang w:eastAsia="ru-RU"/>
              </w:rPr>
              <w:t>КСП Краснодарского края</w:t>
            </w:r>
            <w:r w:rsidRPr="00BA5C7B">
              <w:rPr>
                <w:rFonts w:ascii="Times New Roman" w:eastAsia="Times New Roman" w:hAnsi="Times New Roman"/>
                <w:color w:val="000000" w:themeColor="text1"/>
                <w:sz w:val="20"/>
                <w:szCs w:val="20"/>
                <w:lang w:eastAsia="ru-RU"/>
              </w:rPr>
              <w:t xml:space="preserve"> № </w:t>
            </w:r>
            <w:r>
              <w:rPr>
                <w:rFonts w:ascii="Times New Roman" w:eastAsia="Times New Roman" w:hAnsi="Times New Roman"/>
                <w:color w:val="000000" w:themeColor="text1"/>
                <w:sz w:val="20"/>
                <w:szCs w:val="20"/>
                <w:lang w:eastAsia="ru-RU"/>
              </w:rPr>
              <w:t>5095</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09</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09</w:t>
            </w:r>
          </w:p>
          <w:p w:rsidR="00F24CE6" w:rsidRDefault="00F24CE6" w:rsidP="004039FD">
            <w:pPr>
              <w:spacing w:after="0" w:line="240" w:lineRule="auto"/>
              <w:jc w:val="center"/>
              <w:rPr>
                <w:rFonts w:ascii="Times New Roman" w:eastAsia="Times New Roman" w:hAnsi="Times New Roman"/>
                <w:color w:val="000000" w:themeColor="text1"/>
                <w:sz w:val="20"/>
                <w:szCs w:val="20"/>
                <w:lang w:eastAsia="ru-RU"/>
              </w:rPr>
            </w:pPr>
            <w:r w:rsidRPr="00BA5C7B">
              <w:rPr>
                <w:rFonts w:ascii="Times New Roman" w:eastAsia="Times New Roman" w:hAnsi="Times New Roman"/>
                <w:color w:val="000000" w:themeColor="text1"/>
                <w:sz w:val="20"/>
                <w:szCs w:val="20"/>
                <w:lang w:eastAsia="ru-RU"/>
              </w:rPr>
              <w:t xml:space="preserve">от </w:t>
            </w:r>
            <w:r>
              <w:rPr>
                <w:rFonts w:ascii="Times New Roman" w:eastAsia="Times New Roman" w:hAnsi="Times New Roman"/>
                <w:color w:val="000000" w:themeColor="text1"/>
                <w:sz w:val="20"/>
                <w:szCs w:val="20"/>
                <w:lang w:eastAsia="ru-RU"/>
              </w:rPr>
              <w:t>20</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08</w:t>
            </w:r>
            <w:r w:rsidRPr="00BA5C7B">
              <w:rPr>
                <w:rFonts w:ascii="Times New Roman" w:eastAsia="Times New Roman" w:hAnsi="Times New Roman"/>
                <w:color w:val="000000" w:themeColor="text1"/>
                <w:sz w:val="20"/>
                <w:szCs w:val="20"/>
                <w:lang w:eastAsia="ru-RU"/>
              </w:rPr>
              <w:t>.202</w:t>
            </w:r>
            <w:r>
              <w:rPr>
                <w:rFonts w:ascii="Times New Roman" w:eastAsia="Times New Roman" w:hAnsi="Times New Roman"/>
                <w:color w:val="000000" w:themeColor="text1"/>
                <w:sz w:val="20"/>
                <w:szCs w:val="20"/>
                <w:lang w:eastAsia="ru-RU"/>
              </w:rPr>
              <w:t>5</w:t>
            </w:r>
          </w:p>
          <w:p w:rsidR="00F24CE6" w:rsidRPr="002D5999" w:rsidRDefault="00F24CE6" w:rsidP="004039FD">
            <w:pPr>
              <w:spacing w:after="0" w:line="240" w:lineRule="auto"/>
              <w:jc w:val="center"/>
              <w:rPr>
                <w:rFonts w:ascii="Times New Roman" w:eastAsia="Times New Roman" w:hAnsi="Times New Roman"/>
                <w:color w:val="000000" w:themeColor="text1"/>
                <w:sz w:val="24"/>
                <w:szCs w:val="24"/>
                <w:highlight w:val="yellow"/>
                <w:lang w:eastAsia="ru-RU"/>
              </w:rPr>
            </w:pPr>
            <w:r w:rsidRPr="00C27DF0">
              <w:rPr>
                <w:rFonts w:ascii="Times New Roman" w:eastAsia="Times New Roman" w:hAnsi="Times New Roman"/>
                <w:color w:val="000000" w:themeColor="text1"/>
                <w:sz w:val="20"/>
                <w:szCs w:val="20"/>
                <w:lang w:eastAsia="ru-RU"/>
              </w:rPr>
              <w:t>(до 01.06.2026)</w:t>
            </w:r>
          </w:p>
        </w:tc>
        <w:tc>
          <w:tcPr>
            <w:tcW w:w="1936" w:type="dxa"/>
            <w:tcBorders>
              <w:top w:val="single" w:sz="4" w:space="0" w:color="auto"/>
              <w:left w:val="single" w:sz="4" w:space="0" w:color="auto"/>
              <w:bottom w:val="single" w:sz="4" w:space="0" w:color="auto"/>
              <w:right w:val="single" w:sz="4" w:space="0" w:color="auto"/>
            </w:tcBorders>
          </w:tcPr>
          <w:p w:rsidR="00F24CE6" w:rsidRPr="00075509"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с 01.01.20</w:t>
            </w:r>
            <w:r>
              <w:rPr>
                <w:rFonts w:ascii="Times New Roman" w:eastAsia="Times New Roman" w:hAnsi="Times New Roman"/>
                <w:color w:val="000000" w:themeColor="text1"/>
                <w:sz w:val="24"/>
                <w:szCs w:val="24"/>
                <w:lang w:eastAsia="ru-RU"/>
              </w:rPr>
              <w:t>18</w:t>
            </w:r>
            <w:r w:rsidRPr="00075509">
              <w:rPr>
                <w:rFonts w:ascii="Times New Roman" w:eastAsia="Times New Roman" w:hAnsi="Times New Roman"/>
                <w:color w:val="000000" w:themeColor="text1"/>
                <w:sz w:val="24"/>
                <w:szCs w:val="24"/>
                <w:lang w:eastAsia="ru-RU"/>
              </w:rPr>
              <w:t>г.</w:t>
            </w:r>
            <w:r>
              <w:rPr>
                <w:rFonts w:ascii="Times New Roman" w:eastAsia="Times New Roman" w:hAnsi="Times New Roman"/>
                <w:color w:val="000000" w:themeColor="text1"/>
                <w:sz w:val="24"/>
                <w:szCs w:val="24"/>
                <w:lang w:eastAsia="ru-RU"/>
              </w:rPr>
              <w:t xml:space="preserve"> -</w:t>
            </w:r>
          </w:p>
          <w:p w:rsidR="00F24CE6" w:rsidRPr="00075509"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075509">
              <w:rPr>
                <w:rFonts w:ascii="Times New Roman" w:eastAsia="Times New Roman" w:hAnsi="Times New Roman"/>
                <w:color w:val="000000" w:themeColor="text1"/>
                <w:sz w:val="24"/>
                <w:szCs w:val="24"/>
                <w:lang w:eastAsia="ru-RU"/>
              </w:rPr>
              <w:t xml:space="preserve">г. </w:t>
            </w:r>
          </w:p>
        </w:tc>
        <w:tc>
          <w:tcPr>
            <w:tcW w:w="3582" w:type="dxa"/>
            <w:tcBorders>
              <w:top w:val="single" w:sz="4" w:space="0" w:color="auto"/>
              <w:left w:val="single" w:sz="4" w:space="0" w:color="auto"/>
              <w:bottom w:val="single" w:sz="4" w:space="0" w:color="auto"/>
              <w:right w:val="nil"/>
            </w:tcBorders>
          </w:tcPr>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1</w:t>
            </w:r>
            <w:r w:rsidRPr="00075509">
              <w:rPr>
                <w:rFonts w:ascii="Times New Roman" w:eastAsia="Times New Roman" w:hAnsi="Times New Roman"/>
                <w:color w:val="000000" w:themeColor="text1"/>
                <w:sz w:val="24"/>
                <w:szCs w:val="24"/>
                <w:lang w:eastAsia="ru-RU"/>
              </w:rPr>
              <w:t>-</w:t>
            </w:r>
            <w:r w:rsidR="00AD03B9">
              <w:rPr>
                <w:rFonts w:ascii="Times New Roman" w:eastAsia="Times New Roman" w:hAnsi="Times New Roman"/>
                <w:color w:val="000000" w:themeColor="text1"/>
                <w:sz w:val="24"/>
                <w:szCs w:val="24"/>
                <w:lang w:eastAsia="ru-RU"/>
              </w:rPr>
              <w:t>2</w:t>
            </w:r>
            <w:r w:rsidRPr="00075509">
              <w:rPr>
                <w:rFonts w:ascii="Times New Roman" w:eastAsia="Times New Roman" w:hAnsi="Times New Roman"/>
                <w:color w:val="000000" w:themeColor="text1"/>
                <w:sz w:val="24"/>
                <w:szCs w:val="24"/>
                <w:lang w:eastAsia="ru-RU"/>
              </w:rPr>
              <w:t xml:space="preserve"> квартал 202</w:t>
            </w:r>
            <w:r>
              <w:rPr>
                <w:rFonts w:ascii="Times New Roman" w:eastAsia="Times New Roman" w:hAnsi="Times New Roman"/>
                <w:color w:val="000000" w:themeColor="text1"/>
                <w:sz w:val="24"/>
                <w:szCs w:val="24"/>
                <w:lang w:eastAsia="ru-RU"/>
              </w:rPr>
              <w:t>6</w:t>
            </w:r>
            <w:r w:rsidRPr="00075509">
              <w:rPr>
                <w:rFonts w:ascii="Times New Roman" w:eastAsia="Times New Roman" w:hAnsi="Times New Roman"/>
                <w:color w:val="000000" w:themeColor="text1"/>
                <w:sz w:val="24"/>
                <w:szCs w:val="24"/>
                <w:lang w:eastAsia="ru-RU"/>
              </w:rPr>
              <w:t xml:space="preserve">г. </w:t>
            </w:r>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зам. председателя</w:t>
            </w:r>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Шатохина Е.Д.</w:t>
            </w:r>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 xml:space="preserve">ведущий специалист </w:t>
            </w:r>
          </w:p>
          <w:p w:rsidR="00F24CE6" w:rsidRPr="00075509"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2136"/>
          <w:tblCellSpacing w:w="0" w:type="dxa"/>
        </w:trPr>
        <w:tc>
          <w:tcPr>
            <w:tcW w:w="560" w:type="dxa"/>
            <w:tcBorders>
              <w:top w:val="single" w:sz="4" w:space="0" w:color="auto"/>
              <w:left w:val="nil"/>
              <w:bottom w:val="single" w:sz="4" w:space="0" w:color="auto"/>
              <w:right w:val="single" w:sz="4" w:space="0" w:color="auto"/>
            </w:tcBorders>
          </w:tcPr>
          <w:p w:rsidR="00F24CE6" w:rsidRPr="00EC5974" w:rsidRDefault="00F24CE6" w:rsidP="000053BF">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2.2.</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EC5974" w:rsidRDefault="00F24CE6" w:rsidP="000764AB">
            <w:pPr>
              <w:pStyle w:val="a9"/>
              <w:jc w:val="both"/>
              <w:rPr>
                <w:color w:val="000000" w:themeColor="text1"/>
              </w:rPr>
            </w:pPr>
            <w:r w:rsidRPr="00F24CE6">
              <w:t>Проверка целевого и эффективного использования бюджетных средств</w:t>
            </w:r>
            <w:r w:rsidR="00B83A4D">
              <w:t xml:space="preserve"> </w:t>
            </w:r>
            <w:r w:rsidR="00967700" w:rsidRPr="00C80C38">
              <w:t xml:space="preserve">по муниципальной программе «Комплексное и устойчивое развитие </w:t>
            </w:r>
            <w:r w:rsidR="004039FD">
              <w:t>Лосевского сельского поселения</w:t>
            </w:r>
            <w:r w:rsidR="00967700" w:rsidRPr="00C80C38">
              <w:t xml:space="preserve"> Кавказск</w:t>
            </w:r>
            <w:r w:rsidR="004039FD">
              <w:t>ого</w:t>
            </w:r>
            <w:r w:rsidR="00967700" w:rsidRPr="00C80C38">
              <w:t xml:space="preserve"> район</w:t>
            </w:r>
            <w:r w:rsidR="004039FD">
              <w:t>а</w:t>
            </w:r>
            <w:r w:rsidR="00967700" w:rsidRPr="00C80C38">
              <w:t xml:space="preserve"> в сфере строительства, архитектуры, дорожного хозяйства</w:t>
            </w:r>
            <w:r w:rsidR="0000072D">
              <w:t xml:space="preserve"> </w:t>
            </w:r>
            <w:r w:rsidR="0000072D" w:rsidRPr="0000072D">
              <w:t>и жилищно-коммунального хозяйства</w:t>
            </w:r>
            <w:r w:rsidR="00967700" w:rsidRPr="0000072D">
              <w:t>»</w:t>
            </w:r>
            <w:r w:rsidR="0000072D">
              <w:t>,</w:t>
            </w:r>
            <w:r w:rsidR="000764AB">
              <w:t xml:space="preserve"> </w:t>
            </w:r>
            <w:r w:rsidR="0000072D" w:rsidRPr="0000072D">
              <w:t>подпрограмме «Капитальный ремонт и ремонт автомобильных дорог местного значения Лосевского сельского поселения Кавказского района»</w:t>
            </w:r>
            <w:r w:rsidR="000764AB">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EC5974"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Положение</w:t>
            </w:r>
          </w:p>
          <w:p w:rsidR="00F24CE6" w:rsidRPr="00EC5974"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EC5974" w:rsidRDefault="00F24CE6"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EC5974">
              <w:rPr>
                <w:rFonts w:ascii="Times New Roman" w:eastAsia="Times New Roman" w:hAnsi="Times New Roman"/>
                <w:color w:val="000000" w:themeColor="text1"/>
                <w:sz w:val="24"/>
                <w:szCs w:val="24"/>
                <w:lang w:eastAsia="ru-RU"/>
              </w:rPr>
              <w:t>г.</w:t>
            </w:r>
          </w:p>
          <w:p w:rsidR="00F24CE6" w:rsidRPr="00EC5974" w:rsidRDefault="00F24CE6" w:rsidP="00F35ABF">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EC5974">
              <w:rPr>
                <w:rFonts w:ascii="Times New Roman" w:eastAsia="Times New Roman" w:hAnsi="Times New Roman"/>
                <w:color w:val="000000" w:themeColor="text1"/>
                <w:sz w:val="24"/>
                <w:szCs w:val="24"/>
                <w:lang w:eastAsia="ru-RU"/>
              </w:rPr>
              <w:t xml:space="preserve">г. </w:t>
            </w:r>
          </w:p>
        </w:tc>
        <w:tc>
          <w:tcPr>
            <w:tcW w:w="3582" w:type="dxa"/>
            <w:tcBorders>
              <w:top w:val="single" w:sz="4" w:space="0" w:color="auto"/>
              <w:left w:val="single" w:sz="4" w:space="0" w:color="auto"/>
              <w:bottom w:val="single" w:sz="4" w:space="0" w:color="auto"/>
              <w:right w:val="nil"/>
            </w:tcBorders>
          </w:tcPr>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1-</w:t>
            </w:r>
            <w:r w:rsidR="00AD03B9">
              <w:rPr>
                <w:rFonts w:ascii="Times New Roman" w:eastAsia="Times New Roman" w:hAnsi="Times New Roman"/>
                <w:color w:val="000000" w:themeColor="text1"/>
                <w:sz w:val="24"/>
                <w:szCs w:val="24"/>
                <w:lang w:eastAsia="ru-RU"/>
              </w:rPr>
              <w:t>2</w:t>
            </w:r>
            <w:r w:rsidRPr="00EC5974">
              <w:rPr>
                <w:rFonts w:ascii="Times New Roman" w:eastAsia="Times New Roman" w:hAnsi="Times New Roman"/>
                <w:color w:val="000000" w:themeColor="text1"/>
                <w:sz w:val="24"/>
                <w:szCs w:val="24"/>
                <w:lang w:eastAsia="ru-RU"/>
              </w:rPr>
              <w:t xml:space="preserve"> квартал 2026г. </w:t>
            </w:r>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зам. председателя</w:t>
            </w:r>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Шатохина Е.Д.</w:t>
            </w:r>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 xml:space="preserve">ведущий специалист </w:t>
            </w:r>
          </w:p>
          <w:p w:rsidR="00F24CE6" w:rsidRPr="00EC5974" w:rsidRDefault="00F24CE6" w:rsidP="004039FD">
            <w:pPr>
              <w:spacing w:after="0" w:line="240" w:lineRule="auto"/>
              <w:jc w:val="both"/>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E45B3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2.</w:t>
            </w:r>
            <w:r w:rsidR="00E45B3B">
              <w:rPr>
                <w:rFonts w:ascii="Times New Roman" w:eastAsia="Times New Roman" w:hAnsi="Times New Roman"/>
                <w:color w:val="000000" w:themeColor="text1"/>
                <w:sz w:val="24"/>
                <w:szCs w:val="24"/>
                <w:lang w:eastAsia="ru-RU"/>
              </w:rPr>
              <w:t>3</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C5974">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w:t>
            </w:r>
            <w:r w:rsidRPr="00591CB3">
              <w:rPr>
                <w:color w:val="000000" w:themeColor="text1"/>
                <w:szCs w:val="20"/>
              </w:rPr>
              <w:t>сельского поселения</w:t>
            </w:r>
            <w:r>
              <w:rPr>
                <w:color w:val="000000" w:themeColor="text1"/>
                <w:szCs w:val="20"/>
              </w:rPr>
              <w:t xml:space="preserve"> </w:t>
            </w:r>
            <w:r w:rsidRPr="00591CB3">
              <w:rPr>
                <w:color w:val="000000" w:themeColor="text1"/>
                <w:szCs w:val="20"/>
              </w:rPr>
              <w:t>им</w:t>
            </w:r>
            <w:r>
              <w:rPr>
                <w:color w:val="000000" w:themeColor="text1"/>
                <w:szCs w:val="20"/>
              </w:rPr>
              <w:t xml:space="preserve"> </w:t>
            </w:r>
            <w:proofErr w:type="spellStart"/>
            <w:r w:rsidRPr="00591CB3">
              <w:rPr>
                <w:color w:val="000000" w:themeColor="text1"/>
                <w:szCs w:val="20"/>
              </w:rPr>
              <w:t>М.Горького</w:t>
            </w:r>
            <w:proofErr w:type="spellEnd"/>
            <w:r w:rsidRPr="00591CB3">
              <w:rPr>
                <w:color w:val="000000" w:themeColor="text1"/>
                <w:szCs w:val="20"/>
              </w:rPr>
              <w:t xml:space="preserve"> Кавказского района</w:t>
            </w:r>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96B0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96B05">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4A6FE4">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EC597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по 31.12.2025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0F51A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1C40C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2.</w:t>
            </w:r>
            <w:r w:rsidR="00E45B3B">
              <w:rPr>
                <w:rFonts w:ascii="Times New Roman" w:eastAsia="Times New Roman" w:hAnsi="Times New Roman"/>
                <w:color w:val="000000" w:themeColor="text1"/>
                <w:sz w:val="24"/>
                <w:szCs w:val="24"/>
                <w:lang w:eastAsia="ru-RU"/>
              </w:rPr>
              <w:t>4</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C5974">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Мирского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EC5974">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F24CE6" w:rsidRPr="00591CB3" w:rsidRDefault="00F24CE6" w:rsidP="00402466">
            <w:pPr>
              <w:spacing w:after="0" w:line="240" w:lineRule="auto"/>
              <w:jc w:val="both"/>
              <w:rPr>
                <w:rFonts w:ascii="Times New Roman" w:eastAsia="Times New Roman" w:hAnsi="Times New Roman"/>
                <w:color w:val="000000" w:themeColor="text1"/>
                <w:sz w:val="24"/>
                <w:szCs w:val="24"/>
                <w:lang w:eastAsia="ru-RU"/>
              </w:rPr>
            </w:pP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E45B3B" w:rsidP="000815DE">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2.5</w:t>
            </w:r>
            <w:r w:rsidR="00F24CE6"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C5974">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отчетности главного администратора бюджетных средств </w:t>
            </w:r>
            <w:r>
              <w:rPr>
                <w:rStyle w:val="2"/>
                <w:rFonts w:ascii="Times New Roman" w:hAnsi="Times New Roman" w:cs="Times New Roman"/>
                <w:color w:val="000000" w:themeColor="text1"/>
                <w:sz w:val="24"/>
                <w:szCs w:val="24"/>
              </w:rPr>
              <w:t>администрации Лосевского</w:t>
            </w:r>
            <w:r w:rsidRPr="00591CB3">
              <w:rPr>
                <w:rStyle w:val="2"/>
                <w:rFonts w:ascii="Times New Roman" w:hAnsi="Times New Roman" w:cs="Times New Roman"/>
                <w:color w:val="000000" w:themeColor="text1"/>
                <w:sz w:val="24"/>
                <w:szCs w:val="24"/>
              </w:rPr>
              <w:t xml:space="preserve"> </w:t>
            </w:r>
            <w:r w:rsidRPr="00591CB3">
              <w:rPr>
                <w:color w:val="000000" w:themeColor="text1"/>
                <w:szCs w:val="20"/>
              </w:rPr>
              <w:t>сельского поселения Кавказского района</w:t>
            </w:r>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EC5974">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1C40C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w:t>
            </w:r>
            <w:r w:rsidR="00E45B3B">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C5974">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Кавказского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EC5974">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274"/>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1C40C5">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w:t>
            </w:r>
            <w:r w:rsidR="00E45B3B">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85497F">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Темижбекского </w:t>
            </w:r>
            <w:r w:rsidRPr="00591CB3">
              <w:rPr>
                <w:color w:val="000000" w:themeColor="text1"/>
                <w:szCs w:val="20"/>
              </w:rPr>
              <w:t>сельского поселения Кавказского района</w:t>
            </w:r>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85497F">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E45B3B" w:rsidP="000815DE">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2.8</w:t>
            </w:r>
            <w:r w:rsidR="00F24CE6"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85497F">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Казанского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634F7">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85497F">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634F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2060"/>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E45B3B" w:rsidP="00E45B3B">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2.9</w:t>
            </w:r>
            <w:r w:rsidR="00F24CE6"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85497F">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Дмитриевского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85497F">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F24CE6" w:rsidRPr="00591CB3" w:rsidRDefault="00F24CE6" w:rsidP="00402466">
            <w:pPr>
              <w:spacing w:after="0" w:line="240" w:lineRule="auto"/>
              <w:jc w:val="both"/>
              <w:rPr>
                <w:rFonts w:ascii="Times New Roman" w:eastAsia="Times New Roman" w:hAnsi="Times New Roman"/>
                <w:color w:val="000000" w:themeColor="text1"/>
                <w:sz w:val="24"/>
                <w:szCs w:val="24"/>
                <w:lang w:eastAsia="ru-RU"/>
              </w:rPr>
            </w:pP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F24CE6" w:rsidP="00E45B3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2.1</w:t>
            </w:r>
            <w:r w:rsidR="00E45B3B">
              <w:rPr>
                <w:rFonts w:ascii="Times New Roman" w:eastAsia="Times New Roman" w:hAnsi="Times New Roman"/>
                <w:color w:val="000000" w:themeColor="text1"/>
                <w:sz w:val="24"/>
                <w:szCs w:val="24"/>
                <w:lang w:eastAsia="ru-RU"/>
              </w:rPr>
              <w:t>0</w:t>
            </w:r>
            <w:r w:rsidRPr="00591CB3">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85497F">
            <w:pPr>
              <w:pStyle w:val="a9"/>
              <w:jc w:val="both"/>
              <w:rPr>
                <w:rFonts w:eastAsia="Book Antiqua"/>
                <w:color w:val="000000" w:themeColor="text1"/>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sidRPr="00591CB3">
              <w:rPr>
                <w:rStyle w:val="2"/>
                <w:rFonts w:ascii="Times New Roman" w:hAnsi="Times New Roman" w:cs="Times New Roman"/>
                <w:color w:val="000000" w:themeColor="text1"/>
                <w:sz w:val="24"/>
                <w:szCs w:val="24"/>
              </w:rPr>
              <w:t xml:space="preserve">администрации  </w:t>
            </w:r>
            <w:r>
              <w:rPr>
                <w:rStyle w:val="2"/>
                <w:rFonts w:ascii="Times New Roman" w:hAnsi="Times New Roman" w:cs="Times New Roman"/>
                <w:color w:val="000000" w:themeColor="text1"/>
                <w:sz w:val="24"/>
                <w:szCs w:val="24"/>
              </w:rPr>
              <w:t>Кропоткинского городского</w:t>
            </w:r>
            <w:r w:rsidRPr="00591CB3">
              <w:rPr>
                <w:color w:val="000000" w:themeColor="text1"/>
                <w:szCs w:val="20"/>
              </w:rPr>
              <w:t xml:space="preserve">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6135C8">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85497F">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Pr="00591CB3" w:rsidRDefault="00F24CE6" w:rsidP="006135C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F24CE6"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F24CE6" w:rsidRPr="00591CB3" w:rsidRDefault="00E45B3B" w:rsidP="000815DE">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2.11</w:t>
            </w:r>
            <w:r w:rsidR="00F24CE6">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E55B62">
            <w:pPr>
              <w:pStyle w:val="a9"/>
              <w:jc w:val="both"/>
              <w:rPr>
                <w:rStyle w:val="10"/>
                <w:rFonts w:ascii="Times New Roman" w:hAnsi="Times New Roman" w:cs="Times New Roman"/>
                <w:color w:val="000000" w:themeColor="text1"/>
                <w:sz w:val="24"/>
                <w:szCs w:val="24"/>
              </w:rPr>
            </w:pPr>
            <w:r w:rsidRPr="00591CB3">
              <w:rPr>
                <w:rStyle w:val="10"/>
                <w:rFonts w:ascii="Times New Roman" w:hAnsi="Times New Roman" w:cs="Times New Roman"/>
                <w:color w:val="000000" w:themeColor="text1"/>
                <w:sz w:val="24"/>
                <w:szCs w:val="24"/>
              </w:rPr>
              <w:t xml:space="preserve">Проверка годовой бюджетной </w:t>
            </w:r>
            <w:proofErr w:type="gramStart"/>
            <w:r w:rsidRPr="00591CB3">
              <w:rPr>
                <w:rStyle w:val="10"/>
                <w:rFonts w:ascii="Times New Roman" w:hAnsi="Times New Roman" w:cs="Times New Roman"/>
                <w:color w:val="000000" w:themeColor="text1"/>
                <w:sz w:val="24"/>
                <w:szCs w:val="24"/>
              </w:rPr>
              <w:t xml:space="preserve">отчетности главного администратора бюджетных средств </w:t>
            </w:r>
            <w:r>
              <w:rPr>
                <w:rStyle w:val="2"/>
                <w:rFonts w:ascii="Times New Roman" w:hAnsi="Times New Roman" w:cs="Times New Roman"/>
                <w:color w:val="000000" w:themeColor="text1"/>
                <w:sz w:val="24"/>
                <w:szCs w:val="24"/>
              </w:rPr>
              <w:t xml:space="preserve">администрации Привольного </w:t>
            </w:r>
            <w:r w:rsidRPr="00591CB3">
              <w:rPr>
                <w:rStyle w:val="2"/>
                <w:rFonts w:ascii="Times New Roman" w:hAnsi="Times New Roman" w:cs="Times New Roman"/>
                <w:color w:val="000000" w:themeColor="text1"/>
                <w:sz w:val="24"/>
                <w:szCs w:val="24"/>
              </w:rPr>
              <w:t xml:space="preserve"> </w:t>
            </w:r>
            <w:r w:rsidRPr="00591CB3">
              <w:rPr>
                <w:color w:val="000000" w:themeColor="text1"/>
                <w:szCs w:val="20"/>
              </w:rPr>
              <w:t>сельского поселения Кавказского района</w:t>
            </w:r>
            <w:proofErr w:type="gramEnd"/>
            <w:r>
              <w:rPr>
                <w:color w:val="000000" w:themeColor="text1"/>
                <w:szCs w:val="20"/>
              </w:rPr>
              <w:t xml:space="preserve"> </w:t>
            </w:r>
            <w:r w:rsidRPr="00591CB3">
              <w:rPr>
                <w:rStyle w:val="10"/>
                <w:rFonts w:ascii="Times New Roman" w:hAnsi="Times New Roman" w:cs="Times New Roman"/>
                <w:color w:val="000000" w:themeColor="text1"/>
                <w:sz w:val="24"/>
                <w:szCs w:val="24"/>
              </w:rPr>
              <w:t>за 202</w:t>
            </w:r>
            <w:r>
              <w:rPr>
                <w:rStyle w:val="10"/>
                <w:rFonts w:ascii="Times New Roman" w:hAnsi="Times New Roman" w:cs="Times New Roman"/>
                <w:color w:val="000000" w:themeColor="text1"/>
                <w:sz w:val="24"/>
                <w:szCs w:val="24"/>
              </w:rPr>
              <w:t>5</w:t>
            </w:r>
            <w:r w:rsidRPr="00591CB3">
              <w:rPr>
                <w:rStyle w:val="10"/>
                <w:rFonts w:ascii="Times New Roman" w:hAnsi="Times New Roman" w:cs="Times New Roman"/>
                <w:color w:val="000000" w:themeColor="text1"/>
                <w:sz w:val="24"/>
                <w:szCs w:val="24"/>
              </w:rPr>
              <w:t xml:space="preserve"> год</w:t>
            </w:r>
            <w:r>
              <w:rPr>
                <w:rStyle w:val="10"/>
                <w:rFonts w:ascii="Times New Roman" w:hAnsi="Times New Roman" w:cs="Times New Roman"/>
                <w:color w:val="000000" w:themeColor="text1"/>
                <w:sz w:val="24"/>
                <w:szCs w:val="24"/>
              </w:rPr>
              <w:t>.</w:t>
            </w:r>
          </w:p>
        </w:tc>
        <w:tc>
          <w:tcPr>
            <w:tcW w:w="1701" w:type="dxa"/>
            <w:gridSpan w:val="2"/>
            <w:tcBorders>
              <w:top w:val="single" w:sz="4" w:space="0" w:color="auto"/>
              <w:left w:val="single" w:sz="4" w:space="0" w:color="auto"/>
              <w:bottom w:val="single" w:sz="4" w:space="0" w:color="auto"/>
              <w:right w:val="single" w:sz="4" w:space="0" w:color="auto"/>
            </w:tcBorders>
          </w:tcPr>
          <w:p w:rsidR="00F24CE6" w:rsidRPr="00591CB3" w:rsidRDefault="00F24CE6" w:rsidP="00322596">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F24CE6" w:rsidRPr="00591CB3" w:rsidRDefault="00F24CE6" w:rsidP="00322596">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F24CE6" w:rsidRPr="00591CB3" w:rsidRDefault="00F24CE6" w:rsidP="00322596">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F24CE6" w:rsidRPr="00591CB3" w:rsidRDefault="00F24CE6" w:rsidP="00322596">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 xml:space="preserve">2 </w:t>
            </w:r>
            <w:r w:rsidRPr="00591CB3">
              <w:rPr>
                <w:rFonts w:ascii="Times New Roman" w:eastAsia="Times New Roman" w:hAnsi="Times New Roman"/>
                <w:color w:val="000000" w:themeColor="text1"/>
                <w:sz w:val="24"/>
                <w:szCs w:val="24"/>
                <w:lang w:eastAsia="ru-RU"/>
              </w:rPr>
              <w:t>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F24CE6" w:rsidRDefault="00F24CE6" w:rsidP="00322596">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F24CE6" w:rsidRPr="00591CB3" w:rsidRDefault="00F24CE6" w:rsidP="00322596">
            <w:pPr>
              <w:spacing w:after="0" w:line="240" w:lineRule="auto"/>
              <w:jc w:val="both"/>
              <w:rPr>
                <w:rFonts w:ascii="Times New Roman" w:eastAsia="Times New Roman" w:hAnsi="Times New Roman"/>
                <w:color w:val="000000" w:themeColor="text1"/>
                <w:sz w:val="24"/>
                <w:szCs w:val="24"/>
                <w:lang w:eastAsia="ru-RU"/>
              </w:rPr>
            </w:pPr>
          </w:p>
        </w:tc>
      </w:tr>
      <w:tr w:rsidR="00E54F30"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E54F30" w:rsidRPr="0056743E" w:rsidRDefault="00E54F30" w:rsidP="00E54F30">
            <w:pPr>
              <w:spacing w:after="0" w:line="240" w:lineRule="auto"/>
              <w:jc w:val="both"/>
              <w:rPr>
                <w:rFonts w:ascii="Times New Roman" w:eastAsia="Times New Roman" w:hAnsi="Times New Roman"/>
                <w:color w:val="000000" w:themeColor="text1"/>
                <w:sz w:val="24"/>
                <w:szCs w:val="24"/>
                <w:highlight w:val="yellow"/>
                <w:lang w:eastAsia="ru-RU"/>
              </w:rPr>
            </w:pPr>
            <w:r w:rsidRPr="00362328">
              <w:rPr>
                <w:rFonts w:ascii="Times New Roman" w:eastAsia="Times New Roman" w:hAnsi="Times New Roman"/>
                <w:color w:val="000000" w:themeColor="text1"/>
                <w:sz w:val="24"/>
                <w:szCs w:val="24"/>
                <w:lang w:eastAsia="ru-RU"/>
              </w:rPr>
              <w:t>2.1</w:t>
            </w:r>
            <w:r>
              <w:rPr>
                <w:rFonts w:ascii="Times New Roman" w:eastAsia="Times New Roman" w:hAnsi="Times New Roman"/>
                <w:color w:val="000000" w:themeColor="text1"/>
                <w:sz w:val="24"/>
                <w:szCs w:val="24"/>
                <w:lang w:eastAsia="ru-RU"/>
              </w:rPr>
              <w:t>2</w:t>
            </w:r>
            <w:r w:rsidRPr="00362328">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E54F30" w:rsidRPr="0056743E" w:rsidRDefault="00E54F30" w:rsidP="004039FD">
            <w:pPr>
              <w:pStyle w:val="ab"/>
              <w:jc w:val="both"/>
              <w:rPr>
                <w:color w:val="000000"/>
                <w:spacing w:val="-7"/>
                <w:szCs w:val="24"/>
                <w:highlight w:val="yellow"/>
                <w:lang w:eastAsia="ru-RU"/>
              </w:rPr>
            </w:pPr>
            <w:proofErr w:type="gramStart"/>
            <w:r>
              <w:rPr>
                <w:color w:val="00000A"/>
                <w:szCs w:val="24"/>
              </w:rPr>
              <w:t xml:space="preserve">Аудит эффективности предоставления и расходования субвенций, выделенных в 2023-2025 годах бюджетам муниципальных образований Краснодарского края, на осуществление переданных органам местного самоуправления отдельных государственных полномочий Краснодарского края по обеспечению отдыха детей в каникулярное время в профильных лагерях, организованных муниципальными общеобразовательными организациями муниципального образования Кавказский район </w:t>
            </w:r>
            <w:r>
              <w:rPr>
                <w:color w:val="000000"/>
                <w:spacing w:val="-7"/>
                <w:szCs w:val="24"/>
                <w:lang w:eastAsia="ru-RU"/>
              </w:rPr>
              <w:t>(в формате параллельного контрольного мероприятия с Контрольно-счетной палатой Краснодарского края)</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rsidR="00E54F30" w:rsidRPr="003E3F28"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Положение</w:t>
            </w:r>
          </w:p>
          <w:p w:rsidR="00E54F30"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Соглашение</w:t>
            </w:r>
          </w:p>
          <w:p w:rsidR="00E54F30" w:rsidRPr="00BA5C7B" w:rsidRDefault="00E54F30" w:rsidP="004039FD">
            <w:pPr>
              <w:spacing w:after="0" w:line="240" w:lineRule="auto"/>
              <w:jc w:val="center"/>
              <w:rPr>
                <w:rFonts w:ascii="Times New Roman" w:eastAsia="Times New Roman" w:hAnsi="Times New Roman"/>
                <w:color w:val="000000" w:themeColor="text1"/>
                <w:sz w:val="20"/>
                <w:szCs w:val="20"/>
                <w:lang w:eastAsia="ru-RU"/>
              </w:rPr>
            </w:pPr>
            <w:r w:rsidRPr="00BA5C7B">
              <w:rPr>
                <w:rFonts w:ascii="Times New Roman" w:eastAsia="Times New Roman" w:hAnsi="Times New Roman"/>
                <w:color w:val="000000" w:themeColor="text1"/>
                <w:sz w:val="24"/>
                <w:szCs w:val="24"/>
                <w:lang w:eastAsia="ru-RU"/>
              </w:rPr>
              <w:t xml:space="preserve">Запрос </w:t>
            </w:r>
            <w:r>
              <w:rPr>
                <w:rFonts w:ascii="Times New Roman" w:eastAsia="Times New Roman" w:hAnsi="Times New Roman"/>
                <w:color w:val="000000" w:themeColor="text1"/>
                <w:sz w:val="24"/>
                <w:szCs w:val="24"/>
                <w:lang w:eastAsia="ru-RU"/>
              </w:rPr>
              <w:t>КСП Краснодарского края</w:t>
            </w:r>
            <w:r w:rsidRPr="00BA5C7B">
              <w:rPr>
                <w:rFonts w:ascii="Times New Roman" w:eastAsia="Times New Roman" w:hAnsi="Times New Roman"/>
                <w:color w:val="000000" w:themeColor="text1"/>
                <w:sz w:val="20"/>
                <w:szCs w:val="20"/>
                <w:lang w:eastAsia="ru-RU"/>
              </w:rPr>
              <w:t xml:space="preserve"> № </w:t>
            </w:r>
            <w:r>
              <w:rPr>
                <w:rFonts w:ascii="Times New Roman" w:eastAsia="Times New Roman" w:hAnsi="Times New Roman"/>
                <w:color w:val="000000" w:themeColor="text1"/>
                <w:sz w:val="20"/>
                <w:szCs w:val="20"/>
                <w:lang w:eastAsia="ru-RU"/>
              </w:rPr>
              <w:t>8079</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12</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12</w:t>
            </w:r>
          </w:p>
          <w:p w:rsidR="00E54F30" w:rsidRDefault="00E54F30" w:rsidP="004039FD">
            <w:pPr>
              <w:spacing w:after="0" w:line="240" w:lineRule="auto"/>
              <w:jc w:val="center"/>
              <w:rPr>
                <w:rFonts w:ascii="Times New Roman" w:eastAsia="Times New Roman" w:hAnsi="Times New Roman"/>
                <w:color w:val="000000" w:themeColor="text1"/>
                <w:sz w:val="20"/>
                <w:szCs w:val="20"/>
                <w:lang w:eastAsia="ru-RU"/>
              </w:rPr>
            </w:pPr>
            <w:r w:rsidRPr="00BA5C7B">
              <w:rPr>
                <w:rFonts w:ascii="Times New Roman" w:eastAsia="Times New Roman" w:hAnsi="Times New Roman"/>
                <w:color w:val="000000" w:themeColor="text1"/>
                <w:sz w:val="20"/>
                <w:szCs w:val="20"/>
                <w:lang w:eastAsia="ru-RU"/>
              </w:rPr>
              <w:t xml:space="preserve">от </w:t>
            </w:r>
            <w:r>
              <w:rPr>
                <w:rFonts w:ascii="Times New Roman" w:eastAsia="Times New Roman" w:hAnsi="Times New Roman"/>
                <w:color w:val="000000" w:themeColor="text1"/>
                <w:sz w:val="20"/>
                <w:szCs w:val="20"/>
                <w:lang w:eastAsia="ru-RU"/>
              </w:rPr>
              <w:t>02</w:t>
            </w:r>
            <w:r w:rsidRPr="00BA5C7B">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12</w:t>
            </w:r>
            <w:r w:rsidRPr="00BA5C7B">
              <w:rPr>
                <w:rFonts w:ascii="Times New Roman" w:eastAsia="Times New Roman" w:hAnsi="Times New Roman"/>
                <w:color w:val="000000" w:themeColor="text1"/>
                <w:sz w:val="20"/>
                <w:szCs w:val="20"/>
                <w:lang w:eastAsia="ru-RU"/>
              </w:rPr>
              <w:t>.202</w:t>
            </w:r>
            <w:r>
              <w:rPr>
                <w:rFonts w:ascii="Times New Roman" w:eastAsia="Times New Roman" w:hAnsi="Times New Roman"/>
                <w:color w:val="000000" w:themeColor="text1"/>
                <w:sz w:val="20"/>
                <w:szCs w:val="20"/>
                <w:lang w:eastAsia="ru-RU"/>
              </w:rPr>
              <w:t>5</w:t>
            </w:r>
          </w:p>
          <w:p w:rsidR="00E54F30" w:rsidRPr="003E3F28"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C27DF0">
              <w:rPr>
                <w:rFonts w:ascii="Times New Roman" w:eastAsia="Times New Roman" w:hAnsi="Times New Roman"/>
                <w:color w:val="000000" w:themeColor="text1"/>
                <w:sz w:val="20"/>
                <w:szCs w:val="20"/>
                <w:lang w:eastAsia="ru-RU"/>
              </w:rPr>
              <w:t>(</w:t>
            </w:r>
            <w:r>
              <w:rPr>
                <w:rFonts w:ascii="Times New Roman" w:eastAsia="Times New Roman" w:hAnsi="Times New Roman"/>
                <w:color w:val="000000" w:themeColor="text1"/>
                <w:sz w:val="20"/>
                <w:szCs w:val="20"/>
                <w:lang w:eastAsia="ru-RU"/>
              </w:rPr>
              <w:t>срок март-сентбрь</w:t>
            </w:r>
            <w:r w:rsidRPr="00C27DF0">
              <w:rPr>
                <w:rFonts w:ascii="Times New Roman" w:eastAsia="Times New Roman" w:hAnsi="Times New Roman"/>
                <w:color w:val="000000" w:themeColor="text1"/>
                <w:sz w:val="20"/>
                <w:szCs w:val="20"/>
                <w:lang w:eastAsia="ru-RU"/>
              </w:rPr>
              <w:t>.2026)</w:t>
            </w:r>
          </w:p>
        </w:tc>
        <w:tc>
          <w:tcPr>
            <w:tcW w:w="1936" w:type="dxa"/>
            <w:tcBorders>
              <w:top w:val="single" w:sz="4" w:space="0" w:color="auto"/>
              <w:left w:val="single" w:sz="4" w:space="0" w:color="auto"/>
              <w:bottom w:val="single" w:sz="4" w:space="0" w:color="auto"/>
              <w:right w:val="single" w:sz="4" w:space="0" w:color="auto"/>
            </w:tcBorders>
          </w:tcPr>
          <w:p w:rsidR="00E54F30" w:rsidRPr="003E3F28"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3</w:t>
            </w:r>
            <w:r w:rsidRPr="003E3F28">
              <w:rPr>
                <w:rFonts w:ascii="Times New Roman" w:eastAsia="Times New Roman" w:hAnsi="Times New Roman"/>
                <w:color w:val="000000" w:themeColor="text1"/>
                <w:sz w:val="24"/>
                <w:szCs w:val="24"/>
                <w:lang w:eastAsia="ru-RU"/>
              </w:rPr>
              <w:t>г.</w:t>
            </w:r>
          </w:p>
          <w:p w:rsidR="00E54F30" w:rsidRPr="003E3F28" w:rsidRDefault="00E54F30" w:rsidP="004039FD">
            <w:pPr>
              <w:spacing w:after="0" w:line="240" w:lineRule="auto"/>
              <w:jc w:val="center"/>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3E3F28">
              <w:rPr>
                <w:rFonts w:ascii="Times New Roman" w:eastAsia="Times New Roman" w:hAnsi="Times New Roman"/>
                <w:color w:val="000000" w:themeColor="text1"/>
                <w:sz w:val="24"/>
                <w:szCs w:val="24"/>
                <w:lang w:eastAsia="ru-RU"/>
              </w:rPr>
              <w:t xml:space="preserve">г. </w:t>
            </w:r>
          </w:p>
        </w:tc>
        <w:tc>
          <w:tcPr>
            <w:tcW w:w="3582" w:type="dxa"/>
            <w:tcBorders>
              <w:top w:val="single" w:sz="4" w:space="0" w:color="auto"/>
              <w:left w:val="single" w:sz="4" w:space="0" w:color="auto"/>
              <w:bottom w:val="single" w:sz="4" w:space="0" w:color="auto"/>
              <w:right w:val="nil"/>
            </w:tcBorders>
          </w:tcPr>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2-3</w:t>
            </w:r>
            <w:r w:rsidRPr="003E3F28">
              <w:rPr>
                <w:rFonts w:ascii="Times New Roman" w:eastAsia="Times New Roman" w:hAnsi="Times New Roman"/>
                <w:color w:val="000000" w:themeColor="text1"/>
                <w:sz w:val="24"/>
                <w:szCs w:val="24"/>
                <w:lang w:eastAsia="ru-RU"/>
              </w:rPr>
              <w:t xml:space="preserve"> квартал 202</w:t>
            </w:r>
            <w:r>
              <w:rPr>
                <w:rFonts w:ascii="Times New Roman" w:eastAsia="Times New Roman" w:hAnsi="Times New Roman"/>
                <w:color w:val="000000" w:themeColor="text1"/>
                <w:sz w:val="24"/>
                <w:szCs w:val="24"/>
                <w:lang w:eastAsia="ru-RU"/>
              </w:rPr>
              <w:t>6</w:t>
            </w:r>
            <w:r w:rsidRPr="003E3F28">
              <w:rPr>
                <w:rFonts w:ascii="Times New Roman" w:eastAsia="Times New Roman" w:hAnsi="Times New Roman"/>
                <w:color w:val="000000" w:themeColor="text1"/>
                <w:sz w:val="24"/>
                <w:szCs w:val="24"/>
                <w:lang w:eastAsia="ru-RU"/>
              </w:rPr>
              <w:t xml:space="preserve">г. </w:t>
            </w:r>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зам. председателя</w:t>
            </w:r>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Шатохина Е.Д.</w:t>
            </w:r>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 xml:space="preserve">ведущий специалист </w:t>
            </w:r>
          </w:p>
          <w:p w:rsidR="00E54F30" w:rsidRPr="003E3F28" w:rsidRDefault="00E54F30" w:rsidP="004039FD">
            <w:pPr>
              <w:spacing w:after="0" w:line="240" w:lineRule="auto"/>
              <w:jc w:val="both"/>
              <w:rPr>
                <w:rFonts w:ascii="Times New Roman" w:eastAsia="Times New Roman" w:hAnsi="Times New Roman"/>
                <w:color w:val="000000" w:themeColor="text1"/>
                <w:sz w:val="24"/>
                <w:szCs w:val="24"/>
                <w:lang w:eastAsia="ru-RU"/>
              </w:rPr>
            </w:pPr>
            <w:r w:rsidRPr="003E3F28">
              <w:rPr>
                <w:rFonts w:ascii="Times New Roman" w:eastAsia="Times New Roman" w:hAnsi="Times New Roman"/>
                <w:color w:val="000000" w:themeColor="text1"/>
                <w:sz w:val="24"/>
                <w:szCs w:val="24"/>
                <w:lang w:eastAsia="ru-RU"/>
              </w:rPr>
              <w:t>Жучкова О.Ю.</w:t>
            </w:r>
          </w:p>
        </w:tc>
      </w:tr>
      <w:tr w:rsidR="00170448" w:rsidRPr="00591CB3" w:rsidTr="00170448">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170448" w:rsidRDefault="00170448" w:rsidP="00473B14">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2.13</w:t>
            </w:r>
          </w:p>
        </w:tc>
        <w:tc>
          <w:tcPr>
            <w:tcW w:w="6963" w:type="dxa"/>
            <w:gridSpan w:val="2"/>
            <w:tcBorders>
              <w:top w:val="single" w:sz="4" w:space="0" w:color="auto"/>
              <w:left w:val="single" w:sz="4" w:space="0" w:color="auto"/>
              <w:bottom w:val="single" w:sz="4" w:space="0" w:color="auto"/>
              <w:right w:val="single" w:sz="4" w:space="0" w:color="auto"/>
            </w:tcBorders>
          </w:tcPr>
          <w:p w:rsidR="00170448" w:rsidRPr="00170448" w:rsidRDefault="00170448" w:rsidP="00170448">
            <w:pPr>
              <w:pStyle w:val="ab"/>
              <w:jc w:val="both"/>
              <w:rPr>
                <w:color w:val="00000A"/>
                <w:szCs w:val="24"/>
              </w:rPr>
            </w:pPr>
            <w:r w:rsidRPr="00170448">
              <w:rPr>
                <w:color w:val="00000A"/>
                <w:szCs w:val="24"/>
              </w:rPr>
              <w:t xml:space="preserve">Проверка целевого и эффективного использования бюджетных средств </w:t>
            </w:r>
            <w:r>
              <w:rPr>
                <w:color w:val="333333"/>
                <w:szCs w:val="24"/>
                <w:shd w:val="clear" w:color="auto" w:fill="F1F1F1"/>
              </w:rPr>
              <w:t>М</w:t>
            </w:r>
            <w:r w:rsidRPr="00170448">
              <w:rPr>
                <w:color w:val="333333"/>
                <w:szCs w:val="24"/>
                <w:shd w:val="clear" w:color="auto" w:fill="F1F1F1"/>
              </w:rPr>
              <w:t>униципального казенного учреждения</w:t>
            </w:r>
            <w:r w:rsidRPr="00170448">
              <w:rPr>
                <w:color w:val="333333"/>
                <w:szCs w:val="24"/>
                <w:shd w:val="clear" w:color="auto" w:fill="F1F1F1"/>
              </w:rPr>
              <w:t xml:space="preserve"> </w:t>
            </w:r>
            <w:r>
              <w:rPr>
                <w:color w:val="333333"/>
                <w:szCs w:val="24"/>
                <w:shd w:val="clear" w:color="auto" w:fill="F1F1F1"/>
              </w:rPr>
              <w:t>«</w:t>
            </w:r>
            <w:r w:rsidRPr="00170448">
              <w:rPr>
                <w:color w:val="333333"/>
                <w:szCs w:val="24"/>
                <w:shd w:val="clear" w:color="auto" w:fill="F1F1F1"/>
              </w:rPr>
              <w:t>Спектр</w:t>
            </w:r>
            <w:r>
              <w:rPr>
                <w:color w:val="333333"/>
                <w:szCs w:val="24"/>
                <w:shd w:val="clear" w:color="auto" w:fill="F1F1F1"/>
              </w:rPr>
              <w:t>»</w:t>
            </w:r>
            <w:r w:rsidRPr="00170448">
              <w:rPr>
                <w:color w:val="333333"/>
                <w:szCs w:val="24"/>
                <w:shd w:val="clear" w:color="auto" w:fill="F1F1F1"/>
              </w:rPr>
              <w:t xml:space="preserve"> Казанского Сельского Поселения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170448" w:rsidRPr="00591CB3" w:rsidRDefault="00170448" w:rsidP="00473B14">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170448" w:rsidRPr="00591CB3" w:rsidRDefault="00170448" w:rsidP="00473B14">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170448" w:rsidRPr="00591CB3" w:rsidRDefault="00170448" w:rsidP="00473B14">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2024-2025гг</w:t>
            </w:r>
            <w:r>
              <w:rPr>
                <w:rFonts w:ascii="Times New Roman" w:eastAsia="Times New Roman" w:hAnsi="Times New Roman"/>
                <w:color w:val="000000" w:themeColor="text1"/>
                <w:sz w:val="24"/>
                <w:szCs w:val="24"/>
                <w:lang w:eastAsia="ru-RU"/>
              </w:rPr>
              <w:t>. и текущий период 2026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170448" w:rsidRPr="00591CB3" w:rsidRDefault="00170448" w:rsidP="00473B14">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w:t>
            </w:r>
            <w:r w:rsidRPr="00591CB3">
              <w:rPr>
                <w:rFonts w:ascii="Times New Roman" w:eastAsia="Times New Roman" w:hAnsi="Times New Roman"/>
                <w:color w:val="000000" w:themeColor="text1"/>
                <w:sz w:val="24"/>
                <w:szCs w:val="24"/>
                <w:lang w:eastAsia="ru-RU"/>
              </w:rPr>
              <w:t xml:space="preserve">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170448" w:rsidRPr="00591CB3" w:rsidRDefault="00170448" w:rsidP="00473B14">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170448" w:rsidRDefault="00170448" w:rsidP="00473B14">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170448" w:rsidRPr="00591CB3" w:rsidRDefault="00170448" w:rsidP="00473B14">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170448" w:rsidRPr="00591CB3" w:rsidRDefault="00170448" w:rsidP="00473B14">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170448" w:rsidRPr="00591CB3" w:rsidRDefault="00170448" w:rsidP="00473B14">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17044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2.1</w:t>
            </w:r>
            <w:r w:rsidR="00170448">
              <w:rPr>
                <w:rFonts w:ascii="Times New Roman" w:eastAsia="Times New Roman" w:hAnsi="Times New Roman"/>
                <w:color w:val="000000" w:themeColor="text1"/>
                <w:sz w:val="24"/>
                <w:szCs w:val="24"/>
                <w:lang w:eastAsia="ru-RU"/>
              </w:rPr>
              <w:t>4</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9C0026" w:rsidRDefault="005A16C8" w:rsidP="004039FD">
            <w:pPr>
              <w:spacing w:after="0" w:line="240" w:lineRule="auto"/>
              <w:jc w:val="both"/>
              <w:rPr>
                <w:rFonts w:ascii="Times New Roman" w:eastAsia="Times New Roman" w:hAnsi="Times New Roman"/>
                <w:color w:val="000000"/>
                <w:spacing w:val="-7"/>
                <w:sz w:val="24"/>
                <w:szCs w:val="24"/>
                <w:highlight w:val="yellow"/>
                <w:lang w:eastAsia="ru-RU"/>
              </w:rPr>
            </w:pPr>
            <w:r w:rsidRPr="00F67FCC">
              <w:rPr>
                <w:rFonts w:ascii="Times New Roman" w:eastAsia="Times New Roman" w:hAnsi="Times New Roman"/>
                <w:color w:val="000000"/>
                <w:spacing w:val="-7"/>
                <w:sz w:val="24"/>
                <w:szCs w:val="24"/>
                <w:lang w:eastAsia="ru-RU"/>
              </w:rPr>
              <w:t xml:space="preserve">Проверка целевого и эффективного использования бюджетных </w:t>
            </w:r>
            <w:r>
              <w:rPr>
                <w:rFonts w:ascii="Times New Roman" w:eastAsia="Times New Roman" w:hAnsi="Times New Roman"/>
                <w:color w:val="000000"/>
                <w:spacing w:val="-7"/>
                <w:sz w:val="24"/>
                <w:szCs w:val="24"/>
                <w:lang w:eastAsia="ru-RU"/>
              </w:rPr>
              <w:t>с</w:t>
            </w:r>
            <w:r w:rsidRPr="00F67FCC">
              <w:rPr>
                <w:rFonts w:ascii="Times New Roman" w:eastAsia="Times New Roman" w:hAnsi="Times New Roman"/>
                <w:color w:val="000000"/>
                <w:spacing w:val="-7"/>
                <w:sz w:val="24"/>
                <w:szCs w:val="24"/>
                <w:lang w:eastAsia="ru-RU"/>
              </w:rPr>
              <w:t xml:space="preserve">редств </w:t>
            </w:r>
            <w:r w:rsidR="00C87B96" w:rsidRPr="00C87B96">
              <w:rPr>
                <w:rFonts w:ascii="Times New Roman" w:eastAsia="Times New Roman" w:hAnsi="Times New Roman"/>
                <w:color w:val="000000"/>
                <w:spacing w:val="-7"/>
                <w:sz w:val="24"/>
                <w:szCs w:val="24"/>
                <w:lang w:eastAsia="ru-RU"/>
              </w:rPr>
              <w:t>Муниципального бюджетного учреждения культуры</w:t>
            </w:r>
            <w:r w:rsidRPr="00F67FCC">
              <w:rPr>
                <w:rFonts w:ascii="Times New Roman" w:eastAsia="Times New Roman" w:hAnsi="Times New Roman"/>
                <w:color w:val="000000"/>
                <w:spacing w:val="-7"/>
                <w:sz w:val="24"/>
                <w:szCs w:val="24"/>
                <w:lang w:eastAsia="ru-RU"/>
              </w:rPr>
              <w:t xml:space="preserve"> «Городской парк культуры и отдыха» Кр</w:t>
            </w:r>
            <w:r>
              <w:rPr>
                <w:rFonts w:ascii="Times New Roman" w:eastAsia="Times New Roman" w:hAnsi="Times New Roman"/>
                <w:color w:val="000000"/>
                <w:spacing w:val="-7"/>
                <w:sz w:val="24"/>
                <w:szCs w:val="24"/>
                <w:lang w:eastAsia="ru-RU"/>
              </w:rPr>
              <w:t>опоткинского городского поселен</w:t>
            </w:r>
            <w:r w:rsidRPr="00F67FCC">
              <w:rPr>
                <w:rFonts w:ascii="Times New Roman" w:eastAsia="Times New Roman" w:hAnsi="Times New Roman"/>
                <w:color w:val="000000"/>
                <w:spacing w:val="-7"/>
                <w:sz w:val="24"/>
                <w:szCs w:val="24"/>
                <w:lang w:eastAsia="ru-RU"/>
              </w:rPr>
              <w:t>ия</w:t>
            </w:r>
            <w:r w:rsidR="00C87B96">
              <w:rPr>
                <w:rFonts w:ascii="Times New Roman" w:eastAsia="Times New Roman" w:hAnsi="Times New Roman"/>
                <w:color w:val="000000"/>
                <w:spacing w:val="-7"/>
                <w:sz w:val="24"/>
                <w:szCs w:val="24"/>
                <w:lang w:eastAsia="ru-RU"/>
              </w:rPr>
              <w:t xml:space="preserve">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r>
              <w:rPr>
                <w:rFonts w:ascii="Times New Roman" w:eastAsia="Times New Roman" w:hAnsi="Times New Roman"/>
                <w:color w:val="000000" w:themeColor="text1"/>
                <w:sz w:val="24"/>
                <w:szCs w:val="24"/>
                <w:lang w:eastAsia="ru-RU"/>
              </w:rPr>
              <w:t>. и текущий период 2026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Pr="00591CB3">
              <w:rPr>
                <w:rFonts w:ascii="Times New Roman" w:eastAsia="Times New Roman" w:hAnsi="Times New Roman"/>
                <w:color w:val="000000" w:themeColor="text1"/>
                <w:sz w:val="24"/>
                <w:szCs w:val="24"/>
                <w:lang w:eastAsia="ru-RU"/>
              </w:rPr>
              <w:t xml:space="preserve">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17044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w:t>
            </w:r>
            <w:r w:rsidR="00170448">
              <w:rPr>
                <w:rFonts w:ascii="Times New Roman" w:eastAsia="Times New Roman" w:hAnsi="Times New Roman"/>
                <w:color w:val="000000" w:themeColor="text1"/>
                <w:sz w:val="24"/>
                <w:szCs w:val="24"/>
                <w:lang w:eastAsia="ru-RU"/>
              </w:rPr>
              <w:t>5</w:t>
            </w:r>
            <w:r>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9C0026" w:rsidRDefault="005A16C8" w:rsidP="004039FD">
            <w:pPr>
              <w:pStyle w:val="a9"/>
              <w:jc w:val="both"/>
              <w:rPr>
                <w:color w:val="000000" w:themeColor="text1"/>
                <w:highlight w:val="yellow"/>
              </w:rPr>
            </w:pPr>
            <w:r w:rsidRPr="00F67FCC">
              <w:rPr>
                <w:color w:val="000000"/>
                <w:spacing w:val="-7"/>
              </w:rPr>
              <w:t xml:space="preserve">Проверка целевого и эффективного использования бюджетных </w:t>
            </w:r>
            <w:r>
              <w:rPr>
                <w:color w:val="000000"/>
                <w:spacing w:val="-7"/>
              </w:rPr>
              <w:t>с</w:t>
            </w:r>
            <w:r w:rsidRPr="00F67FCC">
              <w:rPr>
                <w:color w:val="000000"/>
                <w:spacing w:val="-7"/>
              </w:rPr>
              <w:t xml:space="preserve">редств </w:t>
            </w:r>
            <w:r w:rsidR="002F481E" w:rsidRPr="00F67FCC">
              <w:rPr>
                <w:color w:val="000000"/>
                <w:spacing w:val="-7"/>
              </w:rPr>
              <w:t>М</w:t>
            </w:r>
            <w:r w:rsidR="002F481E">
              <w:rPr>
                <w:color w:val="000000"/>
                <w:spacing w:val="-7"/>
              </w:rPr>
              <w:t>униципального бюджетного учреждения культуры</w:t>
            </w:r>
            <w:r w:rsidRPr="00F67FCC">
              <w:rPr>
                <w:color w:val="000000"/>
                <w:spacing w:val="-7"/>
              </w:rPr>
              <w:t xml:space="preserve"> «</w:t>
            </w:r>
            <w:r>
              <w:rPr>
                <w:color w:val="000000"/>
                <w:spacing w:val="-7"/>
              </w:rPr>
              <w:t>Центр кино и досуга «Космос</w:t>
            </w:r>
            <w:r w:rsidRPr="00F67FCC">
              <w:rPr>
                <w:color w:val="000000"/>
                <w:spacing w:val="-7"/>
              </w:rPr>
              <w:t xml:space="preserve">» </w:t>
            </w:r>
            <w:r>
              <w:rPr>
                <w:color w:val="000000"/>
                <w:spacing w:val="-7"/>
              </w:rPr>
              <w:t>Кавказского сельского поселен</w:t>
            </w:r>
            <w:r w:rsidRPr="00F67FCC">
              <w:rPr>
                <w:color w:val="000000"/>
                <w:spacing w:val="-7"/>
              </w:rPr>
              <w:t>ия</w:t>
            </w:r>
            <w:r w:rsidR="002F481E">
              <w:rPr>
                <w:color w:val="000000"/>
                <w:spacing w:val="-7"/>
              </w:rPr>
              <w:t xml:space="preserve">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5г. и текущий период 2026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Pr="00591CB3">
              <w:rPr>
                <w:rFonts w:ascii="Times New Roman" w:eastAsia="Times New Roman" w:hAnsi="Times New Roman"/>
                <w:color w:val="000000" w:themeColor="text1"/>
                <w:sz w:val="24"/>
                <w:szCs w:val="24"/>
                <w:lang w:eastAsia="ru-RU"/>
              </w:rPr>
              <w:t>-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Pr="001638C3" w:rsidRDefault="005A16C8" w:rsidP="0017044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w:t>
            </w:r>
            <w:r w:rsidR="00170448">
              <w:rPr>
                <w:rFonts w:ascii="Times New Roman" w:eastAsia="Times New Roman" w:hAnsi="Times New Roman"/>
                <w:color w:val="000000" w:themeColor="text1"/>
                <w:sz w:val="24"/>
                <w:szCs w:val="24"/>
                <w:lang w:eastAsia="ru-RU"/>
              </w:rPr>
              <w:t>6</w:t>
            </w:r>
            <w:r>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EC5974" w:rsidRDefault="005A16C8" w:rsidP="004039FD">
            <w:pPr>
              <w:pStyle w:val="a9"/>
              <w:jc w:val="both"/>
              <w:rPr>
                <w:color w:val="000000" w:themeColor="text1"/>
              </w:rPr>
            </w:pPr>
            <w:r w:rsidRPr="00EC5974">
              <w:rPr>
                <w:color w:val="000000" w:themeColor="text1"/>
              </w:rPr>
              <w:t xml:space="preserve">Проверка целевого и эффективного использования бюджетных средств </w:t>
            </w:r>
            <w:r>
              <w:rPr>
                <w:color w:val="000000" w:themeColor="text1"/>
              </w:rPr>
              <w:t xml:space="preserve">муниципальной программы </w:t>
            </w:r>
            <w:r w:rsidRPr="00EC5974">
              <w:rPr>
                <w:color w:val="000000" w:themeColor="text1"/>
              </w:rPr>
              <w:t>муниципального образования Кавказский район</w:t>
            </w:r>
            <w:r>
              <w:rPr>
                <w:color w:val="000000" w:themeColor="text1"/>
              </w:rPr>
              <w:t xml:space="preserve"> «Развитие образования» реализуемые в рамках </w:t>
            </w:r>
            <w:r w:rsidRPr="00EC5974">
              <w:rPr>
                <w:color w:val="000000" w:themeColor="text1"/>
              </w:rPr>
              <w:t>федерального проекта «Педагоги и наставники»</w:t>
            </w:r>
            <w:r>
              <w:rPr>
                <w:color w:val="000000" w:themeColor="text1"/>
              </w:rPr>
              <w:t>,</w:t>
            </w:r>
            <w:r w:rsidRPr="00EC5974">
              <w:rPr>
                <w:color w:val="000000" w:themeColor="text1"/>
              </w:rPr>
              <w:t xml:space="preserve"> национального проекта «Молодежь и дети» </w:t>
            </w:r>
            <w:r>
              <w:rPr>
                <w:color w:val="000000" w:themeColor="text1"/>
              </w:rPr>
              <w:t>в Управлении образования</w:t>
            </w:r>
            <w:r w:rsidRPr="00EC5974">
              <w:rPr>
                <w:color w:val="000000" w:themeColor="text1"/>
              </w:rPr>
              <w:t xml:space="preserve"> муниципального образования Кавказский район</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EC5974"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Положение</w:t>
            </w:r>
          </w:p>
          <w:p w:rsidR="005A16C8" w:rsidRPr="00EC5974"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EC5974">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075509"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с 01.01.20</w:t>
            </w:r>
            <w:r>
              <w:rPr>
                <w:rFonts w:ascii="Times New Roman" w:eastAsia="Times New Roman" w:hAnsi="Times New Roman"/>
                <w:color w:val="000000" w:themeColor="text1"/>
                <w:sz w:val="24"/>
                <w:szCs w:val="24"/>
                <w:lang w:eastAsia="ru-RU"/>
              </w:rPr>
              <w:t>25</w:t>
            </w:r>
            <w:r w:rsidRPr="00075509">
              <w:rPr>
                <w:rFonts w:ascii="Times New Roman" w:eastAsia="Times New Roman" w:hAnsi="Times New Roman"/>
                <w:color w:val="000000" w:themeColor="text1"/>
                <w:sz w:val="24"/>
                <w:szCs w:val="24"/>
                <w:lang w:eastAsia="ru-RU"/>
              </w:rPr>
              <w:t>г.</w:t>
            </w:r>
            <w:r>
              <w:rPr>
                <w:rFonts w:ascii="Times New Roman" w:eastAsia="Times New Roman" w:hAnsi="Times New Roman"/>
                <w:color w:val="000000" w:themeColor="text1"/>
                <w:sz w:val="24"/>
                <w:szCs w:val="24"/>
                <w:lang w:eastAsia="ru-RU"/>
              </w:rPr>
              <w:t xml:space="preserve"> -</w:t>
            </w:r>
          </w:p>
          <w:p w:rsidR="005A16C8" w:rsidRPr="00075509" w:rsidRDefault="005A16C8" w:rsidP="00BF3DCC">
            <w:pPr>
              <w:spacing w:after="0" w:line="240" w:lineRule="auto"/>
              <w:jc w:val="center"/>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075509">
              <w:rPr>
                <w:rFonts w:ascii="Times New Roman" w:eastAsia="Times New Roman" w:hAnsi="Times New Roman"/>
                <w:color w:val="000000" w:themeColor="text1"/>
                <w:sz w:val="24"/>
                <w:szCs w:val="24"/>
                <w:lang w:eastAsia="ru-RU"/>
              </w:rPr>
              <w:t xml:space="preserve">г. </w:t>
            </w:r>
          </w:p>
        </w:tc>
        <w:tc>
          <w:tcPr>
            <w:tcW w:w="3582" w:type="dxa"/>
            <w:tcBorders>
              <w:top w:val="single" w:sz="4" w:space="0" w:color="auto"/>
              <w:left w:val="single" w:sz="4" w:space="0" w:color="auto"/>
              <w:bottom w:val="single" w:sz="4" w:space="0" w:color="auto"/>
              <w:right w:val="nil"/>
            </w:tcBorders>
          </w:tcPr>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Pr="00075509">
              <w:rPr>
                <w:rFonts w:ascii="Times New Roman" w:eastAsia="Times New Roman" w:hAnsi="Times New Roman"/>
                <w:color w:val="000000" w:themeColor="text1"/>
                <w:sz w:val="24"/>
                <w:szCs w:val="24"/>
                <w:lang w:eastAsia="ru-RU"/>
              </w:rPr>
              <w:t>- квартал 202</w:t>
            </w:r>
            <w:r>
              <w:rPr>
                <w:rFonts w:ascii="Times New Roman" w:eastAsia="Times New Roman" w:hAnsi="Times New Roman"/>
                <w:color w:val="000000" w:themeColor="text1"/>
                <w:sz w:val="24"/>
                <w:szCs w:val="24"/>
                <w:lang w:eastAsia="ru-RU"/>
              </w:rPr>
              <w:t>6</w:t>
            </w:r>
            <w:r w:rsidRPr="00075509">
              <w:rPr>
                <w:rFonts w:ascii="Times New Roman" w:eastAsia="Times New Roman" w:hAnsi="Times New Roman"/>
                <w:color w:val="000000" w:themeColor="text1"/>
                <w:sz w:val="24"/>
                <w:szCs w:val="24"/>
                <w:lang w:eastAsia="ru-RU"/>
              </w:rPr>
              <w:t xml:space="preserve">г. </w:t>
            </w:r>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зам. председателя</w:t>
            </w:r>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Шатохина Е.Д.</w:t>
            </w:r>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 xml:space="preserve">ведущий специалист </w:t>
            </w:r>
          </w:p>
          <w:p w:rsidR="005A16C8" w:rsidRPr="00075509"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075509">
              <w:rPr>
                <w:rFonts w:ascii="Times New Roman" w:eastAsia="Times New Roman" w:hAnsi="Times New Roman"/>
                <w:color w:val="000000" w:themeColor="text1"/>
                <w:sz w:val="24"/>
                <w:szCs w:val="24"/>
                <w:lang w:eastAsia="ru-RU"/>
              </w:rPr>
              <w:t>Жучкова О.Ю.</w:t>
            </w:r>
          </w:p>
        </w:tc>
      </w:tr>
      <w:tr w:rsidR="005A16C8" w:rsidRPr="00591CB3" w:rsidTr="00EC7BC0">
        <w:trPr>
          <w:gridAfter w:val="1"/>
          <w:wAfter w:w="6680" w:type="dxa"/>
          <w:trHeight w:val="1055"/>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17044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2.1</w:t>
            </w:r>
            <w:r w:rsidR="00170448">
              <w:rPr>
                <w:rFonts w:ascii="Times New Roman" w:eastAsia="Times New Roman" w:hAnsi="Times New Roman"/>
                <w:color w:val="000000" w:themeColor="text1"/>
                <w:sz w:val="24"/>
                <w:szCs w:val="24"/>
                <w:lang w:eastAsia="ru-RU"/>
              </w:rPr>
              <w:t>7</w:t>
            </w:r>
            <w:r>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EC5974" w:rsidRDefault="005A16C8" w:rsidP="004039FD">
            <w:pPr>
              <w:pStyle w:val="a9"/>
              <w:jc w:val="both"/>
              <w:rPr>
                <w:color w:val="000000" w:themeColor="text1"/>
              </w:rPr>
            </w:pPr>
            <w:r w:rsidRPr="00EC5974">
              <w:rPr>
                <w:color w:val="000000" w:themeColor="text1"/>
              </w:rPr>
              <w:t>Проверка целевого и эффективного использования бюджетных средств</w:t>
            </w:r>
            <w:r>
              <w:rPr>
                <w:color w:val="000000" w:themeColor="text1"/>
              </w:rPr>
              <w:t>,</w:t>
            </w:r>
            <w:r w:rsidRPr="00EC5974">
              <w:rPr>
                <w:color w:val="000000" w:themeColor="text1"/>
              </w:rPr>
              <w:t xml:space="preserve"> </w:t>
            </w:r>
            <w:r>
              <w:rPr>
                <w:color w:val="000000" w:themeColor="text1"/>
              </w:rPr>
              <w:t xml:space="preserve">муниципальной программы </w:t>
            </w:r>
            <w:r w:rsidRPr="00EC5974">
              <w:rPr>
                <w:color w:val="000000" w:themeColor="text1"/>
              </w:rPr>
              <w:t>муниципального образования Кавказский район</w:t>
            </w:r>
            <w:r>
              <w:rPr>
                <w:color w:val="000000" w:themeColor="text1"/>
              </w:rPr>
              <w:t xml:space="preserve"> «Комплексное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 </w:t>
            </w:r>
            <w:r w:rsidRPr="00EC5974">
              <w:rPr>
                <w:color w:val="000000" w:themeColor="text1"/>
              </w:rPr>
              <w:t>в рамках федерального проекта «Модернизация коммунальной инфраструктуры» национального проекта «Инфраструктура для жизни» в администрации муниципального образования Кавказский район</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Положение</w:t>
            </w:r>
          </w:p>
          <w:p w:rsidR="005A16C8" w:rsidRPr="008E40F6"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8E40F6"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p w:rsidR="005A16C8" w:rsidRPr="008E40F6" w:rsidRDefault="005A16C8" w:rsidP="004039FD">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8E40F6" w:rsidRDefault="00B76EB7" w:rsidP="004039F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005A16C8" w:rsidRPr="008E40F6">
              <w:rPr>
                <w:rFonts w:ascii="Times New Roman" w:eastAsia="Times New Roman" w:hAnsi="Times New Roman"/>
                <w:color w:val="000000" w:themeColor="text1"/>
                <w:sz w:val="24"/>
                <w:szCs w:val="24"/>
                <w:lang w:eastAsia="ru-RU"/>
              </w:rPr>
              <w:t xml:space="preserve"> квартал 2026г. </w:t>
            </w:r>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зам. председателя</w:t>
            </w:r>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Шатохина Е.Д.</w:t>
            </w:r>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ведущий специалист </w:t>
            </w:r>
          </w:p>
          <w:p w:rsidR="005A16C8" w:rsidRPr="008E40F6" w:rsidRDefault="005A16C8" w:rsidP="004039FD">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Жучкова О.Ю.</w:t>
            </w: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Pr="008E40F6" w:rsidRDefault="005A16C8" w:rsidP="0017044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2.1</w:t>
            </w:r>
            <w:r w:rsidR="00170448">
              <w:rPr>
                <w:rFonts w:ascii="Times New Roman" w:eastAsia="Times New Roman" w:hAnsi="Times New Roman"/>
                <w:color w:val="000000" w:themeColor="text1"/>
                <w:sz w:val="24"/>
                <w:szCs w:val="24"/>
                <w:lang w:eastAsia="ru-RU"/>
              </w:rPr>
              <w:t>8</w:t>
            </w:r>
            <w:r w:rsidRPr="008E40F6">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777FD0">
            <w:pPr>
              <w:pStyle w:val="a9"/>
              <w:jc w:val="both"/>
              <w:rPr>
                <w:rStyle w:val="10"/>
                <w:rFonts w:ascii="Times New Roman" w:hAnsi="Times New Roman" w:cs="Times New Roman"/>
                <w:color w:val="000000" w:themeColor="text1"/>
                <w:sz w:val="24"/>
                <w:szCs w:val="24"/>
              </w:rPr>
            </w:pPr>
            <w:r w:rsidRPr="00EC5974">
              <w:rPr>
                <w:color w:val="000000" w:themeColor="text1"/>
              </w:rPr>
              <w:t>Проверка целевого и эффективного использования бюджетных средств</w:t>
            </w:r>
            <w:r>
              <w:rPr>
                <w:color w:val="000000" w:themeColor="text1"/>
              </w:rPr>
              <w:t>,</w:t>
            </w:r>
            <w:r w:rsidRPr="00EC5974">
              <w:rPr>
                <w:color w:val="000000" w:themeColor="text1"/>
              </w:rPr>
              <w:t xml:space="preserve"> </w:t>
            </w:r>
            <w:r>
              <w:rPr>
                <w:color w:val="000000" w:themeColor="text1"/>
              </w:rPr>
              <w:t xml:space="preserve">муниципальной программы </w:t>
            </w:r>
            <w:r w:rsidRPr="00EC5974">
              <w:rPr>
                <w:color w:val="000000" w:themeColor="text1"/>
              </w:rPr>
              <w:t>муниципального образования Кавказский район</w:t>
            </w:r>
            <w:r>
              <w:rPr>
                <w:color w:val="000000" w:themeColor="text1"/>
              </w:rPr>
              <w:t xml:space="preserve"> «Комплексное и устойчивое развитие муниципального образования Кавказский район в сфере строительства, архитектуры, дорожного хозяйства и жилищно-коммунального хозяйства» </w:t>
            </w:r>
            <w:r w:rsidRPr="00EC5974">
              <w:rPr>
                <w:color w:val="000000" w:themeColor="text1"/>
              </w:rPr>
              <w:t xml:space="preserve">в рамках федерального проекта «Модернизация коммунальной инфраструктуры» национального проекта «Инфраструктура для жизни» </w:t>
            </w:r>
            <w:r w:rsidRPr="008E40F6">
              <w:rPr>
                <w:color w:val="000000" w:themeColor="text1"/>
              </w:rPr>
              <w:t>в администрации Кропоткинского городского поселения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3E3F2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Положение</w:t>
            </w:r>
          </w:p>
          <w:p w:rsidR="005A16C8" w:rsidRPr="008E40F6" w:rsidRDefault="005A16C8" w:rsidP="003E3F2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8E40F6" w:rsidRDefault="005A16C8" w:rsidP="003E3F2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3</w:t>
            </w:r>
            <w:r w:rsidRPr="008E40F6">
              <w:rPr>
                <w:rFonts w:ascii="Times New Roman" w:eastAsia="Times New Roman" w:hAnsi="Times New Roman"/>
                <w:color w:val="000000" w:themeColor="text1"/>
                <w:sz w:val="24"/>
                <w:szCs w:val="24"/>
                <w:lang w:eastAsia="ru-RU"/>
              </w:rPr>
              <w:t xml:space="preserve"> квартал 2026г. </w:t>
            </w:r>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зам. председателя</w:t>
            </w:r>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Шатохина Е.Д.</w:t>
            </w:r>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ведущий специалист </w:t>
            </w:r>
          </w:p>
          <w:p w:rsidR="005A16C8" w:rsidRPr="008E40F6" w:rsidRDefault="005A16C8" w:rsidP="003E3F2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Жучкова О.Ю.</w:t>
            </w: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Pr="008E40F6" w:rsidRDefault="005A16C8" w:rsidP="0017044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lastRenderedPageBreak/>
              <w:t>2.1</w:t>
            </w:r>
            <w:r w:rsidR="00170448">
              <w:rPr>
                <w:rFonts w:ascii="Times New Roman" w:eastAsia="Times New Roman" w:hAnsi="Times New Roman"/>
                <w:color w:val="000000" w:themeColor="text1"/>
                <w:sz w:val="24"/>
                <w:szCs w:val="24"/>
                <w:lang w:eastAsia="ru-RU"/>
              </w:rPr>
              <w:t>9</w:t>
            </w:r>
            <w:r>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C51EDA">
            <w:pPr>
              <w:pStyle w:val="a9"/>
              <w:jc w:val="both"/>
              <w:rPr>
                <w:color w:val="000000" w:themeColor="text1"/>
              </w:rPr>
            </w:pPr>
            <w:r w:rsidRPr="008E40F6">
              <w:rPr>
                <w:color w:val="000000" w:themeColor="text1"/>
              </w:rPr>
              <w:t>Проверка целевого и эффективного использования бюджетных средств</w:t>
            </w:r>
            <w:r>
              <w:rPr>
                <w:color w:val="000000" w:themeColor="text1"/>
              </w:rPr>
              <w:t>,</w:t>
            </w:r>
            <w:r w:rsidRPr="00EC5974">
              <w:rPr>
                <w:color w:val="000000" w:themeColor="text1"/>
              </w:rPr>
              <w:t xml:space="preserve"> </w:t>
            </w:r>
            <w:r>
              <w:rPr>
                <w:color w:val="000000" w:themeColor="text1"/>
              </w:rPr>
              <w:t xml:space="preserve">муниципальной программы </w:t>
            </w:r>
            <w:r w:rsidRPr="00EC5974">
              <w:rPr>
                <w:color w:val="000000" w:themeColor="text1"/>
              </w:rPr>
              <w:t>муниципального образования Кавказский район</w:t>
            </w:r>
            <w:r>
              <w:rPr>
                <w:color w:val="000000" w:themeColor="text1"/>
              </w:rPr>
              <w:t xml:space="preserve"> «Формирование комфортной городской среды» </w:t>
            </w:r>
            <w:r w:rsidRPr="008E40F6">
              <w:rPr>
                <w:color w:val="000000" w:themeColor="text1"/>
              </w:rPr>
              <w:t>в рамках федерального проекта «</w:t>
            </w:r>
            <w:r w:rsidRPr="008E40F6">
              <w:rPr>
                <w:color w:val="000000" w:themeColor="text1"/>
                <w:lang w:eastAsia="zh-CN"/>
              </w:rPr>
              <w:t>Формирование комфортной городской среды</w:t>
            </w:r>
            <w:r w:rsidRPr="008E40F6">
              <w:rPr>
                <w:color w:val="000000" w:themeColor="text1"/>
              </w:rPr>
              <w:t>» национального проекта «Инфраструктура для жизни» в администрации Кропоткинского городского поселения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Положение</w:t>
            </w:r>
          </w:p>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с 01.01.2025</w:t>
            </w:r>
            <w:r w:rsidRPr="008E40F6">
              <w:rPr>
                <w:rFonts w:ascii="Times New Roman" w:eastAsia="Times New Roman" w:hAnsi="Times New Roman"/>
                <w:color w:val="000000" w:themeColor="text1"/>
                <w:sz w:val="24"/>
                <w:szCs w:val="24"/>
                <w:lang w:eastAsia="ru-RU"/>
              </w:rPr>
              <w:t>г.</w:t>
            </w:r>
          </w:p>
          <w:p w:rsidR="005A16C8" w:rsidRPr="008E40F6" w:rsidRDefault="005A16C8" w:rsidP="000A1D38">
            <w:pPr>
              <w:spacing w:after="0" w:line="240" w:lineRule="auto"/>
              <w:jc w:val="center"/>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8E40F6">
              <w:rPr>
                <w:rFonts w:ascii="Times New Roman" w:eastAsia="Times New Roman" w:hAnsi="Times New Roman"/>
                <w:color w:val="000000" w:themeColor="text1"/>
                <w:sz w:val="24"/>
                <w:szCs w:val="24"/>
                <w:lang w:eastAsia="ru-RU"/>
              </w:rPr>
              <w:t>г.</w:t>
            </w:r>
          </w:p>
          <w:p w:rsidR="005A16C8" w:rsidRPr="008E40F6" w:rsidRDefault="005A16C8" w:rsidP="000A1D38">
            <w:pPr>
              <w:spacing w:after="0" w:line="240" w:lineRule="auto"/>
              <w:rPr>
                <w:rFonts w:ascii="Times New Roman" w:eastAsia="Times New Roman" w:hAnsi="Times New Roman"/>
                <w:color w:val="000000" w:themeColor="text1"/>
                <w:sz w:val="24"/>
                <w:szCs w:val="24"/>
                <w:lang w:eastAsia="ru-RU"/>
              </w:rPr>
            </w:pPr>
          </w:p>
        </w:tc>
        <w:tc>
          <w:tcPr>
            <w:tcW w:w="3582" w:type="dxa"/>
            <w:tcBorders>
              <w:top w:val="single" w:sz="4" w:space="0" w:color="auto"/>
              <w:left w:val="single" w:sz="4" w:space="0" w:color="auto"/>
              <w:bottom w:val="single" w:sz="4" w:space="0" w:color="auto"/>
              <w:right w:val="nil"/>
            </w:tcBorders>
          </w:tcPr>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w:t>
            </w:r>
            <w:r w:rsidRPr="008E40F6">
              <w:rPr>
                <w:rFonts w:ascii="Times New Roman" w:eastAsia="Times New Roman" w:hAnsi="Times New Roman"/>
                <w:color w:val="000000" w:themeColor="text1"/>
                <w:sz w:val="24"/>
                <w:szCs w:val="24"/>
                <w:lang w:eastAsia="ru-RU"/>
              </w:rPr>
              <w:t xml:space="preserve">- квартал 2026г. </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зам. председателя</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Шатохина Е.Д.</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 xml:space="preserve">ведущий специалист </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r w:rsidRPr="008E40F6">
              <w:rPr>
                <w:rFonts w:ascii="Times New Roman" w:eastAsia="Times New Roman" w:hAnsi="Times New Roman"/>
                <w:color w:val="000000" w:themeColor="text1"/>
                <w:sz w:val="24"/>
                <w:szCs w:val="24"/>
                <w:lang w:eastAsia="ru-RU"/>
              </w:rPr>
              <w:t>Жучкова О.Ю.</w:t>
            </w:r>
          </w:p>
          <w:p w:rsidR="005A16C8" w:rsidRPr="008E40F6" w:rsidRDefault="005A16C8" w:rsidP="000A1D38">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C837B2">
        <w:trPr>
          <w:gridAfter w:val="1"/>
          <w:wAfter w:w="6680" w:type="dxa"/>
          <w:trHeight w:val="2531"/>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17044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w:t>
            </w:r>
            <w:r w:rsidR="00170448">
              <w:rPr>
                <w:rFonts w:ascii="Times New Roman" w:eastAsia="Times New Roman" w:hAnsi="Times New Roman"/>
                <w:color w:val="000000" w:themeColor="text1"/>
                <w:sz w:val="24"/>
                <w:szCs w:val="24"/>
                <w:lang w:eastAsia="ru-RU"/>
              </w:rPr>
              <w:t>20.</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F67FCC" w:rsidRDefault="005A16C8" w:rsidP="00642DD8">
            <w:pPr>
              <w:pStyle w:val="a9"/>
              <w:jc w:val="both"/>
              <w:rPr>
                <w:color w:val="000000"/>
                <w:spacing w:val="-7"/>
              </w:rPr>
            </w:pPr>
            <w:r w:rsidRPr="00F67FCC">
              <w:rPr>
                <w:color w:val="000000"/>
                <w:spacing w:val="-7"/>
              </w:rPr>
              <w:t xml:space="preserve">Проверка целевого и эффективного использования бюджетных </w:t>
            </w:r>
            <w:r>
              <w:rPr>
                <w:color w:val="000000"/>
                <w:spacing w:val="-7"/>
              </w:rPr>
              <w:t>с</w:t>
            </w:r>
            <w:r w:rsidRPr="00F67FCC">
              <w:rPr>
                <w:color w:val="000000"/>
                <w:spacing w:val="-7"/>
              </w:rPr>
              <w:t>редств М</w:t>
            </w:r>
            <w:r w:rsidR="00DE2F4E">
              <w:rPr>
                <w:color w:val="000000"/>
                <w:spacing w:val="-7"/>
              </w:rPr>
              <w:t xml:space="preserve">униципального бюджетного учреждения </w:t>
            </w:r>
            <w:r w:rsidR="002F481E">
              <w:rPr>
                <w:color w:val="000000"/>
                <w:spacing w:val="-7"/>
              </w:rPr>
              <w:t xml:space="preserve">культуры </w:t>
            </w:r>
            <w:r w:rsidR="00642DD8">
              <w:rPr>
                <w:color w:val="000000"/>
                <w:spacing w:val="-7"/>
              </w:rPr>
              <w:t>д</w:t>
            </w:r>
            <w:r w:rsidR="00DE2F4E">
              <w:rPr>
                <w:color w:val="000000"/>
                <w:spacing w:val="-7"/>
              </w:rPr>
              <w:t>ом культуры</w:t>
            </w:r>
            <w:r>
              <w:rPr>
                <w:color w:val="000000"/>
                <w:spacing w:val="-7"/>
              </w:rPr>
              <w:t xml:space="preserve"> </w:t>
            </w:r>
            <w:r w:rsidRPr="00F67FCC">
              <w:rPr>
                <w:color w:val="000000"/>
                <w:spacing w:val="-7"/>
              </w:rPr>
              <w:t>«</w:t>
            </w:r>
            <w:r>
              <w:rPr>
                <w:color w:val="000000"/>
                <w:spacing w:val="-7"/>
              </w:rPr>
              <w:t>С</w:t>
            </w:r>
            <w:r w:rsidR="00642DD8">
              <w:rPr>
                <w:color w:val="000000"/>
                <w:spacing w:val="-7"/>
              </w:rPr>
              <w:t>оциально-культурный центр</w:t>
            </w:r>
            <w:r w:rsidRPr="00F67FCC">
              <w:rPr>
                <w:color w:val="000000"/>
                <w:spacing w:val="-7"/>
              </w:rPr>
              <w:t xml:space="preserve">» </w:t>
            </w:r>
            <w:r>
              <w:rPr>
                <w:color w:val="000000"/>
                <w:spacing w:val="-7"/>
              </w:rPr>
              <w:t>Кавказского сельского поселен</w:t>
            </w:r>
            <w:r w:rsidRPr="00F67FCC">
              <w:rPr>
                <w:color w:val="000000"/>
                <w:spacing w:val="-7"/>
              </w:rPr>
              <w:t>ия</w:t>
            </w:r>
            <w:r w:rsidR="00DE2F4E">
              <w:rPr>
                <w:color w:val="000000"/>
                <w:spacing w:val="-7"/>
              </w:rPr>
              <w:t xml:space="preserve"> Кавказского района</w:t>
            </w:r>
          </w:p>
        </w:tc>
        <w:tc>
          <w:tcPr>
            <w:tcW w:w="1701"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3B7E7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5A16C8" w:rsidRPr="00591CB3" w:rsidRDefault="005A16C8" w:rsidP="003B7E7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591CB3" w:rsidRDefault="005A16C8" w:rsidP="003B7E7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1874B3">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5г. и текущий период 2026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4</w:t>
            </w:r>
            <w:r w:rsidRPr="00591CB3">
              <w:rPr>
                <w:rFonts w:ascii="Times New Roman" w:eastAsia="Times New Roman" w:hAnsi="Times New Roman"/>
                <w:color w:val="000000" w:themeColor="text1"/>
                <w:sz w:val="24"/>
                <w:szCs w:val="24"/>
                <w:lang w:eastAsia="ru-RU"/>
              </w:rPr>
              <w:t>-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3B7E7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5A16C8" w:rsidRPr="00591CB3" w:rsidTr="00C837B2">
        <w:trPr>
          <w:gridAfter w:val="1"/>
          <w:wAfter w:w="6680" w:type="dxa"/>
          <w:trHeight w:val="1701"/>
          <w:tblCellSpacing w:w="0" w:type="dxa"/>
        </w:trPr>
        <w:tc>
          <w:tcPr>
            <w:tcW w:w="560" w:type="dxa"/>
            <w:tcBorders>
              <w:top w:val="single" w:sz="4" w:space="0" w:color="auto"/>
              <w:left w:val="nil"/>
              <w:bottom w:val="single" w:sz="4" w:space="0" w:color="auto"/>
              <w:right w:val="single" w:sz="4" w:space="0" w:color="auto"/>
            </w:tcBorders>
          </w:tcPr>
          <w:p w:rsidR="005A16C8" w:rsidRDefault="005A16C8" w:rsidP="00170448">
            <w:pPr>
              <w:spacing w:after="0" w:line="240" w:lineRule="auto"/>
              <w:jc w:val="both"/>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2.2</w:t>
            </w:r>
            <w:r w:rsidR="00170448">
              <w:rPr>
                <w:rFonts w:ascii="Times New Roman" w:eastAsia="Times New Roman" w:hAnsi="Times New Roman"/>
                <w:color w:val="000000" w:themeColor="text1"/>
                <w:sz w:val="24"/>
                <w:szCs w:val="24"/>
                <w:lang w:eastAsia="ru-RU"/>
              </w:rPr>
              <w:t>1</w:t>
            </w:r>
            <w:r>
              <w:rPr>
                <w:rFonts w:ascii="Times New Roman" w:eastAsia="Times New Roman" w:hAnsi="Times New Roman"/>
                <w:color w:val="000000" w:themeColor="text1"/>
                <w:sz w:val="24"/>
                <w:szCs w:val="24"/>
                <w:lang w:eastAsia="ru-RU"/>
              </w:rPr>
              <w:t>.</w:t>
            </w:r>
          </w:p>
        </w:tc>
        <w:tc>
          <w:tcPr>
            <w:tcW w:w="6963"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9C0026">
            <w:pPr>
              <w:pStyle w:val="ab"/>
              <w:jc w:val="both"/>
              <w:rPr>
                <w:color w:val="000000" w:themeColor="text1"/>
                <w:szCs w:val="24"/>
              </w:rPr>
            </w:pPr>
            <w:proofErr w:type="gramStart"/>
            <w:r w:rsidRPr="000E333E">
              <w:rPr>
                <w:szCs w:val="24"/>
              </w:rPr>
              <w:t xml:space="preserve">Контроль по </w:t>
            </w:r>
            <w:r w:rsidRPr="000E333E">
              <w:rPr>
                <w:spacing w:val="-4"/>
                <w:szCs w:val="24"/>
              </w:rPr>
              <w:t xml:space="preserve">оценке </w:t>
            </w:r>
            <w:r w:rsidRPr="000E333E">
              <w:rPr>
                <w:szCs w:val="24"/>
              </w:rPr>
              <w:t xml:space="preserve">эффективности предоставления налоговых и иных льгот и преимуществ, бюджетных кредитов за счет средств местных бюджетов, а так же оценка </w:t>
            </w:r>
            <w:r w:rsidRPr="000E333E">
              <w:rPr>
                <w:spacing w:val="-5"/>
                <w:szCs w:val="24"/>
              </w:rPr>
              <w:t xml:space="preserve">законности предоставления муниципальных гарантий и поручительств или </w:t>
            </w:r>
            <w:r w:rsidRPr="000E333E">
              <w:rPr>
                <w:szCs w:val="24"/>
              </w:rPr>
              <w:t xml:space="preserve">обеспечения исполнения обязательств другими способами по сделкам, </w:t>
            </w:r>
            <w:r w:rsidRPr="000E333E">
              <w:rPr>
                <w:spacing w:val="-3"/>
                <w:szCs w:val="24"/>
              </w:rPr>
              <w:t xml:space="preserve">совершаемым юридическими лицами и индивидуальными предпринимателями </w:t>
            </w:r>
            <w:r w:rsidRPr="000E333E">
              <w:rPr>
                <w:spacing w:val="-6"/>
                <w:szCs w:val="24"/>
              </w:rPr>
              <w:t xml:space="preserve">за счет средств местных бюджетов и имущества, находящегося в муниципальной </w:t>
            </w:r>
            <w:r w:rsidRPr="000E333E">
              <w:rPr>
                <w:spacing w:val="-2"/>
                <w:szCs w:val="24"/>
              </w:rPr>
              <w:t xml:space="preserve">собственности </w:t>
            </w:r>
            <w:r>
              <w:rPr>
                <w:spacing w:val="-2"/>
                <w:szCs w:val="24"/>
              </w:rPr>
              <w:t xml:space="preserve">Дмитриевского сельского </w:t>
            </w:r>
            <w:r w:rsidRPr="000E333E">
              <w:rPr>
                <w:spacing w:val="-2"/>
                <w:szCs w:val="24"/>
              </w:rPr>
              <w:t>поселений Кавказского района.</w:t>
            </w:r>
            <w:proofErr w:type="gramEnd"/>
          </w:p>
        </w:tc>
        <w:tc>
          <w:tcPr>
            <w:tcW w:w="1701"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6651A2">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p w:rsidR="005A16C8" w:rsidRPr="00591CB3" w:rsidRDefault="005A16C8" w:rsidP="006651A2">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Соглашение</w:t>
            </w:r>
          </w:p>
        </w:tc>
        <w:tc>
          <w:tcPr>
            <w:tcW w:w="1936" w:type="dxa"/>
            <w:tcBorders>
              <w:top w:val="single" w:sz="4" w:space="0" w:color="auto"/>
              <w:left w:val="single" w:sz="4" w:space="0" w:color="auto"/>
              <w:bottom w:val="single" w:sz="4" w:space="0" w:color="auto"/>
              <w:right w:val="single" w:sz="4" w:space="0" w:color="auto"/>
            </w:tcBorders>
          </w:tcPr>
          <w:p w:rsidR="005A16C8" w:rsidRPr="006D1192" w:rsidRDefault="005A16C8" w:rsidP="006651A2">
            <w:pPr>
              <w:spacing w:after="0" w:line="240" w:lineRule="auto"/>
              <w:jc w:val="center"/>
              <w:rPr>
                <w:rFonts w:ascii="Times New Roman" w:eastAsia="Times New Roman" w:hAnsi="Times New Roman"/>
                <w:sz w:val="24"/>
                <w:szCs w:val="24"/>
                <w:lang w:eastAsia="ru-RU"/>
              </w:rPr>
            </w:pPr>
            <w:r w:rsidRPr="006D1192">
              <w:rPr>
                <w:rFonts w:ascii="Times New Roman" w:eastAsia="Times New Roman" w:hAnsi="Times New Roman"/>
                <w:sz w:val="24"/>
                <w:szCs w:val="24"/>
                <w:lang w:eastAsia="ru-RU"/>
              </w:rPr>
              <w:t>с 01.01.202</w:t>
            </w:r>
            <w:r>
              <w:rPr>
                <w:rFonts w:ascii="Times New Roman" w:eastAsia="Times New Roman" w:hAnsi="Times New Roman"/>
                <w:sz w:val="24"/>
                <w:szCs w:val="24"/>
                <w:lang w:eastAsia="ru-RU"/>
              </w:rPr>
              <w:t>4</w:t>
            </w:r>
            <w:r w:rsidRPr="006D1192">
              <w:rPr>
                <w:rFonts w:ascii="Times New Roman" w:eastAsia="Times New Roman" w:hAnsi="Times New Roman"/>
                <w:sz w:val="24"/>
                <w:szCs w:val="24"/>
                <w:lang w:eastAsia="ru-RU"/>
              </w:rPr>
              <w:t>.</w:t>
            </w:r>
          </w:p>
          <w:p w:rsidR="005A16C8" w:rsidRPr="00591CB3" w:rsidRDefault="005A16C8" w:rsidP="00340B52">
            <w:pPr>
              <w:spacing w:after="0" w:line="240" w:lineRule="auto"/>
              <w:jc w:val="center"/>
              <w:rPr>
                <w:rFonts w:ascii="Times New Roman" w:eastAsia="Times New Roman" w:hAnsi="Times New Roman"/>
                <w:color w:val="000000" w:themeColor="text1"/>
                <w:sz w:val="24"/>
                <w:szCs w:val="24"/>
                <w:lang w:eastAsia="ru-RU"/>
              </w:rPr>
            </w:pPr>
            <w:r w:rsidRPr="006D1192">
              <w:rPr>
                <w:rFonts w:ascii="Times New Roman" w:eastAsia="Times New Roman" w:hAnsi="Times New Roman"/>
                <w:sz w:val="24"/>
                <w:szCs w:val="24"/>
                <w:lang w:eastAsia="ru-RU"/>
              </w:rPr>
              <w:t>по 31.12.202</w:t>
            </w:r>
            <w:r>
              <w:rPr>
                <w:rFonts w:ascii="Times New Roman" w:eastAsia="Times New Roman" w:hAnsi="Times New Roman"/>
                <w:sz w:val="24"/>
                <w:szCs w:val="24"/>
                <w:lang w:eastAsia="ru-RU"/>
              </w:rPr>
              <w:t>4</w:t>
            </w:r>
            <w:r w:rsidRPr="006D1192">
              <w:rPr>
                <w:rFonts w:ascii="Times New Roman" w:eastAsia="Times New Roman" w:hAnsi="Times New Roman"/>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г. </w:t>
            </w:r>
          </w:p>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p w:rsidR="005A16C8" w:rsidRPr="00591CB3" w:rsidRDefault="005A16C8" w:rsidP="006651A2">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7118C3">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5A16C8" w:rsidRPr="00591CB3" w:rsidTr="00E07924">
        <w:trPr>
          <w:tblCellSpacing w:w="0" w:type="dxa"/>
        </w:trPr>
        <w:tc>
          <w:tcPr>
            <w:tcW w:w="14742" w:type="dxa"/>
            <w:gridSpan w:val="7"/>
            <w:tcBorders>
              <w:top w:val="single" w:sz="4" w:space="0" w:color="auto"/>
              <w:left w:val="nil"/>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III. Вопросы контроля</w:t>
            </w:r>
          </w:p>
        </w:tc>
        <w:tc>
          <w:tcPr>
            <w:tcW w:w="6680" w:type="dxa"/>
            <w:tcBorders>
              <w:top w:val="single" w:sz="4" w:space="0" w:color="auto"/>
              <w:left w:val="single" w:sz="4" w:space="0" w:color="auto"/>
              <w:bottom w:val="single" w:sz="4" w:space="0" w:color="auto"/>
              <w:right w:val="nil"/>
            </w:tcBorders>
          </w:tcPr>
          <w:p w:rsidR="005A16C8" w:rsidRPr="00591CB3" w:rsidRDefault="005A16C8" w:rsidP="00DD6F6D">
            <w:pPr>
              <w:pStyle w:val="a9"/>
              <w:jc w:val="both"/>
              <w:rPr>
                <w:color w:val="000000" w:themeColor="text1"/>
              </w:rPr>
            </w:pP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3.1.</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Анализ и обобщение системных нарушений, выявленных в результате проведенных контрольных и экспертно-аналитических мероприятий и заключений об исполнении бюджета муниципального образования Кавказский район и бюджета поселений Кавказского района.</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 Положение</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Шатохина Е.Д. </w:t>
            </w:r>
          </w:p>
          <w:p w:rsidR="005A16C8" w:rsidRPr="00591CB3" w:rsidRDefault="005A16C8"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7118C3">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3.2.</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Подготовка и представление заключений и ответов на запросы государственных органов и органов местного самоуправления.</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Устав 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Шатохина Е.Д. </w:t>
            </w:r>
          </w:p>
          <w:p w:rsidR="005A16C8" w:rsidRPr="00591CB3" w:rsidRDefault="005A16C8"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Default="005A16C8"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5A16C8" w:rsidRPr="00591CB3" w:rsidRDefault="005A16C8" w:rsidP="00962FDD">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3.3.</w:t>
            </w:r>
          </w:p>
        </w:tc>
        <w:tc>
          <w:tcPr>
            <w:tcW w:w="6680" w:type="dxa"/>
            <w:tcBorders>
              <w:top w:val="single" w:sz="4" w:space="0" w:color="auto"/>
              <w:left w:val="single" w:sz="4" w:space="0" w:color="auto"/>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hAnsi="Times New Roman"/>
                <w:color w:val="000000" w:themeColor="text1"/>
                <w:sz w:val="24"/>
                <w:szCs w:val="24"/>
              </w:rPr>
              <w:t>Подготовка и проведение мероприятий направленных на противодействие</w:t>
            </w:r>
            <w:r>
              <w:rPr>
                <w:rFonts w:ascii="Times New Roman" w:hAnsi="Times New Roman"/>
                <w:color w:val="000000" w:themeColor="text1"/>
                <w:sz w:val="24"/>
                <w:szCs w:val="24"/>
              </w:rPr>
              <w:t xml:space="preserve"> </w:t>
            </w:r>
            <w:r w:rsidRPr="00591CB3">
              <w:rPr>
                <w:rFonts w:ascii="Times New Roman" w:hAnsi="Times New Roman"/>
                <w:color w:val="000000" w:themeColor="text1"/>
                <w:sz w:val="24"/>
                <w:szCs w:val="24"/>
              </w:rPr>
              <w:t>коррупции.</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p>
        </w:tc>
        <w:tc>
          <w:tcPr>
            <w:tcW w:w="2116"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Шатохина Е.Д. </w:t>
            </w:r>
          </w:p>
          <w:p w:rsidR="005A16C8" w:rsidRPr="00591CB3" w:rsidRDefault="005A16C8" w:rsidP="003009F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Default="005A16C8" w:rsidP="0097490A">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5A16C8" w:rsidRPr="00591CB3" w:rsidRDefault="005A16C8" w:rsidP="00962FDD">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E07924">
        <w:trPr>
          <w:gridAfter w:val="1"/>
          <w:wAfter w:w="6680" w:type="dxa"/>
          <w:tblCellSpacing w:w="0" w:type="dxa"/>
        </w:trPr>
        <w:tc>
          <w:tcPr>
            <w:tcW w:w="14742" w:type="dxa"/>
            <w:gridSpan w:val="7"/>
            <w:tcBorders>
              <w:top w:val="single" w:sz="4" w:space="0" w:color="auto"/>
              <w:left w:val="nil"/>
              <w:bottom w:val="single" w:sz="4" w:space="0" w:color="auto"/>
              <w:right w:val="nil"/>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IV. Информационная деятельность</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4.1.</w:t>
            </w:r>
          </w:p>
        </w:tc>
        <w:tc>
          <w:tcPr>
            <w:tcW w:w="6680" w:type="dxa"/>
            <w:tcBorders>
              <w:top w:val="single" w:sz="4" w:space="0" w:color="auto"/>
              <w:left w:val="single" w:sz="4" w:space="0" w:color="auto"/>
              <w:bottom w:val="single" w:sz="4" w:space="0" w:color="auto"/>
              <w:right w:val="single" w:sz="4" w:space="0" w:color="auto"/>
            </w:tcBorders>
          </w:tcPr>
          <w:p w:rsidR="005A16C8" w:rsidRPr="00591CB3" w:rsidRDefault="005A16C8" w:rsidP="0027775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Подготовка информации о деятельности Контрольно-счетной палаты муниципального образования Кавказский район за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 xml:space="preserve"> год, публикация ее в средствах массовой информации и на официальном Интернет-сайте Кавказского района в разделе Контрольно-счетной палаты. </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Устав </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133FB8">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Шатохина Е.Д. </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p w:rsidR="005A16C8" w:rsidRPr="00591CB3" w:rsidRDefault="005A16C8" w:rsidP="00962FDD">
            <w:pPr>
              <w:spacing w:after="0" w:line="240" w:lineRule="auto"/>
              <w:jc w:val="both"/>
              <w:rPr>
                <w:rFonts w:ascii="Times New Roman" w:eastAsia="Times New Roman" w:hAnsi="Times New Roman"/>
                <w:color w:val="000000" w:themeColor="text1"/>
                <w:sz w:val="24"/>
                <w:szCs w:val="24"/>
                <w:lang w:eastAsia="ru-RU"/>
              </w:rPr>
            </w:pPr>
          </w:p>
        </w:tc>
      </w:tr>
      <w:tr w:rsidR="005A16C8" w:rsidRPr="00591CB3" w:rsidTr="00C51220">
        <w:trPr>
          <w:gridAfter w:val="1"/>
          <w:wAfter w:w="6680" w:type="dxa"/>
          <w:trHeight w:val="1255"/>
          <w:tblCellSpacing w:w="0" w:type="dxa"/>
        </w:trPr>
        <w:tc>
          <w:tcPr>
            <w:tcW w:w="560" w:type="dxa"/>
            <w:tcBorders>
              <w:top w:val="single" w:sz="4" w:space="0" w:color="auto"/>
              <w:left w:val="nil"/>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4.2.</w:t>
            </w:r>
          </w:p>
        </w:tc>
        <w:tc>
          <w:tcPr>
            <w:tcW w:w="6680" w:type="dxa"/>
            <w:tcBorders>
              <w:top w:val="single" w:sz="4" w:space="0" w:color="auto"/>
              <w:left w:val="single" w:sz="4" w:space="0" w:color="auto"/>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Подготовка информации о результатах проведенных контрольных и экспертно-аналитических мероприятий, представление информации Председателю Совета, Главе муниципального образования Кавказский район. </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Публикация ее в средствах массовой информации, на официальном Интернет-сайте Контрольно-счетной палаты.</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Устав </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Шатохина Е.Д. </w:t>
            </w:r>
          </w:p>
          <w:p w:rsidR="005A16C8" w:rsidRPr="00591CB3" w:rsidRDefault="005A16C8" w:rsidP="002C7FC9">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ведущий специалист </w:t>
            </w:r>
          </w:p>
          <w:p w:rsidR="005A16C8" w:rsidRPr="00591CB3" w:rsidRDefault="005A16C8" w:rsidP="005307A4">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Жучкова О.Ю.</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4.3.</w:t>
            </w:r>
          </w:p>
        </w:tc>
        <w:tc>
          <w:tcPr>
            <w:tcW w:w="6680" w:type="dxa"/>
            <w:tcBorders>
              <w:top w:val="single" w:sz="4" w:space="0" w:color="auto"/>
              <w:left w:val="single" w:sz="4" w:space="0" w:color="auto"/>
              <w:bottom w:val="single" w:sz="4" w:space="0" w:color="auto"/>
              <w:right w:val="single" w:sz="4" w:space="0" w:color="auto"/>
            </w:tcBorders>
          </w:tcPr>
          <w:p w:rsidR="005A16C8" w:rsidRPr="00591CB3" w:rsidRDefault="005A16C8" w:rsidP="00C75655">
            <w:pPr>
              <w:spacing w:after="0" w:line="240" w:lineRule="auto"/>
              <w:jc w:val="both"/>
              <w:rPr>
                <w:rFonts w:ascii="Times New Roman" w:hAnsi="Times New Roman"/>
                <w:color w:val="000000" w:themeColor="text1"/>
                <w:sz w:val="24"/>
                <w:szCs w:val="24"/>
              </w:rPr>
            </w:pPr>
            <w:r w:rsidRPr="00591CB3">
              <w:rPr>
                <w:rFonts w:ascii="Times New Roman" w:hAnsi="Times New Roman"/>
                <w:color w:val="000000" w:themeColor="text1"/>
                <w:sz w:val="24"/>
                <w:szCs w:val="24"/>
              </w:rPr>
              <w:t>Участие в работе:</w:t>
            </w:r>
          </w:p>
          <w:p w:rsidR="005A16C8" w:rsidRPr="00591CB3" w:rsidRDefault="005A16C8" w:rsidP="00C75655">
            <w:pPr>
              <w:spacing w:after="0" w:line="240" w:lineRule="auto"/>
              <w:jc w:val="both"/>
              <w:rPr>
                <w:rFonts w:ascii="Times New Roman" w:hAnsi="Times New Roman"/>
                <w:color w:val="000000" w:themeColor="text1"/>
                <w:sz w:val="24"/>
                <w:szCs w:val="24"/>
              </w:rPr>
            </w:pPr>
            <w:r w:rsidRPr="00591CB3">
              <w:rPr>
                <w:rFonts w:ascii="Times New Roman" w:hAnsi="Times New Roman"/>
                <w:color w:val="000000" w:themeColor="text1"/>
                <w:sz w:val="24"/>
                <w:szCs w:val="24"/>
              </w:rPr>
              <w:t>а) Совета контрольно-счетных органов Краснодарского края;</w:t>
            </w:r>
          </w:p>
          <w:p w:rsidR="005A16C8" w:rsidRPr="00591CB3" w:rsidRDefault="005A16C8" w:rsidP="00C75655">
            <w:pPr>
              <w:spacing w:after="0" w:line="240" w:lineRule="auto"/>
              <w:jc w:val="both"/>
              <w:rPr>
                <w:rFonts w:ascii="Times New Roman" w:hAnsi="Times New Roman"/>
                <w:color w:val="000000" w:themeColor="text1"/>
                <w:sz w:val="24"/>
                <w:szCs w:val="24"/>
              </w:rPr>
            </w:pPr>
            <w:r w:rsidRPr="00591CB3">
              <w:rPr>
                <w:rFonts w:ascii="Times New Roman" w:hAnsi="Times New Roman"/>
                <w:color w:val="000000" w:themeColor="text1"/>
                <w:sz w:val="24"/>
                <w:szCs w:val="24"/>
              </w:rPr>
              <w:t>б) Союза муниципальных контрольно-счетных органов Российской Федерации;</w:t>
            </w:r>
          </w:p>
          <w:p w:rsidR="005A16C8" w:rsidRPr="00591CB3" w:rsidRDefault="005A16C8" w:rsidP="00C75655">
            <w:pPr>
              <w:spacing w:after="0" w:line="240" w:lineRule="auto"/>
              <w:jc w:val="both"/>
              <w:rPr>
                <w:rFonts w:ascii="Times New Roman" w:hAnsi="Times New Roman"/>
                <w:color w:val="000000" w:themeColor="text1"/>
                <w:sz w:val="24"/>
                <w:szCs w:val="24"/>
              </w:rPr>
            </w:pPr>
            <w:r w:rsidRPr="00591CB3">
              <w:rPr>
                <w:rFonts w:ascii="Times New Roman" w:hAnsi="Times New Roman"/>
                <w:color w:val="000000" w:themeColor="text1"/>
                <w:sz w:val="24"/>
                <w:szCs w:val="24"/>
              </w:rPr>
              <w:t>б) Представительства Союза МКСО по Южному федеральному округу.</w:t>
            </w:r>
          </w:p>
          <w:p w:rsidR="005A16C8" w:rsidRPr="00591CB3" w:rsidRDefault="005A16C8" w:rsidP="008A4765">
            <w:pPr>
              <w:spacing w:after="0" w:line="240" w:lineRule="auto"/>
              <w:jc w:val="both"/>
              <w:rPr>
                <w:rFonts w:ascii="Times New Roman" w:hAnsi="Times New Roman"/>
                <w:color w:val="000000" w:themeColor="text1"/>
                <w:sz w:val="24"/>
                <w:szCs w:val="24"/>
              </w:rPr>
            </w:pP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hd w:val="clear" w:color="auto" w:fill="FFFFFF"/>
              <w:spacing w:after="0" w:line="240" w:lineRule="auto"/>
              <w:jc w:val="center"/>
              <w:rPr>
                <w:rFonts w:ascii="Times New Roman" w:hAnsi="Times New Roman"/>
                <w:color w:val="000000" w:themeColor="text1"/>
                <w:sz w:val="24"/>
                <w:szCs w:val="24"/>
              </w:rPr>
            </w:pPr>
            <w:r w:rsidRPr="00591CB3">
              <w:rPr>
                <w:rFonts w:ascii="Times New Roman" w:hAnsi="Times New Roman"/>
                <w:color w:val="000000" w:themeColor="text1"/>
                <w:sz w:val="24"/>
                <w:szCs w:val="24"/>
              </w:rPr>
              <w:t>протокол № 5 (31) заседания президиума Союза МКСО от 19.12.2012г.</w:t>
            </w:r>
          </w:p>
          <w:p w:rsidR="005A16C8" w:rsidRPr="00591CB3" w:rsidRDefault="005A16C8" w:rsidP="00775B5D">
            <w:pPr>
              <w:shd w:val="clear" w:color="auto" w:fill="FFFFFF"/>
              <w:spacing w:after="0" w:line="240" w:lineRule="auto"/>
              <w:jc w:val="center"/>
              <w:rPr>
                <w:rFonts w:ascii="Times New Roman" w:hAnsi="Times New Roman"/>
                <w:color w:val="000000" w:themeColor="text1"/>
                <w:sz w:val="24"/>
                <w:szCs w:val="24"/>
              </w:rPr>
            </w:pPr>
            <w:r w:rsidRPr="00591CB3">
              <w:rPr>
                <w:rFonts w:ascii="Times New Roman" w:hAnsi="Times New Roman"/>
                <w:color w:val="000000" w:themeColor="text1"/>
                <w:sz w:val="24"/>
                <w:szCs w:val="24"/>
              </w:rPr>
              <w:t>протокол №1 от 25.10.2012г.</w:t>
            </w:r>
          </w:p>
        </w:tc>
        <w:tc>
          <w:tcPr>
            <w:tcW w:w="2116"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p>
        </w:tc>
        <w:tc>
          <w:tcPr>
            <w:tcW w:w="3582" w:type="dxa"/>
            <w:tcBorders>
              <w:top w:val="single" w:sz="4" w:space="0" w:color="auto"/>
              <w:left w:val="single" w:sz="4" w:space="0" w:color="auto"/>
              <w:bottom w:val="single" w:sz="4" w:space="0" w:color="auto"/>
              <w:right w:val="nil"/>
            </w:tcBorders>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13009E">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962FDD">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tc>
      </w:tr>
      <w:tr w:rsidR="005A16C8" w:rsidRPr="00591CB3" w:rsidTr="00E07924">
        <w:trPr>
          <w:gridAfter w:val="1"/>
          <w:wAfter w:w="6680" w:type="dxa"/>
          <w:tblCellSpacing w:w="0" w:type="dxa"/>
        </w:trPr>
        <w:tc>
          <w:tcPr>
            <w:tcW w:w="14742" w:type="dxa"/>
            <w:gridSpan w:val="7"/>
            <w:tcBorders>
              <w:top w:val="single" w:sz="4" w:space="0" w:color="auto"/>
              <w:left w:val="nil"/>
              <w:bottom w:val="single" w:sz="4" w:space="0" w:color="auto"/>
              <w:right w:val="nil"/>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V. Нормотворческая и методическая работа</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5.1.</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Разработка нормативных документов и стандартов муниципального контроля.</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775B5D">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631941">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631941">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tc>
      </w:tr>
      <w:tr w:rsidR="005A16C8" w:rsidRPr="00591CB3" w:rsidTr="00E07924">
        <w:trPr>
          <w:gridAfter w:val="1"/>
          <w:wAfter w:w="6680" w:type="dxa"/>
          <w:tblCellSpacing w:w="0" w:type="dxa"/>
        </w:trPr>
        <w:tc>
          <w:tcPr>
            <w:tcW w:w="14742" w:type="dxa"/>
            <w:gridSpan w:val="7"/>
            <w:tcBorders>
              <w:top w:val="single" w:sz="4" w:space="0" w:color="auto"/>
              <w:left w:val="nil"/>
              <w:bottom w:val="single" w:sz="4" w:space="0" w:color="auto"/>
              <w:right w:val="nil"/>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b/>
                <w:bCs/>
                <w:color w:val="000000" w:themeColor="text1"/>
                <w:sz w:val="24"/>
                <w:szCs w:val="24"/>
                <w:lang w:eastAsia="ru-RU"/>
              </w:rPr>
              <w:t>VI. Организационная деятельность</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6.1.</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27775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Подготовка и вынесение на рассмотрение Совета МО </w:t>
            </w:r>
            <w:proofErr w:type="gramStart"/>
            <w:r w:rsidRPr="00591CB3">
              <w:rPr>
                <w:rFonts w:ascii="Times New Roman" w:eastAsia="Times New Roman" w:hAnsi="Times New Roman"/>
                <w:color w:val="000000" w:themeColor="text1"/>
                <w:sz w:val="24"/>
                <w:szCs w:val="24"/>
                <w:lang w:eastAsia="ru-RU"/>
              </w:rPr>
              <w:t>КР</w:t>
            </w:r>
            <w:proofErr w:type="gramEnd"/>
            <w:r w:rsidRPr="00591CB3">
              <w:rPr>
                <w:rFonts w:ascii="Times New Roman" w:eastAsia="Times New Roman" w:hAnsi="Times New Roman"/>
                <w:color w:val="000000" w:themeColor="text1"/>
                <w:sz w:val="24"/>
                <w:szCs w:val="24"/>
                <w:lang w:eastAsia="ru-RU"/>
              </w:rPr>
              <w:t xml:space="preserve"> отчета о деятельности Контрольно-счетной палаты МО КР за 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 xml:space="preserve"> год.</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5</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Pr>
                <w:rFonts w:ascii="Times New Roman" w:eastAsia="Times New Roman" w:hAnsi="Times New Roman"/>
                <w:color w:val="000000" w:themeColor="text1"/>
                <w:sz w:val="24"/>
                <w:szCs w:val="24"/>
                <w:lang w:eastAsia="ru-RU"/>
              </w:rPr>
              <w:t>по 31.12.2025</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1-е полугодие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631941">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6.2.</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27775B">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 xml:space="preserve">Разработка плана работы Контрольно-счетной палаты </w:t>
            </w:r>
            <w:r w:rsidRPr="00591CB3">
              <w:rPr>
                <w:rFonts w:ascii="Times New Roman" w:eastAsia="Times New Roman" w:hAnsi="Times New Roman"/>
                <w:color w:val="000000" w:themeColor="text1"/>
                <w:sz w:val="24"/>
                <w:szCs w:val="24"/>
                <w:lang w:eastAsia="ru-RU"/>
              </w:rPr>
              <w:lastRenderedPageBreak/>
              <w:t>муниципального образования Кавказский район на 202</w:t>
            </w:r>
            <w:r>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 xml:space="preserve"> год.</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по 31.12.202</w:t>
            </w:r>
            <w:r>
              <w:rPr>
                <w:rFonts w:ascii="Times New Roman" w:eastAsia="Times New Roman" w:hAnsi="Times New Roman"/>
                <w:color w:val="000000" w:themeColor="text1"/>
                <w:sz w:val="24"/>
                <w:szCs w:val="24"/>
                <w:lang w:eastAsia="ru-RU"/>
              </w:rPr>
              <w:t>7</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4-й квартал 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зам. председателя</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lastRenderedPageBreak/>
              <w:t>6.3.</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Участие в работе комиссий и заседаниях Совета муниципального образования Кавказский район по вопросам, входящим  в компетенцию КСП.</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27775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tc>
      </w:tr>
      <w:tr w:rsidR="005A16C8" w:rsidRPr="00591CB3" w:rsidTr="00E07924">
        <w:trPr>
          <w:gridAfter w:val="1"/>
          <w:wAfter w:w="6680" w:type="dxa"/>
          <w:tblCellSpacing w:w="0" w:type="dxa"/>
        </w:trPr>
        <w:tc>
          <w:tcPr>
            <w:tcW w:w="560" w:type="dxa"/>
            <w:tcBorders>
              <w:top w:val="single" w:sz="4" w:space="0" w:color="auto"/>
              <w:left w:val="nil"/>
              <w:bottom w:val="single" w:sz="4" w:space="0" w:color="auto"/>
              <w:right w:val="single" w:sz="4" w:space="0" w:color="auto"/>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6.4.</w:t>
            </w:r>
          </w:p>
        </w:tc>
        <w:tc>
          <w:tcPr>
            <w:tcW w:w="6680" w:type="dxa"/>
            <w:tcBorders>
              <w:top w:val="single" w:sz="4" w:space="0" w:color="auto"/>
              <w:left w:val="single" w:sz="4" w:space="0" w:color="auto"/>
              <w:bottom w:val="single" w:sz="4" w:space="0" w:color="auto"/>
              <w:right w:val="single" w:sz="4" w:space="0" w:color="auto"/>
            </w:tcBorders>
            <w:hideMark/>
          </w:tcPr>
          <w:p w:rsidR="005A16C8" w:rsidRPr="00591CB3" w:rsidRDefault="005A16C8" w:rsidP="000A56D0">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Организация работы по повышению квалификации сотрудников Контрольно-счетной палаты муниципального образования Кавказский район.</w:t>
            </w:r>
          </w:p>
        </w:tc>
        <w:tc>
          <w:tcPr>
            <w:tcW w:w="1804" w:type="dxa"/>
            <w:gridSpan w:val="2"/>
            <w:tcBorders>
              <w:top w:val="single" w:sz="4" w:space="0" w:color="auto"/>
              <w:left w:val="single" w:sz="4" w:space="0" w:color="auto"/>
              <w:bottom w:val="single" w:sz="4" w:space="0" w:color="auto"/>
              <w:right w:val="single" w:sz="4" w:space="0" w:color="auto"/>
            </w:tcBorders>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Положение</w:t>
            </w:r>
          </w:p>
        </w:tc>
        <w:tc>
          <w:tcPr>
            <w:tcW w:w="2116" w:type="dxa"/>
            <w:gridSpan w:val="2"/>
            <w:tcBorders>
              <w:top w:val="single" w:sz="4" w:space="0" w:color="auto"/>
              <w:left w:val="single" w:sz="4" w:space="0" w:color="auto"/>
              <w:bottom w:val="single" w:sz="4" w:space="0" w:color="auto"/>
              <w:right w:val="single" w:sz="4" w:space="0" w:color="auto"/>
            </w:tcBorders>
            <w:hideMark/>
          </w:tcPr>
          <w:p w:rsidR="005A16C8" w:rsidRPr="00591CB3" w:rsidRDefault="005A16C8" w:rsidP="00CA7DAB">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с 01.01.202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p w:rsidR="005A16C8" w:rsidRPr="00591CB3" w:rsidRDefault="005A16C8" w:rsidP="003F275E">
            <w:pPr>
              <w:spacing w:after="0" w:line="240" w:lineRule="auto"/>
              <w:jc w:val="center"/>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по 31.12.202</w:t>
            </w:r>
            <w:r>
              <w:rPr>
                <w:rFonts w:ascii="Times New Roman" w:eastAsia="Times New Roman" w:hAnsi="Times New Roman"/>
                <w:color w:val="000000" w:themeColor="text1"/>
                <w:sz w:val="24"/>
                <w:szCs w:val="24"/>
                <w:lang w:eastAsia="ru-RU"/>
              </w:rPr>
              <w:t>6</w:t>
            </w:r>
            <w:r w:rsidRPr="00591CB3">
              <w:rPr>
                <w:rFonts w:ascii="Times New Roman" w:eastAsia="Times New Roman" w:hAnsi="Times New Roman"/>
                <w:color w:val="000000" w:themeColor="text1"/>
                <w:sz w:val="24"/>
                <w:szCs w:val="24"/>
                <w:lang w:eastAsia="ru-RU"/>
              </w:rPr>
              <w:t>г</w:t>
            </w:r>
          </w:p>
        </w:tc>
        <w:tc>
          <w:tcPr>
            <w:tcW w:w="3582" w:type="dxa"/>
            <w:tcBorders>
              <w:top w:val="single" w:sz="4" w:space="0" w:color="auto"/>
              <w:left w:val="single" w:sz="4" w:space="0" w:color="auto"/>
              <w:bottom w:val="single" w:sz="4" w:space="0" w:color="auto"/>
              <w:right w:val="nil"/>
            </w:tcBorders>
            <w:hideMark/>
          </w:tcPr>
          <w:p w:rsidR="005A16C8" w:rsidRPr="00591CB3" w:rsidRDefault="005A16C8" w:rsidP="00C75655">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в течение года</w:t>
            </w:r>
          </w:p>
          <w:p w:rsidR="008F4B27" w:rsidRPr="00591CB3" w:rsidRDefault="008F4B27" w:rsidP="008F4B2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зам. председателя</w:t>
            </w:r>
          </w:p>
          <w:p w:rsidR="005A16C8" w:rsidRPr="00591CB3" w:rsidRDefault="008F4B27" w:rsidP="008F4B27">
            <w:pPr>
              <w:spacing w:after="0" w:line="240" w:lineRule="auto"/>
              <w:jc w:val="both"/>
              <w:rPr>
                <w:rFonts w:ascii="Times New Roman" w:eastAsia="Times New Roman" w:hAnsi="Times New Roman"/>
                <w:color w:val="000000" w:themeColor="text1"/>
                <w:sz w:val="24"/>
                <w:szCs w:val="24"/>
                <w:lang w:eastAsia="ru-RU"/>
              </w:rPr>
            </w:pPr>
            <w:r w:rsidRPr="00591CB3">
              <w:rPr>
                <w:rFonts w:ascii="Times New Roman" w:eastAsia="Times New Roman" w:hAnsi="Times New Roman"/>
                <w:color w:val="000000" w:themeColor="text1"/>
                <w:sz w:val="24"/>
                <w:szCs w:val="24"/>
                <w:lang w:eastAsia="ru-RU"/>
              </w:rPr>
              <w:t>Шатохина Е.Д.</w:t>
            </w:r>
          </w:p>
        </w:tc>
      </w:tr>
    </w:tbl>
    <w:p w:rsidR="00D85C11" w:rsidRPr="00591CB3" w:rsidRDefault="00D85C11" w:rsidP="00C75655">
      <w:pPr>
        <w:spacing w:after="0" w:line="240" w:lineRule="auto"/>
        <w:jc w:val="both"/>
        <w:rPr>
          <w:rFonts w:ascii="Times New Roman" w:eastAsia="Times New Roman" w:hAnsi="Times New Roman"/>
          <w:color w:val="000000" w:themeColor="text1"/>
          <w:sz w:val="21"/>
          <w:szCs w:val="21"/>
          <w:lang w:eastAsia="ru-RU"/>
        </w:rPr>
      </w:pPr>
      <w:r w:rsidRPr="00591CB3">
        <w:rPr>
          <w:rFonts w:ascii="Times New Roman" w:eastAsia="Times New Roman" w:hAnsi="Times New Roman"/>
          <w:color w:val="000000" w:themeColor="text1"/>
          <w:sz w:val="21"/>
          <w:szCs w:val="21"/>
          <w:lang w:eastAsia="ru-RU"/>
        </w:rPr>
        <w:t>Примечание:</w:t>
      </w:r>
    </w:p>
    <w:p w:rsidR="00F51A21" w:rsidRPr="00591CB3" w:rsidRDefault="00D85C11" w:rsidP="00C75655">
      <w:pPr>
        <w:spacing w:after="0" w:line="240" w:lineRule="auto"/>
        <w:jc w:val="both"/>
        <w:rPr>
          <w:rFonts w:ascii="Times New Roman" w:eastAsia="Times New Roman" w:hAnsi="Times New Roman"/>
          <w:color w:val="000000" w:themeColor="text1"/>
          <w:sz w:val="21"/>
          <w:szCs w:val="21"/>
          <w:lang w:eastAsia="ru-RU"/>
        </w:rPr>
      </w:pPr>
      <w:r w:rsidRPr="00591CB3">
        <w:rPr>
          <w:rFonts w:ascii="Times New Roman" w:eastAsia="Times New Roman" w:hAnsi="Times New Roman"/>
          <w:color w:val="000000" w:themeColor="text1"/>
          <w:sz w:val="21"/>
          <w:szCs w:val="21"/>
          <w:lang w:eastAsia="ru-RU"/>
        </w:rPr>
        <w:t xml:space="preserve">1. </w:t>
      </w:r>
      <w:r w:rsidR="00B52CA9" w:rsidRPr="00591CB3">
        <w:rPr>
          <w:rFonts w:ascii="Times New Roman" w:eastAsia="Times New Roman" w:hAnsi="Times New Roman"/>
          <w:color w:val="000000" w:themeColor="text1"/>
          <w:sz w:val="21"/>
          <w:szCs w:val="21"/>
          <w:lang w:eastAsia="ru-RU"/>
        </w:rPr>
        <w:t>Распоряжением председател</w:t>
      </w:r>
      <w:r w:rsidR="0006467A" w:rsidRPr="00591CB3">
        <w:rPr>
          <w:rFonts w:ascii="Times New Roman" w:eastAsia="Times New Roman" w:hAnsi="Times New Roman"/>
          <w:color w:val="000000" w:themeColor="text1"/>
          <w:sz w:val="21"/>
          <w:szCs w:val="21"/>
          <w:lang w:eastAsia="ru-RU"/>
        </w:rPr>
        <w:t>я</w:t>
      </w:r>
      <w:r w:rsidR="00B52CA9" w:rsidRPr="00591CB3">
        <w:rPr>
          <w:rFonts w:ascii="Times New Roman" w:eastAsia="Times New Roman" w:hAnsi="Times New Roman"/>
          <w:color w:val="000000" w:themeColor="text1"/>
          <w:sz w:val="21"/>
          <w:szCs w:val="21"/>
          <w:lang w:eastAsia="ru-RU"/>
        </w:rPr>
        <w:t xml:space="preserve"> К</w:t>
      </w:r>
      <w:r w:rsidRPr="00591CB3">
        <w:rPr>
          <w:rFonts w:ascii="Times New Roman" w:eastAsia="Times New Roman" w:hAnsi="Times New Roman"/>
          <w:color w:val="000000" w:themeColor="text1"/>
          <w:sz w:val="21"/>
          <w:szCs w:val="21"/>
          <w:lang w:eastAsia="ru-RU"/>
        </w:rPr>
        <w:t xml:space="preserve">онтрольно-счетной палаты муниципального образования </w:t>
      </w:r>
      <w:r w:rsidR="00C76216" w:rsidRPr="00591CB3">
        <w:rPr>
          <w:rFonts w:ascii="Times New Roman" w:eastAsia="Times New Roman" w:hAnsi="Times New Roman"/>
          <w:color w:val="000000" w:themeColor="text1"/>
          <w:sz w:val="21"/>
          <w:szCs w:val="21"/>
          <w:lang w:eastAsia="ru-RU"/>
        </w:rPr>
        <w:t xml:space="preserve">Кавказский </w:t>
      </w:r>
      <w:r w:rsidR="00C25C9C" w:rsidRPr="00591CB3">
        <w:rPr>
          <w:rFonts w:ascii="Times New Roman" w:eastAsia="Times New Roman" w:hAnsi="Times New Roman"/>
          <w:color w:val="000000" w:themeColor="text1"/>
          <w:sz w:val="21"/>
          <w:szCs w:val="21"/>
          <w:lang w:eastAsia="ru-RU"/>
        </w:rPr>
        <w:t xml:space="preserve">район </w:t>
      </w:r>
      <w:r w:rsidR="00B52CA9" w:rsidRPr="00591CB3">
        <w:rPr>
          <w:rFonts w:ascii="Times New Roman" w:eastAsia="Times New Roman" w:hAnsi="Times New Roman"/>
          <w:color w:val="000000" w:themeColor="text1"/>
          <w:sz w:val="21"/>
          <w:szCs w:val="21"/>
          <w:lang w:eastAsia="ru-RU"/>
        </w:rPr>
        <w:t>в течение</w:t>
      </w:r>
      <w:r w:rsidR="003C46F8" w:rsidRPr="00591CB3">
        <w:rPr>
          <w:rFonts w:ascii="Times New Roman" w:eastAsia="Times New Roman" w:hAnsi="Times New Roman"/>
          <w:color w:val="000000" w:themeColor="text1"/>
          <w:sz w:val="21"/>
          <w:szCs w:val="21"/>
          <w:lang w:eastAsia="ru-RU"/>
        </w:rPr>
        <w:t xml:space="preserve"> 202</w:t>
      </w:r>
      <w:r w:rsidR="0027775B">
        <w:rPr>
          <w:rFonts w:ascii="Times New Roman" w:eastAsia="Times New Roman" w:hAnsi="Times New Roman"/>
          <w:color w:val="000000" w:themeColor="text1"/>
          <w:sz w:val="21"/>
          <w:szCs w:val="21"/>
          <w:lang w:eastAsia="ru-RU"/>
        </w:rPr>
        <w:t>6</w:t>
      </w:r>
      <w:r w:rsidR="007D17CD" w:rsidRPr="00591CB3">
        <w:rPr>
          <w:rFonts w:ascii="Times New Roman" w:eastAsia="Times New Roman" w:hAnsi="Times New Roman"/>
          <w:color w:val="000000" w:themeColor="text1"/>
          <w:sz w:val="21"/>
          <w:szCs w:val="21"/>
          <w:lang w:eastAsia="ru-RU"/>
        </w:rPr>
        <w:t xml:space="preserve"> </w:t>
      </w:r>
      <w:r w:rsidRPr="00591CB3">
        <w:rPr>
          <w:rFonts w:ascii="Times New Roman" w:eastAsia="Times New Roman" w:hAnsi="Times New Roman"/>
          <w:color w:val="000000" w:themeColor="text1"/>
          <w:sz w:val="21"/>
          <w:szCs w:val="21"/>
          <w:lang w:eastAsia="ru-RU"/>
        </w:rPr>
        <w:t>год</w:t>
      </w:r>
      <w:r w:rsidR="00B52CA9" w:rsidRPr="00591CB3">
        <w:rPr>
          <w:rFonts w:ascii="Times New Roman" w:eastAsia="Times New Roman" w:hAnsi="Times New Roman"/>
          <w:color w:val="000000" w:themeColor="text1"/>
          <w:sz w:val="21"/>
          <w:szCs w:val="21"/>
          <w:lang w:eastAsia="ru-RU"/>
        </w:rPr>
        <w:t>а</w:t>
      </w:r>
      <w:r w:rsidR="00EB3FA8">
        <w:rPr>
          <w:rFonts w:ascii="Times New Roman" w:eastAsia="Times New Roman" w:hAnsi="Times New Roman"/>
          <w:color w:val="000000" w:themeColor="text1"/>
          <w:sz w:val="21"/>
          <w:szCs w:val="21"/>
          <w:lang w:eastAsia="ru-RU"/>
        </w:rPr>
        <w:t xml:space="preserve"> </w:t>
      </w:r>
      <w:r w:rsidR="00B52CA9" w:rsidRPr="00591CB3">
        <w:rPr>
          <w:rFonts w:ascii="Times New Roman" w:eastAsia="Times New Roman" w:hAnsi="Times New Roman"/>
          <w:color w:val="000000" w:themeColor="text1"/>
          <w:sz w:val="21"/>
          <w:szCs w:val="21"/>
          <w:lang w:eastAsia="ru-RU"/>
        </w:rPr>
        <w:t xml:space="preserve">вносятся корректировки в </w:t>
      </w:r>
      <w:r w:rsidRPr="00591CB3">
        <w:rPr>
          <w:rFonts w:ascii="Times New Roman" w:eastAsia="Times New Roman" w:hAnsi="Times New Roman"/>
          <w:color w:val="000000" w:themeColor="text1"/>
          <w:sz w:val="21"/>
          <w:szCs w:val="21"/>
          <w:lang w:eastAsia="ru-RU"/>
        </w:rPr>
        <w:t>план работы Контрольно-счетной палаты.</w:t>
      </w:r>
    </w:p>
    <w:p w:rsidR="007D17CD" w:rsidRPr="00591CB3" w:rsidRDefault="007D17CD" w:rsidP="00D53E17">
      <w:pPr>
        <w:shd w:val="clear" w:color="auto" w:fill="FFFFFF"/>
        <w:spacing w:after="0" w:line="240" w:lineRule="auto"/>
        <w:jc w:val="both"/>
        <w:rPr>
          <w:rFonts w:ascii="Times New Roman" w:eastAsia="Times New Roman" w:hAnsi="Times New Roman"/>
          <w:color w:val="000000" w:themeColor="text1"/>
          <w:sz w:val="24"/>
          <w:szCs w:val="24"/>
          <w:lang w:eastAsia="ru-RU"/>
        </w:rPr>
      </w:pPr>
    </w:p>
    <w:sectPr w:rsidR="007D17CD" w:rsidRPr="00591CB3" w:rsidSect="00C51220">
      <w:pgSz w:w="16838" w:h="11906" w:orient="landscape"/>
      <w:pgMar w:top="709"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1220" w:rsidRDefault="00C51220" w:rsidP="004B488E">
      <w:pPr>
        <w:spacing w:after="0" w:line="240" w:lineRule="auto"/>
      </w:pPr>
      <w:r>
        <w:separator/>
      </w:r>
    </w:p>
  </w:endnote>
  <w:endnote w:type="continuationSeparator" w:id="0">
    <w:p w:rsidR="00C51220" w:rsidRDefault="00C51220" w:rsidP="004B48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1220" w:rsidRDefault="00C51220" w:rsidP="004B488E">
      <w:pPr>
        <w:spacing w:after="0" w:line="240" w:lineRule="auto"/>
      </w:pPr>
      <w:r>
        <w:separator/>
      </w:r>
    </w:p>
  </w:footnote>
  <w:footnote w:type="continuationSeparator" w:id="0">
    <w:p w:rsidR="00C51220" w:rsidRDefault="00C51220" w:rsidP="004B48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565C9"/>
    <w:multiLevelType w:val="hybridMultilevel"/>
    <w:tmpl w:val="25B27F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C11"/>
    <w:rsid w:val="0000072D"/>
    <w:rsid w:val="00003BEB"/>
    <w:rsid w:val="000047CF"/>
    <w:rsid w:val="000053BF"/>
    <w:rsid w:val="00007062"/>
    <w:rsid w:val="00007CA4"/>
    <w:rsid w:val="00010CE9"/>
    <w:rsid w:val="0001219B"/>
    <w:rsid w:val="000129FC"/>
    <w:rsid w:val="00012DE5"/>
    <w:rsid w:val="000223BE"/>
    <w:rsid w:val="00023507"/>
    <w:rsid w:val="00023D32"/>
    <w:rsid w:val="00023D34"/>
    <w:rsid w:val="000271B1"/>
    <w:rsid w:val="000327CB"/>
    <w:rsid w:val="000370C4"/>
    <w:rsid w:val="000400BA"/>
    <w:rsid w:val="00041A45"/>
    <w:rsid w:val="00041E02"/>
    <w:rsid w:val="0004279A"/>
    <w:rsid w:val="00050855"/>
    <w:rsid w:val="00050E45"/>
    <w:rsid w:val="00060746"/>
    <w:rsid w:val="00061930"/>
    <w:rsid w:val="0006467A"/>
    <w:rsid w:val="000649B9"/>
    <w:rsid w:val="00065413"/>
    <w:rsid w:val="00065C2D"/>
    <w:rsid w:val="0006723B"/>
    <w:rsid w:val="000716C9"/>
    <w:rsid w:val="00071EDF"/>
    <w:rsid w:val="00075509"/>
    <w:rsid w:val="00075F24"/>
    <w:rsid w:val="00076040"/>
    <w:rsid w:val="000764AB"/>
    <w:rsid w:val="0008076E"/>
    <w:rsid w:val="00080E84"/>
    <w:rsid w:val="000815DE"/>
    <w:rsid w:val="000823D3"/>
    <w:rsid w:val="00084470"/>
    <w:rsid w:val="00084762"/>
    <w:rsid w:val="0008756C"/>
    <w:rsid w:val="000909B7"/>
    <w:rsid w:val="00091279"/>
    <w:rsid w:val="000919DD"/>
    <w:rsid w:val="00092280"/>
    <w:rsid w:val="0009360C"/>
    <w:rsid w:val="000939BE"/>
    <w:rsid w:val="00094DCD"/>
    <w:rsid w:val="00097DD0"/>
    <w:rsid w:val="000A1D38"/>
    <w:rsid w:val="000A2105"/>
    <w:rsid w:val="000A21B3"/>
    <w:rsid w:val="000A4BE2"/>
    <w:rsid w:val="000A56D0"/>
    <w:rsid w:val="000A5718"/>
    <w:rsid w:val="000A6886"/>
    <w:rsid w:val="000B04CB"/>
    <w:rsid w:val="000B12E1"/>
    <w:rsid w:val="000B2804"/>
    <w:rsid w:val="000B411F"/>
    <w:rsid w:val="000B51A9"/>
    <w:rsid w:val="000B6ACA"/>
    <w:rsid w:val="000C0F30"/>
    <w:rsid w:val="000C29F1"/>
    <w:rsid w:val="000C334E"/>
    <w:rsid w:val="000C7FC3"/>
    <w:rsid w:val="000D09E4"/>
    <w:rsid w:val="000D3A0A"/>
    <w:rsid w:val="000D5C7F"/>
    <w:rsid w:val="000D6A7F"/>
    <w:rsid w:val="000D75FE"/>
    <w:rsid w:val="000E0A26"/>
    <w:rsid w:val="000E132A"/>
    <w:rsid w:val="000E25FB"/>
    <w:rsid w:val="000E2BEA"/>
    <w:rsid w:val="000E333E"/>
    <w:rsid w:val="000E607D"/>
    <w:rsid w:val="000E7D8B"/>
    <w:rsid w:val="000F51A8"/>
    <w:rsid w:val="001003BF"/>
    <w:rsid w:val="00100AD4"/>
    <w:rsid w:val="00100D19"/>
    <w:rsid w:val="00102AF4"/>
    <w:rsid w:val="0010439E"/>
    <w:rsid w:val="00104908"/>
    <w:rsid w:val="00105AE5"/>
    <w:rsid w:val="0010672C"/>
    <w:rsid w:val="001069BE"/>
    <w:rsid w:val="001074D2"/>
    <w:rsid w:val="00107E0B"/>
    <w:rsid w:val="00113237"/>
    <w:rsid w:val="0011387C"/>
    <w:rsid w:val="001159F0"/>
    <w:rsid w:val="00116F37"/>
    <w:rsid w:val="00123238"/>
    <w:rsid w:val="001275F3"/>
    <w:rsid w:val="00127BEB"/>
    <w:rsid w:val="0013009E"/>
    <w:rsid w:val="0013139C"/>
    <w:rsid w:val="001316C0"/>
    <w:rsid w:val="00132932"/>
    <w:rsid w:val="00132AD8"/>
    <w:rsid w:val="00133992"/>
    <w:rsid w:val="00133FB8"/>
    <w:rsid w:val="00134119"/>
    <w:rsid w:val="00136320"/>
    <w:rsid w:val="00136CA0"/>
    <w:rsid w:val="00137884"/>
    <w:rsid w:val="00140D3A"/>
    <w:rsid w:val="001414BE"/>
    <w:rsid w:val="0014225C"/>
    <w:rsid w:val="001454DF"/>
    <w:rsid w:val="00147DD9"/>
    <w:rsid w:val="0015733E"/>
    <w:rsid w:val="00157758"/>
    <w:rsid w:val="0016168A"/>
    <w:rsid w:val="00161BF5"/>
    <w:rsid w:val="00162076"/>
    <w:rsid w:val="001638C3"/>
    <w:rsid w:val="00164860"/>
    <w:rsid w:val="00167043"/>
    <w:rsid w:val="00170448"/>
    <w:rsid w:val="00173AA1"/>
    <w:rsid w:val="00176780"/>
    <w:rsid w:val="0018014A"/>
    <w:rsid w:val="001802D6"/>
    <w:rsid w:val="00181596"/>
    <w:rsid w:val="00183DFB"/>
    <w:rsid w:val="00184600"/>
    <w:rsid w:val="001846E9"/>
    <w:rsid w:val="001849B9"/>
    <w:rsid w:val="00184DC1"/>
    <w:rsid w:val="001854DF"/>
    <w:rsid w:val="00187345"/>
    <w:rsid w:val="001874B3"/>
    <w:rsid w:val="001918BB"/>
    <w:rsid w:val="001921EB"/>
    <w:rsid w:val="00192885"/>
    <w:rsid w:val="001A13F6"/>
    <w:rsid w:val="001A1664"/>
    <w:rsid w:val="001A313C"/>
    <w:rsid w:val="001A6E69"/>
    <w:rsid w:val="001A7DD8"/>
    <w:rsid w:val="001A7F1E"/>
    <w:rsid w:val="001B0588"/>
    <w:rsid w:val="001B42BA"/>
    <w:rsid w:val="001B5D6F"/>
    <w:rsid w:val="001B7DAC"/>
    <w:rsid w:val="001C40C5"/>
    <w:rsid w:val="001D0C06"/>
    <w:rsid w:val="001D1889"/>
    <w:rsid w:val="001D3516"/>
    <w:rsid w:val="001E1920"/>
    <w:rsid w:val="001E4E11"/>
    <w:rsid w:val="001E4FD5"/>
    <w:rsid w:val="001E5D2B"/>
    <w:rsid w:val="001F3073"/>
    <w:rsid w:val="001F50A6"/>
    <w:rsid w:val="001F569B"/>
    <w:rsid w:val="00202CA3"/>
    <w:rsid w:val="00202FBF"/>
    <w:rsid w:val="00204ECA"/>
    <w:rsid w:val="00205D80"/>
    <w:rsid w:val="0020785C"/>
    <w:rsid w:val="00216E24"/>
    <w:rsid w:val="00221DE0"/>
    <w:rsid w:val="002226A8"/>
    <w:rsid w:val="00222F0C"/>
    <w:rsid w:val="0022337C"/>
    <w:rsid w:val="00225E61"/>
    <w:rsid w:val="0023020E"/>
    <w:rsid w:val="00230B02"/>
    <w:rsid w:val="00231B4A"/>
    <w:rsid w:val="00232D0C"/>
    <w:rsid w:val="00235DAA"/>
    <w:rsid w:val="002365E5"/>
    <w:rsid w:val="00236FEA"/>
    <w:rsid w:val="002401A5"/>
    <w:rsid w:val="00242E04"/>
    <w:rsid w:val="00244212"/>
    <w:rsid w:val="0024524A"/>
    <w:rsid w:val="002465EC"/>
    <w:rsid w:val="00250E9F"/>
    <w:rsid w:val="002515AE"/>
    <w:rsid w:val="00251C4C"/>
    <w:rsid w:val="002559EA"/>
    <w:rsid w:val="00255C91"/>
    <w:rsid w:val="0025715A"/>
    <w:rsid w:val="00260984"/>
    <w:rsid w:val="002615E6"/>
    <w:rsid w:val="0026377B"/>
    <w:rsid w:val="002639B4"/>
    <w:rsid w:val="00264F52"/>
    <w:rsid w:val="002704D1"/>
    <w:rsid w:val="00274444"/>
    <w:rsid w:val="00274596"/>
    <w:rsid w:val="0027775B"/>
    <w:rsid w:val="00281F02"/>
    <w:rsid w:val="00282338"/>
    <w:rsid w:val="00282D2B"/>
    <w:rsid w:val="002934FC"/>
    <w:rsid w:val="0029603F"/>
    <w:rsid w:val="002A5E50"/>
    <w:rsid w:val="002A65D9"/>
    <w:rsid w:val="002A6E05"/>
    <w:rsid w:val="002B10F7"/>
    <w:rsid w:val="002B1ECA"/>
    <w:rsid w:val="002B6AEA"/>
    <w:rsid w:val="002B76C3"/>
    <w:rsid w:val="002C01EC"/>
    <w:rsid w:val="002C1919"/>
    <w:rsid w:val="002C2E13"/>
    <w:rsid w:val="002C4112"/>
    <w:rsid w:val="002C7FC9"/>
    <w:rsid w:val="002D2CE5"/>
    <w:rsid w:val="002D3A7C"/>
    <w:rsid w:val="002D5999"/>
    <w:rsid w:val="002E049A"/>
    <w:rsid w:val="002E2AC9"/>
    <w:rsid w:val="002F0B2E"/>
    <w:rsid w:val="002F18B5"/>
    <w:rsid w:val="002F1939"/>
    <w:rsid w:val="002F1AA7"/>
    <w:rsid w:val="002F28D7"/>
    <w:rsid w:val="002F3C43"/>
    <w:rsid w:val="002F481E"/>
    <w:rsid w:val="002F4F93"/>
    <w:rsid w:val="002F5E88"/>
    <w:rsid w:val="002F5F57"/>
    <w:rsid w:val="002F7020"/>
    <w:rsid w:val="002F7955"/>
    <w:rsid w:val="003009FD"/>
    <w:rsid w:val="00301E7E"/>
    <w:rsid w:val="00303A5A"/>
    <w:rsid w:val="0030459F"/>
    <w:rsid w:val="0031112A"/>
    <w:rsid w:val="00311642"/>
    <w:rsid w:val="003127A9"/>
    <w:rsid w:val="00313AAD"/>
    <w:rsid w:val="00316A6B"/>
    <w:rsid w:val="00317889"/>
    <w:rsid w:val="003206C6"/>
    <w:rsid w:val="00322596"/>
    <w:rsid w:val="00323676"/>
    <w:rsid w:val="003262D5"/>
    <w:rsid w:val="003301A7"/>
    <w:rsid w:val="00334031"/>
    <w:rsid w:val="003367CA"/>
    <w:rsid w:val="003405D3"/>
    <w:rsid w:val="00340B52"/>
    <w:rsid w:val="003416C6"/>
    <w:rsid w:val="003513A8"/>
    <w:rsid w:val="003530B5"/>
    <w:rsid w:val="003538F7"/>
    <w:rsid w:val="00355371"/>
    <w:rsid w:val="0035583D"/>
    <w:rsid w:val="00357502"/>
    <w:rsid w:val="003604F9"/>
    <w:rsid w:val="00360714"/>
    <w:rsid w:val="00362328"/>
    <w:rsid w:val="00363FE5"/>
    <w:rsid w:val="0036457F"/>
    <w:rsid w:val="00364973"/>
    <w:rsid w:val="0036624C"/>
    <w:rsid w:val="00366495"/>
    <w:rsid w:val="00366654"/>
    <w:rsid w:val="0037166C"/>
    <w:rsid w:val="00372FE5"/>
    <w:rsid w:val="00374840"/>
    <w:rsid w:val="00375065"/>
    <w:rsid w:val="0038043F"/>
    <w:rsid w:val="00380755"/>
    <w:rsid w:val="00382F57"/>
    <w:rsid w:val="003836DE"/>
    <w:rsid w:val="00390413"/>
    <w:rsid w:val="00391D01"/>
    <w:rsid w:val="0039494E"/>
    <w:rsid w:val="00395A51"/>
    <w:rsid w:val="003968FE"/>
    <w:rsid w:val="003977DA"/>
    <w:rsid w:val="003A1097"/>
    <w:rsid w:val="003A2CA0"/>
    <w:rsid w:val="003A3C37"/>
    <w:rsid w:val="003A4A2F"/>
    <w:rsid w:val="003A5C11"/>
    <w:rsid w:val="003A5DD3"/>
    <w:rsid w:val="003B15B4"/>
    <w:rsid w:val="003B1F6B"/>
    <w:rsid w:val="003B3495"/>
    <w:rsid w:val="003B3BED"/>
    <w:rsid w:val="003B47E9"/>
    <w:rsid w:val="003B70A0"/>
    <w:rsid w:val="003B793A"/>
    <w:rsid w:val="003B7E7D"/>
    <w:rsid w:val="003C19E4"/>
    <w:rsid w:val="003C2D1A"/>
    <w:rsid w:val="003C46F8"/>
    <w:rsid w:val="003C48A8"/>
    <w:rsid w:val="003D0BF7"/>
    <w:rsid w:val="003D1D7C"/>
    <w:rsid w:val="003D276C"/>
    <w:rsid w:val="003D2F93"/>
    <w:rsid w:val="003D575E"/>
    <w:rsid w:val="003E2FA8"/>
    <w:rsid w:val="003E3877"/>
    <w:rsid w:val="003E3F28"/>
    <w:rsid w:val="003E7208"/>
    <w:rsid w:val="003F02CC"/>
    <w:rsid w:val="003F1CB0"/>
    <w:rsid w:val="003F275E"/>
    <w:rsid w:val="003F3ABF"/>
    <w:rsid w:val="003F5293"/>
    <w:rsid w:val="003F53E6"/>
    <w:rsid w:val="003F719E"/>
    <w:rsid w:val="00400365"/>
    <w:rsid w:val="00400896"/>
    <w:rsid w:val="00401F24"/>
    <w:rsid w:val="00402466"/>
    <w:rsid w:val="00402665"/>
    <w:rsid w:val="004039FD"/>
    <w:rsid w:val="0041252E"/>
    <w:rsid w:val="00412BFF"/>
    <w:rsid w:val="00414A51"/>
    <w:rsid w:val="00416EDB"/>
    <w:rsid w:val="004204F1"/>
    <w:rsid w:val="004225DC"/>
    <w:rsid w:val="004245AB"/>
    <w:rsid w:val="00425BF5"/>
    <w:rsid w:val="00426474"/>
    <w:rsid w:val="004336EA"/>
    <w:rsid w:val="004344F6"/>
    <w:rsid w:val="00434BB3"/>
    <w:rsid w:val="00436C0E"/>
    <w:rsid w:val="00436E2E"/>
    <w:rsid w:val="00437A7E"/>
    <w:rsid w:val="0044083C"/>
    <w:rsid w:val="004432F9"/>
    <w:rsid w:val="00446A81"/>
    <w:rsid w:val="00447EBF"/>
    <w:rsid w:val="00447EF7"/>
    <w:rsid w:val="00450357"/>
    <w:rsid w:val="0045095D"/>
    <w:rsid w:val="00453CFA"/>
    <w:rsid w:val="00455BAF"/>
    <w:rsid w:val="00456743"/>
    <w:rsid w:val="00457C0D"/>
    <w:rsid w:val="004603E9"/>
    <w:rsid w:val="00460E53"/>
    <w:rsid w:val="0046483F"/>
    <w:rsid w:val="004650E7"/>
    <w:rsid w:val="0046598F"/>
    <w:rsid w:val="00465F73"/>
    <w:rsid w:val="0046641B"/>
    <w:rsid w:val="004731F8"/>
    <w:rsid w:val="004745C4"/>
    <w:rsid w:val="00476210"/>
    <w:rsid w:val="00482EC2"/>
    <w:rsid w:val="00486DEF"/>
    <w:rsid w:val="00486FA6"/>
    <w:rsid w:val="0049183F"/>
    <w:rsid w:val="004919FD"/>
    <w:rsid w:val="00497239"/>
    <w:rsid w:val="004A0462"/>
    <w:rsid w:val="004A1E47"/>
    <w:rsid w:val="004A23C4"/>
    <w:rsid w:val="004A2A65"/>
    <w:rsid w:val="004A2AA6"/>
    <w:rsid w:val="004A3785"/>
    <w:rsid w:val="004A3AD3"/>
    <w:rsid w:val="004A6849"/>
    <w:rsid w:val="004A6D12"/>
    <w:rsid w:val="004A6FE4"/>
    <w:rsid w:val="004A71FB"/>
    <w:rsid w:val="004B035A"/>
    <w:rsid w:val="004B0576"/>
    <w:rsid w:val="004B319B"/>
    <w:rsid w:val="004B3801"/>
    <w:rsid w:val="004B45A8"/>
    <w:rsid w:val="004B488E"/>
    <w:rsid w:val="004B5000"/>
    <w:rsid w:val="004B6A68"/>
    <w:rsid w:val="004B6C56"/>
    <w:rsid w:val="004B734E"/>
    <w:rsid w:val="004C01FD"/>
    <w:rsid w:val="004C114B"/>
    <w:rsid w:val="004C5E5D"/>
    <w:rsid w:val="004D1A8D"/>
    <w:rsid w:val="004D32CE"/>
    <w:rsid w:val="004D45AE"/>
    <w:rsid w:val="004D4F26"/>
    <w:rsid w:val="004D77E5"/>
    <w:rsid w:val="004E0DEE"/>
    <w:rsid w:val="004E0F18"/>
    <w:rsid w:val="004E1E70"/>
    <w:rsid w:val="004E373B"/>
    <w:rsid w:val="004E48AC"/>
    <w:rsid w:val="004E53F1"/>
    <w:rsid w:val="004E7EBD"/>
    <w:rsid w:val="004F066C"/>
    <w:rsid w:val="004F3E9B"/>
    <w:rsid w:val="004F67AB"/>
    <w:rsid w:val="004F7010"/>
    <w:rsid w:val="004F7797"/>
    <w:rsid w:val="00502E26"/>
    <w:rsid w:val="00503E12"/>
    <w:rsid w:val="00506FA8"/>
    <w:rsid w:val="00511BD7"/>
    <w:rsid w:val="0051344B"/>
    <w:rsid w:val="00514E2B"/>
    <w:rsid w:val="00520158"/>
    <w:rsid w:val="00521997"/>
    <w:rsid w:val="00523F9D"/>
    <w:rsid w:val="00524EB3"/>
    <w:rsid w:val="00527363"/>
    <w:rsid w:val="005307A4"/>
    <w:rsid w:val="00534EB9"/>
    <w:rsid w:val="0053679A"/>
    <w:rsid w:val="00536EC1"/>
    <w:rsid w:val="00537620"/>
    <w:rsid w:val="00540D1F"/>
    <w:rsid w:val="00544980"/>
    <w:rsid w:val="00551906"/>
    <w:rsid w:val="00551B43"/>
    <w:rsid w:val="005542D0"/>
    <w:rsid w:val="00555C7F"/>
    <w:rsid w:val="00557C5A"/>
    <w:rsid w:val="00560349"/>
    <w:rsid w:val="00563810"/>
    <w:rsid w:val="00563C00"/>
    <w:rsid w:val="00563EA1"/>
    <w:rsid w:val="005652FB"/>
    <w:rsid w:val="00565E2C"/>
    <w:rsid w:val="00566736"/>
    <w:rsid w:val="00566CF1"/>
    <w:rsid w:val="0056716A"/>
    <w:rsid w:val="0056743E"/>
    <w:rsid w:val="005720FA"/>
    <w:rsid w:val="005737CA"/>
    <w:rsid w:val="00573EEC"/>
    <w:rsid w:val="00575836"/>
    <w:rsid w:val="00576140"/>
    <w:rsid w:val="005826CC"/>
    <w:rsid w:val="005829B0"/>
    <w:rsid w:val="00583B60"/>
    <w:rsid w:val="00585B30"/>
    <w:rsid w:val="005873EB"/>
    <w:rsid w:val="005879EA"/>
    <w:rsid w:val="00590037"/>
    <w:rsid w:val="00591A44"/>
    <w:rsid w:val="00591CB3"/>
    <w:rsid w:val="00591E27"/>
    <w:rsid w:val="00594119"/>
    <w:rsid w:val="0059641F"/>
    <w:rsid w:val="00596D00"/>
    <w:rsid w:val="005A16C8"/>
    <w:rsid w:val="005A1CFA"/>
    <w:rsid w:val="005A1E34"/>
    <w:rsid w:val="005A7651"/>
    <w:rsid w:val="005B3462"/>
    <w:rsid w:val="005B3C9A"/>
    <w:rsid w:val="005B49E6"/>
    <w:rsid w:val="005B5AD7"/>
    <w:rsid w:val="005B6F53"/>
    <w:rsid w:val="005B77B8"/>
    <w:rsid w:val="005C2CE0"/>
    <w:rsid w:val="005C2FEA"/>
    <w:rsid w:val="005C5579"/>
    <w:rsid w:val="005C6D24"/>
    <w:rsid w:val="005D1957"/>
    <w:rsid w:val="005D2629"/>
    <w:rsid w:val="005D5751"/>
    <w:rsid w:val="005D58BF"/>
    <w:rsid w:val="005D72E1"/>
    <w:rsid w:val="005D78FF"/>
    <w:rsid w:val="005E07EE"/>
    <w:rsid w:val="005E3B31"/>
    <w:rsid w:val="005E756E"/>
    <w:rsid w:val="005F1464"/>
    <w:rsid w:val="005F31A8"/>
    <w:rsid w:val="005F391B"/>
    <w:rsid w:val="005F6DC4"/>
    <w:rsid w:val="00603873"/>
    <w:rsid w:val="006055A4"/>
    <w:rsid w:val="00605CA3"/>
    <w:rsid w:val="00606E3F"/>
    <w:rsid w:val="00607831"/>
    <w:rsid w:val="006102F2"/>
    <w:rsid w:val="00611E27"/>
    <w:rsid w:val="00613379"/>
    <w:rsid w:val="006135C8"/>
    <w:rsid w:val="00616A04"/>
    <w:rsid w:val="00617630"/>
    <w:rsid w:val="006261DA"/>
    <w:rsid w:val="00627FA7"/>
    <w:rsid w:val="006300C1"/>
    <w:rsid w:val="0063061D"/>
    <w:rsid w:val="0063161D"/>
    <w:rsid w:val="00631941"/>
    <w:rsid w:val="006333D6"/>
    <w:rsid w:val="00633ECC"/>
    <w:rsid w:val="00633F81"/>
    <w:rsid w:val="00634148"/>
    <w:rsid w:val="0063453C"/>
    <w:rsid w:val="0063670F"/>
    <w:rsid w:val="00636E5D"/>
    <w:rsid w:val="00640C24"/>
    <w:rsid w:val="00641DA1"/>
    <w:rsid w:val="00642472"/>
    <w:rsid w:val="00642DD8"/>
    <w:rsid w:val="00643DE5"/>
    <w:rsid w:val="00645C7A"/>
    <w:rsid w:val="00647C8B"/>
    <w:rsid w:val="00650470"/>
    <w:rsid w:val="0065160B"/>
    <w:rsid w:val="006517AA"/>
    <w:rsid w:val="00651A35"/>
    <w:rsid w:val="006524A5"/>
    <w:rsid w:val="006542A1"/>
    <w:rsid w:val="006548DB"/>
    <w:rsid w:val="00654E50"/>
    <w:rsid w:val="00655BDF"/>
    <w:rsid w:val="006575B7"/>
    <w:rsid w:val="006605CA"/>
    <w:rsid w:val="006634E4"/>
    <w:rsid w:val="006634F7"/>
    <w:rsid w:val="006635EE"/>
    <w:rsid w:val="00663F62"/>
    <w:rsid w:val="006649AE"/>
    <w:rsid w:val="006651A2"/>
    <w:rsid w:val="00666C65"/>
    <w:rsid w:val="00667503"/>
    <w:rsid w:val="006676B7"/>
    <w:rsid w:val="00671108"/>
    <w:rsid w:val="0067158A"/>
    <w:rsid w:val="0067241F"/>
    <w:rsid w:val="00672FDE"/>
    <w:rsid w:val="00674BF3"/>
    <w:rsid w:val="00683AEA"/>
    <w:rsid w:val="00685F6F"/>
    <w:rsid w:val="006911AA"/>
    <w:rsid w:val="00694C0B"/>
    <w:rsid w:val="00696B05"/>
    <w:rsid w:val="006A3AD7"/>
    <w:rsid w:val="006A6428"/>
    <w:rsid w:val="006A66E2"/>
    <w:rsid w:val="006B3198"/>
    <w:rsid w:val="006B4E3F"/>
    <w:rsid w:val="006B770D"/>
    <w:rsid w:val="006C1424"/>
    <w:rsid w:val="006C235D"/>
    <w:rsid w:val="006C3F83"/>
    <w:rsid w:val="006C49FA"/>
    <w:rsid w:val="006C4DE0"/>
    <w:rsid w:val="006C6330"/>
    <w:rsid w:val="006C6B5C"/>
    <w:rsid w:val="006C6FFE"/>
    <w:rsid w:val="006D1192"/>
    <w:rsid w:val="006D5D46"/>
    <w:rsid w:val="006D6C1A"/>
    <w:rsid w:val="006E270D"/>
    <w:rsid w:val="006E3E36"/>
    <w:rsid w:val="006E497F"/>
    <w:rsid w:val="006F15AC"/>
    <w:rsid w:val="006F1876"/>
    <w:rsid w:val="006F1C76"/>
    <w:rsid w:val="00701FF4"/>
    <w:rsid w:val="007030FE"/>
    <w:rsid w:val="007058B7"/>
    <w:rsid w:val="00706500"/>
    <w:rsid w:val="0070708A"/>
    <w:rsid w:val="007118C3"/>
    <w:rsid w:val="00711A1A"/>
    <w:rsid w:val="00713907"/>
    <w:rsid w:val="00714763"/>
    <w:rsid w:val="0071621C"/>
    <w:rsid w:val="00716BBF"/>
    <w:rsid w:val="00717CA0"/>
    <w:rsid w:val="00721A46"/>
    <w:rsid w:val="00726337"/>
    <w:rsid w:val="00726776"/>
    <w:rsid w:val="0072764F"/>
    <w:rsid w:val="00731DB3"/>
    <w:rsid w:val="00735E51"/>
    <w:rsid w:val="007371C1"/>
    <w:rsid w:val="0073796E"/>
    <w:rsid w:val="00740CA6"/>
    <w:rsid w:val="007416FB"/>
    <w:rsid w:val="00741FBE"/>
    <w:rsid w:val="007443DE"/>
    <w:rsid w:val="0074726F"/>
    <w:rsid w:val="00750A43"/>
    <w:rsid w:val="0075378C"/>
    <w:rsid w:val="007555B7"/>
    <w:rsid w:val="0075687B"/>
    <w:rsid w:val="0075725C"/>
    <w:rsid w:val="00757305"/>
    <w:rsid w:val="00760C2F"/>
    <w:rsid w:val="00766C14"/>
    <w:rsid w:val="0076782C"/>
    <w:rsid w:val="007707D7"/>
    <w:rsid w:val="00770861"/>
    <w:rsid w:val="00775B5D"/>
    <w:rsid w:val="00777FD0"/>
    <w:rsid w:val="007803E8"/>
    <w:rsid w:val="00784E41"/>
    <w:rsid w:val="00797EA1"/>
    <w:rsid w:val="007A5A4D"/>
    <w:rsid w:val="007A7EF2"/>
    <w:rsid w:val="007B0E0F"/>
    <w:rsid w:val="007B122C"/>
    <w:rsid w:val="007B2976"/>
    <w:rsid w:val="007B33BD"/>
    <w:rsid w:val="007B4D79"/>
    <w:rsid w:val="007B73B9"/>
    <w:rsid w:val="007C128D"/>
    <w:rsid w:val="007C1646"/>
    <w:rsid w:val="007C181E"/>
    <w:rsid w:val="007C24A2"/>
    <w:rsid w:val="007C356A"/>
    <w:rsid w:val="007C4EBB"/>
    <w:rsid w:val="007C78FA"/>
    <w:rsid w:val="007D0402"/>
    <w:rsid w:val="007D16EA"/>
    <w:rsid w:val="007D17CD"/>
    <w:rsid w:val="007D2D9A"/>
    <w:rsid w:val="007D4F74"/>
    <w:rsid w:val="007D6D2C"/>
    <w:rsid w:val="007E2DA1"/>
    <w:rsid w:val="007E35E7"/>
    <w:rsid w:val="007E3E39"/>
    <w:rsid w:val="007E7F0F"/>
    <w:rsid w:val="007F1985"/>
    <w:rsid w:val="007F3B48"/>
    <w:rsid w:val="007F4417"/>
    <w:rsid w:val="007F4CC7"/>
    <w:rsid w:val="007F5DFD"/>
    <w:rsid w:val="007F6619"/>
    <w:rsid w:val="007F7080"/>
    <w:rsid w:val="007F7790"/>
    <w:rsid w:val="008063D2"/>
    <w:rsid w:val="00807099"/>
    <w:rsid w:val="00807EB1"/>
    <w:rsid w:val="00811831"/>
    <w:rsid w:val="00812212"/>
    <w:rsid w:val="00812560"/>
    <w:rsid w:val="008136E6"/>
    <w:rsid w:val="00816E42"/>
    <w:rsid w:val="0082119C"/>
    <w:rsid w:val="00821882"/>
    <w:rsid w:val="00821C6E"/>
    <w:rsid w:val="008242BC"/>
    <w:rsid w:val="00824985"/>
    <w:rsid w:val="00834829"/>
    <w:rsid w:val="008355D6"/>
    <w:rsid w:val="00835A14"/>
    <w:rsid w:val="00836C3F"/>
    <w:rsid w:val="0083776A"/>
    <w:rsid w:val="0084064F"/>
    <w:rsid w:val="00842230"/>
    <w:rsid w:val="00847619"/>
    <w:rsid w:val="00850218"/>
    <w:rsid w:val="00852B02"/>
    <w:rsid w:val="0085497F"/>
    <w:rsid w:val="00854C6C"/>
    <w:rsid w:val="00854E62"/>
    <w:rsid w:val="00861BA6"/>
    <w:rsid w:val="0086271C"/>
    <w:rsid w:val="00866530"/>
    <w:rsid w:val="008707C3"/>
    <w:rsid w:val="0087445A"/>
    <w:rsid w:val="00875AA5"/>
    <w:rsid w:val="008815F4"/>
    <w:rsid w:val="00881739"/>
    <w:rsid w:val="00881CAA"/>
    <w:rsid w:val="008869DE"/>
    <w:rsid w:val="0088734F"/>
    <w:rsid w:val="00887A69"/>
    <w:rsid w:val="00887CA4"/>
    <w:rsid w:val="008968BE"/>
    <w:rsid w:val="00896D8D"/>
    <w:rsid w:val="008A4765"/>
    <w:rsid w:val="008A6736"/>
    <w:rsid w:val="008A6AC6"/>
    <w:rsid w:val="008B12FA"/>
    <w:rsid w:val="008B26CE"/>
    <w:rsid w:val="008B63D7"/>
    <w:rsid w:val="008B7239"/>
    <w:rsid w:val="008B77E0"/>
    <w:rsid w:val="008C088A"/>
    <w:rsid w:val="008C2279"/>
    <w:rsid w:val="008C2A33"/>
    <w:rsid w:val="008C745D"/>
    <w:rsid w:val="008C7A5F"/>
    <w:rsid w:val="008D19FA"/>
    <w:rsid w:val="008D3BBC"/>
    <w:rsid w:val="008D5BF5"/>
    <w:rsid w:val="008D6647"/>
    <w:rsid w:val="008E03C6"/>
    <w:rsid w:val="008E1711"/>
    <w:rsid w:val="008E3174"/>
    <w:rsid w:val="008E40F6"/>
    <w:rsid w:val="008E4366"/>
    <w:rsid w:val="008E76DF"/>
    <w:rsid w:val="008E7A80"/>
    <w:rsid w:val="008F26C6"/>
    <w:rsid w:val="008F4A67"/>
    <w:rsid w:val="008F4B27"/>
    <w:rsid w:val="008F50CC"/>
    <w:rsid w:val="008F547F"/>
    <w:rsid w:val="008F5A79"/>
    <w:rsid w:val="008F6C85"/>
    <w:rsid w:val="00900AEC"/>
    <w:rsid w:val="009011CE"/>
    <w:rsid w:val="00902209"/>
    <w:rsid w:val="0090460C"/>
    <w:rsid w:val="00905352"/>
    <w:rsid w:val="00906A94"/>
    <w:rsid w:val="00910471"/>
    <w:rsid w:val="00913329"/>
    <w:rsid w:val="009203DA"/>
    <w:rsid w:val="00923060"/>
    <w:rsid w:val="009309CD"/>
    <w:rsid w:val="00930C30"/>
    <w:rsid w:val="00935CD8"/>
    <w:rsid w:val="0093660C"/>
    <w:rsid w:val="00936797"/>
    <w:rsid w:val="0093690A"/>
    <w:rsid w:val="00937F7D"/>
    <w:rsid w:val="00940D21"/>
    <w:rsid w:val="00941F32"/>
    <w:rsid w:val="00942535"/>
    <w:rsid w:val="0094442B"/>
    <w:rsid w:val="00944B5A"/>
    <w:rsid w:val="00945869"/>
    <w:rsid w:val="009463FD"/>
    <w:rsid w:val="009514C8"/>
    <w:rsid w:val="009538D1"/>
    <w:rsid w:val="00955727"/>
    <w:rsid w:val="00955BBA"/>
    <w:rsid w:val="0096046E"/>
    <w:rsid w:val="00962FDD"/>
    <w:rsid w:val="00963AA5"/>
    <w:rsid w:val="009660F8"/>
    <w:rsid w:val="00967700"/>
    <w:rsid w:val="0096774F"/>
    <w:rsid w:val="00967C1E"/>
    <w:rsid w:val="00967CEC"/>
    <w:rsid w:val="00970493"/>
    <w:rsid w:val="00972830"/>
    <w:rsid w:val="0097490A"/>
    <w:rsid w:val="00983584"/>
    <w:rsid w:val="0098584B"/>
    <w:rsid w:val="0099030B"/>
    <w:rsid w:val="009919D1"/>
    <w:rsid w:val="00993776"/>
    <w:rsid w:val="00993D30"/>
    <w:rsid w:val="009958F7"/>
    <w:rsid w:val="00996BC2"/>
    <w:rsid w:val="009973D4"/>
    <w:rsid w:val="009A02B5"/>
    <w:rsid w:val="009A3693"/>
    <w:rsid w:val="009A53C5"/>
    <w:rsid w:val="009A5C68"/>
    <w:rsid w:val="009B163D"/>
    <w:rsid w:val="009B395F"/>
    <w:rsid w:val="009B4736"/>
    <w:rsid w:val="009C0026"/>
    <w:rsid w:val="009C249A"/>
    <w:rsid w:val="009C3278"/>
    <w:rsid w:val="009C3433"/>
    <w:rsid w:val="009C3EBB"/>
    <w:rsid w:val="009C4807"/>
    <w:rsid w:val="009D1966"/>
    <w:rsid w:val="009D72BE"/>
    <w:rsid w:val="009D7830"/>
    <w:rsid w:val="009E1B4A"/>
    <w:rsid w:val="009E48C3"/>
    <w:rsid w:val="009E50B7"/>
    <w:rsid w:val="009E5B29"/>
    <w:rsid w:val="009E7B71"/>
    <w:rsid w:val="009E7C66"/>
    <w:rsid w:val="009F244C"/>
    <w:rsid w:val="009F376C"/>
    <w:rsid w:val="009F443C"/>
    <w:rsid w:val="009F44E6"/>
    <w:rsid w:val="009F48ED"/>
    <w:rsid w:val="009F4C7E"/>
    <w:rsid w:val="009F6FE9"/>
    <w:rsid w:val="009F78B0"/>
    <w:rsid w:val="00A0004D"/>
    <w:rsid w:val="00A004DC"/>
    <w:rsid w:val="00A011D9"/>
    <w:rsid w:val="00A04BA1"/>
    <w:rsid w:val="00A06C8F"/>
    <w:rsid w:val="00A108FE"/>
    <w:rsid w:val="00A12F35"/>
    <w:rsid w:val="00A1690C"/>
    <w:rsid w:val="00A17BDF"/>
    <w:rsid w:val="00A20DC7"/>
    <w:rsid w:val="00A211C9"/>
    <w:rsid w:val="00A21E96"/>
    <w:rsid w:val="00A22CA7"/>
    <w:rsid w:val="00A244FD"/>
    <w:rsid w:val="00A24724"/>
    <w:rsid w:val="00A3007E"/>
    <w:rsid w:val="00A312FE"/>
    <w:rsid w:val="00A330AC"/>
    <w:rsid w:val="00A3514A"/>
    <w:rsid w:val="00A356A1"/>
    <w:rsid w:val="00A3706E"/>
    <w:rsid w:val="00A469B5"/>
    <w:rsid w:val="00A52EEB"/>
    <w:rsid w:val="00A559AD"/>
    <w:rsid w:val="00A6220C"/>
    <w:rsid w:val="00A632C3"/>
    <w:rsid w:val="00A66836"/>
    <w:rsid w:val="00A718DF"/>
    <w:rsid w:val="00A729BF"/>
    <w:rsid w:val="00A77412"/>
    <w:rsid w:val="00A82B76"/>
    <w:rsid w:val="00A844D2"/>
    <w:rsid w:val="00A85D0C"/>
    <w:rsid w:val="00A87DB3"/>
    <w:rsid w:val="00A90479"/>
    <w:rsid w:val="00A95AC6"/>
    <w:rsid w:val="00A95B26"/>
    <w:rsid w:val="00AA1FE3"/>
    <w:rsid w:val="00AA2150"/>
    <w:rsid w:val="00AA36ED"/>
    <w:rsid w:val="00AA426A"/>
    <w:rsid w:val="00AA49B0"/>
    <w:rsid w:val="00AA623F"/>
    <w:rsid w:val="00AA666E"/>
    <w:rsid w:val="00AB03FF"/>
    <w:rsid w:val="00AB5006"/>
    <w:rsid w:val="00AB58C4"/>
    <w:rsid w:val="00AB59D2"/>
    <w:rsid w:val="00AB6B30"/>
    <w:rsid w:val="00AC42EE"/>
    <w:rsid w:val="00AC4FCE"/>
    <w:rsid w:val="00AC59A9"/>
    <w:rsid w:val="00AC7FE4"/>
    <w:rsid w:val="00AD03B9"/>
    <w:rsid w:val="00AD119A"/>
    <w:rsid w:val="00AD3D98"/>
    <w:rsid w:val="00AD44BA"/>
    <w:rsid w:val="00AD624B"/>
    <w:rsid w:val="00AD68CC"/>
    <w:rsid w:val="00AE03F6"/>
    <w:rsid w:val="00AE1D9E"/>
    <w:rsid w:val="00AE4ABF"/>
    <w:rsid w:val="00AE4CFF"/>
    <w:rsid w:val="00AE53C5"/>
    <w:rsid w:val="00AE60CC"/>
    <w:rsid w:val="00AF14D8"/>
    <w:rsid w:val="00AF37A4"/>
    <w:rsid w:val="00AF3EAB"/>
    <w:rsid w:val="00B0011B"/>
    <w:rsid w:val="00B022B0"/>
    <w:rsid w:val="00B121DA"/>
    <w:rsid w:val="00B13206"/>
    <w:rsid w:val="00B14B80"/>
    <w:rsid w:val="00B1536D"/>
    <w:rsid w:val="00B2180E"/>
    <w:rsid w:val="00B21E5B"/>
    <w:rsid w:val="00B22BAE"/>
    <w:rsid w:val="00B2349E"/>
    <w:rsid w:val="00B33777"/>
    <w:rsid w:val="00B372BF"/>
    <w:rsid w:val="00B4053D"/>
    <w:rsid w:val="00B407A0"/>
    <w:rsid w:val="00B41E25"/>
    <w:rsid w:val="00B42461"/>
    <w:rsid w:val="00B448BA"/>
    <w:rsid w:val="00B46181"/>
    <w:rsid w:val="00B467BD"/>
    <w:rsid w:val="00B47AF0"/>
    <w:rsid w:val="00B5257C"/>
    <w:rsid w:val="00B52CA9"/>
    <w:rsid w:val="00B53FAE"/>
    <w:rsid w:val="00B54A47"/>
    <w:rsid w:val="00B56B9B"/>
    <w:rsid w:val="00B6197B"/>
    <w:rsid w:val="00B64032"/>
    <w:rsid w:val="00B67559"/>
    <w:rsid w:val="00B67A85"/>
    <w:rsid w:val="00B70462"/>
    <w:rsid w:val="00B750A0"/>
    <w:rsid w:val="00B76EB7"/>
    <w:rsid w:val="00B7796C"/>
    <w:rsid w:val="00B80D8E"/>
    <w:rsid w:val="00B83A4D"/>
    <w:rsid w:val="00B83F47"/>
    <w:rsid w:val="00B87127"/>
    <w:rsid w:val="00B92226"/>
    <w:rsid w:val="00B92716"/>
    <w:rsid w:val="00BA12E0"/>
    <w:rsid w:val="00BA2F92"/>
    <w:rsid w:val="00BA5C7B"/>
    <w:rsid w:val="00BA6868"/>
    <w:rsid w:val="00BB136B"/>
    <w:rsid w:val="00BB4EA7"/>
    <w:rsid w:val="00BC0FBA"/>
    <w:rsid w:val="00BC161C"/>
    <w:rsid w:val="00BC2555"/>
    <w:rsid w:val="00BC463A"/>
    <w:rsid w:val="00BC4E51"/>
    <w:rsid w:val="00BC67C6"/>
    <w:rsid w:val="00BC7B0D"/>
    <w:rsid w:val="00BD110A"/>
    <w:rsid w:val="00BD355D"/>
    <w:rsid w:val="00BD4149"/>
    <w:rsid w:val="00BD494D"/>
    <w:rsid w:val="00BD5C6F"/>
    <w:rsid w:val="00BD7566"/>
    <w:rsid w:val="00BD77E0"/>
    <w:rsid w:val="00BE0345"/>
    <w:rsid w:val="00BE15C9"/>
    <w:rsid w:val="00BE360C"/>
    <w:rsid w:val="00BE4267"/>
    <w:rsid w:val="00BE4AC8"/>
    <w:rsid w:val="00BE4DD4"/>
    <w:rsid w:val="00BE7540"/>
    <w:rsid w:val="00BE7F48"/>
    <w:rsid w:val="00BF3DCC"/>
    <w:rsid w:val="00C04A02"/>
    <w:rsid w:val="00C10C8D"/>
    <w:rsid w:val="00C10D7C"/>
    <w:rsid w:val="00C12279"/>
    <w:rsid w:val="00C12783"/>
    <w:rsid w:val="00C1654A"/>
    <w:rsid w:val="00C2047D"/>
    <w:rsid w:val="00C20BF2"/>
    <w:rsid w:val="00C21F85"/>
    <w:rsid w:val="00C223D3"/>
    <w:rsid w:val="00C25A4A"/>
    <w:rsid w:val="00C25C9C"/>
    <w:rsid w:val="00C25FEB"/>
    <w:rsid w:val="00C27DF0"/>
    <w:rsid w:val="00C307D8"/>
    <w:rsid w:val="00C36C62"/>
    <w:rsid w:val="00C40509"/>
    <w:rsid w:val="00C40C28"/>
    <w:rsid w:val="00C41646"/>
    <w:rsid w:val="00C41A44"/>
    <w:rsid w:val="00C4277C"/>
    <w:rsid w:val="00C51220"/>
    <w:rsid w:val="00C51AEA"/>
    <w:rsid w:val="00C51EDA"/>
    <w:rsid w:val="00C52F47"/>
    <w:rsid w:val="00C57B3E"/>
    <w:rsid w:val="00C618E6"/>
    <w:rsid w:val="00C627B1"/>
    <w:rsid w:val="00C64EFA"/>
    <w:rsid w:val="00C65760"/>
    <w:rsid w:val="00C70363"/>
    <w:rsid w:val="00C72DC8"/>
    <w:rsid w:val="00C75655"/>
    <w:rsid w:val="00C76216"/>
    <w:rsid w:val="00C777A5"/>
    <w:rsid w:val="00C80C38"/>
    <w:rsid w:val="00C837B2"/>
    <w:rsid w:val="00C84529"/>
    <w:rsid w:val="00C84DAE"/>
    <w:rsid w:val="00C85257"/>
    <w:rsid w:val="00C87B96"/>
    <w:rsid w:val="00CA077A"/>
    <w:rsid w:val="00CA081C"/>
    <w:rsid w:val="00CA2A41"/>
    <w:rsid w:val="00CA5131"/>
    <w:rsid w:val="00CA7DAB"/>
    <w:rsid w:val="00CA7F30"/>
    <w:rsid w:val="00CB2FF9"/>
    <w:rsid w:val="00CB600C"/>
    <w:rsid w:val="00CC09AC"/>
    <w:rsid w:val="00CC1749"/>
    <w:rsid w:val="00CC3569"/>
    <w:rsid w:val="00CC3BB6"/>
    <w:rsid w:val="00CC4A08"/>
    <w:rsid w:val="00CC4CEB"/>
    <w:rsid w:val="00CC4EE0"/>
    <w:rsid w:val="00CC6DF7"/>
    <w:rsid w:val="00CC6EC7"/>
    <w:rsid w:val="00CD302B"/>
    <w:rsid w:val="00CD3759"/>
    <w:rsid w:val="00CD4F7A"/>
    <w:rsid w:val="00CD5C6D"/>
    <w:rsid w:val="00CE30C9"/>
    <w:rsid w:val="00CE3293"/>
    <w:rsid w:val="00CE6295"/>
    <w:rsid w:val="00CF0385"/>
    <w:rsid w:val="00CF106A"/>
    <w:rsid w:val="00CF27F6"/>
    <w:rsid w:val="00CF60E9"/>
    <w:rsid w:val="00D02095"/>
    <w:rsid w:val="00D03C7B"/>
    <w:rsid w:val="00D12941"/>
    <w:rsid w:val="00D12BE6"/>
    <w:rsid w:val="00D162AC"/>
    <w:rsid w:val="00D16EFF"/>
    <w:rsid w:val="00D1798F"/>
    <w:rsid w:val="00D17ADD"/>
    <w:rsid w:val="00D20513"/>
    <w:rsid w:val="00D20ADD"/>
    <w:rsid w:val="00D22DF5"/>
    <w:rsid w:val="00D25035"/>
    <w:rsid w:val="00D267D2"/>
    <w:rsid w:val="00D30E61"/>
    <w:rsid w:val="00D312C4"/>
    <w:rsid w:val="00D32690"/>
    <w:rsid w:val="00D32F26"/>
    <w:rsid w:val="00D4647B"/>
    <w:rsid w:val="00D513F2"/>
    <w:rsid w:val="00D52086"/>
    <w:rsid w:val="00D5273D"/>
    <w:rsid w:val="00D5279B"/>
    <w:rsid w:val="00D53E17"/>
    <w:rsid w:val="00D55845"/>
    <w:rsid w:val="00D60350"/>
    <w:rsid w:val="00D61412"/>
    <w:rsid w:val="00D705D9"/>
    <w:rsid w:val="00D70F05"/>
    <w:rsid w:val="00D73C2C"/>
    <w:rsid w:val="00D73D3F"/>
    <w:rsid w:val="00D743B9"/>
    <w:rsid w:val="00D75189"/>
    <w:rsid w:val="00D825DC"/>
    <w:rsid w:val="00D85C11"/>
    <w:rsid w:val="00D86000"/>
    <w:rsid w:val="00D91399"/>
    <w:rsid w:val="00D917F9"/>
    <w:rsid w:val="00D92992"/>
    <w:rsid w:val="00D94388"/>
    <w:rsid w:val="00D957D4"/>
    <w:rsid w:val="00D976E1"/>
    <w:rsid w:val="00DA0869"/>
    <w:rsid w:val="00DA1990"/>
    <w:rsid w:val="00DA3032"/>
    <w:rsid w:val="00DA69EF"/>
    <w:rsid w:val="00DA70A8"/>
    <w:rsid w:val="00DB016C"/>
    <w:rsid w:val="00DB03A5"/>
    <w:rsid w:val="00DB2A9A"/>
    <w:rsid w:val="00DB3E7E"/>
    <w:rsid w:val="00DB7672"/>
    <w:rsid w:val="00DC66BE"/>
    <w:rsid w:val="00DC7D50"/>
    <w:rsid w:val="00DD0508"/>
    <w:rsid w:val="00DD0B35"/>
    <w:rsid w:val="00DD2167"/>
    <w:rsid w:val="00DD2AE0"/>
    <w:rsid w:val="00DD2CB0"/>
    <w:rsid w:val="00DD62D3"/>
    <w:rsid w:val="00DD6F6D"/>
    <w:rsid w:val="00DE2435"/>
    <w:rsid w:val="00DE2F4E"/>
    <w:rsid w:val="00DE3B52"/>
    <w:rsid w:val="00DE722C"/>
    <w:rsid w:val="00DE7EE4"/>
    <w:rsid w:val="00DF4B4B"/>
    <w:rsid w:val="00DF7E9E"/>
    <w:rsid w:val="00E008CA"/>
    <w:rsid w:val="00E025D6"/>
    <w:rsid w:val="00E0289C"/>
    <w:rsid w:val="00E0394E"/>
    <w:rsid w:val="00E07924"/>
    <w:rsid w:val="00E07ED0"/>
    <w:rsid w:val="00E11104"/>
    <w:rsid w:val="00E12317"/>
    <w:rsid w:val="00E14FE7"/>
    <w:rsid w:val="00E212CE"/>
    <w:rsid w:val="00E21EE8"/>
    <w:rsid w:val="00E25C85"/>
    <w:rsid w:val="00E269E0"/>
    <w:rsid w:val="00E27719"/>
    <w:rsid w:val="00E30F09"/>
    <w:rsid w:val="00E32926"/>
    <w:rsid w:val="00E3425B"/>
    <w:rsid w:val="00E413A7"/>
    <w:rsid w:val="00E4150F"/>
    <w:rsid w:val="00E41FCE"/>
    <w:rsid w:val="00E4291E"/>
    <w:rsid w:val="00E43B53"/>
    <w:rsid w:val="00E45B3B"/>
    <w:rsid w:val="00E503BC"/>
    <w:rsid w:val="00E53693"/>
    <w:rsid w:val="00E54D18"/>
    <w:rsid w:val="00E54F30"/>
    <w:rsid w:val="00E5546E"/>
    <w:rsid w:val="00E55B62"/>
    <w:rsid w:val="00E56CB8"/>
    <w:rsid w:val="00E6061B"/>
    <w:rsid w:val="00E6212C"/>
    <w:rsid w:val="00E70C59"/>
    <w:rsid w:val="00E904FD"/>
    <w:rsid w:val="00E925A6"/>
    <w:rsid w:val="00E9337A"/>
    <w:rsid w:val="00E95C77"/>
    <w:rsid w:val="00E95E71"/>
    <w:rsid w:val="00E97263"/>
    <w:rsid w:val="00EA7590"/>
    <w:rsid w:val="00EB0B84"/>
    <w:rsid w:val="00EB3FA8"/>
    <w:rsid w:val="00EB4CD9"/>
    <w:rsid w:val="00EB4E66"/>
    <w:rsid w:val="00EC144C"/>
    <w:rsid w:val="00EC2193"/>
    <w:rsid w:val="00EC5974"/>
    <w:rsid w:val="00EC6217"/>
    <w:rsid w:val="00EC782A"/>
    <w:rsid w:val="00EC7BA9"/>
    <w:rsid w:val="00EC7BC0"/>
    <w:rsid w:val="00ED30CC"/>
    <w:rsid w:val="00ED30FF"/>
    <w:rsid w:val="00EE0681"/>
    <w:rsid w:val="00EE1A61"/>
    <w:rsid w:val="00EE3011"/>
    <w:rsid w:val="00EE6DC9"/>
    <w:rsid w:val="00EF262D"/>
    <w:rsid w:val="00EF2736"/>
    <w:rsid w:val="00EF7460"/>
    <w:rsid w:val="00EF7BF8"/>
    <w:rsid w:val="00F006D6"/>
    <w:rsid w:val="00F01DF2"/>
    <w:rsid w:val="00F02C1C"/>
    <w:rsid w:val="00F03F61"/>
    <w:rsid w:val="00F0411D"/>
    <w:rsid w:val="00F04937"/>
    <w:rsid w:val="00F06945"/>
    <w:rsid w:val="00F126D8"/>
    <w:rsid w:val="00F130DF"/>
    <w:rsid w:val="00F1551D"/>
    <w:rsid w:val="00F16FB1"/>
    <w:rsid w:val="00F227B6"/>
    <w:rsid w:val="00F22BD5"/>
    <w:rsid w:val="00F24141"/>
    <w:rsid w:val="00F24CE6"/>
    <w:rsid w:val="00F35ABF"/>
    <w:rsid w:val="00F3651D"/>
    <w:rsid w:val="00F3686F"/>
    <w:rsid w:val="00F40F9D"/>
    <w:rsid w:val="00F45C66"/>
    <w:rsid w:val="00F470A4"/>
    <w:rsid w:val="00F5024E"/>
    <w:rsid w:val="00F5108A"/>
    <w:rsid w:val="00F51A21"/>
    <w:rsid w:val="00F527F3"/>
    <w:rsid w:val="00F56318"/>
    <w:rsid w:val="00F60E99"/>
    <w:rsid w:val="00F62897"/>
    <w:rsid w:val="00F66439"/>
    <w:rsid w:val="00F67FCC"/>
    <w:rsid w:val="00F7398B"/>
    <w:rsid w:val="00F74112"/>
    <w:rsid w:val="00F76E1F"/>
    <w:rsid w:val="00F77447"/>
    <w:rsid w:val="00F77461"/>
    <w:rsid w:val="00F77972"/>
    <w:rsid w:val="00F803DE"/>
    <w:rsid w:val="00F80B91"/>
    <w:rsid w:val="00F8199A"/>
    <w:rsid w:val="00F8440A"/>
    <w:rsid w:val="00F85547"/>
    <w:rsid w:val="00F87DEA"/>
    <w:rsid w:val="00F92F9C"/>
    <w:rsid w:val="00FA0314"/>
    <w:rsid w:val="00FA0F0C"/>
    <w:rsid w:val="00FA11D4"/>
    <w:rsid w:val="00FA16F8"/>
    <w:rsid w:val="00FA1961"/>
    <w:rsid w:val="00FA716E"/>
    <w:rsid w:val="00FA73CA"/>
    <w:rsid w:val="00FB1ED1"/>
    <w:rsid w:val="00FB378D"/>
    <w:rsid w:val="00FB4AFE"/>
    <w:rsid w:val="00FC0A79"/>
    <w:rsid w:val="00FC0CAF"/>
    <w:rsid w:val="00FC3DB7"/>
    <w:rsid w:val="00FC46A3"/>
    <w:rsid w:val="00FC65F8"/>
    <w:rsid w:val="00FC6D83"/>
    <w:rsid w:val="00FD28F0"/>
    <w:rsid w:val="00FD4038"/>
    <w:rsid w:val="00FD5CF3"/>
    <w:rsid w:val="00FD61CE"/>
    <w:rsid w:val="00FD74B9"/>
    <w:rsid w:val="00FE5079"/>
    <w:rsid w:val="00FE5212"/>
    <w:rsid w:val="00FE6B07"/>
    <w:rsid w:val="00FE76F7"/>
    <w:rsid w:val="00FF149E"/>
    <w:rsid w:val="00FF3614"/>
    <w:rsid w:val="00FF382E"/>
    <w:rsid w:val="00FF38CB"/>
    <w:rsid w:val="00FF45B7"/>
    <w:rsid w:val="00FF58C3"/>
    <w:rsid w:val="00FF622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BE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8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488E"/>
  </w:style>
  <w:style w:type="paragraph" w:styleId="a5">
    <w:name w:val="footer"/>
    <w:basedOn w:val="a"/>
    <w:link w:val="a6"/>
    <w:uiPriority w:val="99"/>
    <w:unhideWhenUsed/>
    <w:rsid w:val="004B48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488E"/>
  </w:style>
  <w:style w:type="paragraph" w:styleId="a7">
    <w:name w:val="Balloon Text"/>
    <w:basedOn w:val="a"/>
    <w:link w:val="a8"/>
    <w:uiPriority w:val="99"/>
    <w:semiHidden/>
    <w:unhideWhenUsed/>
    <w:rsid w:val="008242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42BC"/>
    <w:rPr>
      <w:rFonts w:ascii="Tahoma" w:hAnsi="Tahoma" w:cs="Tahoma"/>
      <w:sz w:val="16"/>
      <w:szCs w:val="16"/>
    </w:rPr>
  </w:style>
  <w:style w:type="paragraph" w:customStyle="1" w:styleId="Default">
    <w:name w:val="Default"/>
    <w:rsid w:val="00D73D3F"/>
    <w:pPr>
      <w:autoSpaceDE w:val="0"/>
      <w:autoSpaceDN w:val="0"/>
      <w:adjustRightInd w:val="0"/>
    </w:pPr>
    <w:rPr>
      <w:rFonts w:ascii="Times New Roman" w:hAnsi="Times New Roman"/>
      <w:color w:val="000000"/>
      <w:sz w:val="24"/>
      <w:szCs w:val="24"/>
    </w:r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05CA3"/>
    <w:pPr>
      <w:spacing w:after="160" w:line="240" w:lineRule="exact"/>
    </w:pPr>
    <w:rPr>
      <w:rFonts w:ascii="Verdana" w:eastAsia="Times New Roman" w:hAnsi="Verdana"/>
      <w:sz w:val="20"/>
      <w:szCs w:val="20"/>
      <w:lang w:val="en-US"/>
    </w:rPr>
  </w:style>
  <w:style w:type="paragraph" w:styleId="a9">
    <w:name w:val="Normal (Web)"/>
    <w:basedOn w:val="a"/>
    <w:uiPriority w:val="99"/>
    <w:unhideWhenUsed/>
    <w:rsid w:val="00450357"/>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450357"/>
    <w:rPr>
      <w:b/>
      <w:bCs/>
    </w:rPr>
  </w:style>
  <w:style w:type="paragraph" w:styleId="ab">
    <w:name w:val="Body Text"/>
    <w:basedOn w:val="a"/>
    <w:link w:val="ac"/>
    <w:rsid w:val="007416FB"/>
    <w:pPr>
      <w:suppressAutoHyphens/>
      <w:spacing w:after="0" w:line="240" w:lineRule="auto"/>
    </w:pPr>
    <w:rPr>
      <w:rFonts w:ascii="Times New Roman" w:eastAsia="Times New Roman" w:hAnsi="Times New Roman"/>
      <w:sz w:val="24"/>
      <w:szCs w:val="20"/>
      <w:lang w:eastAsia="ar-SA"/>
    </w:rPr>
  </w:style>
  <w:style w:type="character" w:customStyle="1" w:styleId="ac">
    <w:name w:val="Основной текст Знак"/>
    <w:basedOn w:val="a0"/>
    <w:link w:val="ab"/>
    <w:rsid w:val="007416FB"/>
    <w:rPr>
      <w:rFonts w:ascii="Times New Roman" w:eastAsia="Times New Roman" w:hAnsi="Times New Roman"/>
      <w:sz w:val="24"/>
      <w:lang w:eastAsia="ar-SA"/>
    </w:rPr>
  </w:style>
  <w:style w:type="paragraph" w:styleId="ad">
    <w:name w:val="Body Text Indent"/>
    <w:basedOn w:val="a"/>
    <w:link w:val="ae"/>
    <w:uiPriority w:val="99"/>
    <w:semiHidden/>
    <w:unhideWhenUsed/>
    <w:rsid w:val="00D12941"/>
    <w:pPr>
      <w:spacing w:after="120"/>
      <w:ind w:left="283"/>
    </w:pPr>
  </w:style>
  <w:style w:type="character" w:customStyle="1" w:styleId="ae">
    <w:name w:val="Основной текст с отступом Знак"/>
    <w:basedOn w:val="a0"/>
    <w:link w:val="ad"/>
    <w:uiPriority w:val="99"/>
    <w:semiHidden/>
    <w:rsid w:val="00D12941"/>
    <w:rPr>
      <w:sz w:val="22"/>
      <w:szCs w:val="22"/>
      <w:lang w:eastAsia="en-US"/>
    </w:rPr>
  </w:style>
  <w:style w:type="paragraph" w:styleId="af">
    <w:name w:val="List Paragraph"/>
    <w:basedOn w:val="a"/>
    <w:uiPriority w:val="34"/>
    <w:qFormat/>
    <w:rsid w:val="007371C1"/>
    <w:pPr>
      <w:ind w:left="720"/>
      <w:contextualSpacing/>
    </w:pPr>
  </w:style>
  <w:style w:type="character" w:styleId="af0">
    <w:name w:val="Hyperlink"/>
    <w:basedOn w:val="a0"/>
    <w:uiPriority w:val="99"/>
    <w:unhideWhenUsed/>
    <w:rsid w:val="00F76E1F"/>
    <w:rPr>
      <w:color w:val="0000FF" w:themeColor="hyperlink"/>
      <w:u w:val="single"/>
    </w:rPr>
  </w:style>
  <w:style w:type="character" w:customStyle="1" w:styleId="10">
    <w:name w:val="Основной текст1"/>
    <w:basedOn w:val="a0"/>
    <w:rsid w:val="0008076E"/>
    <w:rPr>
      <w:rFonts w:ascii="Book Antiqua" w:eastAsia="Book Antiqua" w:hAnsi="Book Antiqua" w:cs="Book Antiqua"/>
      <w:b w:val="0"/>
      <w:bCs w:val="0"/>
      <w:i w:val="0"/>
      <w:iCs w:val="0"/>
      <w:smallCaps w:val="0"/>
      <w:strike w:val="0"/>
      <w:spacing w:val="0"/>
      <w:sz w:val="23"/>
      <w:szCs w:val="23"/>
    </w:rPr>
  </w:style>
  <w:style w:type="character" w:customStyle="1" w:styleId="2">
    <w:name w:val="Основной текст2"/>
    <w:basedOn w:val="a0"/>
    <w:rsid w:val="0008076E"/>
    <w:rPr>
      <w:rFonts w:ascii="Book Antiqua" w:eastAsia="Book Antiqua" w:hAnsi="Book Antiqua" w:cs="Book Antiqua"/>
      <w:b w:val="0"/>
      <w:bCs w:val="0"/>
      <w:i w:val="0"/>
      <w:iCs w:val="0"/>
      <w:smallCaps w:val="0"/>
      <w:strike w:val="0"/>
      <w:spacing w:val="0"/>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2BE6"/>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88E"/>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B488E"/>
  </w:style>
  <w:style w:type="paragraph" w:styleId="a5">
    <w:name w:val="footer"/>
    <w:basedOn w:val="a"/>
    <w:link w:val="a6"/>
    <w:uiPriority w:val="99"/>
    <w:unhideWhenUsed/>
    <w:rsid w:val="004B488E"/>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B488E"/>
  </w:style>
  <w:style w:type="paragraph" w:styleId="a7">
    <w:name w:val="Balloon Text"/>
    <w:basedOn w:val="a"/>
    <w:link w:val="a8"/>
    <w:uiPriority w:val="99"/>
    <w:semiHidden/>
    <w:unhideWhenUsed/>
    <w:rsid w:val="008242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8242BC"/>
    <w:rPr>
      <w:rFonts w:ascii="Tahoma" w:hAnsi="Tahoma" w:cs="Tahoma"/>
      <w:sz w:val="16"/>
      <w:szCs w:val="16"/>
    </w:rPr>
  </w:style>
  <w:style w:type="paragraph" w:customStyle="1" w:styleId="Default">
    <w:name w:val="Default"/>
    <w:rsid w:val="00D73D3F"/>
    <w:pPr>
      <w:autoSpaceDE w:val="0"/>
      <w:autoSpaceDN w:val="0"/>
      <w:adjustRightInd w:val="0"/>
    </w:pPr>
    <w:rPr>
      <w:rFonts w:ascii="Times New Roman" w:hAnsi="Times New Roman"/>
      <w:color w:val="000000"/>
      <w:sz w:val="24"/>
      <w:szCs w:val="24"/>
    </w:rPr>
  </w:style>
  <w:style w:type="paragraph" w:customStyle="1" w:styleId="1">
    <w:name w:val="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rsid w:val="00605CA3"/>
    <w:pPr>
      <w:spacing w:after="160" w:line="240" w:lineRule="exact"/>
    </w:pPr>
    <w:rPr>
      <w:rFonts w:ascii="Verdana" w:eastAsia="Times New Roman" w:hAnsi="Verdana"/>
      <w:sz w:val="20"/>
      <w:szCs w:val="20"/>
      <w:lang w:val="en-US"/>
    </w:rPr>
  </w:style>
  <w:style w:type="paragraph" w:styleId="a9">
    <w:name w:val="Normal (Web)"/>
    <w:basedOn w:val="a"/>
    <w:uiPriority w:val="99"/>
    <w:unhideWhenUsed/>
    <w:rsid w:val="00450357"/>
    <w:pPr>
      <w:spacing w:before="100" w:beforeAutospacing="1" w:after="100" w:afterAutospacing="1" w:line="240" w:lineRule="auto"/>
    </w:pPr>
    <w:rPr>
      <w:rFonts w:ascii="Times New Roman" w:eastAsia="Times New Roman" w:hAnsi="Times New Roman"/>
      <w:sz w:val="24"/>
      <w:szCs w:val="24"/>
      <w:lang w:eastAsia="ru-RU"/>
    </w:rPr>
  </w:style>
  <w:style w:type="character" w:styleId="aa">
    <w:name w:val="Strong"/>
    <w:basedOn w:val="a0"/>
    <w:uiPriority w:val="22"/>
    <w:qFormat/>
    <w:rsid w:val="00450357"/>
    <w:rPr>
      <w:b/>
      <w:bCs/>
    </w:rPr>
  </w:style>
  <w:style w:type="paragraph" w:styleId="ab">
    <w:name w:val="Body Text"/>
    <w:basedOn w:val="a"/>
    <w:link w:val="ac"/>
    <w:rsid w:val="007416FB"/>
    <w:pPr>
      <w:suppressAutoHyphens/>
      <w:spacing w:after="0" w:line="240" w:lineRule="auto"/>
    </w:pPr>
    <w:rPr>
      <w:rFonts w:ascii="Times New Roman" w:eastAsia="Times New Roman" w:hAnsi="Times New Roman"/>
      <w:sz w:val="24"/>
      <w:szCs w:val="20"/>
      <w:lang w:eastAsia="ar-SA"/>
    </w:rPr>
  </w:style>
  <w:style w:type="character" w:customStyle="1" w:styleId="ac">
    <w:name w:val="Основной текст Знак"/>
    <w:basedOn w:val="a0"/>
    <w:link w:val="ab"/>
    <w:rsid w:val="007416FB"/>
    <w:rPr>
      <w:rFonts w:ascii="Times New Roman" w:eastAsia="Times New Roman" w:hAnsi="Times New Roman"/>
      <w:sz w:val="24"/>
      <w:lang w:eastAsia="ar-SA"/>
    </w:rPr>
  </w:style>
  <w:style w:type="paragraph" w:styleId="ad">
    <w:name w:val="Body Text Indent"/>
    <w:basedOn w:val="a"/>
    <w:link w:val="ae"/>
    <w:uiPriority w:val="99"/>
    <w:semiHidden/>
    <w:unhideWhenUsed/>
    <w:rsid w:val="00D12941"/>
    <w:pPr>
      <w:spacing w:after="120"/>
      <w:ind w:left="283"/>
    </w:pPr>
  </w:style>
  <w:style w:type="character" w:customStyle="1" w:styleId="ae">
    <w:name w:val="Основной текст с отступом Знак"/>
    <w:basedOn w:val="a0"/>
    <w:link w:val="ad"/>
    <w:uiPriority w:val="99"/>
    <w:semiHidden/>
    <w:rsid w:val="00D12941"/>
    <w:rPr>
      <w:sz w:val="22"/>
      <w:szCs w:val="22"/>
      <w:lang w:eastAsia="en-US"/>
    </w:rPr>
  </w:style>
  <w:style w:type="paragraph" w:styleId="af">
    <w:name w:val="List Paragraph"/>
    <w:basedOn w:val="a"/>
    <w:uiPriority w:val="34"/>
    <w:qFormat/>
    <w:rsid w:val="007371C1"/>
    <w:pPr>
      <w:ind w:left="720"/>
      <w:contextualSpacing/>
    </w:pPr>
  </w:style>
  <w:style w:type="character" w:styleId="af0">
    <w:name w:val="Hyperlink"/>
    <w:basedOn w:val="a0"/>
    <w:uiPriority w:val="99"/>
    <w:unhideWhenUsed/>
    <w:rsid w:val="00F76E1F"/>
    <w:rPr>
      <w:color w:val="0000FF" w:themeColor="hyperlink"/>
      <w:u w:val="single"/>
    </w:rPr>
  </w:style>
  <w:style w:type="character" w:customStyle="1" w:styleId="10">
    <w:name w:val="Основной текст1"/>
    <w:basedOn w:val="a0"/>
    <w:rsid w:val="0008076E"/>
    <w:rPr>
      <w:rFonts w:ascii="Book Antiqua" w:eastAsia="Book Antiqua" w:hAnsi="Book Antiqua" w:cs="Book Antiqua"/>
      <w:b w:val="0"/>
      <w:bCs w:val="0"/>
      <w:i w:val="0"/>
      <w:iCs w:val="0"/>
      <w:smallCaps w:val="0"/>
      <w:strike w:val="0"/>
      <w:spacing w:val="0"/>
      <w:sz w:val="23"/>
      <w:szCs w:val="23"/>
    </w:rPr>
  </w:style>
  <w:style w:type="character" w:customStyle="1" w:styleId="2">
    <w:name w:val="Основной текст2"/>
    <w:basedOn w:val="a0"/>
    <w:rsid w:val="0008076E"/>
    <w:rPr>
      <w:rFonts w:ascii="Book Antiqua" w:eastAsia="Book Antiqua" w:hAnsi="Book Antiqua" w:cs="Book Antiqua"/>
      <w:b w:val="0"/>
      <w:bCs w:val="0"/>
      <w:i w:val="0"/>
      <w:iCs w:val="0"/>
      <w:smallCaps w:val="0"/>
      <w:strike w:val="0"/>
      <w:spacing w:val="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47822">
      <w:bodyDiv w:val="1"/>
      <w:marLeft w:val="0"/>
      <w:marRight w:val="0"/>
      <w:marTop w:val="0"/>
      <w:marBottom w:val="0"/>
      <w:divBdr>
        <w:top w:val="none" w:sz="0" w:space="0" w:color="auto"/>
        <w:left w:val="none" w:sz="0" w:space="0" w:color="auto"/>
        <w:bottom w:val="none" w:sz="0" w:space="0" w:color="auto"/>
        <w:right w:val="none" w:sz="0" w:space="0" w:color="auto"/>
      </w:divBdr>
    </w:div>
    <w:div w:id="54554260">
      <w:bodyDiv w:val="1"/>
      <w:marLeft w:val="0"/>
      <w:marRight w:val="0"/>
      <w:marTop w:val="0"/>
      <w:marBottom w:val="0"/>
      <w:divBdr>
        <w:top w:val="none" w:sz="0" w:space="0" w:color="auto"/>
        <w:left w:val="none" w:sz="0" w:space="0" w:color="auto"/>
        <w:bottom w:val="none" w:sz="0" w:space="0" w:color="auto"/>
        <w:right w:val="none" w:sz="0" w:space="0" w:color="auto"/>
      </w:divBdr>
    </w:div>
    <w:div w:id="129519769">
      <w:bodyDiv w:val="1"/>
      <w:marLeft w:val="0"/>
      <w:marRight w:val="0"/>
      <w:marTop w:val="0"/>
      <w:marBottom w:val="0"/>
      <w:divBdr>
        <w:top w:val="none" w:sz="0" w:space="0" w:color="auto"/>
        <w:left w:val="none" w:sz="0" w:space="0" w:color="auto"/>
        <w:bottom w:val="none" w:sz="0" w:space="0" w:color="auto"/>
        <w:right w:val="none" w:sz="0" w:space="0" w:color="auto"/>
      </w:divBdr>
    </w:div>
    <w:div w:id="355273947">
      <w:bodyDiv w:val="1"/>
      <w:marLeft w:val="0"/>
      <w:marRight w:val="0"/>
      <w:marTop w:val="0"/>
      <w:marBottom w:val="0"/>
      <w:divBdr>
        <w:top w:val="none" w:sz="0" w:space="0" w:color="auto"/>
        <w:left w:val="none" w:sz="0" w:space="0" w:color="auto"/>
        <w:bottom w:val="none" w:sz="0" w:space="0" w:color="auto"/>
        <w:right w:val="none" w:sz="0" w:space="0" w:color="auto"/>
      </w:divBdr>
    </w:div>
    <w:div w:id="506946439">
      <w:bodyDiv w:val="1"/>
      <w:marLeft w:val="0"/>
      <w:marRight w:val="0"/>
      <w:marTop w:val="0"/>
      <w:marBottom w:val="0"/>
      <w:divBdr>
        <w:top w:val="none" w:sz="0" w:space="0" w:color="auto"/>
        <w:left w:val="none" w:sz="0" w:space="0" w:color="auto"/>
        <w:bottom w:val="none" w:sz="0" w:space="0" w:color="auto"/>
        <w:right w:val="none" w:sz="0" w:space="0" w:color="auto"/>
      </w:divBdr>
    </w:div>
    <w:div w:id="533926741">
      <w:bodyDiv w:val="1"/>
      <w:marLeft w:val="0"/>
      <w:marRight w:val="0"/>
      <w:marTop w:val="0"/>
      <w:marBottom w:val="0"/>
      <w:divBdr>
        <w:top w:val="none" w:sz="0" w:space="0" w:color="auto"/>
        <w:left w:val="none" w:sz="0" w:space="0" w:color="auto"/>
        <w:bottom w:val="none" w:sz="0" w:space="0" w:color="auto"/>
        <w:right w:val="none" w:sz="0" w:space="0" w:color="auto"/>
      </w:divBdr>
    </w:div>
    <w:div w:id="592400708">
      <w:bodyDiv w:val="1"/>
      <w:marLeft w:val="0"/>
      <w:marRight w:val="0"/>
      <w:marTop w:val="0"/>
      <w:marBottom w:val="0"/>
      <w:divBdr>
        <w:top w:val="none" w:sz="0" w:space="0" w:color="auto"/>
        <w:left w:val="none" w:sz="0" w:space="0" w:color="auto"/>
        <w:bottom w:val="none" w:sz="0" w:space="0" w:color="auto"/>
        <w:right w:val="none" w:sz="0" w:space="0" w:color="auto"/>
      </w:divBdr>
    </w:div>
    <w:div w:id="714426998">
      <w:bodyDiv w:val="1"/>
      <w:marLeft w:val="0"/>
      <w:marRight w:val="0"/>
      <w:marTop w:val="0"/>
      <w:marBottom w:val="0"/>
      <w:divBdr>
        <w:top w:val="none" w:sz="0" w:space="0" w:color="auto"/>
        <w:left w:val="none" w:sz="0" w:space="0" w:color="auto"/>
        <w:bottom w:val="none" w:sz="0" w:space="0" w:color="auto"/>
        <w:right w:val="none" w:sz="0" w:space="0" w:color="auto"/>
      </w:divBdr>
    </w:div>
    <w:div w:id="807745759">
      <w:bodyDiv w:val="1"/>
      <w:marLeft w:val="0"/>
      <w:marRight w:val="0"/>
      <w:marTop w:val="0"/>
      <w:marBottom w:val="0"/>
      <w:divBdr>
        <w:top w:val="none" w:sz="0" w:space="0" w:color="auto"/>
        <w:left w:val="none" w:sz="0" w:space="0" w:color="auto"/>
        <w:bottom w:val="none" w:sz="0" w:space="0" w:color="auto"/>
        <w:right w:val="none" w:sz="0" w:space="0" w:color="auto"/>
      </w:divBdr>
    </w:div>
    <w:div w:id="829518566">
      <w:bodyDiv w:val="1"/>
      <w:marLeft w:val="0"/>
      <w:marRight w:val="0"/>
      <w:marTop w:val="0"/>
      <w:marBottom w:val="0"/>
      <w:divBdr>
        <w:top w:val="none" w:sz="0" w:space="0" w:color="auto"/>
        <w:left w:val="none" w:sz="0" w:space="0" w:color="auto"/>
        <w:bottom w:val="none" w:sz="0" w:space="0" w:color="auto"/>
        <w:right w:val="none" w:sz="0" w:space="0" w:color="auto"/>
      </w:divBdr>
    </w:div>
    <w:div w:id="1101951010">
      <w:bodyDiv w:val="1"/>
      <w:marLeft w:val="0"/>
      <w:marRight w:val="0"/>
      <w:marTop w:val="0"/>
      <w:marBottom w:val="0"/>
      <w:divBdr>
        <w:top w:val="none" w:sz="0" w:space="0" w:color="auto"/>
        <w:left w:val="none" w:sz="0" w:space="0" w:color="auto"/>
        <w:bottom w:val="none" w:sz="0" w:space="0" w:color="auto"/>
        <w:right w:val="none" w:sz="0" w:space="0" w:color="auto"/>
      </w:divBdr>
    </w:div>
    <w:div w:id="1111120854">
      <w:bodyDiv w:val="1"/>
      <w:marLeft w:val="0"/>
      <w:marRight w:val="0"/>
      <w:marTop w:val="0"/>
      <w:marBottom w:val="0"/>
      <w:divBdr>
        <w:top w:val="none" w:sz="0" w:space="0" w:color="auto"/>
        <w:left w:val="none" w:sz="0" w:space="0" w:color="auto"/>
        <w:bottom w:val="none" w:sz="0" w:space="0" w:color="auto"/>
        <w:right w:val="none" w:sz="0" w:space="0" w:color="auto"/>
      </w:divBdr>
    </w:div>
    <w:div w:id="1272320593">
      <w:bodyDiv w:val="1"/>
      <w:marLeft w:val="0"/>
      <w:marRight w:val="0"/>
      <w:marTop w:val="0"/>
      <w:marBottom w:val="0"/>
      <w:divBdr>
        <w:top w:val="none" w:sz="0" w:space="0" w:color="auto"/>
        <w:left w:val="none" w:sz="0" w:space="0" w:color="auto"/>
        <w:bottom w:val="none" w:sz="0" w:space="0" w:color="auto"/>
        <w:right w:val="none" w:sz="0" w:space="0" w:color="auto"/>
      </w:divBdr>
    </w:div>
    <w:div w:id="1491631042">
      <w:bodyDiv w:val="1"/>
      <w:marLeft w:val="0"/>
      <w:marRight w:val="0"/>
      <w:marTop w:val="0"/>
      <w:marBottom w:val="0"/>
      <w:divBdr>
        <w:top w:val="none" w:sz="0" w:space="0" w:color="auto"/>
        <w:left w:val="none" w:sz="0" w:space="0" w:color="auto"/>
        <w:bottom w:val="none" w:sz="0" w:space="0" w:color="auto"/>
        <w:right w:val="none" w:sz="0" w:space="0" w:color="auto"/>
      </w:divBdr>
    </w:div>
    <w:div w:id="1509827182">
      <w:bodyDiv w:val="1"/>
      <w:marLeft w:val="0"/>
      <w:marRight w:val="0"/>
      <w:marTop w:val="0"/>
      <w:marBottom w:val="0"/>
      <w:divBdr>
        <w:top w:val="none" w:sz="0" w:space="0" w:color="auto"/>
        <w:left w:val="none" w:sz="0" w:space="0" w:color="auto"/>
        <w:bottom w:val="none" w:sz="0" w:space="0" w:color="auto"/>
        <w:right w:val="none" w:sz="0" w:space="0" w:color="auto"/>
      </w:divBdr>
    </w:div>
    <w:div w:id="1596867028">
      <w:bodyDiv w:val="1"/>
      <w:marLeft w:val="0"/>
      <w:marRight w:val="0"/>
      <w:marTop w:val="0"/>
      <w:marBottom w:val="0"/>
      <w:divBdr>
        <w:top w:val="none" w:sz="0" w:space="0" w:color="auto"/>
        <w:left w:val="none" w:sz="0" w:space="0" w:color="auto"/>
        <w:bottom w:val="none" w:sz="0" w:space="0" w:color="auto"/>
        <w:right w:val="none" w:sz="0" w:space="0" w:color="auto"/>
      </w:divBdr>
    </w:div>
    <w:div w:id="1625699685">
      <w:bodyDiv w:val="1"/>
      <w:marLeft w:val="0"/>
      <w:marRight w:val="0"/>
      <w:marTop w:val="0"/>
      <w:marBottom w:val="0"/>
      <w:divBdr>
        <w:top w:val="none" w:sz="0" w:space="0" w:color="auto"/>
        <w:left w:val="none" w:sz="0" w:space="0" w:color="auto"/>
        <w:bottom w:val="none" w:sz="0" w:space="0" w:color="auto"/>
        <w:right w:val="none" w:sz="0" w:space="0" w:color="auto"/>
      </w:divBdr>
    </w:div>
    <w:div w:id="1716808351">
      <w:bodyDiv w:val="1"/>
      <w:marLeft w:val="0"/>
      <w:marRight w:val="0"/>
      <w:marTop w:val="0"/>
      <w:marBottom w:val="0"/>
      <w:divBdr>
        <w:top w:val="none" w:sz="0" w:space="0" w:color="auto"/>
        <w:left w:val="none" w:sz="0" w:space="0" w:color="auto"/>
        <w:bottom w:val="none" w:sz="0" w:space="0" w:color="auto"/>
        <w:right w:val="none" w:sz="0" w:space="0" w:color="auto"/>
      </w:divBdr>
    </w:div>
    <w:div w:id="2005430523">
      <w:bodyDiv w:val="1"/>
      <w:marLeft w:val="0"/>
      <w:marRight w:val="0"/>
      <w:marTop w:val="0"/>
      <w:marBottom w:val="0"/>
      <w:divBdr>
        <w:top w:val="none" w:sz="0" w:space="0" w:color="auto"/>
        <w:left w:val="none" w:sz="0" w:space="0" w:color="auto"/>
        <w:bottom w:val="none" w:sz="0" w:space="0" w:color="auto"/>
        <w:right w:val="none" w:sz="0" w:space="0" w:color="auto"/>
      </w:divBdr>
      <w:divsChild>
        <w:div w:id="401606386">
          <w:marLeft w:val="0"/>
          <w:marRight w:val="0"/>
          <w:marTop w:val="0"/>
          <w:marBottom w:val="0"/>
          <w:divBdr>
            <w:top w:val="none" w:sz="0" w:space="0" w:color="auto"/>
            <w:left w:val="none" w:sz="0" w:space="0" w:color="auto"/>
            <w:bottom w:val="none" w:sz="0" w:space="0" w:color="auto"/>
            <w:right w:val="none" w:sz="0" w:space="0" w:color="auto"/>
          </w:divBdr>
          <w:divsChild>
            <w:div w:id="1668290962">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 w:id="2064793506">
      <w:bodyDiv w:val="1"/>
      <w:marLeft w:val="0"/>
      <w:marRight w:val="0"/>
      <w:marTop w:val="0"/>
      <w:marBottom w:val="0"/>
      <w:divBdr>
        <w:top w:val="none" w:sz="0" w:space="0" w:color="auto"/>
        <w:left w:val="none" w:sz="0" w:space="0" w:color="auto"/>
        <w:bottom w:val="none" w:sz="0" w:space="0" w:color="auto"/>
        <w:right w:val="none" w:sz="0" w:space="0" w:color="auto"/>
      </w:divBdr>
    </w:div>
    <w:div w:id="206532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57025-0637-4712-82D7-DB29D6282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3038</TotalTime>
  <Pages>9</Pages>
  <Words>2402</Words>
  <Characters>13695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Kavkaz</dc:creator>
  <cp:lastModifiedBy>Пользователь</cp:lastModifiedBy>
  <cp:revision>182</cp:revision>
  <cp:lastPrinted>2026-03-17T13:43:00Z</cp:lastPrinted>
  <dcterms:created xsi:type="dcterms:W3CDTF">2024-11-29T09:31:00Z</dcterms:created>
  <dcterms:modified xsi:type="dcterms:W3CDTF">2026-03-24T13:43:00Z</dcterms:modified>
</cp:coreProperties>
</file>