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9B" w:rsidRDefault="00AE5A9B" w:rsidP="00976260">
      <w:pPr>
        <w:autoSpaceDE w:val="0"/>
        <w:autoSpaceDN w:val="0"/>
        <w:adjustRightInd w:val="0"/>
      </w:pPr>
    </w:p>
    <w:p w:rsidR="00AE5A9B" w:rsidRPr="0006693A" w:rsidRDefault="00AE5A9B" w:rsidP="0012036F">
      <w:pPr>
        <w:jc w:val="center"/>
        <w:rPr>
          <w:b/>
          <w:bCs/>
        </w:rPr>
      </w:pPr>
      <w:r w:rsidRPr="0006693A">
        <w:rPr>
          <w:b/>
          <w:bCs/>
        </w:rPr>
        <w:t>ОТЧЁТ</w:t>
      </w:r>
    </w:p>
    <w:p w:rsidR="00AE5A9B" w:rsidRPr="0006693A" w:rsidRDefault="00AE5A9B" w:rsidP="0012036F">
      <w:pPr>
        <w:jc w:val="center"/>
        <w:rPr>
          <w:b/>
          <w:bCs/>
        </w:rPr>
      </w:pPr>
      <w:r>
        <w:rPr>
          <w:b/>
          <w:bCs/>
        </w:rPr>
        <w:t>о деятельности контрольно-с</w:t>
      </w:r>
      <w:r w:rsidRPr="0006693A">
        <w:rPr>
          <w:b/>
          <w:bCs/>
        </w:rPr>
        <w:t>чётной палаты</w:t>
      </w:r>
    </w:p>
    <w:p w:rsidR="00AE5A9B" w:rsidRPr="0006693A" w:rsidRDefault="00AE5A9B" w:rsidP="0012036F">
      <w:pPr>
        <w:jc w:val="center"/>
        <w:rPr>
          <w:b/>
          <w:bCs/>
        </w:rPr>
      </w:pPr>
      <w:r w:rsidRPr="0006693A">
        <w:rPr>
          <w:b/>
          <w:bCs/>
        </w:rPr>
        <w:t xml:space="preserve">муниципального образования </w:t>
      </w:r>
      <w:r>
        <w:rPr>
          <w:b/>
          <w:bCs/>
        </w:rPr>
        <w:t>Кавказский район</w:t>
      </w:r>
      <w:r w:rsidR="0049482D">
        <w:rPr>
          <w:b/>
          <w:bCs/>
        </w:rPr>
        <w:t xml:space="preserve"> </w:t>
      </w:r>
      <w:r>
        <w:rPr>
          <w:b/>
          <w:bCs/>
        </w:rPr>
        <w:t>в</w:t>
      </w:r>
      <w:r w:rsidRPr="0006693A">
        <w:rPr>
          <w:b/>
          <w:bCs/>
        </w:rPr>
        <w:t xml:space="preserve"> 201</w:t>
      </w:r>
      <w:r>
        <w:rPr>
          <w:b/>
          <w:bCs/>
        </w:rPr>
        <w:t>2</w:t>
      </w:r>
      <w:r w:rsidRPr="0006693A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AE5A9B" w:rsidRDefault="00AE5A9B" w:rsidP="00D332EF">
      <w:pPr>
        <w:spacing w:line="360" w:lineRule="auto"/>
        <w:ind w:firstLine="567"/>
        <w:jc w:val="both"/>
      </w:pPr>
    </w:p>
    <w:p w:rsidR="00AE5A9B" w:rsidRDefault="00AE5A9B" w:rsidP="005810DE">
      <w:pPr>
        <w:ind w:firstLine="708"/>
        <w:jc w:val="both"/>
      </w:pPr>
      <w:proofErr w:type="gramStart"/>
      <w:r w:rsidRPr="00B5070C">
        <w:t xml:space="preserve">Настоящий отчёт подготовлен в соответствии с требованиями </w:t>
      </w:r>
      <w:r>
        <w:t xml:space="preserve">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4A4878">
        <w:t>статьи 46</w:t>
      </w:r>
      <w:r w:rsidRPr="00B5070C">
        <w:t>Устава</w:t>
      </w:r>
      <w:r>
        <w:t xml:space="preserve"> муниципального образования Кавказский район и статьями14, 20 Положения о контрольно-счетной палате муниципального образования Кавказский район утверждённого Решением Совета муниципального образования Кавказский район от 27.10.2011 № 487.</w:t>
      </w:r>
      <w:proofErr w:type="gramEnd"/>
    </w:p>
    <w:p w:rsidR="00AE5A9B" w:rsidRDefault="00AE5A9B" w:rsidP="00C72848">
      <w:pPr>
        <w:ind w:firstLine="708"/>
        <w:jc w:val="both"/>
      </w:pPr>
      <w:proofErr w:type="gramStart"/>
      <w:r>
        <w:t>Контрольно-счётная палата является  органом, призванным   в пределах полномочий представлять Главе администрации, Совету муниципального образования, населению Кавказского района  объективную и независимую информацию о формировании и исполнении районного бюджета, состоянии бюджетного процесса, законности и эффективности по управлению и распоряжению муниципальными финансами и имуществом, причинах и последствиях выявленных нарушений в ходе использования бюджетных средств, возможностях их устранения.</w:t>
      </w:r>
      <w:proofErr w:type="gramEnd"/>
    </w:p>
    <w:p w:rsidR="00AE5A9B" w:rsidRDefault="00AE5A9B" w:rsidP="00374389">
      <w:pPr>
        <w:jc w:val="both"/>
      </w:pPr>
      <w:r>
        <w:tab/>
        <w:t xml:space="preserve">В процессе реализации поставленных задач контрольно-счётная  палата осуществляет контрольно-ревизионную, экспертно-аналитическую, информационную и иные виды деятельности, обеспечивает единую систему </w:t>
      </w:r>
      <w:proofErr w:type="gramStart"/>
      <w:r>
        <w:t>контроля за</w:t>
      </w:r>
      <w:proofErr w:type="gramEnd"/>
      <w:r>
        <w:t xml:space="preserve"> исполнением районного бюджета  через  проведение целостного и взаимоувязанного комплекса мероприятий осуществляемых в рамках предварительного, оперативного и последующего контроля, тематическими проверками, проводимыми в соответствии с планом работы. </w:t>
      </w:r>
      <w:r>
        <w:tab/>
        <w:t>Контрольно-счётная палата как контрольный орган представительной власти проводит проверку формирования и исполнения районного бюджета.</w:t>
      </w:r>
    </w:p>
    <w:p w:rsidR="00AE5A9B" w:rsidRDefault="00AE5A9B" w:rsidP="00374389">
      <w:pPr>
        <w:jc w:val="both"/>
        <w:rPr>
          <w:b/>
          <w:bCs/>
        </w:rPr>
      </w:pPr>
    </w:p>
    <w:p w:rsidR="00AE5A9B" w:rsidRPr="001108DD" w:rsidRDefault="00AE5A9B" w:rsidP="00B673C2">
      <w:pPr>
        <w:jc w:val="center"/>
        <w:rPr>
          <w:b/>
          <w:bCs/>
        </w:rPr>
      </w:pPr>
      <w:r w:rsidRPr="001108DD">
        <w:rPr>
          <w:b/>
          <w:bCs/>
        </w:rPr>
        <w:t xml:space="preserve">Экспертно – аналитическая </w:t>
      </w:r>
      <w:r>
        <w:rPr>
          <w:b/>
          <w:bCs/>
        </w:rPr>
        <w:t>деятельность</w:t>
      </w:r>
    </w:p>
    <w:p w:rsidR="00AE5A9B" w:rsidRPr="001108DD" w:rsidRDefault="00AE5A9B" w:rsidP="00374389">
      <w:pPr>
        <w:jc w:val="both"/>
        <w:rPr>
          <w:b/>
          <w:bCs/>
        </w:rPr>
      </w:pPr>
    </w:p>
    <w:p w:rsidR="00AE5A9B" w:rsidRPr="0047002A" w:rsidRDefault="00AE5A9B" w:rsidP="00976260">
      <w:pPr>
        <w:ind w:firstLine="708"/>
        <w:jc w:val="both"/>
      </w:pPr>
      <w:r w:rsidRPr="0047002A">
        <w:t>В течение</w:t>
      </w:r>
      <w:r w:rsidRPr="00EE16E4">
        <w:t xml:space="preserve"> 2012</w:t>
      </w:r>
      <w:r w:rsidRPr="0047002A">
        <w:t xml:space="preserve"> года регулярно проводилась экспертиза проектов </w:t>
      </w:r>
      <w:r>
        <w:t>р</w:t>
      </w:r>
      <w:r w:rsidRPr="0047002A">
        <w:t>еш</w:t>
      </w:r>
      <w:r>
        <w:t>ений направляемых в контрольно-с</w:t>
      </w:r>
      <w:r w:rsidRPr="0047002A">
        <w:t>чётную палату</w:t>
      </w:r>
      <w:r>
        <w:t>. Н</w:t>
      </w:r>
      <w:r w:rsidRPr="0047002A">
        <w:t xml:space="preserve">а экспертизу </w:t>
      </w:r>
      <w:r w:rsidRPr="00CC6950">
        <w:t>направлено</w:t>
      </w:r>
      <w:r>
        <w:t xml:space="preserve"> 85 </w:t>
      </w:r>
      <w:r w:rsidRPr="0047002A">
        <w:t xml:space="preserve">проектов решений </w:t>
      </w:r>
      <w:r>
        <w:t>Советов муниципального образования Кавказский район и проектов решений поселений Кавказского района</w:t>
      </w:r>
      <w:r w:rsidRPr="0047002A">
        <w:t>. При обнаружении в проектах решений противоречий, а также при выявлении необходимости внесения в них изменений и дополнений направлялись заключения с содержащимися в них соответствующими рекомендациями.</w:t>
      </w:r>
    </w:p>
    <w:p w:rsidR="00AE5A9B" w:rsidRDefault="00AE5A9B" w:rsidP="00976260">
      <w:pPr>
        <w:ind w:firstLine="708"/>
        <w:jc w:val="both"/>
      </w:pPr>
      <w:r w:rsidRPr="00FD2D2F">
        <w:t xml:space="preserve">В соответствии с требованиями статьи 264.4 Бюджетного кодекса Российской Федерации и </w:t>
      </w:r>
      <w:r>
        <w:t>«</w:t>
      </w:r>
      <w:r w:rsidRPr="00FD2D2F">
        <w:t>Положения о бюджетном процессе в муниципальном образовании Кавказский район</w:t>
      </w:r>
      <w:r>
        <w:t xml:space="preserve">» </w:t>
      </w:r>
      <w:r w:rsidRPr="00E30959">
        <w:t>п</w:t>
      </w:r>
      <w:r w:rsidRPr="0047002A">
        <w:t>роведена внешняя проверка отчётности главных администра</w:t>
      </w:r>
      <w:r>
        <w:t xml:space="preserve">торов бюджетных средств и </w:t>
      </w:r>
      <w:r>
        <w:lastRenderedPageBreak/>
        <w:t>отчетов</w:t>
      </w:r>
      <w:r w:rsidRPr="0047002A">
        <w:t xml:space="preserve"> об исполнении </w:t>
      </w:r>
      <w:r w:rsidRPr="007D3049">
        <w:t xml:space="preserve">районного </w:t>
      </w:r>
      <w:r w:rsidRPr="0047002A">
        <w:t>бюджета за 201</w:t>
      </w:r>
      <w:r>
        <w:t>1</w:t>
      </w:r>
      <w:r w:rsidRPr="0047002A">
        <w:t xml:space="preserve"> год</w:t>
      </w:r>
      <w:r>
        <w:t>.</w:t>
      </w:r>
      <w:r w:rsidRPr="00FD2D2F">
        <w:t xml:space="preserve"> Внешняя проверка годового отче</w:t>
      </w:r>
      <w:r>
        <w:t>та об исполнении бюджета района</w:t>
      </w:r>
      <w:r w:rsidRPr="00FD2D2F">
        <w:t xml:space="preserve"> включала в себя внешнюю проверку бюджетной отчетности 10-ти главных администраторов бюджетных средств по доходам в сумме</w:t>
      </w:r>
      <w:proofErr w:type="gramStart"/>
      <w:r w:rsidRPr="00FD2D2F">
        <w:t>1</w:t>
      </w:r>
      <w:proofErr w:type="gramEnd"/>
      <w:r w:rsidRPr="00FD2D2F">
        <w:t>.644.087,4 тыс. рублей, по расходам 1.689.904,4 тыс. рублей.</w:t>
      </w:r>
      <w:r>
        <w:t xml:space="preserve"> Б</w:t>
      </w:r>
      <w:r w:rsidRPr="008A466D">
        <w:t xml:space="preserve">ыла проверена своевременность представления, полнота отчётности бюджетных средств и отчета об исполнении бюджета Кавказского </w:t>
      </w:r>
      <w:r>
        <w:t>района за 2011 год. Контрольно-с</w:t>
      </w:r>
      <w:r w:rsidRPr="008A466D">
        <w:t>чётной палатой установлено соответствие показателей годовой бюджетной отчётности главных администраторов бюджетных средств, данным отчёта об исполнении районного бюджета за 2011 год, а также подтверждена достоверность отчёта об исполнени</w:t>
      </w:r>
      <w:r>
        <w:t>и районного бюджета за 2011 год</w:t>
      </w:r>
    </w:p>
    <w:p w:rsidR="00AE5A9B" w:rsidRDefault="00AE5A9B" w:rsidP="00C72848">
      <w:pPr>
        <w:ind w:firstLine="708"/>
        <w:jc w:val="both"/>
        <w:rPr>
          <w:color w:val="555555"/>
        </w:rPr>
      </w:pPr>
      <w:proofErr w:type="gramStart"/>
      <w:r w:rsidRPr="00FD2D2F">
        <w:t xml:space="preserve">В соответствии с требованиями статьи </w:t>
      </w:r>
      <w:r>
        <w:t xml:space="preserve">185 </w:t>
      </w:r>
      <w:r w:rsidRPr="00FD2D2F">
        <w:t>Бюджетного кодекса Российской Федерации</w:t>
      </w:r>
      <w:r>
        <w:t xml:space="preserve">, </w:t>
      </w:r>
      <w:r w:rsidRPr="00341C85">
        <w:t xml:space="preserve">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FD2D2F">
        <w:t>Положения о бюджетном процессе в муниципальном образовании Кавказский район</w:t>
      </w:r>
      <w:r>
        <w:t xml:space="preserve"> п</w:t>
      </w:r>
      <w:r w:rsidRPr="00341C85">
        <w:t>роведена эк</w:t>
      </w:r>
      <w:r>
        <w:t xml:space="preserve">спертиза проектов решений Советов о </w:t>
      </w:r>
      <w:r w:rsidRPr="00341C85">
        <w:t>бюджете муниципального образования Кавказский район, бюджетов поселений Кавказского района на 2013 год и на плановый</w:t>
      </w:r>
      <w:proofErr w:type="gramEnd"/>
      <w:r w:rsidRPr="00341C85">
        <w:t xml:space="preserve"> период 2014 и 2015 годов, </w:t>
      </w:r>
      <w:r w:rsidRPr="0070742C">
        <w:t>подготовлено 10 экспертных заключений.</w:t>
      </w:r>
    </w:p>
    <w:p w:rsidR="00AE5A9B" w:rsidRDefault="00AE5A9B" w:rsidP="00C72848">
      <w:pPr>
        <w:ind w:firstLine="708"/>
        <w:jc w:val="both"/>
      </w:pPr>
      <w:r>
        <w:t>При подготовке заключений</w:t>
      </w:r>
      <w:r w:rsidRPr="00341C85">
        <w:t xml:space="preserve"> проанализирована работа финансового управления муниципального образования Кавказский район, бюджетное планирование главных распорядителей сре</w:t>
      </w:r>
      <w:r>
        <w:t>дств бюджета Кавказского района. П</w:t>
      </w:r>
      <w:r w:rsidRPr="00341C85">
        <w:t>о составлению прогноза социально – экономического развития и</w:t>
      </w:r>
      <w:r>
        <w:t xml:space="preserve"> формированию районного бюджета</w:t>
      </w:r>
      <w:r w:rsidRPr="00341C85">
        <w:t xml:space="preserve"> проверено наличие и оценено состояние нормативной и методологической базы, регулирующей порядок их формирования и расчётов основных показателей.</w:t>
      </w:r>
      <w:r>
        <w:t xml:space="preserve"> Общий объем планируемых </w:t>
      </w:r>
      <w:r w:rsidRPr="0047002A">
        <w:t>доход</w:t>
      </w:r>
      <w:r>
        <w:t>ов на 2013 год составил1.222.228,1</w:t>
      </w:r>
      <w:r w:rsidRPr="00B442F8">
        <w:t>тыс</w:t>
      </w:r>
      <w:proofErr w:type="gramStart"/>
      <w:r w:rsidRPr="00B442F8">
        <w:t>.р</w:t>
      </w:r>
      <w:proofErr w:type="gramEnd"/>
      <w:r w:rsidRPr="00B442F8">
        <w:t>уб</w:t>
      </w:r>
      <w:r>
        <w:t xml:space="preserve">лей, </w:t>
      </w:r>
      <w:r w:rsidRPr="0047002A">
        <w:t>расход</w:t>
      </w:r>
      <w:r>
        <w:t>ов1.239.788,1</w:t>
      </w:r>
      <w:r w:rsidRPr="00B65EF2">
        <w:t>тыс</w:t>
      </w:r>
      <w:r w:rsidRPr="00B442F8">
        <w:t>. руб</w:t>
      </w:r>
      <w:r>
        <w:t>лей.</w:t>
      </w:r>
    </w:p>
    <w:p w:rsidR="00AE5A9B" w:rsidRDefault="00AE5A9B" w:rsidP="00D93CA4">
      <w:pPr>
        <w:ind w:firstLine="708"/>
      </w:pPr>
      <w:r w:rsidRPr="007C073B">
        <w:t>Предварительный контроль показал</w:t>
      </w:r>
      <w:r w:rsidRPr="00341C85">
        <w:t>:</w:t>
      </w:r>
    </w:p>
    <w:p w:rsidR="00AE5A9B" w:rsidRPr="00341C85" w:rsidRDefault="00AE5A9B" w:rsidP="00374389">
      <w:pPr>
        <w:jc w:val="both"/>
      </w:pPr>
      <w:r w:rsidRPr="00341C85">
        <w:t xml:space="preserve">- </w:t>
      </w:r>
      <w:r>
        <w:t xml:space="preserve">нарушен Порядок принятия </w:t>
      </w:r>
      <w:r w:rsidRPr="00686959">
        <w:rPr>
          <w:color w:val="000000"/>
        </w:rPr>
        <w:t>д</w:t>
      </w:r>
      <w:r>
        <w:rPr>
          <w:color w:val="000000"/>
        </w:rPr>
        <w:t>олгосрочных</w:t>
      </w:r>
      <w:r w:rsidRPr="00686959">
        <w:rPr>
          <w:color w:val="000000"/>
        </w:rPr>
        <w:t xml:space="preserve"> целевы</w:t>
      </w:r>
      <w:r>
        <w:rPr>
          <w:color w:val="000000"/>
        </w:rPr>
        <w:t>х программ</w:t>
      </w:r>
      <w:r w:rsidRPr="004C6531">
        <w:rPr>
          <w:color w:val="000000"/>
        </w:rPr>
        <w:t xml:space="preserve"> </w:t>
      </w:r>
      <w:r>
        <w:rPr>
          <w:color w:val="000000"/>
        </w:rPr>
        <w:t>и их формирования на очередной финансовый год</w:t>
      </w:r>
      <w:r w:rsidRPr="004C6531">
        <w:rPr>
          <w:color w:val="000000"/>
        </w:rPr>
        <w:t xml:space="preserve"> </w:t>
      </w:r>
      <w:r w:rsidRPr="00686959">
        <w:rPr>
          <w:color w:val="000000"/>
        </w:rPr>
        <w:t>ст.179 БК РФ</w:t>
      </w:r>
      <w:r>
        <w:rPr>
          <w:color w:val="000000"/>
        </w:rPr>
        <w:t>;</w:t>
      </w:r>
    </w:p>
    <w:p w:rsidR="00AE5A9B" w:rsidRPr="00341C85" w:rsidRDefault="00AE5A9B" w:rsidP="004C6531">
      <w:pPr>
        <w:jc w:val="both"/>
      </w:pPr>
      <w:r w:rsidRPr="00341C85">
        <w:t xml:space="preserve"> </w:t>
      </w:r>
      <w:r>
        <w:t xml:space="preserve">\- проект бюджета </w:t>
      </w:r>
      <w:r w:rsidRPr="00341C85">
        <w:t>на</w:t>
      </w:r>
      <w:r>
        <w:t xml:space="preserve"> 2013 – 2015 годы представлен </w:t>
      </w:r>
      <w:proofErr w:type="spellStart"/>
      <w:r>
        <w:t>Привольненским</w:t>
      </w:r>
      <w:proofErr w:type="spellEnd"/>
      <w:r>
        <w:t xml:space="preserve"> и </w:t>
      </w:r>
      <w:proofErr w:type="spellStart"/>
      <w:r>
        <w:t>Темижбекским</w:t>
      </w:r>
      <w:proofErr w:type="spellEnd"/>
      <w:r>
        <w:t xml:space="preserve"> сельскими поселениями Кавказского района на рассмотрение в к</w:t>
      </w:r>
      <w:r w:rsidRPr="00341C85">
        <w:t xml:space="preserve">онтрольно-счетную палату </w:t>
      </w:r>
      <w:r>
        <w:t xml:space="preserve">с нарушением сроков, </w:t>
      </w:r>
      <w:r w:rsidRPr="00341C85">
        <w:t>ст.185 БК РФ;</w:t>
      </w:r>
    </w:p>
    <w:p w:rsidR="00AE5A9B" w:rsidRDefault="00AE5A9B" w:rsidP="00976260">
      <w:pPr>
        <w:jc w:val="both"/>
      </w:pPr>
      <w:r w:rsidRPr="004C6531">
        <w:t xml:space="preserve">- </w:t>
      </w:r>
      <w:r>
        <w:t xml:space="preserve">требуется </w:t>
      </w:r>
      <w:r w:rsidRPr="00341C85">
        <w:t>продолжить работу по укреплению собственного налогов</w:t>
      </w:r>
      <w:r w:rsidRPr="00B37E6D">
        <w:t>ого и неналогового потенциала и осуществлять более качественное администрирование доходов всеми участниками бюдж</w:t>
      </w:r>
      <w:r>
        <w:t>етного процесса, и своевременно</w:t>
      </w:r>
      <w:r w:rsidRPr="00B37E6D">
        <w:t xml:space="preserve"> взыск</w:t>
      </w:r>
      <w:r>
        <w:t>ивать существующую задолженность</w:t>
      </w:r>
      <w:r w:rsidRPr="00B37E6D">
        <w:t xml:space="preserve"> по налогам. </w:t>
      </w:r>
    </w:p>
    <w:p w:rsidR="00AE5A9B" w:rsidRPr="00976260" w:rsidRDefault="00AE5A9B" w:rsidP="00976260">
      <w:pPr>
        <w:jc w:val="both"/>
      </w:pPr>
    </w:p>
    <w:p w:rsidR="00AE5A9B" w:rsidRPr="003A3377" w:rsidRDefault="00AE5A9B" w:rsidP="00B673C2">
      <w:pPr>
        <w:jc w:val="center"/>
        <w:rPr>
          <w:b/>
          <w:bCs/>
        </w:rPr>
      </w:pPr>
      <w:r w:rsidRPr="003A3377">
        <w:rPr>
          <w:b/>
          <w:bCs/>
        </w:rPr>
        <w:t>Контро</w:t>
      </w:r>
      <w:r>
        <w:rPr>
          <w:b/>
          <w:bCs/>
        </w:rPr>
        <w:t>льно – ревизионная деятельность</w:t>
      </w:r>
    </w:p>
    <w:p w:rsidR="00AE5A9B" w:rsidRDefault="00AE5A9B" w:rsidP="00374389">
      <w:pPr>
        <w:jc w:val="both"/>
      </w:pPr>
    </w:p>
    <w:p w:rsidR="00AE5A9B" w:rsidRDefault="00AE5A9B" w:rsidP="00976260">
      <w:pPr>
        <w:ind w:firstLine="708"/>
        <w:jc w:val="both"/>
      </w:pPr>
      <w:r w:rsidRPr="00317045">
        <w:t>В 201</w:t>
      </w:r>
      <w:r>
        <w:t>2</w:t>
      </w:r>
      <w:r w:rsidRPr="00317045">
        <w:t xml:space="preserve"> году в рамках плановых контрольно-ревизионных  мероприятий </w:t>
      </w:r>
      <w:r>
        <w:t>контрольно-счетной палатой</w:t>
      </w:r>
      <w:r w:rsidRPr="00317045">
        <w:t xml:space="preserve"> по различным направлениям деятельности </w:t>
      </w:r>
      <w:r>
        <w:t>проведено 11 проверок.</w:t>
      </w:r>
    </w:p>
    <w:p w:rsidR="00AE5A9B" w:rsidRDefault="00AE5A9B" w:rsidP="00C72848">
      <w:pPr>
        <w:ind w:firstLine="708"/>
        <w:jc w:val="both"/>
      </w:pPr>
      <w:r>
        <w:lastRenderedPageBreak/>
        <w:t>Проведены</w:t>
      </w:r>
      <w:r w:rsidRPr="0044652D">
        <w:t xml:space="preserve"> планов</w:t>
      </w:r>
      <w:r>
        <w:t>ые</w:t>
      </w:r>
      <w:r w:rsidRPr="0044652D">
        <w:t xml:space="preserve"> проверк</w:t>
      </w:r>
      <w:r>
        <w:t>и</w:t>
      </w:r>
      <w:r w:rsidRPr="0044652D">
        <w:t xml:space="preserve"> целевого и эффективного использования </w:t>
      </w:r>
      <w:r>
        <w:t>бюджетных средств, выделенных на</w:t>
      </w:r>
      <w:r w:rsidRPr="0044652D">
        <w:t xml:space="preserve"> дополнительн</w:t>
      </w:r>
      <w:r>
        <w:t>ое материальное обеспечение лиц,</w:t>
      </w:r>
      <w:r w:rsidRPr="0044652D">
        <w:t xml:space="preserve"> замещавших муниципальные должности</w:t>
      </w:r>
      <w:r>
        <w:t xml:space="preserve"> и должности муниципальной службы,</w:t>
      </w:r>
      <w:r w:rsidRPr="0044652D">
        <w:t xml:space="preserve"> и</w:t>
      </w:r>
      <w:r>
        <w:t xml:space="preserve"> на</w:t>
      </w:r>
      <w:r w:rsidRPr="0044652D">
        <w:t xml:space="preserve"> </w:t>
      </w:r>
      <w:r>
        <w:t>поддержку</w:t>
      </w:r>
      <w:r w:rsidRPr="0044652D">
        <w:t xml:space="preserve"> отдельных категорий работников</w:t>
      </w:r>
      <w:r>
        <w:t xml:space="preserve">  в 2011 году.</w:t>
      </w:r>
    </w:p>
    <w:p w:rsidR="00AE5A9B" w:rsidRDefault="00AE5A9B" w:rsidP="00C72848">
      <w:pPr>
        <w:ind w:firstLine="708"/>
        <w:jc w:val="both"/>
      </w:pPr>
      <w:r>
        <w:t>В ходе проверок выявлены следующие нарушения:</w:t>
      </w:r>
    </w:p>
    <w:p w:rsidR="00AE5A9B" w:rsidRDefault="00AE5A9B" w:rsidP="00C72848">
      <w:pPr>
        <w:ind w:firstLine="708"/>
        <w:jc w:val="both"/>
      </w:pPr>
      <w:r>
        <w:t xml:space="preserve">-в Дмитриевском сельском </w:t>
      </w:r>
      <w:r w:rsidRPr="0044652D">
        <w:t xml:space="preserve"> поселени</w:t>
      </w:r>
      <w:r>
        <w:t>и</w:t>
      </w:r>
      <w:r w:rsidRPr="0044652D">
        <w:t xml:space="preserve"> Кавказского района</w:t>
      </w:r>
      <w:r>
        <w:t>.</w:t>
      </w:r>
    </w:p>
    <w:p w:rsidR="00AE5A9B" w:rsidRPr="0044652D" w:rsidRDefault="00AE5A9B" w:rsidP="00F3708F">
      <w:pPr>
        <w:jc w:val="both"/>
      </w:pPr>
      <w:r w:rsidRPr="0044652D">
        <w:t>лич</w:t>
      </w:r>
      <w:r>
        <w:t>ное дело</w:t>
      </w:r>
      <w:r w:rsidRPr="0044652D">
        <w:t xml:space="preserve">  лица по выплате дополнител</w:t>
      </w:r>
      <w:r>
        <w:t xml:space="preserve">ьного материального обеспечения оформлено с нарушениями; </w:t>
      </w:r>
      <w:r w:rsidRPr="0044652D">
        <w:t>начисление и выплата осуществля</w:t>
      </w:r>
      <w:r>
        <w:t>лись несвоевременно, не выполнялись</w:t>
      </w:r>
      <w:r w:rsidRPr="0044652D">
        <w:t xml:space="preserve">  требовани</w:t>
      </w:r>
      <w:r>
        <w:t>я</w:t>
      </w:r>
      <w:r w:rsidRPr="0044652D">
        <w:t xml:space="preserve"> инструкции по </w:t>
      </w:r>
      <w:r>
        <w:t>бухгалтерскому и</w:t>
      </w:r>
      <w:r w:rsidRPr="0044652D">
        <w:t xml:space="preserve"> бюджетному </w:t>
      </w:r>
      <w:r>
        <w:t>учёту (приказ МФ</w:t>
      </w:r>
      <w:r w:rsidRPr="0044652D">
        <w:t xml:space="preserve"> РФ от 16.12.2010 № 174н; приказ МФ РФ от 15.12.2010 № 173н</w:t>
      </w:r>
      <w:r>
        <w:t>)</w:t>
      </w:r>
      <w:r w:rsidRPr="0044652D">
        <w:t>.</w:t>
      </w:r>
    </w:p>
    <w:p w:rsidR="00AE5A9B" w:rsidRPr="0044652D" w:rsidRDefault="00AE5A9B" w:rsidP="00374389">
      <w:pPr>
        <w:jc w:val="both"/>
      </w:pPr>
      <w:r w:rsidRPr="0044652D">
        <w:t>Нарушения, выявленные во время контрольного мероприятия</w:t>
      </w:r>
      <w:r>
        <w:t>,</w:t>
      </w:r>
      <w:r w:rsidRPr="0044652D">
        <w:t xml:space="preserve"> устранены.</w:t>
      </w:r>
    </w:p>
    <w:p w:rsidR="00AE5A9B" w:rsidRDefault="00AE5A9B" w:rsidP="006030C7">
      <w:pPr>
        <w:ind w:firstLine="708"/>
        <w:jc w:val="both"/>
      </w:pPr>
      <w:r>
        <w:t xml:space="preserve">- В </w:t>
      </w:r>
      <w:r w:rsidRPr="0044652D">
        <w:t>Кропоткинско</w:t>
      </w:r>
      <w:r>
        <w:t>м</w:t>
      </w:r>
      <w:r w:rsidRPr="0044652D">
        <w:t xml:space="preserve"> городско</w:t>
      </w:r>
      <w:r>
        <w:t>м</w:t>
      </w:r>
      <w:r w:rsidRPr="0044652D">
        <w:t xml:space="preserve"> поселени</w:t>
      </w:r>
      <w:r>
        <w:t>и Кавказского района у</w:t>
      </w:r>
      <w:r w:rsidRPr="0044652D">
        <w:t>становлен ряд нарушений по оформлению личных дел  лиц по выплате дополнител</w:t>
      </w:r>
      <w:r>
        <w:t>ьного материального обеспечения:</w:t>
      </w:r>
    </w:p>
    <w:p w:rsidR="00AE5A9B" w:rsidRPr="0044652D" w:rsidRDefault="00AE5A9B" w:rsidP="00F3708F">
      <w:pPr>
        <w:jc w:val="both"/>
      </w:pPr>
      <w:r w:rsidRPr="0044652D">
        <w:t xml:space="preserve">- </w:t>
      </w:r>
      <w:r>
        <w:t>выплата  начисляла</w:t>
      </w:r>
      <w:r w:rsidRPr="0044652D">
        <w:t>сь несвоевременно;</w:t>
      </w:r>
    </w:p>
    <w:p w:rsidR="00AE5A9B" w:rsidRPr="0044652D" w:rsidRDefault="00AE5A9B" w:rsidP="00F3708F">
      <w:pPr>
        <w:jc w:val="both"/>
      </w:pPr>
      <w:r w:rsidRPr="0044652D">
        <w:t>- стаж муниципальной службы не</w:t>
      </w:r>
      <w:r>
        <w:t xml:space="preserve"> соответствует данным записанным в трудовой книжке</w:t>
      </w:r>
      <w:r w:rsidRPr="0044652D">
        <w:t>;</w:t>
      </w:r>
    </w:p>
    <w:p w:rsidR="00AE5A9B" w:rsidRPr="0044652D" w:rsidRDefault="00AE5A9B" w:rsidP="00F3708F">
      <w:pPr>
        <w:jc w:val="both"/>
      </w:pPr>
      <w:r>
        <w:t>- неправильно  начислена сумма</w:t>
      </w:r>
      <w:r w:rsidRPr="0044652D">
        <w:t xml:space="preserve"> дополнительно</w:t>
      </w:r>
      <w:r>
        <w:t>го материального обеспечения</w:t>
      </w:r>
      <w:r w:rsidRPr="0044652D">
        <w:t xml:space="preserve">;  </w:t>
      </w:r>
    </w:p>
    <w:p w:rsidR="00AE5A9B" w:rsidRPr="0044652D" w:rsidRDefault="00AE5A9B" w:rsidP="00F3708F">
      <w:pPr>
        <w:jc w:val="both"/>
      </w:pPr>
      <w:r w:rsidRPr="0044652D">
        <w:t xml:space="preserve">- </w:t>
      </w:r>
      <w:r>
        <w:t>не выполнялись</w:t>
      </w:r>
      <w:r w:rsidRPr="0044652D">
        <w:t xml:space="preserve">  требовани</w:t>
      </w:r>
      <w:r>
        <w:t>я</w:t>
      </w:r>
      <w:r w:rsidRPr="0044652D">
        <w:t xml:space="preserve"> инструкции по </w:t>
      </w:r>
      <w:r>
        <w:t>бухгалтерскому и</w:t>
      </w:r>
      <w:r w:rsidRPr="0044652D">
        <w:t xml:space="preserve"> бюджетному учёту </w:t>
      </w:r>
      <w:r>
        <w:t>(</w:t>
      </w:r>
      <w:r w:rsidRPr="0044652D">
        <w:t>приказ МФ  РФ от 16.12.2010 № 174н; приказ МФ РФ от 15.12.2010 № 173н</w:t>
      </w:r>
      <w:r>
        <w:t>)</w:t>
      </w:r>
      <w:r w:rsidRPr="0044652D">
        <w:t>.</w:t>
      </w:r>
    </w:p>
    <w:p w:rsidR="00AE5A9B" w:rsidRPr="0044652D" w:rsidRDefault="00AE5A9B" w:rsidP="00F3708F">
      <w:pPr>
        <w:jc w:val="both"/>
      </w:pPr>
      <w:r w:rsidRPr="0044652D">
        <w:t xml:space="preserve">Недоплата </w:t>
      </w:r>
      <w:r>
        <w:t xml:space="preserve">по выплате дополнительного материального обеспечения в Кропоткинском городском поселении Кавказского района </w:t>
      </w:r>
      <w:r w:rsidRPr="0044652D">
        <w:t>составила 124</w:t>
      </w:r>
      <w:r>
        <w:t>07,</w:t>
      </w:r>
      <w:r w:rsidRPr="0044652D">
        <w:t>70 рублей.</w:t>
      </w:r>
    </w:p>
    <w:p w:rsidR="00AE5A9B" w:rsidRPr="00976260" w:rsidRDefault="00AE5A9B" w:rsidP="00F3708F">
      <w:pPr>
        <w:jc w:val="both"/>
        <w:rPr>
          <w:color w:val="00000A"/>
        </w:rPr>
      </w:pPr>
      <w:r w:rsidRPr="0044652D">
        <w:rPr>
          <w:color w:val="00000A"/>
        </w:rPr>
        <w:t xml:space="preserve">На основании предоставленной информации, распоряжением </w:t>
      </w:r>
      <w:r>
        <w:rPr>
          <w:color w:val="00000A"/>
        </w:rPr>
        <w:t>Г</w:t>
      </w:r>
      <w:r w:rsidRPr="0044652D">
        <w:rPr>
          <w:color w:val="00000A"/>
        </w:rPr>
        <w:t>лавы Кропоткинского городского поселения Кавказского района  произведена доплата дополнительного материального обеспечения, выявленные нарушения устранены.</w:t>
      </w:r>
    </w:p>
    <w:p w:rsidR="00AE5A9B" w:rsidRDefault="00AE5A9B" w:rsidP="004F726C">
      <w:pPr>
        <w:ind w:firstLine="708"/>
        <w:jc w:val="both"/>
        <w:rPr>
          <w:color w:val="00000A"/>
          <w:kern w:val="1"/>
          <w:lang w:eastAsia="ar-SA"/>
        </w:rPr>
      </w:pPr>
      <w:r>
        <w:rPr>
          <w:color w:val="00000A"/>
          <w:kern w:val="1"/>
          <w:lang w:eastAsia="ar-SA"/>
        </w:rPr>
        <w:t xml:space="preserve">- В </w:t>
      </w:r>
      <w:proofErr w:type="spellStart"/>
      <w:r w:rsidRPr="0044652D">
        <w:rPr>
          <w:color w:val="00000A"/>
          <w:kern w:val="1"/>
          <w:lang w:eastAsia="ar-SA"/>
        </w:rPr>
        <w:t>Темижбекско</w:t>
      </w:r>
      <w:r>
        <w:rPr>
          <w:color w:val="00000A"/>
          <w:kern w:val="1"/>
          <w:lang w:eastAsia="ar-SA"/>
        </w:rPr>
        <w:t>м</w:t>
      </w:r>
      <w:proofErr w:type="spellEnd"/>
      <w:r>
        <w:rPr>
          <w:color w:val="00000A"/>
          <w:kern w:val="1"/>
          <w:lang w:eastAsia="ar-SA"/>
        </w:rPr>
        <w:t xml:space="preserve"> сельском</w:t>
      </w:r>
      <w:r w:rsidRPr="0044652D">
        <w:rPr>
          <w:color w:val="00000A"/>
          <w:kern w:val="1"/>
          <w:lang w:eastAsia="ar-SA"/>
        </w:rPr>
        <w:t xml:space="preserve"> поселени</w:t>
      </w:r>
      <w:r>
        <w:rPr>
          <w:color w:val="00000A"/>
          <w:kern w:val="1"/>
          <w:lang w:eastAsia="ar-SA"/>
        </w:rPr>
        <w:t>и Кавказского района в</w:t>
      </w:r>
      <w:r w:rsidRPr="0044652D">
        <w:rPr>
          <w:color w:val="00000A"/>
          <w:kern w:val="1"/>
          <w:lang w:eastAsia="ar-SA"/>
        </w:rPr>
        <w:t xml:space="preserve"> результате проверки установлен ряд нарушений </w:t>
      </w:r>
      <w:r>
        <w:rPr>
          <w:color w:val="00000A"/>
          <w:kern w:val="1"/>
          <w:lang w:eastAsia="ar-SA"/>
        </w:rPr>
        <w:t>в</w:t>
      </w:r>
      <w:r w:rsidR="0049482D">
        <w:rPr>
          <w:color w:val="00000A"/>
          <w:kern w:val="1"/>
          <w:lang w:eastAsia="ar-SA"/>
        </w:rPr>
        <w:t xml:space="preserve"> </w:t>
      </w:r>
      <w:r>
        <w:rPr>
          <w:color w:val="00000A"/>
          <w:kern w:val="1"/>
          <w:lang w:eastAsia="ar-SA"/>
        </w:rPr>
        <w:t>оформлении</w:t>
      </w:r>
      <w:r w:rsidRPr="0044652D">
        <w:rPr>
          <w:color w:val="00000A"/>
          <w:kern w:val="1"/>
          <w:lang w:eastAsia="ar-SA"/>
        </w:rPr>
        <w:t xml:space="preserve"> личных дел  лиц</w:t>
      </w:r>
      <w:r>
        <w:rPr>
          <w:color w:val="00000A"/>
          <w:kern w:val="1"/>
          <w:lang w:eastAsia="ar-SA"/>
        </w:rPr>
        <w:t>, которым положены</w:t>
      </w:r>
      <w:r w:rsidRPr="0044652D">
        <w:rPr>
          <w:color w:val="00000A"/>
          <w:kern w:val="1"/>
          <w:lang w:eastAsia="ar-SA"/>
        </w:rPr>
        <w:t xml:space="preserve"> выплат</w:t>
      </w:r>
      <w:r>
        <w:rPr>
          <w:color w:val="00000A"/>
          <w:kern w:val="1"/>
          <w:lang w:eastAsia="ar-SA"/>
        </w:rPr>
        <w:t>ы</w:t>
      </w:r>
      <w:r w:rsidRPr="0044652D">
        <w:rPr>
          <w:color w:val="00000A"/>
          <w:kern w:val="1"/>
          <w:lang w:eastAsia="ar-SA"/>
        </w:rPr>
        <w:t xml:space="preserve"> дополнительного материального обеспечения</w:t>
      </w:r>
      <w:proofErr w:type="gramStart"/>
      <w:r w:rsidRPr="0044652D">
        <w:rPr>
          <w:color w:val="00000A"/>
          <w:kern w:val="1"/>
          <w:lang w:eastAsia="ar-SA"/>
        </w:rPr>
        <w:t>:</w:t>
      </w:r>
      <w:r>
        <w:rPr>
          <w:color w:val="00000A"/>
          <w:kern w:val="1"/>
          <w:lang w:eastAsia="ar-SA"/>
        </w:rPr>
        <w:t>:</w:t>
      </w:r>
      <w:proofErr w:type="gramEnd"/>
    </w:p>
    <w:p w:rsidR="00AE5A9B" w:rsidRPr="0044652D" w:rsidRDefault="00AE5A9B" w:rsidP="004F726C">
      <w:pPr>
        <w:ind w:firstLine="708"/>
        <w:jc w:val="both"/>
        <w:rPr>
          <w:lang w:eastAsia="en-US"/>
        </w:rPr>
      </w:pPr>
      <w:r>
        <w:rPr>
          <w:lang w:eastAsia="en-US"/>
        </w:rPr>
        <w:t>- копии документов не заверены;</w:t>
      </w:r>
    </w:p>
    <w:p w:rsidR="00AE5A9B" w:rsidRPr="0044652D" w:rsidRDefault="00AE5A9B" w:rsidP="00F3708F">
      <w:pPr>
        <w:jc w:val="both"/>
        <w:rPr>
          <w:lang w:eastAsia="en-US"/>
        </w:rPr>
      </w:pPr>
      <w:r w:rsidRPr="0044652D">
        <w:rPr>
          <w:lang w:eastAsia="en-US"/>
        </w:rPr>
        <w:t>- нет заявлений о назначении дополнительного материального обеспечения  за 2011 год;</w:t>
      </w:r>
    </w:p>
    <w:p w:rsidR="00AE5A9B" w:rsidRPr="0044652D" w:rsidRDefault="00AE5A9B" w:rsidP="00F3708F">
      <w:pPr>
        <w:jc w:val="both"/>
        <w:rPr>
          <w:lang w:eastAsia="en-US"/>
        </w:rPr>
      </w:pPr>
      <w:r w:rsidRPr="0044652D">
        <w:rPr>
          <w:lang w:eastAsia="en-US"/>
        </w:rPr>
        <w:t>- отсутствуют распоряжения о</w:t>
      </w:r>
      <w:r>
        <w:rPr>
          <w:lang w:eastAsia="en-US"/>
        </w:rPr>
        <w:t xml:space="preserve"> назначении</w:t>
      </w:r>
      <w:r w:rsidRPr="0044652D">
        <w:rPr>
          <w:lang w:eastAsia="en-US"/>
        </w:rPr>
        <w:t xml:space="preserve"> выплат</w:t>
      </w:r>
      <w:r>
        <w:rPr>
          <w:lang w:eastAsia="en-US"/>
        </w:rPr>
        <w:t>ы</w:t>
      </w:r>
      <w:r w:rsidRPr="0044652D">
        <w:rPr>
          <w:lang w:eastAsia="en-US"/>
        </w:rPr>
        <w:t xml:space="preserve"> дополнительного материального обеспечения за 2011 год;</w:t>
      </w:r>
    </w:p>
    <w:p w:rsidR="00AE5A9B" w:rsidRDefault="00AE5A9B" w:rsidP="00F3708F">
      <w:pPr>
        <w:jc w:val="both"/>
      </w:pPr>
      <w:r w:rsidRPr="0044652D">
        <w:t xml:space="preserve">- </w:t>
      </w:r>
      <w:r>
        <w:t>не выполнялись требования</w:t>
      </w:r>
      <w:r w:rsidRPr="0044652D">
        <w:t xml:space="preserve"> инструкции по </w:t>
      </w:r>
      <w:r>
        <w:t>бухгалтерскому</w:t>
      </w:r>
      <w:r w:rsidRPr="0044652D">
        <w:t xml:space="preserve"> учёту приказ МФ  РФ от 16.12.2010 № 174н; инструкции по бюджетному учёту приказ МФ РФ от 15.12.2010 № 173н.</w:t>
      </w:r>
    </w:p>
    <w:p w:rsidR="00AE5A9B" w:rsidRPr="0044652D" w:rsidRDefault="00AE5A9B" w:rsidP="00F3708F">
      <w:pPr>
        <w:jc w:val="both"/>
        <w:rPr>
          <w:lang w:eastAsia="en-US"/>
        </w:rPr>
      </w:pPr>
      <w:r w:rsidRPr="0044652D">
        <w:rPr>
          <w:lang w:eastAsia="en-US"/>
        </w:rPr>
        <w:t>В ходе контрольного мероприятия документы, подтверждающие основание выплаты дополнительного материального обеспечения приведены в соответствие.</w:t>
      </w:r>
    </w:p>
    <w:p w:rsidR="00AE5A9B" w:rsidRDefault="00AE5A9B" w:rsidP="006030C7">
      <w:pPr>
        <w:ind w:firstLine="708"/>
        <w:jc w:val="both"/>
        <w:rPr>
          <w:lang w:eastAsia="en-US"/>
        </w:rPr>
      </w:pPr>
      <w:r>
        <w:lastRenderedPageBreak/>
        <w:t xml:space="preserve">-В </w:t>
      </w:r>
      <w:r w:rsidRPr="0044652D">
        <w:t>Кавказско</w:t>
      </w:r>
      <w:r>
        <w:t>м</w:t>
      </w:r>
      <w:r w:rsidRPr="0044652D">
        <w:t xml:space="preserve"> сельско</w:t>
      </w:r>
      <w:r>
        <w:t>м</w:t>
      </w:r>
      <w:r w:rsidRPr="0044652D">
        <w:t xml:space="preserve"> поселени</w:t>
      </w:r>
      <w:r>
        <w:t>и Кавказского района в р</w:t>
      </w:r>
      <w:r w:rsidRPr="0044652D">
        <w:rPr>
          <w:lang w:eastAsia="en-US"/>
        </w:rPr>
        <w:t>езультат</w:t>
      </w:r>
      <w:r>
        <w:rPr>
          <w:lang w:eastAsia="en-US"/>
        </w:rPr>
        <w:t>е</w:t>
      </w:r>
      <w:r w:rsidRPr="0044652D">
        <w:rPr>
          <w:lang w:eastAsia="en-US"/>
        </w:rPr>
        <w:t xml:space="preserve"> проверки </w:t>
      </w:r>
      <w:r>
        <w:rPr>
          <w:lang w:eastAsia="en-US"/>
        </w:rPr>
        <w:t>был выявлен</w:t>
      </w:r>
      <w:r w:rsidRPr="0044652D">
        <w:rPr>
          <w:lang w:eastAsia="en-US"/>
        </w:rPr>
        <w:t xml:space="preserve"> ряд нарушений по оформлению личных дел  лиц по выплате дополнител</w:t>
      </w:r>
      <w:r>
        <w:rPr>
          <w:lang w:eastAsia="en-US"/>
        </w:rPr>
        <w:t>ьного материального обеспечения:</w:t>
      </w:r>
    </w:p>
    <w:p w:rsidR="00AE5A9B" w:rsidRDefault="00AE5A9B" w:rsidP="00F3708F">
      <w:pPr>
        <w:jc w:val="both"/>
        <w:rPr>
          <w:lang w:eastAsia="en-US"/>
        </w:rPr>
      </w:pPr>
      <w:r w:rsidRPr="0044652D">
        <w:rPr>
          <w:lang w:eastAsia="en-US"/>
        </w:rPr>
        <w:t>-начисление и выплата ежемесячного дополнительного материального обеспечения  осуществля</w:t>
      </w:r>
      <w:r>
        <w:rPr>
          <w:lang w:eastAsia="en-US"/>
        </w:rPr>
        <w:t>лись</w:t>
      </w:r>
      <w:r w:rsidRPr="0044652D">
        <w:rPr>
          <w:lang w:eastAsia="en-US"/>
        </w:rPr>
        <w:t xml:space="preserve"> несвоевременно; </w:t>
      </w:r>
    </w:p>
    <w:p w:rsidR="00AE5A9B" w:rsidRDefault="00AE5A9B" w:rsidP="00F3708F">
      <w:pPr>
        <w:jc w:val="both"/>
      </w:pPr>
      <w:r w:rsidRPr="0044652D">
        <w:t xml:space="preserve">- </w:t>
      </w:r>
      <w:r>
        <w:t>не выполнялись требования</w:t>
      </w:r>
      <w:r w:rsidRPr="0044652D">
        <w:t xml:space="preserve"> инструкции по </w:t>
      </w:r>
      <w:r>
        <w:t>бухгалтерскому</w:t>
      </w:r>
      <w:r w:rsidRPr="0044652D">
        <w:t xml:space="preserve"> </w:t>
      </w:r>
      <w:r>
        <w:t xml:space="preserve">и </w:t>
      </w:r>
      <w:r w:rsidRPr="0044652D">
        <w:t xml:space="preserve">бюджетному учёту </w:t>
      </w:r>
      <w:r>
        <w:t>(</w:t>
      </w:r>
      <w:r w:rsidRPr="0044652D">
        <w:t>приказ МФ  РФ от 16.12.2010 № 174н; приказ МФ РФ от 15.12.2010 № 173н</w:t>
      </w:r>
      <w:r>
        <w:t>)</w:t>
      </w:r>
      <w:r w:rsidRPr="0044652D">
        <w:t xml:space="preserve">; </w:t>
      </w:r>
    </w:p>
    <w:p w:rsidR="00AE5A9B" w:rsidRDefault="00AE5A9B" w:rsidP="00F3708F">
      <w:pPr>
        <w:jc w:val="both"/>
        <w:rPr>
          <w:lang w:eastAsia="en-US"/>
        </w:rPr>
      </w:pPr>
      <w:r w:rsidRPr="0044652D">
        <w:rPr>
          <w:lang w:eastAsia="en-US"/>
        </w:rPr>
        <w:t xml:space="preserve">- начисление  дополнительного материального обеспечения  не соответствует </w:t>
      </w:r>
      <w:r>
        <w:rPr>
          <w:lang w:eastAsia="en-US"/>
        </w:rPr>
        <w:t>«</w:t>
      </w:r>
      <w:r w:rsidRPr="0044652D">
        <w:rPr>
          <w:lang w:eastAsia="en-US"/>
        </w:rPr>
        <w:t>Положению</w:t>
      </w:r>
      <w:r>
        <w:rPr>
          <w:lang w:eastAsia="en-US"/>
        </w:rPr>
        <w:t xml:space="preserve"> о выплате дополнительного материального обеспечения»</w:t>
      </w:r>
      <w:r w:rsidRPr="0044652D">
        <w:rPr>
          <w:lang w:eastAsia="en-US"/>
        </w:rPr>
        <w:t xml:space="preserve">, недоплата дополнительного материального обеспечения  за 2011 год составила 21575 руб. 07 коп. </w:t>
      </w:r>
    </w:p>
    <w:p w:rsidR="00AE5A9B" w:rsidRPr="0044652D" w:rsidRDefault="00AE5A9B" w:rsidP="00976260">
      <w:pPr>
        <w:ind w:firstLine="708"/>
        <w:jc w:val="both"/>
        <w:rPr>
          <w:color w:val="00000A"/>
        </w:rPr>
      </w:pPr>
      <w:r w:rsidRPr="0044652D">
        <w:rPr>
          <w:color w:val="00000A"/>
        </w:rPr>
        <w:t xml:space="preserve">На основании предоставленной информации, распоряжением </w:t>
      </w:r>
      <w:r>
        <w:rPr>
          <w:color w:val="00000A"/>
        </w:rPr>
        <w:t>Г</w:t>
      </w:r>
      <w:r w:rsidRPr="0044652D">
        <w:rPr>
          <w:color w:val="00000A"/>
        </w:rPr>
        <w:t>лавы Кавказского сельского поселения Кавказского района произведена доплата дополнительного материального обеспечения, выявленные нарушения устранены.</w:t>
      </w:r>
    </w:p>
    <w:p w:rsidR="00AE5A9B" w:rsidRDefault="00AE5A9B" w:rsidP="006030C7">
      <w:pPr>
        <w:ind w:firstLine="708"/>
        <w:jc w:val="both"/>
      </w:pPr>
      <w:r>
        <w:t xml:space="preserve">- В </w:t>
      </w:r>
      <w:proofErr w:type="spellStart"/>
      <w:r>
        <w:t>Привольненском</w:t>
      </w:r>
      <w:proofErr w:type="spellEnd"/>
      <w:r w:rsidRPr="0044652D">
        <w:t xml:space="preserve"> сельско</w:t>
      </w:r>
      <w:r>
        <w:t>м</w:t>
      </w:r>
      <w:r w:rsidRPr="0044652D">
        <w:t xml:space="preserve"> поселени</w:t>
      </w:r>
      <w:r>
        <w:t xml:space="preserve">и Кавказского района </w:t>
      </w:r>
      <w:r w:rsidRPr="0044652D">
        <w:t>при выполнении задач</w:t>
      </w:r>
      <w:r>
        <w:t>,</w:t>
      </w:r>
      <w:r w:rsidRPr="0044652D">
        <w:t xml:space="preserve"> определенных </w:t>
      </w:r>
      <w:r>
        <w:t>«</w:t>
      </w:r>
      <w:r w:rsidRPr="0044652D">
        <w:t>Положением, о назначении дополните</w:t>
      </w:r>
      <w:r>
        <w:t>льного материального обеспечении» при</w:t>
      </w:r>
      <w:r w:rsidRPr="0044652D">
        <w:t xml:space="preserve"> оформл</w:t>
      </w:r>
      <w:r>
        <w:t>ении личных дел  допущены</w:t>
      </w:r>
      <w:r w:rsidRPr="0044652D">
        <w:t xml:space="preserve"> нарушени</w:t>
      </w:r>
      <w:r>
        <w:t>я:</w:t>
      </w:r>
    </w:p>
    <w:p w:rsidR="00AE5A9B" w:rsidRDefault="00AE5A9B" w:rsidP="00E25C6F">
      <w:pPr>
        <w:jc w:val="both"/>
      </w:pPr>
      <w:r w:rsidRPr="0044652D">
        <w:t xml:space="preserve">- документы о назначении, перерасчете и выплате дополнительного материального обеспечения не  сформированы в </w:t>
      </w:r>
      <w:r w:rsidRPr="00EC08F9">
        <w:t>личн</w:t>
      </w:r>
      <w:r>
        <w:t>ые дела</w:t>
      </w:r>
      <w:r w:rsidRPr="0044652D">
        <w:t>, не заверены специалистом, распоряжения о выплате дополнительного материального обеспечени</w:t>
      </w:r>
      <w:r>
        <w:t>я  составлялись не своевременно;</w:t>
      </w:r>
    </w:p>
    <w:p w:rsidR="00AE5A9B" w:rsidRDefault="00AE5A9B" w:rsidP="00E25C6F">
      <w:pPr>
        <w:jc w:val="both"/>
      </w:pPr>
      <w:r w:rsidRPr="0044652D">
        <w:t xml:space="preserve">- неэффективное расходование  бюджетных средств, переплата дополнительного материального обеспечения </w:t>
      </w:r>
      <w:r>
        <w:t>в сумме</w:t>
      </w:r>
      <w:r w:rsidRPr="0044652D">
        <w:t xml:space="preserve"> 398 рублей 06 коп;</w:t>
      </w:r>
    </w:p>
    <w:p w:rsidR="00AE5A9B" w:rsidRDefault="00AE5A9B" w:rsidP="00E25C6F">
      <w:pPr>
        <w:jc w:val="both"/>
      </w:pPr>
      <w:r w:rsidRPr="0044652D">
        <w:t>- недоплата дополнительного материального обеспечения в размере 1000 рублей;</w:t>
      </w:r>
    </w:p>
    <w:p w:rsidR="00AE5A9B" w:rsidRDefault="00AE5A9B" w:rsidP="00E25C6F">
      <w:pPr>
        <w:jc w:val="both"/>
      </w:pPr>
      <w:r w:rsidRPr="0044652D">
        <w:t>- начисление и выплата дополнительного материального обеспечения</w:t>
      </w:r>
      <w:r>
        <w:t xml:space="preserve"> осуществлялись несвоевременно;</w:t>
      </w:r>
    </w:p>
    <w:p w:rsidR="00AE5A9B" w:rsidRDefault="00AE5A9B" w:rsidP="00E25C6F">
      <w:pPr>
        <w:jc w:val="both"/>
      </w:pPr>
      <w:r>
        <w:t>-не выполнялись  требования</w:t>
      </w:r>
      <w:r w:rsidRPr="0044652D">
        <w:t xml:space="preserve"> инструкции по </w:t>
      </w:r>
      <w:r>
        <w:t>бухгалтерскому</w:t>
      </w:r>
      <w:r w:rsidRPr="0044652D">
        <w:t xml:space="preserve"> учёту приказ МФ  РФ от 16.12.2010 № 174н; инструкции по бюджетному учёту приказ МФ РФ от 15.12.2010 № 173н. </w:t>
      </w:r>
    </w:p>
    <w:p w:rsidR="00AE5A9B" w:rsidRPr="0044652D" w:rsidRDefault="00AE5A9B" w:rsidP="00E25C6F">
      <w:pPr>
        <w:jc w:val="both"/>
      </w:pPr>
      <w:r w:rsidRPr="0044652D">
        <w:t>Проведен детальный анализ замечаний и нарушений, выявленных при проведении контрольного мероприятия. Оформлен возврат</w:t>
      </w:r>
      <w:r>
        <w:t xml:space="preserve"> бюджетных</w:t>
      </w:r>
      <w:r w:rsidRPr="0044652D">
        <w:t xml:space="preserve"> средств, произведена доплата дополнительного материального обеспечения.</w:t>
      </w:r>
    </w:p>
    <w:p w:rsidR="00AE5A9B" w:rsidRDefault="00AE5A9B" w:rsidP="004F726C">
      <w:pPr>
        <w:ind w:firstLine="708"/>
        <w:jc w:val="both"/>
      </w:pPr>
      <w:r>
        <w:t xml:space="preserve">- В муниципальном </w:t>
      </w:r>
      <w:r w:rsidRPr="0044652D">
        <w:t>образовани</w:t>
      </w:r>
      <w:r>
        <w:t>и</w:t>
      </w:r>
      <w:r w:rsidRPr="0044652D">
        <w:t xml:space="preserve"> Кавказс</w:t>
      </w:r>
      <w:r>
        <w:t xml:space="preserve">кий район </w:t>
      </w:r>
      <w:r w:rsidRPr="0044652D">
        <w:t>установлен ряд нарушений по оформлению личных дел, по выплате дополнительного материального обеспечения:</w:t>
      </w:r>
    </w:p>
    <w:p w:rsidR="00AE5A9B" w:rsidRPr="0044652D" w:rsidRDefault="00AE5A9B" w:rsidP="00E25C6F">
      <w:pPr>
        <w:jc w:val="both"/>
        <w:rPr>
          <w:lang w:eastAsia="en-US"/>
        </w:rPr>
      </w:pPr>
      <w:r w:rsidRPr="0044652D">
        <w:rPr>
          <w:lang w:eastAsia="en-US"/>
        </w:rPr>
        <w:t>- в справках о должностях, периодах службы (работы</w:t>
      </w:r>
      <w:proofErr w:type="gramStart"/>
      <w:r w:rsidRPr="0044652D">
        <w:rPr>
          <w:lang w:eastAsia="en-US"/>
        </w:rPr>
        <w:t>)</w:t>
      </w:r>
      <w:r w:rsidRPr="0044652D">
        <w:t>с</w:t>
      </w:r>
      <w:proofErr w:type="gramEnd"/>
      <w:r w:rsidRPr="0044652D">
        <w:t>таж муниципальной службы не</w:t>
      </w:r>
      <w:r>
        <w:t xml:space="preserve"> соответствует данным трудовой книжки;</w:t>
      </w:r>
    </w:p>
    <w:p w:rsidR="00AE5A9B" w:rsidRDefault="00AE5A9B" w:rsidP="00E25C6F">
      <w:pPr>
        <w:jc w:val="both"/>
        <w:rPr>
          <w:lang w:eastAsia="en-US"/>
        </w:rPr>
      </w:pPr>
      <w:r w:rsidRPr="0044652D">
        <w:rPr>
          <w:lang w:eastAsia="en-US"/>
        </w:rPr>
        <w:t xml:space="preserve">- установлен случай неправомерной  выплаты </w:t>
      </w:r>
      <w:r>
        <w:rPr>
          <w:lang w:eastAsia="en-US"/>
        </w:rPr>
        <w:t xml:space="preserve">дополнительного материального обеспечения за 2011 год </w:t>
      </w:r>
      <w:r w:rsidRPr="0044652D">
        <w:rPr>
          <w:lang w:eastAsia="en-US"/>
        </w:rPr>
        <w:t>в сумме 49416 рублей;</w:t>
      </w:r>
    </w:p>
    <w:p w:rsidR="00AE5A9B" w:rsidRDefault="00AE5A9B" w:rsidP="00E25C6F">
      <w:pPr>
        <w:jc w:val="both"/>
        <w:rPr>
          <w:lang w:eastAsia="en-US"/>
        </w:rPr>
      </w:pPr>
      <w:r w:rsidRPr="0044652D">
        <w:rPr>
          <w:lang w:eastAsia="en-US"/>
        </w:rPr>
        <w:t>- нарушен порядок выплаты дополнительного материального обеспечения</w:t>
      </w:r>
      <w:r>
        <w:rPr>
          <w:lang w:eastAsia="en-US"/>
        </w:rPr>
        <w:t xml:space="preserve">, </w:t>
      </w:r>
      <w:r w:rsidRPr="0044652D">
        <w:rPr>
          <w:lang w:eastAsia="en-US"/>
        </w:rPr>
        <w:t>недоплата денежных средств</w:t>
      </w:r>
      <w:r>
        <w:rPr>
          <w:lang w:eastAsia="en-US"/>
        </w:rPr>
        <w:t xml:space="preserve"> за 2011 год</w:t>
      </w:r>
      <w:r w:rsidRPr="0044652D">
        <w:rPr>
          <w:lang w:eastAsia="en-US"/>
        </w:rPr>
        <w:t xml:space="preserve">  составила 3466рублей 67 копеек;</w:t>
      </w:r>
    </w:p>
    <w:p w:rsidR="00AE5A9B" w:rsidRDefault="00AE5A9B" w:rsidP="00E25C6F">
      <w:pPr>
        <w:jc w:val="both"/>
        <w:rPr>
          <w:lang w:eastAsia="en-US"/>
        </w:rPr>
      </w:pPr>
      <w:r w:rsidRPr="0044652D">
        <w:rPr>
          <w:lang w:eastAsia="en-US"/>
        </w:rPr>
        <w:lastRenderedPageBreak/>
        <w:t xml:space="preserve">- размер дополнительного материального обеспечения </w:t>
      </w:r>
      <w:r>
        <w:t>лиц</w:t>
      </w:r>
      <w:r w:rsidRPr="0044652D">
        <w:t xml:space="preserve"> замещавших  муниципальные должности и должности муниципальной службы муниципального образования Кавказский район </w:t>
      </w:r>
      <w:r w:rsidRPr="0044652D">
        <w:rPr>
          <w:lang w:eastAsia="en-US"/>
        </w:rPr>
        <w:t>не</w:t>
      </w:r>
      <w:r>
        <w:rPr>
          <w:lang w:eastAsia="en-US"/>
        </w:rPr>
        <w:t xml:space="preserve"> всегда</w:t>
      </w:r>
      <w:r w:rsidRPr="0044652D">
        <w:rPr>
          <w:lang w:eastAsia="en-US"/>
        </w:rPr>
        <w:t xml:space="preserve"> соответствует </w:t>
      </w:r>
      <w:r>
        <w:rPr>
          <w:lang w:eastAsia="en-US"/>
        </w:rPr>
        <w:t xml:space="preserve">окладу </w:t>
      </w:r>
      <w:r w:rsidRPr="0044652D">
        <w:rPr>
          <w:lang w:eastAsia="en-US"/>
        </w:rPr>
        <w:t>ранее занимаемой должности;</w:t>
      </w:r>
    </w:p>
    <w:p w:rsidR="00AE5A9B" w:rsidRPr="0044652D" w:rsidRDefault="00AE5A9B" w:rsidP="00E25C6F">
      <w:pPr>
        <w:jc w:val="both"/>
        <w:rPr>
          <w:lang w:eastAsia="en-US"/>
        </w:rPr>
      </w:pPr>
      <w:r w:rsidRPr="0044652D">
        <w:rPr>
          <w:lang w:eastAsia="en-US"/>
        </w:rPr>
        <w:t>- бухгалтерский учет не соответствует инструкции МФ РФ рабочий план счетов от 06.12.2010 № 162, инструкции по бюджетному учёту приказ МФ РФ от 01.12.2010 № 157н, учетной политике с изменениями от 14.06.2012 № 18-р.</w:t>
      </w:r>
    </w:p>
    <w:p w:rsidR="00AE5A9B" w:rsidRDefault="00AE5A9B" w:rsidP="00E25C6F">
      <w:pPr>
        <w:jc w:val="both"/>
        <w:rPr>
          <w:lang w:eastAsia="en-US"/>
        </w:rPr>
      </w:pPr>
      <w:r>
        <w:rPr>
          <w:lang w:eastAsia="en-US"/>
        </w:rPr>
        <w:t xml:space="preserve">Представлена информация об устранении нарушений, распоряжениями Главы администрации Кавказский район приостановлена неправомерная выплата дополнительного материального обеспечения; </w:t>
      </w:r>
      <w:r>
        <w:t>образовавшаяся задолженность дополнительного материального обеспечения будет перечислена на расчетный счет получателя; излишне выплаченные суммы будут зачтены при последующих платежах;</w:t>
      </w:r>
      <w:r>
        <w:rPr>
          <w:lang w:eastAsia="en-US"/>
        </w:rPr>
        <w:t xml:space="preserve"> готовится исковое заявление в суд о возврате излишне выплаченных сумм.</w:t>
      </w:r>
    </w:p>
    <w:p w:rsidR="00AE5A9B" w:rsidRDefault="00AE5A9B" w:rsidP="00E25C6F">
      <w:pPr>
        <w:jc w:val="both"/>
        <w:rPr>
          <w:lang w:eastAsia="en-US"/>
        </w:rPr>
      </w:pPr>
    </w:p>
    <w:p w:rsidR="00AE5A9B" w:rsidRDefault="00AE5A9B" w:rsidP="00E25C6F">
      <w:pPr>
        <w:ind w:firstLine="708"/>
        <w:jc w:val="both"/>
        <w:rPr>
          <w:lang w:eastAsia="en-US"/>
        </w:rPr>
      </w:pPr>
      <w:r>
        <w:rPr>
          <w:lang w:eastAsia="en-US"/>
        </w:rPr>
        <w:t>Проведены плановые</w:t>
      </w:r>
      <w:r w:rsidRPr="0044652D">
        <w:rPr>
          <w:lang w:eastAsia="en-US"/>
        </w:rPr>
        <w:t xml:space="preserve"> проверк</w:t>
      </w:r>
      <w:r>
        <w:rPr>
          <w:lang w:eastAsia="en-US"/>
        </w:rPr>
        <w:t>и</w:t>
      </w:r>
      <w:r w:rsidRPr="0044652D">
        <w:rPr>
          <w:lang w:eastAsia="en-US"/>
        </w:rPr>
        <w:t xml:space="preserve"> целевого и эффективного использования бюджетных средств, выделенных в 2011 году на реализацию подпрограммы «Обеспечение жильем молодых семей» федеральной целевой прогр</w:t>
      </w:r>
      <w:r>
        <w:rPr>
          <w:lang w:eastAsia="en-US"/>
        </w:rPr>
        <w:t>аммы «Жилище» на 2011-2015 годы:</w:t>
      </w:r>
    </w:p>
    <w:p w:rsidR="00AE5A9B" w:rsidRPr="0044652D" w:rsidRDefault="00AE5A9B" w:rsidP="00480C69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в </w:t>
      </w:r>
      <w:r w:rsidRPr="0044652D">
        <w:rPr>
          <w:lang w:eastAsia="en-US"/>
        </w:rPr>
        <w:t>Кавказском сельском поселени</w:t>
      </w:r>
      <w:r>
        <w:rPr>
          <w:lang w:eastAsia="en-US"/>
        </w:rPr>
        <w:t>и</w:t>
      </w:r>
      <w:r w:rsidRPr="0044652D">
        <w:rPr>
          <w:lang w:eastAsia="en-US"/>
        </w:rPr>
        <w:t xml:space="preserve"> Кавказского района</w:t>
      </w:r>
      <w:r>
        <w:rPr>
          <w:lang w:eastAsia="en-US"/>
        </w:rPr>
        <w:t xml:space="preserve"> м</w:t>
      </w:r>
      <w:r w:rsidRPr="0044652D">
        <w:rPr>
          <w:lang w:eastAsia="en-US"/>
        </w:rPr>
        <w:t>еханизм реализации подпрограммы «Обеспечение жильем молодых семей» осуществлялся в соответствии с «Правилами предоставления молодым семьям социальных выплат из средств местного бюджета на приобретение жилья или строительство индивидуального жилого дома с участием средств федерального и краевого бюджетов» от 21.04.2011 года № 109.</w:t>
      </w:r>
    </w:p>
    <w:p w:rsidR="00AE5A9B" w:rsidRPr="00976260" w:rsidRDefault="00AE5A9B" w:rsidP="00374389">
      <w:pPr>
        <w:jc w:val="both"/>
      </w:pPr>
      <w:r w:rsidRPr="007419F3">
        <w:t xml:space="preserve">Средства </w:t>
      </w:r>
      <w:r w:rsidRPr="004A17D2">
        <w:t xml:space="preserve">бюджета </w:t>
      </w:r>
      <w:r>
        <w:t>Кавказского сельского поселения Кавказского района</w:t>
      </w:r>
      <w:r w:rsidRPr="007419F3">
        <w:t xml:space="preserve">, выделенные на реализацию </w:t>
      </w:r>
      <w:r>
        <w:t>подпрограммы</w:t>
      </w:r>
      <w:r w:rsidRPr="007419F3">
        <w:t xml:space="preserve"> «Обеспече</w:t>
      </w:r>
      <w:r>
        <w:t>ние жильём молодых семей на 2011-2015 годы» в 2011</w:t>
      </w:r>
      <w:r w:rsidRPr="007419F3">
        <w:t xml:space="preserve"> году в полном объёме были направлены на и</w:t>
      </w:r>
      <w:r>
        <w:t>сполнение обязательств.</w:t>
      </w:r>
    </w:p>
    <w:p w:rsidR="00AE5A9B" w:rsidRPr="0044652D" w:rsidRDefault="00AE5A9B" w:rsidP="00480C69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В </w:t>
      </w:r>
      <w:r w:rsidRPr="0044652D">
        <w:rPr>
          <w:lang w:eastAsia="en-US"/>
        </w:rPr>
        <w:t>Кропоткинском городском поселени</w:t>
      </w:r>
      <w:r>
        <w:rPr>
          <w:lang w:eastAsia="en-US"/>
        </w:rPr>
        <w:t>и</w:t>
      </w:r>
      <w:r w:rsidRPr="0044652D">
        <w:rPr>
          <w:lang w:eastAsia="en-US"/>
        </w:rPr>
        <w:t xml:space="preserve"> Кавказского района</w:t>
      </w:r>
      <w:r>
        <w:rPr>
          <w:lang w:eastAsia="en-US"/>
        </w:rPr>
        <w:t xml:space="preserve"> м</w:t>
      </w:r>
      <w:r w:rsidRPr="0044652D">
        <w:rPr>
          <w:lang w:eastAsia="en-US"/>
        </w:rPr>
        <w:t>еханизм реализации подпрограммы «Обеспечение жильем молодых семей» осуществля</w:t>
      </w:r>
      <w:r>
        <w:rPr>
          <w:lang w:eastAsia="en-US"/>
        </w:rPr>
        <w:t>лся</w:t>
      </w:r>
      <w:r w:rsidRPr="0044652D">
        <w:rPr>
          <w:lang w:eastAsia="en-US"/>
        </w:rPr>
        <w:t xml:space="preserve"> в соответствии с «Правилами предоставления молодым семьям социальных выплат из средств местного бюджета на приобретение жилья или строительство индивидуального жилого дома с участием средств федерального и краевого бюджетов».</w:t>
      </w:r>
    </w:p>
    <w:p w:rsidR="00AE5A9B" w:rsidRPr="0044652D" w:rsidRDefault="00AE5A9B" w:rsidP="00374389">
      <w:pPr>
        <w:jc w:val="both"/>
        <w:rPr>
          <w:lang w:eastAsia="en-US"/>
        </w:rPr>
      </w:pPr>
      <w:r w:rsidRPr="0044652D">
        <w:rPr>
          <w:lang w:eastAsia="en-US"/>
        </w:rPr>
        <w:t xml:space="preserve">В ходе проверки установлены следующие нарушения: </w:t>
      </w:r>
    </w:p>
    <w:p w:rsidR="00AE5A9B" w:rsidRPr="0044652D" w:rsidRDefault="00AE5A9B" w:rsidP="00374389">
      <w:pPr>
        <w:jc w:val="both"/>
        <w:rPr>
          <w:lang w:eastAsia="ar-SA"/>
        </w:rPr>
      </w:pPr>
      <w:r w:rsidRPr="0044652D">
        <w:rPr>
          <w:lang w:eastAsia="ar-SA"/>
        </w:rPr>
        <w:t>- в личных делах копии документов не заверены;</w:t>
      </w:r>
    </w:p>
    <w:p w:rsidR="00AE5A9B" w:rsidRPr="0044652D" w:rsidRDefault="00AE5A9B" w:rsidP="00374389">
      <w:pPr>
        <w:jc w:val="both"/>
        <w:rPr>
          <w:lang w:eastAsia="ar-SA"/>
        </w:rPr>
      </w:pPr>
      <w:r w:rsidRPr="0044652D">
        <w:rPr>
          <w:lang w:eastAsia="ar-SA"/>
        </w:rPr>
        <w:t xml:space="preserve">- </w:t>
      </w:r>
      <w:r>
        <w:rPr>
          <w:lang w:eastAsia="ar-SA"/>
        </w:rPr>
        <w:t xml:space="preserve">предоставлены </w:t>
      </w:r>
      <w:r w:rsidRPr="0044652D">
        <w:rPr>
          <w:lang w:eastAsia="ar-SA"/>
        </w:rPr>
        <w:t xml:space="preserve">два договора </w:t>
      </w:r>
      <w:r>
        <w:rPr>
          <w:lang w:eastAsia="ar-SA"/>
        </w:rPr>
        <w:t>купли-продажи  на одну квартиру</w:t>
      </w:r>
      <w:r w:rsidRPr="0044652D">
        <w:rPr>
          <w:lang w:eastAsia="ar-SA"/>
        </w:rPr>
        <w:t xml:space="preserve"> от разных дат;</w:t>
      </w:r>
    </w:p>
    <w:p w:rsidR="00AE5A9B" w:rsidRPr="0044652D" w:rsidRDefault="00AE5A9B" w:rsidP="00374389">
      <w:pPr>
        <w:jc w:val="both"/>
        <w:rPr>
          <w:lang w:eastAsia="ar-SA"/>
        </w:rPr>
      </w:pPr>
      <w:r w:rsidRPr="0044652D">
        <w:rPr>
          <w:lang w:eastAsia="ar-SA"/>
        </w:rPr>
        <w:t xml:space="preserve">- </w:t>
      </w:r>
      <w:r>
        <w:rPr>
          <w:lang w:eastAsia="ar-SA"/>
        </w:rPr>
        <w:t>в договорах купли – продажи отсутствуют обязательства «</w:t>
      </w:r>
      <w:r w:rsidRPr="0044652D">
        <w:rPr>
          <w:lang w:eastAsia="ar-SA"/>
        </w:rPr>
        <w:t>обременения</w:t>
      </w:r>
      <w:r>
        <w:rPr>
          <w:lang w:eastAsia="ar-SA"/>
        </w:rPr>
        <w:t>»</w:t>
      </w:r>
      <w:r w:rsidRPr="0044652D">
        <w:rPr>
          <w:lang w:eastAsia="ar-SA"/>
        </w:rPr>
        <w:t>;</w:t>
      </w:r>
    </w:p>
    <w:p w:rsidR="00AE5A9B" w:rsidRPr="0044652D" w:rsidRDefault="00AE5A9B" w:rsidP="00374389">
      <w:pPr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44652D">
        <w:rPr>
          <w:lang w:eastAsia="ar-SA"/>
        </w:rPr>
        <w:t>договор об отдельном блокированном цел</w:t>
      </w:r>
      <w:r>
        <w:rPr>
          <w:lang w:eastAsia="ar-SA"/>
        </w:rPr>
        <w:t xml:space="preserve">евом лицевом счете </w:t>
      </w:r>
      <w:proofErr w:type="spellStart"/>
      <w:r>
        <w:rPr>
          <w:lang w:eastAsia="ar-SA"/>
        </w:rPr>
        <w:t>недооформлен</w:t>
      </w:r>
      <w:proofErr w:type="spellEnd"/>
      <w:r>
        <w:rPr>
          <w:lang w:eastAsia="ar-SA"/>
        </w:rPr>
        <w:t>;</w:t>
      </w:r>
    </w:p>
    <w:p w:rsidR="00AE5A9B" w:rsidRDefault="00AE5A9B" w:rsidP="00B255AE">
      <w:pPr>
        <w:jc w:val="both"/>
        <w:rPr>
          <w:lang w:eastAsia="ar-SA"/>
        </w:rPr>
      </w:pPr>
      <w:r>
        <w:rPr>
          <w:lang w:eastAsia="ar-SA"/>
        </w:rPr>
        <w:t xml:space="preserve">- семья из 4-х человек </w:t>
      </w:r>
      <w:r w:rsidRPr="0044652D">
        <w:rPr>
          <w:lang w:eastAsia="ar-SA"/>
        </w:rPr>
        <w:t>пред</w:t>
      </w:r>
      <w:r>
        <w:rPr>
          <w:lang w:eastAsia="ar-SA"/>
        </w:rPr>
        <w:t>о</w:t>
      </w:r>
      <w:r w:rsidRPr="0044652D">
        <w:rPr>
          <w:lang w:eastAsia="ar-SA"/>
        </w:rPr>
        <w:t>став</w:t>
      </w:r>
      <w:r>
        <w:rPr>
          <w:lang w:eastAsia="ar-SA"/>
        </w:rPr>
        <w:t>ила д</w:t>
      </w:r>
      <w:r w:rsidRPr="0044652D">
        <w:rPr>
          <w:lang w:eastAsia="ar-SA"/>
        </w:rPr>
        <w:t xml:space="preserve">оговор купли – продажи </w:t>
      </w:r>
      <w:r>
        <w:rPr>
          <w:lang w:eastAsia="ar-SA"/>
        </w:rPr>
        <w:t>квартиры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который не соответствует </w:t>
      </w:r>
      <w:r w:rsidRPr="0044652D">
        <w:rPr>
          <w:lang w:eastAsia="en-US"/>
        </w:rPr>
        <w:t xml:space="preserve">«Правилам предоставления молодым семьям </w:t>
      </w:r>
      <w:r w:rsidRPr="0044652D">
        <w:rPr>
          <w:lang w:eastAsia="en-US"/>
        </w:rPr>
        <w:lastRenderedPageBreak/>
        <w:t>социальных выплат</w:t>
      </w:r>
      <w:r>
        <w:rPr>
          <w:lang w:eastAsia="en-US"/>
        </w:rPr>
        <w:t>». С</w:t>
      </w:r>
      <w:r w:rsidRPr="0044652D">
        <w:rPr>
          <w:lang w:eastAsia="ar-SA"/>
        </w:rPr>
        <w:t xml:space="preserve">емья улучшила свои жилищные условия незначительно, что впоследствии может явиться </w:t>
      </w:r>
      <w:r>
        <w:rPr>
          <w:lang w:eastAsia="ar-SA"/>
        </w:rPr>
        <w:t>основанием повторного обращения. Н</w:t>
      </w:r>
      <w:r>
        <w:t>еэффективное</w:t>
      </w:r>
      <w:proofErr w:type="gramStart"/>
      <w:r>
        <w:t xml:space="preserve"> </w:t>
      </w:r>
      <w:r w:rsidRPr="00711065">
        <w:rPr>
          <w:lang w:eastAsia="ar-SA"/>
        </w:rPr>
        <w:t>.</w:t>
      </w:r>
      <w:proofErr w:type="gramEnd"/>
      <w:r>
        <w:rPr>
          <w:lang w:eastAsia="ar-SA"/>
        </w:rPr>
        <w:t xml:space="preserve">использование бюджетных  средств в сумме </w:t>
      </w:r>
      <w:r w:rsidRPr="008B1AC2">
        <w:t>614728,80</w:t>
      </w:r>
      <w:r>
        <w:t xml:space="preserve"> рублей .</w:t>
      </w:r>
    </w:p>
    <w:p w:rsidR="00AE5A9B" w:rsidRPr="0044652D" w:rsidRDefault="00AE5A9B" w:rsidP="00B673C2">
      <w:pPr>
        <w:shd w:val="clear" w:color="auto" w:fill="FFFFFF"/>
        <w:tabs>
          <w:tab w:val="left" w:pos="0"/>
        </w:tabs>
        <w:jc w:val="both"/>
        <w:rPr>
          <w:lang w:eastAsia="en-US"/>
        </w:rPr>
      </w:pPr>
      <w:r>
        <w:tab/>
      </w:r>
      <w:r w:rsidRPr="000F6AE5">
        <w:t>По результатам проведенного контрольного мероприятия Главе администрации направлено Представление, для  принятия мер по устранению выявленного нарушения</w:t>
      </w:r>
      <w:r>
        <w:t xml:space="preserve">. </w:t>
      </w:r>
    </w:p>
    <w:p w:rsidR="00AE5A9B" w:rsidRDefault="00AE5A9B" w:rsidP="005B6EE1">
      <w:pPr>
        <w:ind w:firstLine="708"/>
        <w:jc w:val="both"/>
      </w:pPr>
      <w:r w:rsidRPr="00E25C6F">
        <w:t>П</w:t>
      </w:r>
      <w:r>
        <w:t>роведена плановая проверка</w:t>
      </w:r>
      <w:r w:rsidRPr="00E25C6F">
        <w:t xml:space="preserve"> о назначении и выплате субсидии, выделенной</w:t>
      </w:r>
      <w:r w:rsidRPr="0044652D">
        <w:t xml:space="preserve"> на реализацию муниципальной целевой программы «Кадровое обеспечение муниципальных бюджетных учреждений  культуры Казанского сельского поселения Кавказского района» на 2011год. </w:t>
      </w:r>
    </w:p>
    <w:p w:rsidR="00AE5A9B" w:rsidRPr="0044652D" w:rsidRDefault="00AE5A9B" w:rsidP="005B6EE1">
      <w:pPr>
        <w:ind w:firstLine="708"/>
        <w:jc w:val="both"/>
      </w:pPr>
      <w:r w:rsidRPr="0044652D">
        <w:t xml:space="preserve">Результат проверки показал,  что при выполнении указанной задачи определены благоприятные условия для повышения качественного уровня и сохранения  кадрового потенциала отрасли культуры, модернизации культурной сферы Казанского сельского поселения Кавказского района. </w:t>
      </w:r>
    </w:p>
    <w:p w:rsidR="00AE5A9B" w:rsidRPr="0044652D" w:rsidRDefault="00AE5A9B" w:rsidP="005B6EE1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44652D">
        <w:t>Субсидия, выделенная на реализацию муниципальной целевой программы «Кадровое обеспечение муниципальных бюджетных учреждений  культуры Казанского сельского поселения Кавказского района на 2011год» в полном объёме была направ</w:t>
      </w:r>
      <w:r>
        <w:t>лена на исполнение обязательств.</w:t>
      </w:r>
    </w:p>
    <w:p w:rsidR="00AE5A9B" w:rsidRPr="0044652D" w:rsidRDefault="00AE5A9B" w:rsidP="004D5C4D">
      <w:pPr>
        <w:ind w:firstLine="708"/>
        <w:jc w:val="both"/>
      </w:pPr>
      <w:r>
        <w:t>П</w:t>
      </w:r>
      <w:r w:rsidRPr="0044652D">
        <w:t>роведена плановая проверка использования средств местного  бюджета,</w:t>
      </w:r>
      <w:r>
        <w:t xml:space="preserve"> направленных</w:t>
      </w:r>
      <w:r w:rsidRPr="0044652D">
        <w:t xml:space="preserve"> на реализацию целевой программы «Поддержка первичной организации ВОИ сельского поселения им. М. Горького Кавказского района </w:t>
      </w:r>
      <w:r>
        <w:t>в</w:t>
      </w:r>
      <w:r w:rsidRPr="0044652D">
        <w:t xml:space="preserve"> 2011 год</w:t>
      </w:r>
      <w:r>
        <w:t>у</w:t>
      </w:r>
      <w:r w:rsidR="0049482D">
        <w:t xml:space="preserve"> </w:t>
      </w:r>
      <w:r w:rsidRPr="0044652D">
        <w:t>»выделенных решением Совета сельского поселения им.М.Горького Кавказского района от 25.02.2011 года № 10.</w:t>
      </w:r>
    </w:p>
    <w:p w:rsidR="00AE5A9B" w:rsidRDefault="00AE5A9B" w:rsidP="00374389">
      <w:pPr>
        <w:jc w:val="both"/>
        <w:rPr>
          <w:lang w:eastAsia="en-US"/>
        </w:rPr>
      </w:pPr>
      <w:r w:rsidRPr="0044652D">
        <w:rPr>
          <w:lang w:eastAsia="en-US"/>
        </w:rPr>
        <w:t xml:space="preserve">При проверке </w:t>
      </w:r>
      <w:r>
        <w:rPr>
          <w:lang w:eastAsia="en-US"/>
        </w:rPr>
        <w:t xml:space="preserve">этой </w:t>
      </w:r>
      <w:r w:rsidRPr="0044652D">
        <w:rPr>
          <w:lang w:eastAsia="en-US"/>
        </w:rPr>
        <w:t>целевой программы, на основании документации</w:t>
      </w:r>
      <w:r>
        <w:rPr>
          <w:lang w:eastAsia="en-US"/>
        </w:rPr>
        <w:t>,</w:t>
      </w:r>
      <w:r w:rsidRPr="0044652D">
        <w:rPr>
          <w:lang w:eastAsia="en-US"/>
        </w:rPr>
        <w:t xml:space="preserve"> представленной администрацией сельского поселения им. М. Горького, КСП </w:t>
      </w:r>
      <w:r>
        <w:rPr>
          <w:lang w:eastAsia="en-US"/>
        </w:rPr>
        <w:t>установила</w:t>
      </w:r>
      <w:r w:rsidRPr="0044652D">
        <w:rPr>
          <w:lang w:eastAsia="en-US"/>
        </w:rPr>
        <w:t>:</w:t>
      </w:r>
    </w:p>
    <w:p w:rsidR="00AE5A9B" w:rsidRPr="0044652D" w:rsidRDefault="00AE5A9B" w:rsidP="00374389">
      <w:pPr>
        <w:jc w:val="both"/>
        <w:rPr>
          <w:lang w:eastAsia="en-US"/>
        </w:rPr>
      </w:pPr>
      <w:r w:rsidRPr="0044652D">
        <w:rPr>
          <w:lang w:eastAsia="en-US"/>
        </w:rPr>
        <w:t>-ведение бухгалтерского учета в администрации сельского поселения им.  М. Горького Кавказского района за 2011 год, не соответствует  требованиям Федерального Закона от 21.11.1996г. № 129-ФЗ «О бухгалтерском учете», требованиям Инструкции по бюджетному учету;</w:t>
      </w:r>
    </w:p>
    <w:p w:rsidR="00AE5A9B" w:rsidRDefault="00AE5A9B" w:rsidP="005F3518">
      <w:pPr>
        <w:tabs>
          <w:tab w:val="left" w:pos="540"/>
        </w:tabs>
        <w:jc w:val="both"/>
      </w:pPr>
      <w:r>
        <w:rPr>
          <w:lang w:eastAsia="en-US"/>
        </w:rPr>
        <w:t>-</w:t>
      </w:r>
      <w:r w:rsidRPr="00751FD8">
        <w:t xml:space="preserve"> оформление актов списания материального поощрения, путевых листов </w:t>
      </w:r>
      <w:r>
        <w:t>не соответствует установленным стандартам ведения документов строгой отчетности</w:t>
      </w:r>
      <w:r w:rsidRPr="00751FD8">
        <w:t>.</w:t>
      </w:r>
    </w:p>
    <w:p w:rsidR="00AE5A9B" w:rsidRPr="0044652D" w:rsidRDefault="00AE5A9B" w:rsidP="00C72848">
      <w:pPr>
        <w:ind w:firstLine="708"/>
        <w:jc w:val="both"/>
        <w:rPr>
          <w:lang w:eastAsia="en-US"/>
        </w:rPr>
      </w:pPr>
      <w:r>
        <w:rPr>
          <w:lang w:eastAsia="en-US"/>
        </w:rPr>
        <w:t>А</w:t>
      </w:r>
      <w:r w:rsidRPr="0044652D">
        <w:rPr>
          <w:lang w:eastAsia="en-US"/>
        </w:rPr>
        <w:t xml:space="preserve">дминистрацией сельского поселения им.М.Горького Кавказского района, не осуществлялся контроль за эффективным и целевым расходованием средств по целевой программе «Поддержка первичной организации ВОИ сельского поселения им. М. Горького Кавказского района на 2011 год». </w:t>
      </w:r>
    </w:p>
    <w:p w:rsidR="00AE5A9B" w:rsidRPr="0044652D" w:rsidRDefault="00AE5A9B" w:rsidP="00C72848">
      <w:pPr>
        <w:ind w:firstLine="708"/>
        <w:jc w:val="both"/>
        <w:rPr>
          <w:lang w:eastAsia="en-US"/>
        </w:rPr>
      </w:pPr>
      <w:r w:rsidRPr="0044652D">
        <w:rPr>
          <w:lang w:eastAsia="en-US"/>
        </w:rPr>
        <w:t xml:space="preserve">В ходе контрольного мероприятия, документы подтверждающие  расходование денежных средств в администрации сельского поселения </w:t>
      </w:r>
      <w:proofErr w:type="spellStart"/>
      <w:r w:rsidRPr="0044652D">
        <w:rPr>
          <w:lang w:eastAsia="en-US"/>
        </w:rPr>
        <w:t>им.М</w:t>
      </w:r>
      <w:proofErr w:type="spellEnd"/>
      <w:r w:rsidRPr="0044652D">
        <w:rPr>
          <w:lang w:eastAsia="en-US"/>
        </w:rPr>
        <w:t>. Горького Кавказского района, первичной организации ВОИ поселка им. М. Горького, приведены в соответствие требованиям Федерального Закона от 21.11.1996г. № 129-ФЗ «О бухгалтерском учете», требованиям Инструкции по бюджетному учету.</w:t>
      </w:r>
    </w:p>
    <w:p w:rsidR="00AE5A9B" w:rsidRPr="0044652D" w:rsidRDefault="00AE5A9B" w:rsidP="00C72848">
      <w:pPr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>П</w:t>
      </w:r>
      <w:r w:rsidRPr="0044652D">
        <w:rPr>
          <w:lang w:eastAsia="en-US"/>
        </w:rPr>
        <w:t>роведена плановая проверка состояния бухгалтерского учета в администрации Мирского сельского поселения Кавказского района за 2011</w:t>
      </w:r>
      <w:r>
        <w:rPr>
          <w:lang w:eastAsia="en-US"/>
        </w:rPr>
        <w:t xml:space="preserve"> год, 1-й квартал </w:t>
      </w:r>
      <w:r w:rsidRPr="0044652D">
        <w:rPr>
          <w:lang w:eastAsia="en-US"/>
        </w:rPr>
        <w:t>2012 год</w:t>
      </w:r>
      <w:r>
        <w:rPr>
          <w:lang w:eastAsia="en-US"/>
        </w:rPr>
        <w:t>а</w:t>
      </w:r>
      <w:r w:rsidRPr="0044652D">
        <w:rPr>
          <w:lang w:eastAsia="en-US"/>
        </w:rPr>
        <w:t>.</w:t>
      </w:r>
    </w:p>
    <w:p w:rsidR="00AE5A9B" w:rsidRDefault="00AE5A9B" w:rsidP="00374389">
      <w:pPr>
        <w:jc w:val="both"/>
        <w:rPr>
          <w:lang w:eastAsia="en-US"/>
        </w:rPr>
      </w:pPr>
      <w:r w:rsidRPr="0044652D">
        <w:rPr>
          <w:lang w:eastAsia="en-US"/>
        </w:rPr>
        <w:t xml:space="preserve">Цель проверки: финансово-хозяйственная  деятельность, целевое использование </w:t>
      </w:r>
      <w:r>
        <w:rPr>
          <w:lang w:eastAsia="en-US"/>
        </w:rPr>
        <w:t>бюджетных</w:t>
      </w:r>
      <w:r w:rsidRPr="0044652D">
        <w:rPr>
          <w:lang w:eastAsia="en-US"/>
        </w:rPr>
        <w:t xml:space="preserve"> средств</w:t>
      </w:r>
      <w:r>
        <w:rPr>
          <w:lang w:eastAsia="en-US"/>
        </w:rPr>
        <w:t>.</w:t>
      </w:r>
    </w:p>
    <w:p w:rsidR="00AE5A9B" w:rsidRPr="0044652D" w:rsidRDefault="00AE5A9B" w:rsidP="00C72848">
      <w:pPr>
        <w:ind w:firstLine="708"/>
        <w:jc w:val="both"/>
        <w:rPr>
          <w:lang w:eastAsia="en-US"/>
        </w:rPr>
      </w:pPr>
      <w:proofErr w:type="gramStart"/>
      <w:r>
        <w:rPr>
          <w:lang w:eastAsia="en-US"/>
        </w:rPr>
        <w:t>В х</w:t>
      </w:r>
      <w:r w:rsidRPr="0044652D">
        <w:rPr>
          <w:lang w:eastAsia="en-US"/>
        </w:rPr>
        <w:t>оде контро</w:t>
      </w:r>
      <w:r>
        <w:rPr>
          <w:lang w:eastAsia="en-US"/>
        </w:rPr>
        <w:t>льного мероприятия  установлено: в</w:t>
      </w:r>
      <w:r w:rsidRPr="0044652D">
        <w:rPr>
          <w:lang w:eastAsia="en-US"/>
        </w:rPr>
        <w:t xml:space="preserve"> администрации Мирского сельского поселения </w:t>
      </w:r>
      <w:r>
        <w:rPr>
          <w:lang w:eastAsia="en-US"/>
        </w:rPr>
        <w:t>б</w:t>
      </w:r>
      <w:r w:rsidRPr="0044652D">
        <w:rPr>
          <w:lang w:eastAsia="en-US"/>
        </w:rPr>
        <w:t>ухгалтерский учет ведется с нарушением  Бюджетного кодекса РФ,  ст.136 Трудового кодекса РФ,  Федерального закона о бухгалтерском учете № 129-ФЗ от 21.11.1996 года, приказа Минфина РФ от 13.06.1995 года № 49 «Методические указания по инвентаризации имущества и финансовых обязательств», Закона КК от 03.06.2009 года № 1740-КЗ »О порядке присвоения классных чинов муниципальным служащим</w:t>
      </w:r>
      <w:proofErr w:type="gramEnd"/>
      <w:r w:rsidRPr="0044652D">
        <w:rPr>
          <w:lang w:eastAsia="en-US"/>
        </w:rPr>
        <w:t xml:space="preserve"> в Краснодарском крае», требований «Порядка ведения кассовых операций в Российской Федерации», утвержденных решением Совета Директоров Банка </w:t>
      </w:r>
      <w:r>
        <w:rPr>
          <w:lang w:eastAsia="en-US"/>
        </w:rPr>
        <w:t>России от 22 сентября 1993г.№40</w:t>
      </w:r>
      <w:r w:rsidRPr="0044652D">
        <w:rPr>
          <w:lang w:eastAsia="en-US"/>
        </w:rPr>
        <w:t>, «О порядке ведения кассовых операций с банкнотами и монетой  банка России на т</w:t>
      </w:r>
      <w:r>
        <w:rPr>
          <w:lang w:eastAsia="en-US"/>
        </w:rPr>
        <w:t>ерритории Российской Федерации»</w:t>
      </w:r>
      <w:r w:rsidR="0049482D">
        <w:rPr>
          <w:lang w:eastAsia="en-US"/>
        </w:rPr>
        <w:t xml:space="preserve"> </w:t>
      </w:r>
      <w:bookmarkStart w:id="0" w:name="_GoBack"/>
      <w:bookmarkEnd w:id="0"/>
      <w:r w:rsidRPr="0044652D">
        <w:rPr>
          <w:lang w:eastAsia="en-US"/>
        </w:rPr>
        <w:t>от 12.10.2011№337-п</w:t>
      </w:r>
      <w:r>
        <w:rPr>
          <w:lang w:eastAsia="en-US"/>
        </w:rPr>
        <w:t>.</w:t>
      </w:r>
    </w:p>
    <w:p w:rsidR="00AE5A9B" w:rsidRDefault="00AE5A9B" w:rsidP="00C72848">
      <w:pPr>
        <w:ind w:firstLine="708"/>
        <w:jc w:val="both"/>
        <w:rPr>
          <w:lang w:eastAsia="en-US"/>
        </w:rPr>
      </w:pPr>
      <w:r>
        <w:rPr>
          <w:lang w:eastAsia="en-US"/>
        </w:rPr>
        <w:t>В отчетном периоде сотрудниками контрольно – счетной палаты оказана помощь в ведении бухгалтерского учет</w:t>
      </w:r>
      <w:proofErr w:type="gramStart"/>
      <w:r>
        <w:rPr>
          <w:lang w:eastAsia="en-US"/>
        </w:rPr>
        <w:t>а(</w:t>
      </w:r>
      <w:proofErr w:type="gramEnd"/>
      <w:r>
        <w:rPr>
          <w:lang w:eastAsia="en-US"/>
        </w:rPr>
        <w:t>основание - письмо Главы администрации Мирского сельского поселения Кавказского района).</w:t>
      </w:r>
    </w:p>
    <w:p w:rsidR="00AE5A9B" w:rsidRPr="0044652D" w:rsidRDefault="00AE5A9B" w:rsidP="00C72848">
      <w:pPr>
        <w:ind w:firstLine="708"/>
        <w:jc w:val="both"/>
        <w:rPr>
          <w:lang w:eastAsia="en-US"/>
        </w:rPr>
      </w:pPr>
    </w:p>
    <w:p w:rsidR="00AE5A9B" w:rsidRDefault="00AE5A9B" w:rsidP="005B6EE1">
      <w:pPr>
        <w:ind w:firstLine="708"/>
        <w:jc w:val="both"/>
      </w:pPr>
      <w:r w:rsidRPr="00C26A57">
        <w:t>Контрольно-ревизионные и экспертно-аналити</w:t>
      </w:r>
      <w:r>
        <w:t>ческие мероприятия, проводимые контрольно-счетной палатой в 2012</w:t>
      </w:r>
      <w:r w:rsidRPr="00C26A57">
        <w:t xml:space="preserve"> году, показали, что </w:t>
      </w:r>
      <w:r>
        <w:t xml:space="preserve">в целом </w:t>
      </w:r>
      <w:r w:rsidRPr="00C26A57">
        <w:t>средств</w:t>
      </w:r>
      <w:r>
        <w:t>а районного</w:t>
      </w:r>
      <w:r w:rsidRPr="00C26A57">
        <w:t xml:space="preserve"> и </w:t>
      </w:r>
      <w:r>
        <w:t>поселенческих</w:t>
      </w:r>
      <w:r w:rsidRPr="00C26A57">
        <w:t xml:space="preserve"> бюджетов используются бюджетополучателями на законных основаниях, эффективно и по целевому назначению</w:t>
      </w:r>
      <w:r>
        <w:t>.</w:t>
      </w:r>
    </w:p>
    <w:p w:rsidR="00AE5A9B" w:rsidRDefault="00AE5A9B" w:rsidP="00374389">
      <w:pPr>
        <w:jc w:val="both"/>
      </w:pPr>
      <w:r>
        <w:t>В отчетном периоде специалисты к</w:t>
      </w:r>
      <w:r w:rsidRPr="00100B3C">
        <w:t>онтрольно-счетной палаты оказывали проверяемым учреждениям практическую помощь в ведении бухгалтерского и бюджетного учета.</w:t>
      </w:r>
    </w:p>
    <w:p w:rsidR="00AE5A9B" w:rsidRPr="00976260" w:rsidRDefault="00AE5A9B" w:rsidP="00374389">
      <w:pPr>
        <w:jc w:val="both"/>
      </w:pPr>
    </w:p>
    <w:p w:rsidR="00AE5A9B" w:rsidRPr="00615F82" w:rsidRDefault="00AE5A9B" w:rsidP="00E11FF0">
      <w:pPr>
        <w:jc w:val="center"/>
        <w:rPr>
          <w:b/>
          <w:bCs/>
        </w:rPr>
      </w:pPr>
      <w:r>
        <w:rPr>
          <w:b/>
          <w:bCs/>
        </w:rPr>
        <w:t>Нормотворческая деятельность</w:t>
      </w:r>
    </w:p>
    <w:p w:rsidR="00AE5A9B" w:rsidRPr="00C26A57" w:rsidRDefault="00AE5A9B" w:rsidP="00374389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AE5A9B" w:rsidRDefault="00AE5A9B" w:rsidP="00C72848">
      <w:pPr>
        <w:ind w:firstLine="708"/>
        <w:jc w:val="both"/>
      </w:pPr>
      <w:r w:rsidRPr="006335E6">
        <w:t>Учитывая, что осуществляемый контроль, должен быть достоверным, обоснованным и всесторонним, д</w:t>
      </w:r>
      <w:r>
        <w:t>еятельность контрольно-с</w:t>
      </w:r>
      <w:r w:rsidRPr="006335E6">
        <w:t xml:space="preserve">четной палаты должна </w:t>
      </w:r>
      <w:r>
        <w:t>быть открыта для общественности. В</w:t>
      </w:r>
      <w:r w:rsidRPr="0093487E">
        <w:t xml:space="preserve">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>,</w:t>
      </w:r>
      <w:r w:rsidRPr="0093487E">
        <w:t xml:space="preserve"> все итоговые документы контрольных и экспертно-аналит</w:t>
      </w:r>
      <w:r>
        <w:t>и</w:t>
      </w:r>
      <w:r w:rsidRPr="0093487E">
        <w:t xml:space="preserve">ческих мероприятий, планы работ, отчёты о деятельности, информация о структуре </w:t>
      </w:r>
      <w:r>
        <w:t xml:space="preserve">контрольно </w:t>
      </w:r>
      <w:proofErr w:type="gramStart"/>
      <w:r>
        <w:t>–с</w:t>
      </w:r>
      <w:proofErr w:type="gramEnd"/>
      <w:r>
        <w:t>четной палаты</w:t>
      </w:r>
      <w:r w:rsidRPr="0093487E">
        <w:t>, о взаимодействии с другими контрольными и другими органами, а также другая информ</w:t>
      </w:r>
      <w:r>
        <w:t>ация о деятельности контрольно-с</w:t>
      </w:r>
      <w:r w:rsidRPr="0093487E">
        <w:t xml:space="preserve">чётной палаты </w:t>
      </w:r>
      <w:r>
        <w:t>муниципального образования Кавказский район</w:t>
      </w:r>
      <w:r w:rsidRPr="0093487E">
        <w:t xml:space="preserve"> размещается на официальном сайте</w:t>
      </w:r>
      <w:r>
        <w:t xml:space="preserve"> Кавказского района.</w:t>
      </w:r>
    </w:p>
    <w:p w:rsidR="00AE5A9B" w:rsidRDefault="00AE5A9B" w:rsidP="00C72848">
      <w:pPr>
        <w:ind w:firstLine="708"/>
        <w:jc w:val="both"/>
      </w:pPr>
      <w:r>
        <w:lastRenderedPageBreak/>
        <w:t xml:space="preserve">В течение 2012 года должностные лица контрольно – счетной палаты приняли участие в </w:t>
      </w:r>
      <w:r w:rsidRPr="00A01E7F">
        <w:t xml:space="preserve">11-ти  заседаниях </w:t>
      </w:r>
      <w:r>
        <w:t>Совета муниципального образования Кавказский район,</w:t>
      </w:r>
      <w:r w:rsidRPr="0059654B">
        <w:t>29-</w:t>
      </w:r>
      <w:r>
        <w:t>т</w:t>
      </w:r>
      <w:r w:rsidRPr="00A01E7F">
        <w:t xml:space="preserve">и заседаниях комитетов </w:t>
      </w:r>
      <w:r>
        <w:t>Совета муниципального образования Кавказский район</w:t>
      </w:r>
      <w:r w:rsidRPr="00A01E7F">
        <w:t>,</w:t>
      </w:r>
      <w:r>
        <w:t xml:space="preserve"> а также принимали участие в публичных слушаниях.</w:t>
      </w:r>
    </w:p>
    <w:p w:rsidR="00AE5A9B" w:rsidRDefault="00AE5A9B" w:rsidP="00374389">
      <w:pPr>
        <w:jc w:val="both"/>
      </w:pPr>
      <w:r>
        <w:t>Контрольно - счётная палата муниципального образования Кавказский район является членом  Ассоциации Контрольно-счётных органов Российской Федерации, членом Совета контрольно – счетных органов Краснодарского края.</w:t>
      </w:r>
    </w:p>
    <w:p w:rsidR="00AE5A9B" w:rsidRDefault="00AE5A9B" w:rsidP="00C72848">
      <w:pPr>
        <w:ind w:firstLine="708"/>
        <w:jc w:val="both"/>
      </w:pPr>
      <w:r>
        <w:t>Сотрудники к</w:t>
      </w:r>
      <w:r w:rsidRPr="00387FC6">
        <w:t xml:space="preserve">онтрольно-четной палаты </w:t>
      </w:r>
      <w:r>
        <w:t>в течение отчетного периода, обучались на курсах повышения квалификации проводимых Законодательным Собранием  Краснодарского края.</w:t>
      </w:r>
    </w:p>
    <w:p w:rsidR="00AE5A9B" w:rsidRDefault="00AE5A9B" w:rsidP="00374389">
      <w:pPr>
        <w:jc w:val="both"/>
      </w:pPr>
    </w:p>
    <w:p w:rsidR="00AE5A9B" w:rsidRPr="00615F82" w:rsidRDefault="00AE5A9B" w:rsidP="00C72848">
      <w:pPr>
        <w:ind w:firstLine="708"/>
        <w:jc w:val="both"/>
        <w:rPr>
          <w:lang w:eastAsia="en-US"/>
        </w:rPr>
      </w:pPr>
      <w:r>
        <w:t>Итоги работы к</w:t>
      </w:r>
      <w:r w:rsidRPr="00C26A57">
        <w:t>онтрольно-счетной палаты в от</w:t>
      </w:r>
      <w:r>
        <w:t>четном периоде показывают, что к</w:t>
      </w:r>
      <w:r w:rsidRPr="00C26A57">
        <w:t>онтрольно-счетная палата обладает потенциалом, необходимым для безусловной реализации задач и функций, определенных законодательством Российской Федерации и Краснодарского края.</w:t>
      </w:r>
    </w:p>
    <w:p w:rsidR="00AE5A9B" w:rsidRPr="00C26A57" w:rsidRDefault="00AE5A9B" w:rsidP="005F19FA">
      <w:pPr>
        <w:jc w:val="both"/>
        <w:rPr>
          <w:sz w:val="24"/>
          <w:szCs w:val="24"/>
        </w:rPr>
      </w:pPr>
      <w:r w:rsidRPr="00C26A57">
        <w:t xml:space="preserve">Вместе с тем, контрольно-ревизионная и </w:t>
      </w:r>
      <w:r>
        <w:t>экспертно-аналитическая работа к</w:t>
      </w:r>
      <w:r w:rsidRPr="00C26A57">
        <w:t xml:space="preserve">онтрольно-счетной палаты по изысканию пополнения доходной части </w:t>
      </w:r>
      <w:r>
        <w:t>районного и консолидированного бюджета Кавказского района</w:t>
      </w:r>
      <w:r w:rsidRPr="00C26A57">
        <w:t>, улучшению и</w:t>
      </w:r>
      <w:r>
        <w:t xml:space="preserve">спользования бюджетных средств </w:t>
      </w:r>
      <w:r w:rsidRPr="00C26A57">
        <w:t xml:space="preserve">муниципальной собственности, повышению эффективности финансово-хозяйственной деятельности </w:t>
      </w:r>
      <w:r>
        <w:t xml:space="preserve">района </w:t>
      </w:r>
      <w:r w:rsidRPr="00C26A57">
        <w:t xml:space="preserve"> требует дальнейшего совершенствования.</w:t>
      </w:r>
    </w:p>
    <w:p w:rsidR="00AE5A9B" w:rsidRDefault="00AE5A9B" w:rsidP="00C72848">
      <w:pPr>
        <w:ind w:firstLine="708"/>
        <w:jc w:val="both"/>
      </w:pPr>
      <w:r w:rsidRPr="00C26A57">
        <w:t xml:space="preserve">Повышение уровня внешнего финансового контроля, получение более значимых конечных результатов контрольно-ревизионных и экспертно-аналитических мероприятий, практическое оказание помощи субъектам проверок в устранении недостатков в работе, увеличение вклада финансовых контролеров в укрепление и наращивание социально-экономического потенциала </w:t>
      </w:r>
      <w:r>
        <w:t>Кавказского района</w:t>
      </w:r>
      <w:r w:rsidRPr="00C26A57">
        <w:t xml:space="preserve"> будут прио</w:t>
      </w:r>
      <w:r>
        <w:t>ритетными направлениями работы к</w:t>
      </w:r>
      <w:r w:rsidRPr="00C26A57">
        <w:t>онтрольно-счетной палаты в дальнейшем.</w:t>
      </w:r>
    </w:p>
    <w:p w:rsidR="00AE5A9B" w:rsidRDefault="00AE5A9B" w:rsidP="00374389">
      <w:pPr>
        <w:jc w:val="both"/>
        <w:rPr>
          <w:caps/>
          <w:sz w:val="20"/>
          <w:szCs w:val="20"/>
        </w:rPr>
      </w:pPr>
    </w:p>
    <w:p w:rsidR="00AE5A9B" w:rsidRDefault="00AE5A9B" w:rsidP="00374389">
      <w:pPr>
        <w:jc w:val="both"/>
        <w:rPr>
          <w:caps/>
          <w:sz w:val="20"/>
          <w:szCs w:val="20"/>
        </w:rPr>
      </w:pPr>
    </w:p>
    <w:p w:rsidR="00AE5A9B" w:rsidRDefault="00AE5A9B" w:rsidP="00374389">
      <w:pPr>
        <w:jc w:val="both"/>
        <w:rPr>
          <w:caps/>
          <w:sz w:val="20"/>
          <w:szCs w:val="20"/>
        </w:rPr>
      </w:pPr>
    </w:p>
    <w:p w:rsidR="00AE5A9B" w:rsidRDefault="00AE5A9B" w:rsidP="00E11FF0">
      <w:r>
        <w:t xml:space="preserve">Председатель </w:t>
      </w:r>
    </w:p>
    <w:p w:rsidR="00AE5A9B" w:rsidRDefault="00AE5A9B" w:rsidP="00E11FF0">
      <w:r>
        <w:t xml:space="preserve">контрольно–счетной палаты </w:t>
      </w:r>
    </w:p>
    <w:p w:rsidR="00AE5A9B" w:rsidRDefault="00AE5A9B" w:rsidP="00976260">
      <w:r>
        <w:t>муниципального образования</w:t>
      </w:r>
    </w:p>
    <w:p w:rsidR="00AE5A9B" w:rsidRDefault="00AE5A9B" w:rsidP="00976260">
      <w:r>
        <w:t>Кавказский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А.В.Арутюнова</w:t>
      </w:r>
      <w:proofErr w:type="spellEnd"/>
    </w:p>
    <w:sectPr w:rsidR="00AE5A9B" w:rsidSect="007A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77CE8"/>
    <w:multiLevelType w:val="hybridMultilevel"/>
    <w:tmpl w:val="481CC7E8"/>
    <w:lvl w:ilvl="0" w:tplc="8CF6550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2EF"/>
    <w:rsid w:val="0006693A"/>
    <w:rsid w:val="000A5341"/>
    <w:rsid w:val="000A7B78"/>
    <w:rsid w:val="000C0693"/>
    <w:rsid w:val="000C1C90"/>
    <w:rsid w:val="000C3D0A"/>
    <w:rsid w:val="000D4E67"/>
    <w:rsid w:val="000F2215"/>
    <w:rsid w:val="000F6AE5"/>
    <w:rsid w:val="00100B3C"/>
    <w:rsid w:val="001108DD"/>
    <w:rsid w:val="0012036F"/>
    <w:rsid w:val="00131F14"/>
    <w:rsid w:val="00150A65"/>
    <w:rsid w:val="00156A31"/>
    <w:rsid w:val="00193005"/>
    <w:rsid w:val="001A29B1"/>
    <w:rsid w:val="001A3217"/>
    <w:rsid w:val="001E0FE1"/>
    <w:rsid w:val="001E5749"/>
    <w:rsid w:val="001F7ADA"/>
    <w:rsid w:val="00226BDA"/>
    <w:rsid w:val="002428DB"/>
    <w:rsid w:val="00272561"/>
    <w:rsid w:val="002C3892"/>
    <w:rsid w:val="002E35CE"/>
    <w:rsid w:val="002F2D41"/>
    <w:rsid w:val="00317045"/>
    <w:rsid w:val="003242BB"/>
    <w:rsid w:val="00324359"/>
    <w:rsid w:val="0033244C"/>
    <w:rsid w:val="00341C85"/>
    <w:rsid w:val="00374389"/>
    <w:rsid w:val="00374C92"/>
    <w:rsid w:val="00383414"/>
    <w:rsid w:val="00387FC6"/>
    <w:rsid w:val="00392324"/>
    <w:rsid w:val="003A3377"/>
    <w:rsid w:val="003C3BE4"/>
    <w:rsid w:val="003F2CBE"/>
    <w:rsid w:val="0040143E"/>
    <w:rsid w:val="0044652D"/>
    <w:rsid w:val="00457500"/>
    <w:rsid w:val="0046755A"/>
    <w:rsid w:val="0047002A"/>
    <w:rsid w:val="00476862"/>
    <w:rsid w:val="00480C69"/>
    <w:rsid w:val="0049482D"/>
    <w:rsid w:val="004A17D2"/>
    <w:rsid w:val="004A4878"/>
    <w:rsid w:val="004A7506"/>
    <w:rsid w:val="004C6531"/>
    <w:rsid w:val="004D5C4D"/>
    <w:rsid w:val="004E399C"/>
    <w:rsid w:val="004F726C"/>
    <w:rsid w:val="0050426E"/>
    <w:rsid w:val="00517178"/>
    <w:rsid w:val="005242BD"/>
    <w:rsid w:val="005438DC"/>
    <w:rsid w:val="005810DE"/>
    <w:rsid w:val="00582383"/>
    <w:rsid w:val="00590C75"/>
    <w:rsid w:val="0059654B"/>
    <w:rsid w:val="005B6EE1"/>
    <w:rsid w:val="005E75F5"/>
    <w:rsid w:val="005F19FA"/>
    <w:rsid w:val="005F3518"/>
    <w:rsid w:val="006030C7"/>
    <w:rsid w:val="006031B0"/>
    <w:rsid w:val="00615F82"/>
    <w:rsid w:val="006335E6"/>
    <w:rsid w:val="006733E4"/>
    <w:rsid w:val="0067374D"/>
    <w:rsid w:val="00682373"/>
    <w:rsid w:val="00686959"/>
    <w:rsid w:val="006A265C"/>
    <w:rsid w:val="006E04E6"/>
    <w:rsid w:val="0070742C"/>
    <w:rsid w:val="00711065"/>
    <w:rsid w:val="00725CD9"/>
    <w:rsid w:val="007419F3"/>
    <w:rsid w:val="00751FD8"/>
    <w:rsid w:val="0075755F"/>
    <w:rsid w:val="00765899"/>
    <w:rsid w:val="00791431"/>
    <w:rsid w:val="00791E94"/>
    <w:rsid w:val="007A5B05"/>
    <w:rsid w:val="007B5401"/>
    <w:rsid w:val="007C073B"/>
    <w:rsid w:val="007D3049"/>
    <w:rsid w:val="008012DC"/>
    <w:rsid w:val="00841DF1"/>
    <w:rsid w:val="008613DF"/>
    <w:rsid w:val="008759CD"/>
    <w:rsid w:val="008951A3"/>
    <w:rsid w:val="008A466D"/>
    <w:rsid w:val="008B00D4"/>
    <w:rsid w:val="008B1AC2"/>
    <w:rsid w:val="00915D40"/>
    <w:rsid w:val="00921E40"/>
    <w:rsid w:val="0093487E"/>
    <w:rsid w:val="00936996"/>
    <w:rsid w:val="00976260"/>
    <w:rsid w:val="00985E57"/>
    <w:rsid w:val="00991C62"/>
    <w:rsid w:val="009B1DE2"/>
    <w:rsid w:val="00A01E7F"/>
    <w:rsid w:val="00A35B1E"/>
    <w:rsid w:val="00A411A3"/>
    <w:rsid w:val="00A57BC9"/>
    <w:rsid w:val="00A65EC7"/>
    <w:rsid w:val="00A87588"/>
    <w:rsid w:val="00AB2338"/>
    <w:rsid w:val="00AD7652"/>
    <w:rsid w:val="00AE5A9B"/>
    <w:rsid w:val="00AF3AA3"/>
    <w:rsid w:val="00AF49FE"/>
    <w:rsid w:val="00B072F4"/>
    <w:rsid w:val="00B13ADF"/>
    <w:rsid w:val="00B255AE"/>
    <w:rsid w:val="00B376DA"/>
    <w:rsid w:val="00B37E6D"/>
    <w:rsid w:val="00B442F8"/>
    <w:rsid w:val="00B5070C"/>
    <w:rsid w:val="00B65EF2"/>
    <w:rsid w:val="00B673C2"/>
    <w:rsid w:val="00B67CB6"/>
    <w:rsid w:val="00B7621D"/>
    <w:rsid w:val="00C13795"/>
    <w:rsid w:val="00C26A57"/>
    <w:rsid w:val="00C31D41"/>
    <w:rsid w:val="00C67A0D"/>
    <w:rsid w:val="00C72848"/>
    <w:rsid w:val="00C81D67"/>
    <w:rsid w:val="00C83760"/>
    <w:rsid w:val="00C902AA"/>
    <w:rsid w:val="00C935FC"/>
    <w:rsid w:val="00C97890"/>
    <w:rsid w:val="00CC67E9"/>
    <w:rsid w:val="00CC6950"/>
    <w:rsid w:val="00D332EF"/>
    <w:rsid w:val="00D86BC6"/>
    <w:rsid w:val="00D9076E"/>
    <w:rsid w:val="00D93CA4"/>
    <w:rsid w:val="00D97FEF"/>
    <w:rsid w:val="00DA68CA"/>
    <w:rsid w:val="00DD046E"/>
    <w:rsid w:val="00DE615D"/>
    <w:rsid w:val="00DF6BCE"/>
    <w:rsid w:val="00E033F3"/>
    <w:rsid w:val="00E11FF0"/>
    <w:rsid w:val="00E25C6F"/>
    <w:rsid w:val="00E30959"/>
    <w:rsid w:val="00E36532"/>
    <w:rsid w:val="00E442E7"/>
    <w:rsid w:val="00E476C0"/>
    <w:rsid w:val="00E53863"/>
    <w:rsid w:val="00E5563D"/>
    <w:rsid w:val="00E707FA"/>
    <w:rsid w:val="00EC08F9"/>
    <w:rsid w:val="00EE16E4"/>
    <w:rsid w:val="00EE2400"/>
    <w:rsid w:val="00F14A3F"/>
    <w:rsid w:val="00F3708F"/>
    <w:rsid w:val="00F37F7D"/>
    <w:rsid w:val="00F621F2"/>
    <w:rsid w:val="00FD2D2F"/>
    <w:rsid w:val="00FE4A60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E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93487E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87E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5563D"/>
    <w:pPr>
      <w:spacing w:after="75"/>
    </w:pPr>
    <w:rPr>
      <w:rFonts w:ascii="Verdana" w:hAnsi="Verdana" w:cs="Verdana"/>
      <w:color w:val="000000"/>
      <w:sz w:val="18"/>
      <w:szCs w:val="18"/>
    </w:rPr>
  </w:style>
  <w:style w:type="paragraph" w:styleId="a4">
    <w:name w:val="Body Text"/>
    <w:basedOn w:val="a"/>
    <w:link w:val="a5"/>
    <w:uiPriority w:val="99"/>
    <w:rsid w:val="00B376DA"/>
    <w:pPr>
      <w:spacing w:after="120"/>
    </w:pPr>
    <w:rPr>
      <w:rFonts w:eastAsia="Calibri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B376D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978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23">
    <w:name w:val="Font Style23"/>
    <w:uiPriority w:val="99"/>
    <w:rsid w:val="00C9789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rsid w:val="00FE4A60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E4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Kavkaz</dc:creator>
  <cp:keywords/>
  <dc:description/>
  <cp:lastModifiedBy>Kavkaz</cp:lastModifiedBy>
  <cp:revision>66</cp:revision>
  <cp:lastPrinted>2013-02-20T06:10:00Z</cp:lastPrinted>
  <dcterms:created xsi:type="dcterms:W3CDTF">2013-01-14T06:51:00Z</dcterms:created>
  <dcterms:modified xsi:type="dcterms:W3CDTF">2013-02-20T06:47:00Z</dcterms:modified>
</cp:coreProperties>
</file>