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5C" w:rsidRDefault="005E655C" w:rsidP="005E655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E655C" w:rsidRDefault="005E655C" w:rsidP="005E655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Кавказский район </w:t>
      </w:r>
    </w:p>
    <w:p w:rsidR="005E655C" w:rsidRDefault="005E655C" w:rsidP="005E655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5E655C" w:rsidRDefault="005E655C" w:rsidP="001F7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(утв. </w:t>
      </w:r>
      <w:r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</w:t>
      </w:r>
      <w:r w:rsidR="001F7BF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г. </w:t>
      </w:r>
      <w:r w:rsidR="001F7BF0">
        <w:rPr>
          <w:rFonts w:ascii="Times New Roman" w:hAnsi="Times New Roman"/>
          <w:bCs/>
          <w:sz w:val="28"/>
          <w:szCs w:val="28"/>
        </w:rPr>
        <w:t>№1834</w:t>
      </w:r>
      <w:r w:rsidR="008F220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 изм</w:t>
      </w:r>
      <w:r w:rsidR="008F2209">
        <w:rPr>
          <w:rFonts w:ascii="Times New Roman" w:hAnsi="Times New Roman"/>
          <w:bCs/>
          <w:sz w:val="28"/>
          <w:szCs w:val="28"/>
        </w:rPr>
        <w:t>енениями и дополнениями</w:t>
      </w:r>
      <w:r>
        <w:rPr>
          <w:rFonts w:ascii="Times New Roman" w:hAnsi="Times New Roman"/>
          <w:bCs/>
          <w:sz w:val="28"/>
          <w:szCs w:val="28"/>
        </w:rPr>
        <w:t xml:space="preserve"> от 16.02. 2015 г. № 295,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23.06.2015 г. № 1002,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09.11.2015 г. № 1473, </w:t>
      </w:r>
      <w:r w:rsidR="008F2209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11.12.2015 г. № 1580,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29.12.2015 г. № 1670,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20.04. 2016 г. № 634,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02.09. 2016 г. № 1195,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24.11.2016 г. № 1553,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21.08.2017г. № 1305,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24.10.2017г. № 1616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22.11.2017г. № 1722,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19.02.2018 г. № 202,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24.05.2018 г. № 640,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13.08.2018 г. № 1140,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21.11.2018 г. № 1596,</w:t>
      </w:r>
      <w:r w:rsidR="001F7BF0">
        <w:rPr>
          <w:rFonts w:ascii="Times New Roman" w:hAnsi="Times New Roman"/>
          <w:bCs/>
          <w:sz w:val="28"/>
          <w:szCs w:val="28"/>
        </w:rPr>
        <w:t xml:space="preserve">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11.02.2019 г. № 156,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23.09.2019 г. № 1444,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12.12.2019г. № 1958,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30.03.2020 г. № 383,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19.11.2020 г. № 1572,</w:t>
      </w:r>
      <w:r w:rsidR="008F2209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21.12.2020 г. № 1784 , 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19.02.2021 г. № 177,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15.10.2021 г. № 1594,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23.12.2021 г. № 1918,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29.12.2021 г. № 1979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10.03.2022 г</w:t>
      </w:r>
      <w:r w:rsidR="008F220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№ 344,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27.07.2022 г. № 1102,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15.12.2022 г. № 1904,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12.07.2023 г. № 1096, </w:t>
      </w:r>
      <w:r w:rsidR="008F22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20.12.2023 г. №2207, от 27.03.2024 г. № 445, </w:t>
      </w:r>
      <w:proofErr w:type="gramStart"/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26.06.2024 №1070, от 25.09.2024 № 1600, от 30.10.2024 № 1826, от 12.12.2024 № 2089, от 20.12.2024 № 2155)</w:t>
      </w:r>
    </w:p>
    <w:p w:rsidR="0010378F" w:rsidRPr="008F2209" w:rsidRDefault="0010378F" w:rsidP="008F22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4840"/>
        <w:gridCol w:w="5260"/>
      </w:tblGrid>
      <w:tr w:rsidR="005E655C" w:rsidRPr="005E655C" w:rsidTr="005E655C">
        <w:trPr>
          <w:trHeight w:val="375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Паспорт муниципальной программы</w:t>
            </w:r>
            <w:bookmarkStart w:id="0" w:name="_GoBack"/>
            <w:bookmarkEnd w:id="0"/>
          </w:p>
        </w:tc>
      </w:tr>
      <w:tr w:rsidR="005E655C" w:rsidRPr="005E655C" w:rsidTr="005E655C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E655C" w:rsidRPr="005E655C" w:rsidTr="005E655C">
        <w:trPr>
          <w:trHeight w:val="103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5E655C" w:rsidRPr="005E655C" w:rsidTr="005E655C">
        <w:trPr>
          <w:trHeight w:val="11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5E655C" w:rsidRPr="005E655C" w:rsidTr="005E655C">
        <w:trPr>
          <w:trHeight w:val="12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«Молодежный центр «Эдельвейс»</w:t>
            </w: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муниципального образования Кавказский район </w:t>
            </w:r>
          </w:p>
        </w:tc>
      </w:tr>
      <w:tr w:rsidR="005E655C" w:rsidRPr="005E655C" w:rsidTr="005E655C">
        <w:trPr>
          <w:trHeight w:val="7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этап – 2015-2024 годы                                                                                      II этап – 2025-2030 годы</w:t>
            </w:r>
          </w:p>
        </w:tc>
      </w:tr>
      <w:tr w:rsidR="005E655C" w:rsidRPr="005E655C" w:rsidTr="005E655C">
        <w:trPr>
          <w:trHeight w:val="10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5E655C" w:rsidRPr="005E655C" w:rsidTr="005E655C">
        <w:trPr>
          <w:trHeight w:val="8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5E655C" w:rsidRPr="005E655C" w:rsidTr="005E655C">
        <w:trPr>
          <w:trHeight w:val="13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 122 980,1 тыс. рублей, в том числе:                                                                           1этап: 76 565,1 тыс. рублей,                                                                 2 этап: 46 415,0 тыс. рублей</w:t>
            </w:r>
            <w:proofErr w:type="gramEnd"/>
          </w:p>
        </w:tc>
      </w:tr>
      <w:tr w:rsidR="005E655C" w:rsidRPr="005E655C" w:rsidTr="005E655C">
        <w:trPr>
          <w:trHeight w:val="16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Влияние на достижение национальных целей развития Российской Федерации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потенциала каждого человека, развитие его талантов, воспитание патриотической и социально ответственной личности</w:t>
            </w:r>
          </w:p>
        </w:tc>
      </w:tr>
      <w:tr w:rsidR="005E655C" w:rsidRPr="005E655C" w:rsidTr="005E655C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E655C" w:rsidRPr="005E655C" w:rsidTr="005E655C">
        <w:trPr>
          <w:trHeight w:val="315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                                                                                     С.В.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Филатова</w:t>
            </w:r>
          </w:p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655C" w:rsidRDefault="005E655C">
      <w:pPr>
        <w:sectPr w:rsidR="005E65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1989"/>
        <w:gridCol w:w="1202"/>
        <w:gridCol w:w="782"/>
        <w:gridCol w:w="740"/>
        <w:gridCol w:w="660"/>
        <w:gridCol w:w="660"/>
        <w:gridCol w:w="3043"/>
        <w:gridCol w:w="1673"/>
        <w:gridCol w:w="3572"/>
      </w:tblGrid>
      <w:tr w:rsidR="005E655C" w:rsidRPr="005E655C" w:rsidTr="005E655C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</w:tr>
      <w:tr w:rsidR="005E655C" w:rsidRPr="005E655C" w:rsidTr="005E655C">
        <w:trPr>
          <w:trHeight w:val="31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Базовое значение (2024 год)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Значения показателя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Документ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за достижение показателя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Связь с показателями НЦ, ВДЛ, ГП</w:t>
            </w:r>
          </w:p>
        </w:tc>
      </w:tr>
      <w:tr w:rsidR="005E655C" w:rsidRPr="005E655C" w:rsidTr="005E655C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655C" w:rsidRPr="005E655C" w:rsidTr="005E655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5E655C" w:rsidRPr="005E655C" w:rsidTr="005E655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Показатели целей муниципальной программы</w:t>
            </w:r>
          </w:p>
        </w:tc>
      </w:tr>
      <w:tr w:rsidR="005E655C" w:rsidRPr="005E655C" w:rsidTr="005E655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Цель муниципальной программы - развитие и реализация потенциала молодежи муниципального образования Кавказский район </w:t>
            </w:r>
          </w:p>
        </w:tc>
      </w:tr>
      <w:tr w:rsidR="005E655C" w:rsidRPr="005E655C" w:rsidTr="005E655C">
        <w:trPr>
          <w:trHeight w:val="30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Доля молодых людей в Кавказском районе, принимающих участие в мероприятиях, проводимых в сфере молодежной политики в МО Кавказский район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отдел молодежной политики администрации МО Кавказский район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655C">
              <w:rPr>
                <w:rFonts w:ascii="Times New Roman" w:eastAsia="Times New Roman" w:hAnsi="Times New Roman"/>
                <w:lang w:eastAsia="ru-RU"/>
              </w:rPr>
              <w:t>НЦ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оздание</w:t>
            </w:r>
            <w:proofErr w:type="spell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</w:t>
            </w:r>
          </w:p>
        </w:tc>
      </w:tr>
      <w:tr w:rsidR="005E655C" w:rsidRPr="005E655C" w:rsidTr="005E655C">
        <w:trPr>
          <w:trHeight w:val="3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1.1.2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Доля молодых людей, занимающихся добровольческой (волонтерской) деятельностью в Кавказском районе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6,5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8,5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</w:t>
            </w:r>
            <w:r w:rsidRPr="005E655C">
              <w:rPr>
                <w:rFonts w:ascii="Times New Roman" w:eastAsia="Times New Roman" w:hAnsi="Times New Roman"/>
                <w:strike/>
                <w:lang w:eastAsia="ru-RU"/>
              </w:rPr>
              <w:t xml:space="preserve"> 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Краснодарского края «Развитие образования» (постановление главы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администрации (губернатора)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Краснодарского края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</w: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от 5 октября 2015 г. N 939)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отдел молодежной политики администрации МО Кавказский район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НЦ: увеличение к 2030 году доли молодых людей, вовлеченных в добровольческую и общественную деятельность, не менее чем до 45 процентов; ГП: доля граждан, занимающихся добровольческой (волонтерской) деятельностью в Краснодарском крае</w:t>
            </w:r>
          </w:p>
        </w:tc>
      </w:tr>
      <w:tr w:rsidR="005E655C" w:rsidRPr="005E655C" w:rsidTr="005E655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Показатели процессной части муниципальной программы</w:t>
            </w:r>
          </w:p>
        </w:tc>
      </w:tr>
      <w:tr w:rsidR="005E655C" w:rsidRPr="005E655C" w:rsidTr="005E655C">
        <w:trPr>
          <w:trHeight w:val="3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Число молодых людей, принявших участие в мероприятиях, направленных на гражданское и патриотическое воспитание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8300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года"; государственная программа  Краснодарского края «Развитие образования» (постановление </w:t>
            </w:r>
            <w:proofErr w:type="spellStart"/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постановление</w:t>
            </w:r>
            <w:proofErr w:type="spellEnd"/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главы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администрации (губернатора)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Краснодарского края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от 5 октября 2015 г. N 939)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655C">
              <w:rPr>
                <w:rFonts w:ascii="Times New Roman" w:eastAsia="Times New Roman" w:hAnsi="Times New Roman"/>
                <w:lang w:eastAsia="ru-RU"/>
              </w:rPr>
              <w:t>НЦ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оздание</w:t>
            </w:r>
            <w:proofErr w:type="spell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ГП:  число молодых людей, принявших участие в мероприятиях патриотической направленности</w:t>
            </w:r>
          </w:p>
        </w:tc>
      </w:tr>
      <w:tr w:rsidR="005E655C" w:rsidRPr="005E655C" w:rsidTr="005E655C">
        <w:trPr>
          <w:trHeight w:val="3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2.2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Число молодых людей, задействованных в мероприятиях, направленных на творческое и интеллектуальное развитие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8800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года"; государственная программа  Краснодарского края «Развитие образования» (постановление </w:t>
            </w:r>
            <w:proofErr w:type="spellStart"/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постановление</w:t>
            </w:r>
            <w:proofErr w:type="spellEnd"/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главы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администрации (губернатора)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Краснодарского края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от 5 октября 2015 г. N 939)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655C">
              <w:rPr>
                <w:rFonts w:ascii="Times New Roman" w:eastAsia="Times New Roman" w:hAnsi="Times New Roman"/>
                <w:lang w:eastAsia="ru-RU"/>
              </w:rPr>
              <w:t>НЦ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оздание</w:t>
            </w:r>
            <w:proofErr w:type="spell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ГП:  число молодых людей, задействованных в мероприятия по вовлечению в творческую деятельность</w:t>
            </w:r>
          </w:p>
        </w:tc>
      </w:tr>
      <w:tr w:rsidR="005E655C" w:rsidRPr="005E655C" w:rsidTr="005E655C">
        <w:trPr>
          <w:trHeight w:val="4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мероприятиях, направленных на духовно-нравственное воспитание и профилактику безнадзорности, правонарушений и экстремистской деятельности в молодежной среде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года"; государственная программа  Краснодарского края «Развитие образования» (постановление </w:t>
            </w:r>
            <w:proofErr w:type="spellStart"/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постановление</w:t>
            </w:r>
            <w:proofErr w:type="spellEnd"/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главы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администрации (губернатора)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Краснодарского края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от 5 октября 2015 г. N 939)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655C">
              <w:rPr>
                <w:rFonts w:ascii="Times New Roman" w:eastAsia="Times New Roman" w:hAnsi="Times New Roman"/>
                <w:lang w:eastAsia="ru-RU"/>
              </w:rPr>
              <w:t>НЦ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оздание</w:t>
            </w:r>
            <w:proofErr w:type="spell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ГП:  </w:t>
            </w:r>
          </w:p>
        </w:tc>
      </w:tr>
      <w:tr w:rsidR="005E655C" w:rsidRPr="005E655C" w:rsidTr="005E655C">
        <w:trPr>
          <w:trHeight w:val="57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2.4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Число  молодых людей, участвующих в мероприятиях, направленных на пропаганду здорового образа жизни в молодежной среде  и привлечение молодежи к туристским мероприятиям, развитие молодёжного туризма, проведение муниципальных смен и форумов в целях всестороннего развития и отдыха молодежи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655C">
              <w:rPr>
                <w:rFonts w:ascii="Times New Roman" w:eastAsia="Times New Roman" w:hAnsi="Times New Roman"/>
                <w:lang w:eastAsia="ru-RU"/>
              </w:rPr>
              <w:t>НЦ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оздание</w:t>
            </w:r>
            <w:proofErr w:type="spell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 </w:t>
            </w:r>
          </w:p>
        </w:tc>
      </w:tr>
      <w:tr w:rsidR="005E655C" w:rsidRPr="005E655C" w:rsidTr="005E655C">
        <w:trPr>
          <w:trHeight w:val="3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2.5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Число молодых людей муниципального образования Кавказский район, вовлеченных в добровольческую (волонтерскую) деятельность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1300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</w:t>
            </w:r>
            <w:r w:rsidRPr="005E655C">
              <w:rPr>
                <w:rFonts w:ascii="Times New Roman" w:eastAsia="Times New Roman" w:hAnsi="Times New Roman"/>
                <w:strike/>
                <w:lang w:eastAsia="ru-RU"/>
              </w:rPr>
              <w:t xml:space="preserve"> 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Краснодарского края «Развитие образования» (постановление главы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администрации (губернатора)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Краснодарского края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>от 5 октября 2015 г. N 939)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НЦ: увеличение к 2030 году доли молодых людей, вовлеченных в добровольческую и общественную деятельность, не менее чем до 45 процентов; ГП: доля граждан, занимающихся добровольческой (волонтерской) деятельностью в Краснодарском крае</w:t>
            </w:r>
          </w:p>
        </w:tc>
      </w:tr>
      <w:tr w:rsidR="005E655C" w:rsidRPr="005E655C" w:rsidTr="005E655C">
        <w:trPr>
          <w:trHeight w:val="57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Количество молодых людей, принявших участие в мероприятиях, направленных на развитие студенческих трудовых отрядов, профориентации и развитие предпринимательской деятельности,  в краевых, муниципальных и всероссийских проектах, конкурсах, направленных на инновации среди молодежи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140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655C">
              <w:rPr>
                <w:rFonts w:ascii="Times New Roman" w:eastAsia="Times New Roman" w:hAnsi="Times New Roman"/>
                <w:lang w:eastAsia="ru-RU"/>
              </w:rPr>
              <w:t>НЦ</w:t>
            </w:r>
            <w:proofErr w:type="gramStart"/>
            <w:r w:rsidRPr="005E655C">
              <w:rPr>
                <w:rFonts w:ascii="Times New Roman" w:eastAsia="Times New Roman" w:hAnsi="Times New Roman"/>
                <w:lang w:eastAsia="ru-RU"/>
              </w:rPr>
              <w:t>:с</w:t>
            </w:r>
            <w:proofErr w:type="gramEnd"/>
            <w:r w:rsidRPr="005E655C">
              <w:rPr>
                <w:rFonts w:ascii="Times New Roman" w:eastAsia="Times New Roman" w:hAnsi="Times New Roman"/>
                <w:lang w:eastAsia="ru-RU"/>
              </w:rPr>
              <w:t>оздание</w:t>
            </w:r>
            <w:proofErr w:type="spellEnd"/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 </w:t>
            </w:r>
          </w:p>
        </w:tc>
      </w:tr>
      <w:tr w:rsidR="005E655C" w:rsidRPr="005E655C" w:rsidTr="005E655C">
        <w:trPr>
          <w:trHeight w:val="27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lastRenderedPageBreak/>
              <w:t>2.7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Количество молодых людей, вовлечённых в деятельность молодёжного самоуправления муниципального образования Кавказский район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7 мая 2024 г. N 309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br/>
              <w:t xml:space="preserve">"О национальных целях развития Российской Федерации на период до 2030 года и на перспективу до 2036 года"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МКУ МЦ "Эдельвейс"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lang w:eastAsia="ru-RU"/>
              </w:rPr>
              <w:t>НЦ: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E655C">
              <w:rPr>
                <w:rFonts w:ascii="Times New Roman" w:eastAsia="Times New Roman" w:hAnsi="Times New Roman"/>
                <w:lang w:eastAsia="ru-RU"/>
              </w:rPr>
              <w:t xml:space="preserve"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 </w:t>
            </w:r>
          </w:p>
        </w:tc>
      </w:tr>
      <w:tr w:rsidR="005E655C" w:rsidRPr="005E655C" w:rsidTr="005E655C">
        <w:trPr>
          <w:trHeight w:val="31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</w:p>
        </w:tc>
      </w:tr>
      <w:tr w:rsidR="005E655C" w:rsidRPr="005E655C" w:rsidTr="005E655C">
        <w:trPr>
          <w:trHeight w:val="31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E655C" w:rsidRPr="005E655C" w:rsidTr="005E655C">
        <w:trPr>
          <w:trHeight w:val="31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Кавказский район                                                                                                                                                                                               С.В.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</w:tr>
    </w:tbl>
    <w:p w:rsidR="005E655C" w:rsidRDefault="005E655C">
      <w:pPr>
        <w:sectPr w:rsidR="005E655C" w:rsidSect="005E655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8"/>
        <w:gridCol w:w="2244"/>
        <w:gridCol w:w="992"/>
        <w:gridCol w:w="1014"/>
        <w:gridCol w:w="908"/>
        <w:gridCol w:w="904"/>
        <w:gridCol w:w="1136"/>
        <w:gridCol w:w="924"/>
        <w:gridCol w:w="2103"/>
        <w:gridCol w:w="808"/>
        <w:gridCol w:w="933"/>
        <w:gridCol w:w="1618"/>
        <w:gridCol w:w="992"/>
      </w:tblGrid>
      <w:tr w:rsidR="005E655C" w:rsidRPr="005E655C" w:rsidTr="005E655C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RANGE!A1:M56"/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 Структура муниципальной программы</w:t>
            </w:r>
            <w:bookmarkEnd w:id="1"/>
          </w:p>
        </w:tc>
      </w:tr>
      <w:tr w:rsidR="005E655C" w:rsidRPr="005E655C" w:rsidTr="005E655C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 Процессная часть</w:t>
            </w:r>
          </w:p>
        </w:tc>
      </w:tr>
      <w:tr w:rsidR="005E655C" w:rsidRPr="005E655C" w:rsidTr="005E655C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100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</w:t>
            </w:r>
            <w:proofErr w:type="gramEnd"/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5E655C" w:rsidRPr="005E655C" w:rsidTr="005E655C">
        <w:trPr>
          <w:trHeight w:val="315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675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E655C" w:rsidRPr="005E655C" w:rsidTr="005E655C">
        <w:trPr>
          <w:trHeight w:val="114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  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ценностей, формирование ценностей здорового образа жизни,  привлечение молодых людей, к участию в проектах и программах, направленных на профессиональное, личностное развитие и вовлеченных в добровольческую и общественную деятельность</w:t>
            </w:r>
          </w:p>
        </w:tc>
      </w:tr>
      <w:tr w:rsidR="005E655C" w:rsidRPr="005E655C" w:rsidTr="005E655C">
        <w:trPr>
          <w:trHeight w:val="975"/>
        </w:trPr>
        <w:tc>
          <w:tcPr>
            <w:tcW w:w="7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-  проведение мероприятий в сфере реализации молодежной политики на территории муниципального образования Кавказский район </w:t>
            </w:r>
          </w:p>
        </w:tc>
      </w:tr>
      <w:tr w:rsidR="005E655C" w:rsidRPr="005E655C" w:rsidTr="005E655C">
        <w:trPr>
          <w:trHeight w:val="885"/>
        </w:trPr>
        <w:tc>
          <w:tcPr>
            <w:tcW w:w="7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отдел молодежной политики администрации муниципального образования Кавказский район</w:t>
            </w:r>
          </w:p>
        </w:tc>
      </w:tr>
      <w:tr w:rsidR="005E655C" w:rsidRPr="005E655C" w:rsidTr="005E655C">
        <w:trPr>
          <w:trHeight w:val="1718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</w:t>
            </w:r>
            <w:proofErr w:type="gramStart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направленных на гражданско-патриотическое и духовно-нравственное </w:t>
            </w: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воспитание молодежи МО Кавказский район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 мероприятий, направленных на гражданское и патриотическое воспитание в МО Кавказский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</w:t>
            </w:r>
            <w:proofErr w:type="gramStart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управление образования администрации муниципальн</w:t>
            </w: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ого образования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 1.1.1</w:t>
            </w:r>
          </w:p>
        </w:tc>
      </w:tr>
      <w:tr w:rsidR="005E655C" w:rsidRPr="005E655C" w:rsidTr="005E655C">
        <w:trPr>
          <w:trHeight w:val="675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825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720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числе:    мероприятия, проводимые отделом молодежной политики и МКУ МЦ «Эдельвейс»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мероприятий, направленных на гражданское и патриотическое воспитание, проведенных ОМП и МКУ МЦ "Эдельвейс" в МО Кавказский район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район, МКУ МЦ "Эдельвейс"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E655C" w:rsidRPr="005E655C" w:rsidTr="005E655C">
        <w:trPr>
          <w:trHeight w:val="720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720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555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проводимые управлением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мероприятий, направленных на гражданское и патриотическое воспитание, проведенных управлением образования в МО Кавказский район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5E655C" w:rsidRPr="005E655C" w:rsidTr="005E655C">
        <w:trPr>
          <w:trHeight w:val="525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1283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1110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 проведение мероприятий, направленных на </w:t>
            </w: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здорового образа жизни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мероприятий, направленных на формирование </w:t>
            </w: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здорового образа жизни молодежи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</w:t>
            </w: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ии муниципального образования Кавказский район, МКУ МЦ "Эдельвейс"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 1.1.1, 1.1.2</w:t>
            </w:r>
          </w:p>
        </w:tc>
      </w:tr>
      <w:tr w:rsidR="005E655C" w:rsidRPr="005E655C" w:rsidTr="005E655C">
        <w:trPr>
          <w:trHeight w:val="1485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1395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1185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вовлечение в предпринимательскую деятельность</w:t>
            </w:r>
            <w:proofErr w:type="gramStart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организацию трудового воспитания, профессиональное самоопределение и развитие добровольческого (волонтерского) движения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мероприятий, направленных на вовлечение в предпринимательскую </w:t>
            </w:r>
            <w:proofErr w:type="spellStart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деятльность</w:t>
            </w:r>
            <w:proofErr w:type="spellEnd"/>
            <w:proofErr w:type="gramStart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организацию трудового воспитания, профессиональное самоопределение и развитие добровольческого (волонтерского) движения молодежи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муниципального образования Кавказский район, МКУ МЦ "Эдельвейс"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1.1.1, 1.1.2</w:t>
            </w:r>
          </w:p>
        </w:tc>
      </w:tr>
      <w:tr w:rsidR="005E655C" w:rsidRPr="005E655C" w:rsidTr="005E655C">
        <w:trPr>
          <w:trHeight w:val="1545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2198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863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 мероприятий, </w:t>
            </w: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направленных на поддержку деятельности молодежного самоуправления, поддержку молодежного парламентаризма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 мероприятий, направленных на </w:t>
            </w: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деятельности молодежного самоуправления, поддержку молодежного парламентаризма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</w:t>
            </w: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Кавказский район, МКУ МЦ "Эдельвейс"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 1.1.1, 1.1.2</w:t>
            </w:r>
          </w:p>
        </w:tc>
      </w:tr>
      <w:tr w:rsidR="005E655C" w:rsidRPr="005E655C" w:rsidTr="005E655C">
        <w:trPr>
          <w:trHeight w:val="889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1440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570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 мероприятий направленных на создание условий для организации досуговой занятости подростков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мероприятий направленных на создание условий для организации досуговой занятости подростков и молодежи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муниципального образования Кавказский район, МКУ МЦ "Эдельвейс"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1.1.1, 1.1.2</w:t>
            </w:r>
          </w:p>
        </w:tc>
      </w:tr>
      <w:tr w:rsidR="005E655C" w:rsidRPr="005E655C" w:rsidTr="005E655C">
        <w:trPr>
          <w:trHeight w:val="570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1812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5E655C" w:rsidRPr="005E655C" w:rsidTr="005E655C">
        <w:trPr>
          <w:trHeight w:val="31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503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</w:t>
            </w:r>
            <w:proofErr w:type="gramStart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организационное обеспечение реализации молодежной политики на территории  Кавказского района</w:t>
            </w:r>
          </w:p>
        </w:tc>
      </w:tr>
      <w:tr w:rsidR="005E655C" w:rsidRPr="005E655C" w:rsidTr="005E655C">
        <w:trPr>
          <w:trHeight w:val="900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реализация муниципальных функций в области молодежной политики отделом молодежной политики администрации МО Кавказский район и  МКУ МЦ "Эдельвейс"</w:t>
            </w:r>
          </w:p>
        </w:tc>
      </w:tr>
      <w:tr w:rsidR="005E655C" w:rsidRPr="005E655C" w:rsidTr="005E655C">
        <w:trPr>
          <w:trHeight w:val="645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отдел молодежной политики администрации муниципального образования Кавказский район</w:t>
            </w:r>
          </w:p>
        </w:tc>
      </w:tr>
      <w:tr w:rsidR="005E655C" w:rsidRPr="005E655C" w:rsidTr="005E655C">
        <w:trPr>
          <w:trHeight w:val="855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9035,7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9035,7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функции МКУ МЦ "Эдельвейс"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"Эдельвейс"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1.1.1, 1.1.2</w:t>
            </w:r>
          </w:p>
        </w:tc>
      </w:tr>
      <w:tr w:rsidR="005E655C" w:rsidRPr="005E655C" w:rsidTr="005E655C">
        <w:trPr>
          <w:trHeight w:val="720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8948,2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8948,2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529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8948,2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8948,2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885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части полномочий по  работе с детьми и молодежью в поселениях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функции учреждения в части организации и проведения мероприятий по работе с детьми и молодежью в поселениях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"Эдельвейс"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1.1.1, 1.1.2</w:t>
            </w:r>
          </w:p>
        </w:tc>
      </w:tr>
      <w:tr w:rsidR="005E655C" w:rsidRPr="005E655C" w:rsidTr="005E655C">
        <w:trPr>
          <w:trHeight w:val="825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810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1155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5148,4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функции отдела молодежной политики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муниципального образования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1.1.1, 1.1.2</w:t>
            </w:r>
          </w:p>
        </w:tc>
      </w:tr>
      <w:tr w:rsidR="005E655C" w:rsidRPr="005E655C" w:rsidTr="005E655C">
        <w:trPr>
          <w:trHeight w:val="1155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5142,7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1155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5142,7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16463,2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16463,2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5E655C" w:rsidRPr="005E655C" w:rsidTr="005E655C">
        <w:trPr>
          <w:trHeight w:val="31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процессная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17253,2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17 253,2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5E655C" w:rsidRPr="005E655C" w:rsidTr="005E655C">
        <w:trPr>
          <w:trHeight w:val="31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14 580,9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14 580,9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11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11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55C" w:rsidRPr="005E655C" w:rsidTr="005E655C">
        <w:trPr>
          <w:trHeight w:val="315"/>
        </w:trPr>
        <w:tc>
          <w:tcPr>
            <w:tcW w:w="14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Кавказский район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55C" w:rsidRPr="005E655C" w:rsidRDefault="005E655C" w:rsidP="005E6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378F" w:rsidRDefault="0010378F">
      <w:pPr>
        <w:sectPr w:rsidR="0010378F" w:rsidSect="005E655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8641" w:type="dxa"/>
        <w:tblInd w:w="93" w:type="dxa"/>
        <w:tblLook w:val="04A0" w:firstRow="1" w:lastRow="0" w:firstColumn="1" w:lastColumn="0" w:noHBand="0" w:noVBand="1"/>
      </w:tblPr>
      <w:tblGrid>
        <w:gridCol w:w="3880"/>
        <w:gridCol w:w="1561"/>
        <w:gridCol w:w="1155"/>
        <w:gridCol w:w="1120"/>
        <w:gridCol w:w="1111"/>
      </w:tblGrid>
      <w:tr w:rsidR="0010378F" w:rsidRPr="0010378F" w:rsidTr="0010378F">
        <w:trPr>
          <w:trHeight w:val="375"/>
        </w:trPr>
        <w:tc>
          <w:tcPr>
            <w:tcW w:w="8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10378F" w:rsidRPr="0010378F" w:rsidTr="0010378F">
        <w:trPr>
          <w:trHeight w:val="915"/>
        </w:trPr>
        <w:tc>
          <w:tcPr>
            <w:tcW w:w="8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10378F" w:rsidRPr="0010378F" w:rsidTr="0010378F">
        <w:trPr>
          <w:trHeight w:val="202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обеспечения, тыс. рублей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76838,7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10378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76565,1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10378F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10378F">
        <w:trPr>
          <w:trHeight w:val="750"/>
        </w:trPr>
        <w:tc>
          <w:tcPr>
            <w:tcW w:w="8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</w:t>
            </w:r>
            <w:r w:rsidR="00B32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17253,2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46415,0</w:t>
            </w: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17253,2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46415,0</w:t>
            </w: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378F" w:rsidRPr="0010378F" w:rsidTr="0010378F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17253,2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46415,0</w:t>
            </w: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17253,2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46415,0</w:t>
            </w: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8F" w:rsidRPr="0010378F" w:rsidRDefault="0010378F" w:rsidP="0010378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78F" w:rsidRPr="0010378F" w:rsidTr="0010378F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78F" w:rsidRPr="0010378F" w:rsidTr="0010378F">
        <w:trPr>
          <w:trHeight w:val="315"/>
        </w:trPr>
        <w:tc>
          <w:tcPr>
            <w:tcW w:w="7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B32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Кавказский район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С.В.</w:t>
            </w:r>
            <w:r w:rsidR="00B32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Pr="00103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илатова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8F" w:rsidRPr="0010378F" w:rsidRDefault="0010378F" w:rsidP="00103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655C" w:rsidRDefault="005E655C"/>
    <w:sectPr w:rsidR="005E655C" w:rsidSect="001037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5C"/>
    <w:rsid w:val="0010378F"/>
    <w:rsid w:val="001F7BF0"/>
    <w:rsid w:val="005D3C56"/>
    <w:rsid w:val="005E655C"/>
    <w:rsid w:val="00601D89"/>
    <w:rsid w:val="008F2209"/>
    <w:rsid w:val="00B3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Matyashova</dc:creator>
  <cp:lastModifiedBy>Martusenko</cp:lastModifiedBy>
  <cp:revision>4</cp:revision>
  <dcterms:created xsi:type="dcterms:W3CDTF">2024-12-27T12:03:00Z</dcterms:created>
  <dcterms:modified xsi:type="dcterms:W3CDTF">2025-01-13T06:16:00Z</dcterms:modified>
</cp:coreProperties>
</file>