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525" w:rsidRPr="00CF4E2D" w:rsidRDefault="001F2525" w:rsidP="001F252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F4E2D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CF4E2D">
        <w:rPr>
          <w:rFonts w:ascii="Times New Roman" w:hAnsi="Times New Roman" w:cs="Times New Roman"/>
          <w:color w:val="auto"/>
          <w:sz w:val="28"/>
          <w:szCs w:val="28"/>
        </w:rPr>
        <w:br/>
        <w:t xml:space="preserve">"Комплексное и устойчивое развитие муниципального образования Кавказский район в сфере строительства, архитектуры, дорожного хозяйства и жилищно-коммунального хозяйства", </w:t>
      </w:r>
    </w:p>
    <w:p w:rsidR="00677AD8" w:rsidRPr="00CF4E2D" w:rsidRDefault="001F2525" w:rsidP="001F2525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F4E2D">
        <w:rPr>
          <w:rFonts w:ascii="Times New Roman" w:hAnsi="Times New Roman" w:cs="Times New Roman"/>
          <w:color w:val="auto"/>
          <w:sz w:val="28"/>
          <w:szCs w:val="28"/>
        </w:rPr>
        <w:t>утвержде</w:t>
      </w:r>
      <w:r w:rsidR="00223C26">
        <w:rPr>
          <w:rFonts w:ascii="Times New Roman" w:hAnsi="Times New Roman" w:cs="Times New Roman"/>
          <w:color w:val="auto"/>
          <w:sz w:val="28"/>
          <w:szCs w:val="28"/>
        </w:rPr>
        <w:t>на</w:t>
      </w:r>
      <w:proofErr w:type="gramEnd"/>
      <w:r w:rsidR="00223C26">
        <w:rPr>
          <w:rFonts w:ascii="Times New Roman" w:hAnsi="Times New Roman" w:cs="Times New Roman"/>
          <w:color w:val="auto"/>
          <w:sz w:val="28"/>
          <w:szCs w:val="28"/>
        </w:rPr>
        <w:t xml:space="preserve"> постановлением от 17.11.2014</w:t>
      </w:r>
      <w:r w:rsidRPr="00CF4E2D">
        <w:rPr>
          <w:rFonts w:ascii="Times New Roman" w:hAnsi="Times New Roman" w:cs="Times New Roman"/>
          <w:color w:val="auto"/>
          <w:sz w:val="28"/>
          <w:szCs w:val="28"/>
        </w:rPr>
        <w:t>г. № 1779</w:t>
      </w:r>
    </w:p>
    <w:p w:rsidR="001F2525" w:rsidRDefault="00677AD8" w:rsidP="00CB76ED">
      <w:pPr>
        <w:pStyle w:val="af3"/>
        <w:ind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proofErr w:type="gramStart"/>
      <w:r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(с изменениями и дополнениями 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25.02.2015 г. № 551, 12.03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.2015 г. № 622, 17.04.2015 г.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763, 11.06.2015 г. № 959, 30.10.2015 г. № 1447, 11.12.2015г. № 1577, 29.12.2015 г. № 1666, 20.02.2016г. № 323, 20.04.2016г. № 640, 23.06.2016г. 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№ 890, 24.11.2016г. № 1562, 20.02.2017 г. № 394, 20.04.2017.г. № 742, 22.06.2017 г. № 1009 , 21.08.2017г. № 1301, 24.10.2017г. № 1615, 22.11.2017г. № 1730, 19.02.2018г. № 207, 12.04.2018г</w:t>
      </w:r>
      <w:proofErr w:type="gramEnd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490, 24.04.2018г. № 543, 24.05.2018г. № 642, 21.06.2018г. № 832, 13.08.2018г. № 1146, 16.10.2018г. № 1441, 25.10.2018г. № 1479, 19.11.2018г. № 1579, 05.12.2018г. 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№ 1655, 17.12.2018г. № 1746,  29.01.2019г. № 68, 11.02.2019г. № 161, 19.04.2019г. № 502, 31.05.2019г. № 708, 21.06.2019г. № 845, 06.08.2019г. № 1223, 22.08.2019г. № 1294, 23.09.2019г. № 1438, 12.12.2019г. № 1968, 27.12.2019г. № 2098, 19.02.2020г</w:t>
      </w:r>
      <w:proofErr w:type="gramEnd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№ </w:t>
      </w:r>
      <w:proofErr w:type="gramStart"/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181, 20.03.2020г. № 341, 17.04.2020г. № 444, 11.08.2020г. № 946, 26.08.2020г. № 1070, 19.11.2020 № 1581, 21.12.2020г. № 1793, 19.02.2021г. № 179, 29.04.2021г. № 689, 23.06.2021г. </w:t>
      </w:r>
      <w:r w:rsidR="003723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№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974, 26.08.2021г. № 1313, 19.10.2021г. № 1604, 19.11.2021г. № 1706, 23.12.2021г. № 1915</w:t>
      </w:r>
      <w:r w:rsidR="00440947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10.03.2022г.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349</w:t>
      </w:r>
      <w:r w:rsidR="00440947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28.03.2022г.</w:t>
      </w:r>
      <w:r w:rsidR="00607639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434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25.04.2022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B60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616</w:t>
      </w:r>
      <w:r w:rsidR="008C249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19.09.2022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8C249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C249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1398</w:t>
      </w:r>
      <w:r w:rsidR="00F64B3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 </w:t>
      </w:r>
      <w:r w:rsidR="000A1CFF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15.12.2022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0A1CFF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1908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21.02.2023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CB76E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197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27.04.2023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601</w:t>
      </w:r>
      <w:proofErr w:type="gramEnd"/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01.06.2023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3E49C8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817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12.07.2023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1098, 15.08.2023</w:t>
      </w:r>
      <w:r w:rsidR="00223C2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1335, 27.09.2023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86034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№1560</w:t>
      </w:r>
      <w:r w:rsidR="00F0293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22.11.2023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F0293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0293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2021</w:t>
      </w:r>
      <w:r w:rsidR="00082BA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20.12.2023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082BA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82BAD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2208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30.01.2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02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95, 27.03.2024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E438E2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452</w:t>
      </w:r>
      <w:r w:rsidR="007A5E6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01F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25.04.2024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A01F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A01F2C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689, 26</w:t>
      </w:r>
      <w:r w:rsidR="00DD717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.06.2024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DD717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D717E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1072</w:t>
      </w:r>
      <w:r w:rsidR="007821B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>, 25.09.2024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7821B6" w:rsidRPr="00CF4E2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1596</w:t>
      </w:r>
      <w:r w:rsidR="00C3071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C30710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30.10.2024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C30710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1829, 12.12.2024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C30710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2085</w:t>
      </w:r>
      <w:r w:rsidR="00EE4681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3870BE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20.12.2024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>г.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2159</w:t>
      </w:r>
      <w:r w:rsidR="00D5374A">
        <w:rPr>
          <w:rFonts w:ascii="Times New Roman" w:hAnsi="Times New Roman" w:cs="Times New Roman"/>
          <w:b w:val="0"/>
          <w:color w:val="auto"/>
          <w:sz w:val="28"/>
          <w:szCs w:val="28"/>
        </w:rPr>
        <w:t>, 25.12.2024</w:t>
      </w:r>
      <w:r w:rsidR="00223C2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г.      </w:t>
      </w:r>
      <w:r w:rsidR="00D5374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</w:t>
      </w:r>
      <w:r w:rsidR="000138C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5374A">
        <w:rPr>
          <w:rFonts w:ascii="Times New Roman" w:hAnsi="Times New Roman" w:cs="Times New Roman"/>
          <w:b w:val="0"/>
          <w:color w:val="auto"/>
          <w:sz w:val="28"/>
          <w:szCs w:val="28"/>
        </w:rPr>
        <w:t>2204</w:t>
      </w:r>
      <w:r w:rsidR="007143E7">
        <w:rPr>
          <w:rFonts w:ascii="Times New Roman" w:hAnsi="Times New Roman" w:cs="Times New Roman"/>
          <w:b w:val="0"/>
          <w:color w:val="auto"/>
          <w:sz w:val="28"/>
          <w:szCs w:val="28"/>
        </w:rPr>
        <w:t>, 14.02.2025г. № 204, 26.02.2025г.  № 295, 24.03.2025г. № 426</w:t>
      </w:r>
      <w:proofErr w:type="gramStart"/>
      <w:r w:rsidR="007143E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D27F07" w:rsidRPr="00D27F07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proofErr w:type="gramEnd"/>
    </w:p>
    <w:p w:rsidR="00D27F07" w:rsidRDefault="00D27F07" w:rsidP="00D27F07"/>
    <w:tbl>
      <w:tblPr>
        <w:tblW w:w="1633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16"/>
        <w:gridCol w:w="2318"/>
        <w:gridCol w:w="1425"/>
        <w:gridCol w:w="1137"/>
        <w:gridCol w:w="992"/>
        <w:gridCol w:w="426"/>
        <w:gridCol w:w="567"/>
        <w:gridCol w:w="992"/>
        <w:gridCol w:w="2399"/>
        <w:gridCol w:w="1701"/>
        <w:gridCol w:w="2551"/>
        <w:gridCol w:w="142"/>
        <w:gridCol w:w="867"/>
      </w:tblGrid>
      <w:tr w:rsidR="00D27F07" w:rsidRPr="00D27F07" w:rsidTr="000138C9">
        <w:trPr>
          <w:gridAfter w:val="2"/>
          <w:wAfter w:w="1009" w:type="dxa"/>
          <w:trHeight w:val="375"/>
        </w:trPr>
        <w:tc>
          <w:tcPr>
            <w:tcW w:w="1532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 Паспорт муниципальной программы</w:t>
            </w:r>
          </w:p>
        </w:tc>
      </w:tr>
      <w:tr w:rsidR="00D27F07" w:rsidRPr="00D27F07" w:rsidTr="000138C9">
        <w:trPr>
          <w:gridAfter w:val="2"/>
          <w:wAfter w:w="1009" w:type="dxa"/>
          <w:trHeight w:val="225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F07" w:rsidRPr="00D27F07" w:rsidTr="000138C9">
        <w:trPr>
          <w:gridAfter w:val="2"/>
          <w:wAfter w:w="1009" w:type="dxa"/>
          <w:trHeight w:val="960"/>
        </w:trPr>
        <w:tc>
          <w:tcPr>
            <w:tcW w:w="71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21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</w:tr>
      <w:tr w:rsidR="00D27F07" w:rsidRPr="00D27F07" w:rsidTr="000138C9">
        <w:trPr>
          <w:gridAfter w:val="2"/>
          <w:wAfter w:w="1009" w:type="dxa"/>
          <w:trHeight w:val="183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Соисполнители муниципальной программы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район;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D27F07" w:rsidRPr="00D27F07" w:rsidTr="000138C9">
        <w:trPr>
          <w:gridAfter w:val="2"/>
          <w:wAfter w:w="1009" w:type="dxa"/>
          <w:trHeight w:val="1905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образования администрации муниципального образования Кавказский район;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муниципальное казенное учреждение «Единая служба заказчика» муниципального образования Кавказский район;                                                                             администрация муниципального образования Кавказский район</w:t>
            </w:r>
          </w:p>
        </w:tc>
      </w:tr>
      <w:tr w:rsidR="00D27F07" w:rsidRPr="00D27F07" w:rsidTr="000138C9">
        <w:trPr>
          <w:gridAfter w:val="2"/>
          <w:wAfter w:w="1009" w:type="dxa"/>
          <w:trHeight w:val="105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01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реализации программы 2015 - 2030 годы,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I этап: 2015-2024 годы;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II этап: 2025-2030 годы.</w:t>
            </w:r>
          </w:p>
        </w:tc>
      </w:tr>
      <w:tr w:rsidR="00D27F07" w:rsidRPr="00D27F07" w:rsidTr="000138C9">
        <w:trPr>
          <w:gridAfter w:val="2"/>
          <w:wAfter w:w="1009" w:type="dxa"/>
          <w:trHeight w:val="207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01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устойчивого территориального развития Кавказского района, посредством строительства объектов инженерной,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D27F07" w:rsidRPr="00D27F07" w:rsidTr="000138C9">
        <w:trPr>
          <w:gridAfter w:val="2"/>
          <w:wAfter w:w="1009" w:type="dxa"/>
          <w:trHeight w:val="33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Направления (подпрограммы)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0138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предусмотрены</w:t>
            </w:r>
          </w:p>
        </w:tc>
      </w:tr>
      <w:tr w:rsidR="00D27F07" w:rsidRPr="00D27F07" w:rsidTr="000138C9">
        <w:trPr>
          <w:gridAfter w:val="2"/>
          <w:wAfter w:w="1009" w:type="dxa"/>
          <w:trHeight w:val="159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5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за период ее реализации, тыс. рублей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38C9" w:rsidRDefault="000138C9" w:rsidP="00D55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Всего:  943 142,3 тыс. руб., в том числе: </w:t>
            </w:r>
          </w:p>
          <w:p w:rsidR="000138C9" w:rsidRPr="0047681E" w:rsidRDefault="000138C9" w:rsidP="00D55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I этап: 728 245,4 тыс. руб.;</w:t>
            </w:r>
          </w:p>
          <w:p w:rsidR="000138C9" w:rsidRPr="0047681E" w:rsidRDefault="000138C9" w:rsidP="00D559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II этап: 214 896,9 тыс. руб.</w:t>
            </w:r>
          </w:p>
          <w:p w:rsidR="00D27F07" w:rsidRPr="00D27F07" w:rsidRDefault="00D27F07" w:rsidP="00D5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7F07" w:rsidRPr="00D27F07" w:rsidTr="000138C9">
        <w:trPr>
          <w:gridAfter w:val="2"/>
          <w:wAfter w:w="1009" w:type="dxa"/>
          <w:trHeight w:val="1260"/>
        </w:trPr>
        <w:tc>
          <w:tcPr>
            <w:tcW w:w="711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559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Влияние на достижение национальных целей развития Российской Федерации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55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Сохранение населения, укрепление здоровья и повышение благополучия людей, поддержка семьи; комфортная и безопасная среда для жизни</w:t>
            </w:r>
          </w:p>
        </w:tc>
      </w:tr>
      <w:tr w:rsidR="00D27F07" w:rsidRPr="00D27F07" w:rsidTr="000138C9">
        <w:trPr>
          <w:gridAfter w:val="2"/>
          <w:wAfter w:w="1009" w:type="dxa"/>
          <w:trHeight w:val="315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27F07" w:rsidRPr="00D27F07" w:rsidTr="000138C9">
        <w:trPr>
          <w:gridAfter w:val="2"/>
          <w:wAfter w:w="1009" w:type="dxa"/>
          <w:trHeight w:val="945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8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F07" w:rsidRPr="00D27F07" w:rsidRDefault="000138C9" w:rsidP="00D27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И.В.Демьяненко</w:t>
            </w:r>
            <w:proofErr w:type="spellEnd"/>
          </w:p>
        </w:tc>
      </w:tr>
      <w:tr w:rsidR="009F5DA0" w:rsidRPr="00CF4E2D" w:rsidTr="000138C9">
        <w:trPr>
          <w:trHeight w:val="315"/>
        </w:trPr>
        <w:tc>
          <w:tcPr>
            <w:tcW w:w="1633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F5DA0" w:rsidRPr="00CF4E2D" w:rsidRDefault="009F5DA0" w:rsidP="009D385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D27F07" w:rsidRPr="00D27F07" w:rsidTr="000138C9">
        <w:trPr>
          <w:gridAfter w:val="1"/>
          <w:wAfter w:w="867" w:type="dxa"/>
          <w:trHeight w:val="37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Целевые показатели муниципальной программы</w:t>
            </w:r>
          </w:p>
        </w:tc>
      </w:tr>
      <w:tr w:rsidR="00D27F07" w:rsidRPr="00D27F07" w:rsidTr="000138C9">
        <w:trPr>
          <w:gridAfter w:val="1"/>
          <w:wAfter w:w="867" w:type="dxa"/>
          <w:trHeight w:val="315"/>
        </w:trPr>
        <w:tc>
          <w:tcPr>
            <w:tcW w:w="154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0138C9">
        <w:trPr>
          <w:gridAfter w:val="1"/>
          <w:wAfter w:w="867" w:type="dxa"/>
          <w:trHeight w:val="660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Базовое значение (2024 год)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показателя</w:t>
            </w:r>
          </w:p>
        </w:tc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НЦ, ВДЛ, ГП</w:t>
            </w:r>
          </w:p>
        </w:tc>
      </w:tr>
      <w:tr w:rsidR="00D27F07" w:rsidRPr="00D27F07" w:rsidTr="000138C9">
        <w:trPr>
          <w:gridAfter w:val="1"/>
          <w:wAfter w:w="867" w:type="dxa"/>
          <w:trHeight w:val="105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54F04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D54F04">
              <w:rPr>
                <w:rFonts w:ascii="Times New Roman" w:eastAsia="Times New Roman" w:hAnsi="Times New Roman" w:cs="Times New Roman"/>
                <w:color w:val="000000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D27F07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целей муниципальной программы</w:t>
            </w:r>
          </w:p>
        </w:tc>
      </w:tr>
      <w:tr w:rsidR="00D27F07" w:rsidRPr="00D27F07" w:rsidTr="000138C9">
        <w:trPr>
          <w:gridAfter w:val="1"/>
          <w:wAfter w:w="867" w:type="dxa"/>
          <w:trHeight w:val="9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0138C9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 - обеспечение устойчивого территориального развития Кавказского района, посредством строительства (модернизации) объектов инженерной, коммунальной, транспортной и социальной инфраструктуры, развитие сети автомобильных дорог межмуниципального значения, создание благоприятных условий для проживания населения</w:t>
            </w:r>
          </w:p>
        </w:tc>
      </w:tr>
      <w:tr w:rsidR="00D27F07" w:rsidRPr="00D27F07" w:rsidTr="004D6AEF">
        <w:trPr>
          <w:gridAfter w:val="1"/>
          <w:wAfter w:w="867" w:type="dxa"/>
          <w:trHeight w:val="55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построенных (реконструированных) объектов муниципальной собственности муниципального образования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Государственная программа Краснодарского края "Развитие общественной инфраструктуры" (утв. постановлением  главы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(губернатора) Краснодарского края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от 30 ноября 2021 г. № 857); муниципальный проект "Строительство объектов социальной инфраструктуры в муниципальном образовании Кавказский район: ДОУ на 160 мест по адресу 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, переулок Почтовый, 7"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МКУ «Единая служба заказчика»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27F07" w:rsidRPr="00D27F07" w:rsidRDefault="00D27F07" w:rsidP="004D6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ГП: прирост созданных новых мест в общеобразовательных организациях муниципальной собственности; прирост созданных новых мест, в том числе для </w:t>
            </w:r>
            <w:proofErr w:type="spell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дете</w:t>
            </w:r>
            <w:proofErr w:type="spellEnd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1,5 до 3 лет в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муниципальной собственности, реализующих программы дошкольного образования</w:t>
            </w:r>
          </w:p>
        </w:tc>
      </w:tr>
      <w:tr w:rsidR="00D1424D" w:rsidRPr="00D27F07" w:rsidTr="00D55981">
        <w:trPr>
          <w:gridAfter w:val="1"/>
          <w:wAfter w:w="867" w:type="dxa"/>
          <w:trHeight w:val="841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D27F07" w:rsidRDefault="00D1424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Доля отремонтированных участков автомобильных дорог общего пользования местного значения от общей протяженности дорог,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proofErr w:type="gramEnd"/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№ 965)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межмуниципального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соответствующих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</w:t>
            </w:r>
          </w:p>
        </w:tc>
      </w:tr>
      <w:tr w:rsidR="00D1424D" w:rsidRPr="00D27F07" w:rsidTr="00D1424D">
        <w:trPr>
          <w:gridAfter w:val="1"/>
          <w:wAfter w:w="867" w:type="dxa"/>
          <w:trHeight w:val="48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D27F07" w:rsidRDefault="00D1424D" w:rsidP="00D14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решивших жилищную проблему при помощи социальной выплаты на приобретение (строительство) жилого помещения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Указ президента РФ "О национальных целях развития РФ на период до 2030 года и на перспективу до 2036 года"  утв. 7 мая 2024 г. № 309), государственная программа Краснодарского края</w:t>
            </w:r>
            <w:proofErr w:type="gramEnd"/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главы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N 967)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424D" w:rsidRPr="0047681E" w:rsidRDefault="00D1424D" w:rsidP="00D142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НЦ: обеспечение граждан жильем общей площадью не менее 33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помещениях;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ГП: количество молодых семей, улучшивших жилищные условия с помощью государственной поддержки</w:t>
            </w:r>
          </w:p>
        </w:tc>
      </w:tr>
      <w:tr w:rsidR="005C1A8A" w:rsidRPr="00D27F07" w:rsidTr="005C1A8A">
        <w:trPr>
          <w:gridAfter w:val="1"/>
          <w:wAfter w:w="867" w:type="dxa"/>
          <w:trHeight w:val="30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отремонтированных автотранспортных средств (автобусов), закрепленных за общеобразовательными учреждениями МО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Указ президента РФ "О национальных целях развития РФ на период до 2030 года и на перспективу до 2036 года"  утв. 7 мая 2024 г. № 309); государственная программа Краснодарского края "Обеспечение безопасности населения" (утв. постановлением главы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5C1A8A" w:rsidRPr="00D27F07" w:rsidTr="005C1A8A">
        <w:trPr>
          <w:gridAfter w:val="1"/>
          <w:wAfter w:w="867" w:type="dxa"/>
          <w:trHeight w:val="224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 посещаемости мероприятий по предупреждению детского дорожно-транспортного травматизма на территории муниципального образования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РФ "О национальных целях развития РФ на период до 2030 года и на перспективу до 2036 года"  утв. 7 мая 2024 г. № 309); государственная программа Краснодарского края "Обеспечение безопасности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населения" (утв. постановлением главы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5C1A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5C1A8A" w:rsidRPr="00D27F07" w:rsidTr="001D68F0">
        <w:trPr>
          <w:gridAfter w:val="1"/>
          <w:wAfter w:w="867" w:type="dxa"/>
          <w:trHeight w:val="45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контейнерных площадок для накопления твердых коммунальных отходов, находящихся на содержании (обслуживании) сельских поселений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Постановление "Об утверждении Порядка накопления (в том числе раздельного накопления) твердых коммунальных отходов на территории Краснодарского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C1A8A" w:rsidRPr="00D27F07" w:rsidTr="001D68F0">
        <w:trPr>
          <w:gridAfter w:val="1"/>
          <w:wAfter w:w="867" w:type="dxa"/>
          <w:trHeight w:val="45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Доля выполненных топографических съемок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задание №1 на 2023 (плановый период 2024 и 2025 г.), утвержденное заместителем главы муниципального образования Кавказский район 02.03.2023 г.; соглашение №1 о порядке и условиях предоставления субсидии из бюджета МО Кавказский район МБУ МО Кавказский район на финансовое обеспечение </w:t>
            </w:r>
            <w:r w:rsidR="001D68F0" w:rsidRPr="0047681E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задания на выполнение работ от 20.03.2024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A8A" w:rsidRPr="0047681E" w:rsidRDefault="005C1A8A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1A8A" w:rsidRPr="00D27F07" w:rsidRDefault="005C1A8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D68F0" w:rsidRPr="00D27F07" w:rsidTr="001D68F0">
        <w:trPr>
          <w:gridAfter w:val="1"/>
          <w:wAfter w:w="867" w:type="dxa"/>
          <w:trHeight w:val="45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D27F07" w:rsidRDefault="001D68F0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в которых разработаны правила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землепользования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и застройки / внесены изменения в правила землепользования и застройки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"Комплексное и устойчивое развитие Краснодарского края в сфере строительства и архитектуры" (утв. постановлением главы администрации (губернатором) Краснодарского края от 16 ноября 2015 г. № 1038)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ГП: доля сельских поселений Кавказского района, в которых подготовлены проекты правил землепользования и застройки, от общего числа сельских поселений Кавказского района, имеющих потребность в актуализации правил землепользования и застройки</w:t>
            </w:r>
          </w:p>
        </w:tc>
      </w:tr>
      <w:tr w:rsidR="001D68F0" w:rsidRPr="00D27F07" w:rsidTr="001D68F0">
        <w:trPr>
          <w:gridAfter w:val="1"/>
          <w:wAfter w:w="867" w:type="dxa"/>
          <w:trHeight w:val="4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D27F07" w:rsidRDefault="001D68F0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сельских поселений Кавказского района, в которых разработаны генеральные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планы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/внесены изменения в генеральные планы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"Комплексное и устойчивое развитие Краснодарского края в сфере строительства и архитектуры" (утв. постановлением главы администрации (губернатором) Краснодарского края от 16 ноября 2015 г. № 1038)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D68F0" w:rsidRPr="0047681E" w:rsidRDefault="001D68F0" w:rsidP="001D68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ГП: доля сельских поселений Кавказского района, в которых подготовлены проекты генеральных планов, от общего числа сельских поселений Кавказского района, имеющих потребность в актуализации генеральных планов</w:t>
            </w:r>
          </w:p>
        </w:tc>
      </w:tr>
      <w:tr w:rsidR="00CE1F93" w:rsidRPr="00D27F07" w:rsidTr="00CE1F93">
        <w:trPr>
          <w:gridAfter w:val="1"/>
          <w:wAfter w:w="867" w:type="dxa"/>
          <w:trHeight w:val="411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D27F07" w:rsidRDefault="00CE1F93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1.1.10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выявленных объектов самовольного строительства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Распоряжение главы администрации (губернатора) Краснодарского края от 21.12.2018 г. № 352-р "О мерах по предотвращению и пресечению самовольного строительства на территории Краснодарского края"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F93" w:rsidRPr="0047681E" w:rsidRDefault="00CE1F93" w:rsidP="00CE1F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E1F93" w:rsidRPr="00D27F07" w:rsidRDefault="00CE1F93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27F07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проектной части муниципальной программы</w:t>
            </w:r>
          </w:p>
        </w:tc>
      </w:tr>
      <w:tr w:rsidR="008A0BA5" w:rsidRPr="00D27F07" w:rsidTr="008A0BA5">
        <w:trPr>
          <w:gridAfter w:val="1"/>
          <w:wAfter w:w="867" w:type="dxa"/>
          <w:trHeight w:val="522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D27F07" w:rsidRDefault="008A0BA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в детских дошкольных учреждениях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общественной инфраструктуры" (утв. постановлением  главы администрации</w:t>
            </w:r>
            <w:proofErr w:type="gramEnd"/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30 ноября 2021 г. № 857); муниципальный проект "Строительство объектов социальной инфраструктуры в муниципальном образовании Кавказский район"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МКУ «Единая служба заказчика»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ГП: прирост созданных новых мест, в том числе для дете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от 1,5 до 3 лет в образовательных организациях муниципальной собственности, реализующих программы дошкольного образования</w:t>
            </w:r>
          </w:p>
        </w:tc>
      </w:tr>
      <w:tr w:rsidR="008A0BA5" w:rsidRPr="00D27F07" w:rsidTr="008A0BA5">
        <w:trPr>
          <w:gridAfter w:val="1"/>
          <w:wAfter w:w="867" w:type="dxa"/>
          <w:trHeight w:val="44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D27F07" w:rsidRDefault="008A0BA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Протяженность отремонтированных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километр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proofErr w:type="gramEnd"/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№ 965; муниципальный проект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и межмуниципального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значения,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нормативным требованиям</w:t>
            </w:r>
          </w:p>
        </w:tc>
      </w:tr>
      <w:tr w:rsidR="008A0BA5" w:rsidRPr="00D27F07" w:rsidTr="008A0BA5">
        <w:trPr>
          <w:gridAfter w:val="1"/>
          <w:wAfter w:w="867" w:type="dxa"/>
          <w:trHeight w:val="153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D27F07" w:rsidRDefault="008A0BA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участков автомобильных дорог общего пользования местного значения, включенных в реестр имущества администрации муниципального образования Кавказский район в отношении которых организован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 мероприятий по организации обеспечения безопасности дорожного движения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километр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Приказ Федерального дорожного агентства от 30 июля 2021 г. № 155 «Об утверждении методики формирования официальной статистической информации, необходимой для мониторинга достижения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показателей национального проекта «Безопасные качественные дороги»; государственная программа Краснодарского края "Развитие сети автомобильных дорог Краснодарского края" (утв. постановлением  главы администрации</w:t>
            </w:r>
            <w:proofErr w:type="gramEnd"/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№ 965); муниципальный проект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 приведение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нормативное состояние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и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дорожных сооружений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регионального или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межмуниципального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значения,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исключением работ,</w:t>
            </w:r>
          </w:p>
          <w:p w:rsidR="008A0BA5" w:rsidRPr="0047681E" w:rsidRDefault="008A0BA5" w:rsidP="008A0B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выполняемых в рамках пункта 2.1 настоящего раздела и пункта 1.1 раздела 3.2 государственной программы</w:t>
            </w:r>
            <w:proofErr w:type="gramEnd"/>
          </w:p>
        </w:tc>
      </w:tr>
      <w:tr w:rsidR="002149C8" w:rsidRPr="00D27F07" w:rsidTr="002149C8">
        <w:trPr>
          <w:gridAfter w:val="1"/>
          <w:wAfter w:w="867" w:type="dxa"/>
          <w:trHeight w:val="748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Площадь ямочного ремонта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метр квадратный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8 ноября 2007 г.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государственная программа Краснодарского края "Развитие общественной инфраструктуры" (утв. постановлением  главы администрации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(губернатора) 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30 ноября 2021 г. № 857); муниципальный проект "Безопасность дорожного движения"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ства, архитектуры, строительств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ВДЛ: 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 ГП: приведение 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нормативное состояние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автомобильных дорог и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искусственных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дорожных сооружений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регионального или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межмуниципального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значения,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исключением работ,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выполняемых в рамках пункта 2.1 настоящего раздела и пункта 1.1 раздела 3.2 государственной программы</w:t>
            </w:r>
            <w:proofErr w:type="gramEnd"/>
          </w:p>
        </w:tc>
      </w:tr>
      <w:tr w:rsidR="002149C8" w:rsidRPr="00D27F07" w:rsidTr="002149C8">
        <w:trPr>
          <w:gridAfter w:val="1"/>
          <w:wAfter w:w="867" w:type="dxa"/>
          <w:trHeight w:val="3097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канализационной насосной станции и канализационных очистных сооружений в ст.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Кавказского района, Краснодарского края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Указ президента РФ "О национальных целях развития РФ на период до 2030 года и на перспективу до 2036 года"  утв. 7 мая 2024 г. № 309); Государственная программа Краснодарского края "Развитие жилищно-коммунального хозяйства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утв. постановлением главы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от 12 октября 2015 г. N 967), Национальный проект «Инфраструктура для жизни», федеральный проект «Модернизация объектов коммунальной инфраструктуры», региональный проект  «Модернизация объектов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коммунальной инфраструктуры (Краснодарский край)», муниципальный проект МО Кавказский район "Модернизация объектов коммунальной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реализация программы модернизации коммунальной инфраструктуры и улучшение качества предоставляемых коммунальных услуг для 20 млн. человек к 2030 году; ГП: количество введенных в эксплуатацию объектов канализационных очистных сооружений</w:t>
            </w:r>
          </w:p>
        </w:tc>
      </w:tr>
      <w:tr w:rsidR="002149C8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6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Показатели процессной части муниципальной программы</w:t>
            </w:r>
          </w:p>
        </w:tc>
      </w:tr>
      <w:tr w:rsidR="002149C8" w:rsidRPr="00D27F07" w:rsidTr="002149C8">
        <w:trPr>
          <w:gridAfter w:val="1"/>
          <w:wAfter w:w="867" w:type="dxa"/>
          <w:trHeight w:val="283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 в рамках районного этапа Всероссийской акции «Внимание, дети!»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4840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"Обеспечение безопасности населения" (утв. постановлением главы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2149C8" w:rsidRPr="00D27F07" w:rsidTr="002149C8">
        <w:trPr>
          <w:gridAfter w:val="1"/>
          <w:wAfter w:w="867" w:type="dxa"/>
          <w:trHeight w:val="295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районных соревнований, акций, викторин по безопасности дорожного движения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112304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Краснодарского края "Обеспечение безопасности населения" (утв. постановлением главы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16 ноября 2015 г. № 1039)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НЦ: снижение смертности в результате дорожно-транспортных происшествий в полтора раза к 2030 году и в два раза к 2036 году по сравнению с показателем 2023 года; ГП: число детей, погибших в дорожно-транспортных происшествиях</w:t>
            </w:r>
          </w:p>
        </w:tc>
      </w:tr>
      <w:tr w:rsidR="002149C8" w:rsidRPr="00D27F07" w:rsidTr="002149C8">
        <w:trPr>
          <w:gridAfter w:val="1"/>
          <w:wAfter w:w="867" w:type="dxa"/>
          <w:trHeight w:val="82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молодых семей, получивших свидетельство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Указ президента РФ "О национальных целях развития РФ на период до 2030 года и на перспективу до 2036 года"  утв. 7 мая 2024 г. № 309); Государственная программа Краснодарского края</w:t>
            </w:r>
            <w:proofErr w:type="gramEnd"/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"Развитие жилищно-коммунального хозяйства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spellStart"/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утв.постановлением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главы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администрации (губернатора)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Краснодарского края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 12 октября 2015 г. N 967)</w:t>
            </w:r>
          </w:p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149C8" w:rsidRPr="0047681E" w:rsidRDefault="002149C8" w:rsidP="002149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НЦ: обеспечение граждан жильем общей площадью не менее 33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метров на человека к 2030 году и не менее 38 кв. метров к 2036 году;  ВДЛ: 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помещениях;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ГП: количество молодых семей, улучшивших жилищные условия с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помощью государственной поддержки</w:t>
            </w:r>
          </w:p>
        </w:tc>
      </w:tr>
      <w:tr w:rsidR="00FC4F0F" w:rsidRPr="00D27F07" w:rsidTr="00FC4F0F">
        <w:trPr>
          <w:gridAfter w:val="1"/>
          <w:wAfter w:w="867" w:type="dxa"/>
          <w:trHeight w:val="474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0F" w:rsidRPr="00D27F07" w:rsidRDefault="00FC4F0F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Геодезические работы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гектар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4F0F" w:rsidRPr="0047681E" w:rsidRDefault="00FC4F0F" w:rsidP="00FC4F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 №1 на 2023 (плановый период 2024 и 2025 г.), утвержденное заместителем главы муниципального образования Кавказский район 02.03.2023 г.; соглашение №1 о порядке и условиях предоставления субсидии из бюджета МО Кавказский район МБУ МО Кавказский район на финансовое обеспечение выполнения муниципального задания на выполнение работ от 20.03.2024 г.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4F0F" w:rsidRPr="00D27F07" w:rsidRDefault="00FC4F0F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F0F" w:rsidRPr="00D27F07" w:rsidRDefault="00FC4F0F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644DBA" w:rsidRPr="00D27F07" w:rsidTr="00644DBA">
        <w:trPr>
          <w:gridAfter w:val="1"/>
          <w:wAfter w:w="867" w:type="dxa"/>
          <w:trHeight w:val="2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644DB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Количество сельских поселений Кавказского района, территориальные зоны которых внесены в Единый государственный реестр недвижимости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Поручение Президента Российской Федерации от 11.08.2022 г. №Пр-1424</w:t>
            </w: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44DBA" w:rsidRPr="00D27F07" w:rsidRDefault="00644DBA" w:rsidP="00644D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DBA" w:rsidRPr="00D27F07" w:rsidRDefault="00644DB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644DBA" w:rsidRPr="00D27F07" w:rsidTr="00644DBA">
        <w:trPr>
          <w:gridAfter w:val="1"/>
          <w:wAfter w:w="867" w:type="dxa"/>
          <w:trHeight w:val="409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Доля внесенных в Единый Государственный Реестр Недвижимости территориальных зон и границ населенных пунктов сельских поселений Кавказского района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Поручение Президента Российской Федерации от 11.08.2022 г. №Пр-1424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47681E" w:rsidRDefault="00644DBA" w:rsidP="00644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4DBA" w:rsidRPr="00D27F07" w:rsidRDefault="00644DBA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</w:t>
            </w:r>
          </w:p>
        </w:tc>
      </w:tr>
      <w:tr w:rsidR="002149C8" w:rsidRPr="00D27F07" w:rsidTr="000138C9">
        <w:trPr>
          <w:gridAfter w:val="1"/>
          <w:wAfter w:w="867" w:type="dxa"/>
          <w:trHeight w:val="315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149C8" w:rsidRPr="00D27F07" w:rsidTr="000138C9">
        <w:trPr>
          <w:gridAfter w:val="1"/>
          <w:wAfter w:w="867" w:type="dxa"/>
          <w:trHeight w:val="1020"/>
        </w:trPr>
        <w:tc>
          <w:tcPr>
            <w:tcW w:w="4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2149C8" w:rsidP="00D27F07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149C8" w:rsidRPr="00D27F07" w:rsidRDefault="002149C8" w:rsidP="00D27F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9C8" w:rsidRPr="00D27F07" w:rsidRDefault="001A3A56" w:rsidP="00D27F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И.В.Демьяненко</w:t>
            </w:r>
            <w:proofErr w:type="spellEnd"/>
          </w:p>
        </w:tc>
      </w:tr>
    </w:tbl>
    <w:p w:rsidR="00BF6FD4" w:rsidRDefault="00BF6FD4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F07" w:rsidRDefault="00D27F07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27F07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2452"/>
        <w:gridCol w:w="1134"/>
        <w:gridCol w:w="1134"/>
        <w:gridCol w:w="1025"/>
        <w:gridCol w:w="1101"/>
        <w:gridCol w:w="960"/>
        <w:gridCol w:w="960"/>
        <w:gridCol w:w="1984"/>
        <w:gridCol w:w="993"/>
        <w:gridCol w:w="915"/>
        <w:gridCol w:w="1134"/>
        <w:gridCol w:w="992"/>
      </w:tblGrid>
      <w:tr w:rsidR="00D27F07" w:rsidRPr="00D27F07" w:rsidTr="006B5B24">
        <w:trPr>
          <w:trHeight w:val="37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 Структура муниципальной программы</w:t>
            </w:r>
          </w:p>
        </w:tc>
      </w:tr>
      <w:tr w:rsidR="00D27F07" w:rsidRPr="00D27F07" w:rsidTr="006B5B24">
        <w:trPr>
          <w:trHeight w:val="390"/>
        </w:trPr>
        <w:tc>
          <w:tcPr>
            <w:tcW w:w="15324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3.1. Проектная часть</w:t>
            </w:r>
          </w:p>
        </w:tc>
      </w:tr>
      <w:tr w:rsidR="00D27F07" w:rsidRPr="00D27F07" w:rsidTr="006B5B24">
        <w:trPr>
          <w:trHeight w:val="390"/>
        </w:trPr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D27F07" w:rsidRPr="00D27F07" w:rsidTr="006B5B24">
        <w:trPr>
          <w:trHeight w:val="159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51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 мероприятия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D27F07" w:rsidRPr="00D27F07" w:rsidTr="006B5B24">
        <w:trPr>
          <w:trHeight w:val="66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04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6B5B24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ФБ   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ВБИ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6B5B24">
        <w:trPr>
          <w:trHeight w:val="315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27F07" w:rsidRPr="00D27F07" w:rsidTr="006B5B24">
        <w:trPr>
          <w:trHeight w:val="990"/>
        </w:trPr>
        <w:tc>
          <w:tcPr>
            <w:tcW w:w="153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организация комплекса мероприятий по обеспечению безопасности дорожного движения и выполнение работ по ремонту и содержанию дорожного полотна автомобильных дорог общего пользования местного значения, включенных в реестр имущества МО Кавказский район, текущий ремонт автобусов для транспортировки детей</w:t>
            </w:r>
          </w:p>
        </w:tc>
      </w:tr>
      <w:tr w:rsidR="00D27F07" w:rsidRPr="00D27F07" w:rsidTr="006B5B24">
        <w:trPr>
          <w:trHeight w:val="330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743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Мероприятия, реализуемые в рамках муниципального проекта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"Безопасность дорожного движения"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Статус проекта - 3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621AB1" w:rsidRPr="00D27F07" w:rsidTr="00442C49">
        <w:trPr>
          <w:trHeight w:val="2145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ремонт, ремонт и содержание автомобильных дорог общего пользования местного значения, включенных в реестр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имущества МО Кавказский район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8266.8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8266.8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47681E" w:rsidRDefault="00621AB1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 нормативным требованиям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процент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жилищно-коммунального хозяйств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п. 1.1.2</w:t>
            </w:r>
          </w:p>
        </w:tc>
      </w:tr>
      <w:tr w:rsidR="00621AB1" w:rsidRPr="00D27F07" w:rsidTr="00442C49">
        <w:trPr>
          <w:trHeight w:val="21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3295,7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80,5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21AB1" w:rsidRPr="00D27F07" w:rsidTr="00442C49">
        <w:trPr>
          <w:trHeight w:val="180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4372,3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1A3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1AB1" w:rsidRPr="00D27F07" w:rsidRDefault="00621AB1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56" w:rsidRPr="00D27F07" w:rsidTr="006B5B24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8266.8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8266.8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1A3A56" w:rsidRPr="00D27F07" w:rsidTr="006B5B24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3295.7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3295.7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3A56" w:rsidRPr="00D27F07" w:rsidTr="006B5B24">
        <w:trPr>
          <w:trHeight w:val="315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D27F07" w:rsidRDefault="001A3A56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A3A56" w:rsidRPr="0047681E" w:rsidRDefault="001A3A56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A3A56" w:rsidRPr="00D27F07" w:rsidRDefault="001A3A56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6B5B24">
        <w:trPr>
          <w:trHeight w:val="330"/>
        </w:trPr>
        <w:tc>
          <w:tcPr>
            <w:tcW w:w="153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Задача муниципальной программы - обеспечение жителей района дополнительными местами в детских дошкольных учреждениях</w:t>
            </w:r>
          </w:p>
        </w:tc>
      </w:tr>
      <w:tr w:rsidR="00D27F07" w:rsidRPr="00D27F07" w:rsidTr="006B5B24">
        <w:trPr>
          <w:trHeight w:val="752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784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Мероприятия, реализуемые в рамках муниципального проекта "Строительство объектов социальной инфраструктуры в муниципальном образовании Кавказский район</w:t>
            </w:r>
            <w:r w:rsidRPr="00282D35">
              <w:rPr>
                <w:rFonts w:ascii="Times New Roman" w:eastAsia="Times New Roman" w:hAnsi="Times New Roman" w:cs="Times New Roman"/>
                <w:sz w:val="24"/>
                <w:szCs w:val="24"/>
              </w:rPr>
              <w:t>",   с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татус проекта - 3</w:t>
            </w:r>
          </w:p>
        </w:tc>
      </w:tr>
      <w:tr w:rsidR="00282D35" w:rsidRPr="00D27F07" w:rsidTr="006B5B24">
        <w:trPr>
          <w:trHeight w:val="1699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Строительство детских дошкольных учреждений: ДОУ на 160 мест по адресу 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Казанская</w:t>
            </w:r>
            <w:proofErr w:type="gramEnd"/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переулок Почтовый,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1730.0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Введено в эксплуатацию здание ДОУ в </w:t>
            </w:r>
            <w:r w:rsidR="006B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ст. </w:t>
            </w:r>
            <w:proofErr w:type="gramStart"/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Казанская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6B5B24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2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"Единая </w:t>
            </w: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служба заказчика"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</w:tr>
      <w:tr w:rsidR="00D27F07" w:rsidRPr="00D27F07" w:rsidTr="006B5B24">
        <w:trPr>
          <w:trHeight w:val="169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6B5B24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п.1.1.1</w:t>
            </w:r>
          </w:p>
        </w:tc>
      </w:tr>
      <w:tr w:rsidR="00D27F07" w:rsidRPr="00D27F07" w:rsidTr="006B5B24">
        <w:trPr>
          <w:trHeight w:val="1699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6B5B24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5B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282D35" w:rsidRPr="00D27F07" w:rsidTr="006B5B24">
        <w:trPr>
          <w:trHeight w:val="330"/>
        </w:trPr>
        <w:tc>
          <w:tcPr>
            <w:tcW w:w="5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1730.0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47681E" w:rsidRDefault="00282D35" w:rsidP="00282D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5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2D35" w:rsidRPr="00D27F07" w:rsidRDefault="00282D35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27F07" w:rsidRPr="00D27F07" w:rsidTr="006B5B24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6B5B24">
        <w:trPr>
          <w:trHeight w:val="330"/>
        </w:trPr>
        <w:tc>
          <w:tcPr>
            <w:tcW w:w="5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282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6B5B24">
        <w:trPr>
          <w:trHeight w:val="33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проектная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6150,6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27F07" w:rsidRPr="00D27F07" w:rsidTr="006B5B24">
        <w:trPr>
          <w:trHeight w:val="33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3295,7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27F07" w:rsidRPr="00D27F07" w:rsidTr="006B5B24">
        <w:trPr>
          <w:trHeight w:val="330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4372,3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27F07" w:rsidRPr="00D27F07" w:rsidRDefault="00D27F07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2D35" w:rsidRPr="00D27F07" w:rsidTr="006B5B24">
        <w:trPr>
          <w:trHeight w:val="330"/>
        </w:trPr>
        <w:tc>
          <w:tcPr>
            <w:tcW w:w="1532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D35" w:rsidRPr="00D27F07" w:rsidRDefault="00282D35" w:rsidP="00E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Задача муниципальной программы - обеспечение экономии энергоресурсов, трудовых ресурсов, улучшение экологической ситуации, создание комфортных условий проживания граждан</w:t>
            </w:r>
          </w:p>
        </w:tc>
      </w:tr>
      <w:tr w:rsidR="00282D35" w:rsidRPr="00D27F07" w:rsidTr="006B5B24">
        <w:trPr>
          <w:trHeight w:val="33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D35" w:rsidRPr="0047681E" w:rsidRDefault="00282D35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8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2D35" w:rsidRPr="0047681E" w:rsidRDefault="00282D35" w:rsidP="00EC0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Мероприятия, реализуемые в рамках муниципального проекта "Модернизация объектов коммунальной инфраструктуры",   статус проекта - 1</w:t>
            </w:r>
          </w:p>
        </w:tc>
      </w:tr>
      <w:tr w:rsidR="003C47CD" w:rsidRPr="00D27F07" w:rsidTr="006B5B24">
        <w:trPr>
          <w:trHeight w:val="1172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канализационной насосной станции и канализационных очистных сооружений в ст.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, Кавказского района,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41634.3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21520.0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19906.0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208.3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канализационной насосной станции и канализационных очистных сооружений в </w:t>
            </w:r>
            <w:r w:rsidR="006B5B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</w:t>
            </w:r>
            <w:proofErr w:type="gram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емижбекская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Кавказского района, Краснодарского края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"Единая служба заказчик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а"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п.1.1.1</w:t>
            </w:r>
          </w:p>
        </w:tc>
      </w:tr>
      <w:tr w:rsidR="003C47CD" w:rsidRPr="00D27F07" w:rsidTr="006B5B24">
        <w:trPr>
          <w:trHeight w:val="1118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97146.7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50213.4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46447.5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C47CD" w:rsidRPr="00D27F07" w:rsidTr="006B5B24">
        <w:trPr>
          <w:trHeight w:val="1104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C47CD" w:rsidRPr="0047681E" w:rsidRDefault="003C47C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C47CD" w:rsidRPr="00D27F07" w:rsidRDefault="003C47C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6B5B24">
        <w:trPr>
          <w:trHeight w:val="1953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части полномочий по организации водоотведения в границах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Темижбекского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Кавказского муниципального района Краснодарского края в части реконструкции канализационной насосной станции и канализационных очистных сооружений в ст. </w:t>
            </w: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Темижбекская</w:t>
            </w:r>
            <w:proofErr w:type="spellEnd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, Кавказского района, Краснодарского края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485.8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п.1.1.1</w:t>
            </w:r>
          </w:p>
        </w:tc>
      </w:tr>
      <w:tr w:rsidR="00C1781D" w:rsidRPr="00D27F07" w:rsidTr="006B5B24">
        <w:trPr>
          <w:trHeight w:val="1979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6B5B24">
        <w:trPr>
          <w:trHeight w:val="330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EC08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EC0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6B5B24">
        <w:trPr>
          <w:trHeight w:val="79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42120.1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21520.0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19906.0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694.1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781D" w:rsidRPr="00D27F07" w:rsidTr="006B5B24">
        <w:trPr>
          <w:trHeight w:val="79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97146.7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50213.4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46447.5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485.8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6B5B24">
        <w:trPr>
          <w:trHeight w:val="794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6B5B24">
        <w:trPr>
          <w:trHeight w:val="794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Всего проектная часть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52116.9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21520.0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19906.0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10690.9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Default="00C1781D" w:rsidP="00C1781D">
            <w:pPr>
              <w:spacing w:after="0" w:line="240" w:lineRule="auto"/>
              <w:jc w:val="center"/>
            </w:pPr>
            <w:r w:rsidRPr="00F95B54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C1781D" w:rsidRPr="00D27F07" w:rsidTr="006B5B24">
        <w:trPr>
          <w:trHeight w:val="794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100442.4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50213.4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46447.5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3781.5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6B5B24">
        <w:trPr>
          <w:trHeight w:val="794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5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1781D" w:rsidRPr="0047681E" w:rsidRDefault="00C1781D" w:rsidP="00C178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1781D" w:rsidRPr="00D27F07" w:rsidRDefault="00C1781D" w:rsidP="00C17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781D" w:rsidRPr="00D27F07" w:rsidTr="006B5B24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*Указывается статус: </w:t>
            </w:r>
          </w:p>
        </w:tc>
      </w:tr>
      <w:tr w:rsidR="00C1781D" w:rsidRPr="00D27F07" w:rsidTr="006B5B24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в рамках муниципального проекта, обеспечивающего достижение и (или) вклад в достижение целей и (или) показателей и реализацию результатов регионального и (или) федерального проекта, входящего в состав национального проекта; </w:t>
            </w:r>
          </w:p>
        </w:tc>
      </w:tr>
      <w:tr w:rsidR="00C1781D" w:rsidRPr="00D27F07" w:rsidTr="006B5B24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2 - в рамках муниципального проекта, обеспечивающего достижение и (или) вклад в достижение целей и (или) показателей и реализацию результатов регионального и (или) федерального проекта, являющегося структурным элементом, государственной программы Российской Федерации и не входящего в состав национального проекта; </w:t>
            </w:r>
          </w:p>
        </w:tc>
      </w:tr>
      <w:tr w:rsidR="00C1781D" w:rsidRPr="00D27F07" w:rsidTr="006B5B24">
        <w:trPr>
          <w:trHeight w:val="315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3 - в рамках муниципального проекта, не направленного на обеспечение достижения и (или) вклад в достижение целей и (или) показателей и реализацию регионального проекта.</w:t>
            </w:r>
          </w:p>
        </w:tc>
      </w:tr>
      <w:tr w:rsidR="00C1781D" w:rsidRPr="00D27F07" w:rsidTr="006B5B24">
        <w:trPr>
          <w:trHeight w:val="31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781D" w:rsidRPr="00D27F07" w:rsidTr="006B5B24">
        <w:trPr>
          <w:trHeight w:val="960"/>
        </w:trPr>
        <w:tc>
          <w:tcPr>
            <w:tcW w:w="153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1781D" w:rsidRPr="00D27F07" w:rsidRDefault="00C1781D" w:rsidP="00D27F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 муниципального образования Кавказский район                                                                                                         </w:t>
            </w:r>
            <w:proofErr w:type="spellStart"/>
            <w:r w:rsidR="006B5B24" w:rsidRPr="0047681E">
              <w:rPr>
                <w:rFonts w:ascii="Times New Roman" w:hAnsi="Times New Roman" w:cs="Times New Roman"/>
                <w:sz w:val="24"/>
                <w:szCs w:val="24"/>
              </w:rPr>
              <w:t>И.В.Демьяненко</w:t>
            </w:r>
            <w:proofErr w:type="spellEnd"/>
          </w:p>
        </w:tc>
      </w:tr>
    </w:tbl>
    <w:p w:rsidR="009741C8" w:rsidRDefault="009741C8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41C8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2504"/>
        <w:gridCol w:w="1210"/>
        <w:gridCol w:w="1116"/>
        <w:gridCol w:w="803"/>
        <w:gridCol w:w="899"/>
        <w:gridCol w:w="25"/>
        <w:gridCol w:w="996"/>
        <w:gridCol w:w="711"/>
        <w:gridCol w:w="2254"/>
        <w:gridCol w:w="964"/>
        <w:gridCol w:w="1134"/>
        <w:gridCol w:w="1559"/>
        <w:gridCol w:w="567"/>
        <w:gridCol w:w="567"/>
      </w:tblGrid>
      <w:tr w:rsidR="00DE55F0" w:rsidRPr="00DE55F0" w:rsidTr="00DE55F0">
        <w:trPr>
          <w:trHeight w:val="450"/>
        </w:trPr>
        <w:tc>
          <w:tcPr>
            <w:tcW w:w="1589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3.2. Процессная часть</w:t>
            </w:r>
          </w:p>
        </w:tc>
      </w:tr>
      <w:tr w:rsidR="00DE55F0" w:rsidRPr="00DE55F0" w:rsidTr="00DE55F0">
        <w:trPr>
          <w:trHeight w:val="100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55F0" w:rsidRPr="00DE55F0" w:rsidTr="00DE55F0">
        <w:trPr>
          <w:trHeight w:val="64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характеристика, наименование мероприятия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 реализации</w:t>
            </w:r>
          </w:p>
        </w:tc>
        <w:tc>
          <w:tcPr>
            <w:tcW w:w="455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 реализации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Значения результата реализации мероприятия по годам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</w:t>
            </w: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ный</w:t>
            </w:r>
            <w:proofErr w:type="gramEnd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достижение результата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с показателями целей муниципальной программы</w:t>
            </w:r>
          </w:p>
        </w:tc>
      </w:tr>
      <w:tr w:rsidR="00DE55F0" w:rsidRPr="00DE55F0" w:rsidTr="00DE55F0">
        <w:trPr>
          <w:trHeight w:val="67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4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ФБ</w:t>
            </w:r>
          </w:p>
        </w:tc>
        <w:tc>
          <w:tcPr>
            <w:tcW w:w="9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КБ</w:t>
            </w:r>
          </w:p>
        </w:tc>
        <w:tc>
          <w:tcPr>
            <w:tcW w:w="99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</w:t>
            </w:r>
          </w:p>
        </w:tc>
        <w:tc>
          <w:tcPr>
            <w:tcW w:w="7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ВБИ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75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2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</w:tr>
      <w:tr w:rsidR="00DE55F0" w:rsidRPr="00DE55F0" w:rsidTr="00DE55F0">
        <w:trPr>
          <w:trHeight w:val="840"/>
        </w:trPr>
        <w:tc>
          <w:tcPr>
            <w:tcW w:w="158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Задача муниципальной программы - создание условий для обеспечения безопасности дорожного движения, безопасная транспортировка детей и учащихся к общеобразовательным и иным учреждениям</w:t>
            </w:r>
          </w:p>
        </w:tc>
      </w:tr>
      <w:tr w:rsidR="00DE55F0" w:rsidRPr="00DE55F0" w:rsidTr="00DE55F0">
        <w:trPr>
          <w:trHeight w:val="529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процессных мероприятий - п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овышение безопасности дорожного движения в муниципальном образовании Кавказский район</w:t>
            </w:r>
          </w:p>
        </w:tc>
      </w:tr>
      <w:tr w:rsidR="00DE55F0" w:rsidRPr="00DE55F0" w:rsidTr="00DE55F0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управление образования администрации муниципального образования Кавказский район</w:t>
            </w:r>
          </w:p>
        </w:tc>
      </w:tr>
      <w:tr w:rsidR="00DE55F0" w:rsidRPr="00DE55F0" w:rsidTr="00DE55F0">
        <w:trPr>
          <w:trHeight w:val="27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автотранспортных средств (автобусов),  закрепленных за образовательными учреждениями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Организованы выезды  детей для участия в мероприятиях различного уровня,  осуществлены подвозы учащихся к образовательным учреждениям автобусами, техническое состояние которых соответствует нормам действующего законодательства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п.1.1.4</w:t>
            </w:r>
          </w:p>
        </w:tc>
      </w:tr>
      <w:tr w:rsidR="00DE55F0" w:rsidRPr="00DE55F0" w:rsidTr="00DE55F0">
        <w:trPr>
          <w:trHeight w:val="285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7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управление образования администрации муниципального образования Кавказский район</w:t>
            </w:r>
          </w:p>
        </w:tc>
      </w:tr>
      <w:tr w:rsidR="00DE55F0" w:rsidRPr="00DE55F0" w:rsidTr="00DE55F0">
        <w:trPr>
          <w:trHeight w:val="114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общеобразовательных учреждений в осуществлении мероприятий по предупреждению детского дорожно-транспортного травматизма на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территории муниципального образования Кавказский район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93,6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Проведены мероприятия по предупреждению детского дорожно-транспортного травматизма в общеобразовательных учреждениях 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развития бизнеса и внешнеэкономической деятельности администрации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муниципального образования Кавказский район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п.1.1.5</w:t>
            </w:r>
          </w:p>
        </w:tc>
      </w:tr>
      <w:tr w:rsidR="00DE55F0" w:rsidRPr="00DE55F0" w:rsidTr="00DE55F0">
        <w:trPr>
          <w:trHeight w:val="15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9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2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E55F0" w:rsidRPr="00DE55F0" w:rsidTr="00DE55F0">
        <w:trPr>
          <w:trHeight w:val="32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6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465,0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675"/>
        </w:trPr>
        <w:tc>
          <w:tcPr>
            <w:tcW w:w="158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муниципальной программы - оказание поддержки в решении жилищной проблемы молодым семьям, признанных в установленном </w:t>
            </w:r>
            <w:proofErr w:type="gramStart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нуждающимися в улучшении жилищных условий</w:t>
            </w:r>
          </w:p>
        </w:tc>
      </w:tr>
      <w:tr w:rsidR="00DE55F0" w:rsidRPr="00DE55F0" w:rsidTr="00DE55F0">
        <w:trPr>
          <w:trHeight w:val="70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- обеспечение жильем молодых семей</w:t>
            </w:r>
          </w:p>
        </w:tc>
      </w:tr>
      <w:tr w:rsidR="00DE55F0" w:rsidRPr="00DE55F0" w:rsidTr="00DE55F0">
        <w:trPr>
          <w:trHeight w:val="110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DE55F0" w:rsidRPr="00DE55F0" w:rsidTr="00DE55F0">
        <w:trPr>
          <w:trHeight w:val="1103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семьям, признанным нуждающимися в улучшении жилищных условий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5818,7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898,9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4741,7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 1.1.3</w:t>
            </w:r>
          </w:p>
        </w:tc>
      </w:tr>
      <w:tr w:rsidR="00DE55F0" w:rsidRPr="00DE55F0" w:rsidTr="00DE55F0">
        <w:trPr>
          <w:trHeight w:val="1103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3515,5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1937,4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06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3704,8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1937,4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11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семьям, признанным нуждающимися в улучшении жилищных условий (софинансирование)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1765,6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898,9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688,6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 1.1.3</w:t>
            </w:r>
          </w:p>
        </w:tc>
      </w:tr>
      <w:tr w:rsidR="00DE55F0" w:rsidRPr="00DE55F0" w:rsidTr="00DE55F0">
        <w:trPr>
          <w:trHeight w:val="9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2587,0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1008,9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2897,4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1130,0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06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социальных выплат молодым семьям, признанным нуждающимися в улучшении жилищных условий (дополнительные средства)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4053,1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4053,1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свидетельства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единица 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 1.1.3</w:t>
            </w:r>
          </w:p>
        </w:tc>
      </w:tr>
      <w:tr w:rsidR="00DE55F0" w:rsidRPr="00DE55F0" w:rsidTr="00DE55F0">
        <w:trPr>
          <w:trHeight w:val="10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928,5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928,5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00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807,4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807,4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5818,7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898,9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4741,7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DE55F0" w:rsidRPr="00DE55F0" w:rsidTr="00DE55F0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3515,5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1937,4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6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3704,8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1937,4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810"/>
        </w:trPr>
        <w:tc>
          <w:tcPr>
            <w:tcW w:w="158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муниципальной программы - экологическое оздоровление территории Кавказского района, уменьшение негативного влияния на окружающую среду отходов производства и потребления.</w:t>
            </w:r>
          </w:p>
        </w:tc>
      </w:tr>
      <w:tr w:rsidR="00DE55F0" w:rsidRPr="00DE55F0" w:rsidTr="00DE55F0">
        <w:trPr>
          <w:trHeight w:val="6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обращение с твердыми коммунальными отходами на территории муниципального образования Кавказский район</w:t>
            </w:r>
          </w:p>
        </w:tc>
      </w:tr>
      <w:tr w:rsidR="00DE55F0" w:rsidRPr="00DE55F0" w:rsidTr="00DE55F0">
        <w:trPr>
          <w:trHeight w:val="1298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</w:t>
            </w:r>
            <w:r w:rsidRPr="00DE55F0"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  <w:t xml:space="preserve"> </w:t>
            </w:r>
          </w:p>
        </w:tc>
      </w:tr>
      <w:tr w:rsidR="00DE55F0" w:rsidRPr="00DE55F0" w:rsidTr="00DE55F0">
        <w:trPr>
          <w:trHeight w:val="1298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мест (площадок) для сбора твердых коммунальных отходов на территории сельских поселений Кавказского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1103,0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обслуживание мест (площадок) для сбора твердых коммунальных отходов на территории Кавказского и Казанского сельских поселений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п.1.1.6</w:t>
            </w:r>
          </w:p>
        </w:tc>
      </w:tr>
      <w:tr w:rsidR="00DE55F0" w:rsidRPr="00DE55F0" w:rsidTr="00DE55F0">
        <w:trPr>
          <w:trHeight w:val="16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85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9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комплекс процессных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1103,0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E55F0" w:rsidRPr="00DE55F0" w:rsidTr="00DE55F0">
        <w:trPr>
          <w:trHeight w:val="37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0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915"/>
        </w:trPr>
        <w:tc>
          <w:tcPr>
            <w:tcW w:w="158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 муниципальной программы - обеспечение условий для устойчивого развития территорий Кавказского района на основе территориального планирования и градостроительного регулирования; подготовка (разработка,  актуализация) документов градостроительного проектирования, генеральных планов, правил землепользования и застройки, землеустроительной документации сельских поселений Кавказского района</w:t>
            </w:r>
          </w:p>
        </w:tc>
      </w:tr>
      <w:tr w:rsidR="00DE55F0" w:rsidRPr="00DE55F0" w:rsidTr="00DE55F0">
        <w:trPr>
          <w:trHeight w:val="73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подготовка градостроительной и землеустроительной документации на территории Кавказского района</w:t>
            </w:r>
          </w:p>
        </w:tc>
      </w:tr>
      <w:tr w:rsidR="00DE55F0" w:rsidRPr="00DE55F0" w:rsidTr="00DE55F0">
        <w:trPr>
          <w:trHeight w:val="15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Ответственный за реализацию комплекса процессных мероприятий - 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</w:tr>
      <w:tr w:rsidR="00DE55F0" w:rsidRPr="00DE55F0" w:rsidTr="00DE55F0">
        <w:trPr>
          <w:trHeight w:val="139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Инженерные изыскания для подготовки документации по планировке территории муниципального образования Кавказский район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274,4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Проведены геодезические работы в рамках утвержденного муниципального задания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п.1.1.7</w:t>
            </w:r>
          </w:p>
        </w:tc>
      </w:tr>
      <w:tr w:rsidR="00DE55F0" w:rsidRPr="00DE55F0" w:rsidTr="00DE55F0">
        <w:trPr>
          <w:trHeight w:val="129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56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395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25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землеустроительной документации территориальных зон и границ населенных пунктов сельских поселений в целях представления сведений в Единый государственный реестр недвижимости 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Представлены сведения о границах территориальных зон сельских поселений МО Кавказский район   в Единый государственный реестр недвижимости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п.1.1.8</w:t>
            </w:r>
          </w:p>
        </w:tc>
      </w:tr>
      <w:tr w:rsidR="00DE55F0" w:rsidRPr="00DE55F0" w:rsidTr="00DE55F0">
        <w:trPr>
          <w:trHeight w:val="135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515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4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(разработка, внесение изменений) в Генеральные планы и Правила землепользования и застройки сельских поселений Кавказского района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1286,8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1286,8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Внесены изменения в генеральные планы сельских поселений; внесены изменения в правила землепользования и застройки сельских </w:t>
            </w: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связи администрации муниципального образования Кавказский район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п.1.1.9</w:t>
            </w:r>
          </w:p>
        </w:tc>
      </w:tr>
      <w:tr w:rsidR="00DE55F0" w:rsidRPr="00DE55F0" w:rsidTr="00DE55F0">
        <w:trPr>
          <w:trHeight w:val="150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68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72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Оплата работ независимых экспертов при назначении судом судебной строительно-технической экспертизы по искам администрации муниципального образования Кавказский район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Исполнены судебные акты о запрете строительства, сносе самовольной постройки или приведении самовольной постройки в </w:t>
            </w:r>
            <w:proofErr w:type="spellStart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соотвествии</w:t>
            </w:r>
            <w:proofErr w:type="spellEnd"/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установленными требованиями на территории сельских поселений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п.1.1.10</w:t>
            </w:r>
          </w:p>
        </w:tc>
      </w:tr>
      <w:tr w:rsidR="00DE55F0" w:rsidRPr="00DE55F0" w:rsidTr="00DE55F0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48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изменений в генеральные планы муниципальных образований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Краснодарского края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612,4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32,3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Подготовлены генеральные планы муниципальных образований с внесенными в них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изменениями (</w:t>
            </w:r>
            <w:proofErr w:type="spellStart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Лосевское</w:t>
            </w:r>
            <w:proofErr w:type="spellEnd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сельское поселение)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жилищно-коммунального хозяйства,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архитектуры, строительства, транспорта и связи администрации муниципального образования Кавказский район 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п.1.1.9</w:t>
            </w:r>
          </w:p>
        </w:tc>
      </w:tr>
      <w:tr w:rsidR="00DE55F0" w:rsidRPr="00DE55F0" w:rsidTr="00DE55F0">
        <w:trPr>
          <w:trHeight w:val="148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32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2905,9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612,4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2293,5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1365"/>
        </w:trPr>
        <w:tc>
          <w:tcPr>
            <w:tcW w:w="1589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Задача муниципальной программы - оказание муниципальных услуг, выполнение работ и исполнение муниципальных функций в целях </w:t>
            </w:r>
            <w:proofErr w:type="gramStart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 полномочий органов местного самоуправления муниципального образования</w:t>
            </w:r>
            <w:proofErr w:type="gramEnd"/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Кавказский район в сфере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в том числе объектов социальной инфраструктуры, муниципального образования Кавказский район</w:t>
            </w:r>
          </w:p>
        </w:tc>
      </w:tr>
      <w:tr w:rsidR="00DE55F0" w:rsidRPr="00DE55F0" w:rsidTr="00DE55F0">
        <w:trPr>
          <w:trHeight w:val="79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процессных мероприятий — финансовое обеспечение деятельности муниципального  казенного  учреждения  «Единая служба заказчика» муниципального образования Кавказский район</w:t>
            </w:r>
          </w:p>
        </w:tc>
      </w:tr>
      <w:tr w:rsidR="00DE55F0" w:rsidRPr="00DE55F0" w:rsidTr="00DE55F0">
        <w:trPr>
          <w:trHeight w:val="82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9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реализацию комплекса процессных мероприятий - муниципальное казенное учреждение "Единая служба заказчика" муниципального образования Кавказский район</w:t>
            </w:r>
          </w:p>
        </w:tc>
      </w:tr>
      <w:tr w:rsidR="00DE55F0" w:rsidRPr="00DE55F0" w:rsidTr="00DE55F0">
        <w:trPr>
          <w:trHeight w:val="855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муниципального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казенного учреждения "Единая служба заказчика"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13094,8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13094,8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Выполнены функции муниципального казенного учреждения </w:t>
            </w: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"Единая служба заказчика"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казенное учреждение "Единая служба </w:t>
            </w: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заказчика"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</w:tr>
      <w:tr w:rsidR="00DE55F0" w:rsidRPr="00DE55F0" w:rsidTr="00DE55F0">
        <w:trPr>
          <w:trHeight w:val="735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комплекс процессных мероприятий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13094,8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13094,8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12522,6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5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процессная часть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23391,0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178,1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1511,3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21701,6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17192,5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280,1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1298,0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17381,8</w:t>
            </w:r>
          </w:p>
        </w:tc>
        <w:tc>
          <w:tcPr>
            <w:tcW w:w="8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340,6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1426,8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15614,4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2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55F0" w:rsidRPr="00DE55F0" w:rsidTr="00DE55F0">
        <w:trPr>
          <w:trHeight w:val="31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5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55F0" w:rsidRPr="00DE55F0" w:rsidTr="00DE55F0">
        <w:trPr>
          <w:trHeight w:val="300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55F0" w:rsidRPr="00DE55F0" w:rsidTr="00DE55F0">
        <w:trPr>
          <w:trHeight w:val="300"/>
        </w:trPr>
        <w:tc>
          <w:tcPr>
            <w:tcW w:w="42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E55F0" w:rsidRDefault="00DE55F0" w:rsidP="00DE55F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E55F0" w:rsidRPr="00D27F07" w:rsidTr="00DE55F0">
        <w:trPr>
          <w:gridAfter w:val="1"/>
          <w:wAfter w:w="567" w:type="dxa"/>
          <w:trHeight w:val="945"/>
        </w:trPr>
        <w:tc>
          <w:tcPr>
            <w:tcW w:w="71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55F0" w:rsidRPr="00D27F07" w:rsidRDefault="00DE55F0" w:rsidP="007B54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7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муниципального образования Кавказский район </w:t>
            </w:r>
          </w:p>
        </w:tc>
        <w:tc>
          <w:tcPr>
            <w:tcW w:w="82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55F0" w:rsidRPr="00D27F07" w:rsidRDefault="00DE55F0" w:rsidP="007B54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И.В.</w:t>
            </w:r>
            <w:r w:rsidR="006807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Демьяненко</w:t>
            </w:r>
          </w:p>
        </w:tc>
      </w:tr>
    </w:tbl>
    <w:p w:rsidR="009741C8" w:rsidRDefault="009741C8" w:rsidP="00366C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9741C8" w:rsidSect="00444AB3">
          <w:pgSz w:w="16837" w:h="11905" w:orient="landscape"/>
          <w:pgMar w:top="851" w:right="1100" w:bottom="1440" w:left="799" w:header="720" w:footer="720" w:gutter="0"/>
          <w:cols w:space="720"/>
          <w:noEndnote/>
        </w:sectPr>
      </w:pPr>
    </w:p>
    <w:tbl>
      <w:tblPr>
        <w:tblW w:w="10405" w:type="dxa"/>
        <w:tblInd w:w="93" w:type="dxa"/>
        <w:tblLook w:val="04A0" w:firstRow="1" w:lastRow="0" w:firstColumn="1" w:lastColumn="0" w:noHBand="0" w:noVBand="1"/>
      </w:tblPr>
      <w:tblGrid>
        <w:gridCol w:w="3820"/>
        <w:gridCol w:w="1609"/>
        <w:gridCol w:w="1116"/>
        <w:gridCol w:w="996"/>
        <w:gridCol w:w="1304"/>
        <w:gridCol w:w="1912"/>
        <w:gridCol w:w="222"/>
      </w:tblGrid>
      <w:tr w:rsidR="009741C8" w:rsidRPr="009741C8" w:rsidTr="00055500">
        <w:trPr>
          <w:gridAfter w:val="2"/>
          <w:wAfter w:w="1560" w:type="dxa"/>
          <w:trHeight w:val="375"/>
        </w:trPr>
        <w:tc>
          <w:tcPr>
            <w:tcW w:w="8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Финансовое обеспечение реализации муниципальной программы</w:t>
            </w:r>
          </w:p>
        </w:tc>
      </w:tr>
      <w:tr w:rsidR="009741C8" w:rsidRPr="009741C8" w:rsidTr="00055500">
        <w:trPr>
          <w:gridAfter w:val="2"/>
          <w:wAfter w:w="1560" w:type="dxa"/>
          <w:trHeight w:val="915"/>
        </w:trPr>
        <w:tc>
          <w:tcPr>
            <w:tcW w:w="8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4.1. Финансовое обеспечение первого этапа реализации муниципальной программы</w:t>
            </w:r>
          </w:p>
        </w:tc>
      </w:tr>
      <w:tr w:rsidR="009741C8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055500">
        <w:trPr>
          <w:gridAfter w:val="2"/>
          <w:wAfter w:w="1560" w:type="dxa"/>
          <w:trHeight w:val="1815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финансового обеспечения, тыс. рублей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728245.4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11155.9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краевой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561386.8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055500">
        <w:trPr>
          <w:gridAfter w:val="2"/>
          <w:wAfter w:w="1560" w:type="dxa"/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155702.7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055500">
        <w:trPr>
          <w:gridAfter w:val="2"/>
          <w:wAfter w:w="1560" w:type="dxa"/>
          <w:trHeight w:val="6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055500">
        <w:trPr>
          <w:gridAfter w:val="2"/>
          <w:wAfter w:w="1560" w:type="dxa"/>
          <w:trHeight w:val="31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055500">
        <w:trPr>
          <w:gridAfter w:val="2"/>
          <w:wAfter w:w="1560" w:type="dxa"/>
          <w:trHeight w:val="660"/>
        </w:trPr>
        <w:tc>
          <w:tcPr>
            <w:tcW w:w="88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74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4.2. Финансовое обеспечение второго этапа реализации муниципальной программы</w:t>
            </w:r>
          </w:p>
        </w:tc>
      </w:tr>
      <w:tr w:rsidR="009741C8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9741C8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источника финансового обеспечения</w:t>
            </w:r>
          </w:p>
        </w:tc>
        <w:tc>
          <w:tcPr>
            <w:tcW w:w="502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финансового обеспечения по годам реализации, </w:t>
            </w:r>
            <w:proofErr w:type="spellStart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  <w:proofErr w:type="spellEnd"/>
          </w:p>
        </w:tc>
      </w:tr>
      <w:tr w:rsidR="009741C8" w:rsidRPr="009741C8" w:rsidTr="00055500">
        <w:trPr>
          <w:gridAfter w:val="2"/>
          <w:wAfter w:w="1560" w:type="dxa"/>
          <w:trHeight w:val="645"/>
        </w:trPr>
        <w:tc>
          <w:tcPr>
            <w:tcW w:w="38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9741C8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75507.9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117634.9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21754.1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214896.9</w:t>
            </w:r>
          </w:p>
        </w:tc>
        <w:bookmarkStart w:id="0" w:name="_GoBack"/>
        <w:bookmarkEnd w:id="0"/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21698.1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50493.5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340.6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72532.2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21417.3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47745.5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1426.8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70589.6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32392.5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19395.9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19986.7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71775.1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00" w:rsidRPr="009741C8" w:rsidTr="00055500">
        <w:trPr>
          <w:gridAfter w:val="2"/>
          <w:wAfter w:w="1560" w:type="dxa"/>
          <w:trHeight w:val="64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часть (всего), в том числе: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52116.9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100442.4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156931.6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21520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50213.4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71733.4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19906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46447.5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66353.5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10690.9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3781.5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4372.3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18844.7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5500" w:rsidRPr="009741C8" w:rsidTr="00055500">
        <w:trPr>
          <w:gridAfter w:val="2"/>
          <w:wAfter w:w="1560" w:type="dxa"/>
          <w:trHeight w:val="645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Процессная часть (всего), в том числе:</w:t>
            </w:r>
          </w:p>
        </w:tc>
        <w:tc>
          <w:tcPr>
            <w:tcW w:w="16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23391.0</w:t>
            </w:r>
          </w:p>
        </w:tc>
        <w:tc>
          <w:tcPr>
            <w:tcW w:w="1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17192.5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17381.8</w:t>
            </w:r>
          </w:p>
        </w:tc>
        <w:tc>
          <w:tcPr>
            <w:tcW w:w="13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57965.3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178.1</w:t>
            </w:r>
          </w:p>
        </w:tc>
        <w:tc>
          <w:tcPr>
            <w:tcW w:w="1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280.1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340.6</w:t>
            </w:r>
          </w:p>
        </w:tc>
        <w:tc>
          <w:tcPr>
            <w:tcW w:w="13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798.8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краевой бюджет 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1511.3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1298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1426.8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4236.1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21701.6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15614.4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15614.4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52930.4</w:t>
            </w:r>
          </w:p>
        </w:tc>
      </w:tr>
      <w:tr w:rsidR="00055500" w:rsidRPr="009741C8" w:rsidTr="00055500">
        <w:trPr>
          <w:gridAfter w:val="2"/>
          <w:wAfter w:w="1560" w:type="dxa"/>
          <w:trHeight w:val="330"/>
        </w:trPr>
        <w:tc>
          <w:tcPr>
            <w:tcW w:w="3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9741C8" w:rsidRDefault="00055500" w:rsidP="009741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55500" w:rsidRPr="0047681E" w:rsidRDefault="00055500" w:rsidP="00031E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41C8" w:rsidRPr="009741C8" w:rsidTr="00055500">
        <w:trPr>
          <w:gridAfter w:val="2"/>
          <w:wAfter w:w="1560" w:type="dxa"/>
          <w:trHeight w:val="300"/>
        </w:trPr>
        <w:tc>
          <w:tcPr>
            <w:tcW w:w="38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41C8" w:rsidRPr="009741C8" w:rsidRDefault="009741C8" w:rsidP="009741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55500" w:rsidRPr="009741C8" w:rsidTr="00055500">
        <w:trPr>
          <w:trHeight w:val="600"/>
        </w:trPr>
        <w:tc>
          <w:tcPr>
            <w:tcW w:w="5429" w:type="dxa"/>
            <w:gridSpan w:val="2"/>
            <w:shd w:val="clear" w:color="auto" w:fill="auto"/>
            <w:vAlign w:val="center"/>
            <w:hideMark/>
          </w:tcPr>
          <w:p w:rsidR="00055500" w:rsidRDefault="00055500" w:rsidP="009741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главы  </w:t>
            </w:r>
          </w:p>
          <w:p w:rsidR="00055500" w:rsidRDefault="00055500" w:rsidP="0005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</w:p>
          <w:p w:rsidR="00055500" w:rsidRPr="009741C8" w:rsidRDefault="00055500" w:rsidP="000555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41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Кавказский район 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  <w:tc>
          <w:tcPr>
            <w:tcW w:w="1304" w:type="dxa"/>
            <w:shd w:val="clear" w:color="auto" w:fill="auto"/>
            <w:noWrap/>
            <w:vAlign w:val="bottom"/>
            <w:hideMark/>
          </w:tcPr>
          <w:p w:rsidR="00055500" w:rsidRPr="009741C8" w:rsidRDefault="00055500" w:rsidP="009741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80" w:type="dxa"/>
            <w:vAlign w:val="bottom"/>
          </w:tcPr>
          <w:p w:rsidR="00055500" w:rsidRPr="0047681E" w:rsidRDefault="00055500" w:rsidP="00031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81E">
              <w:rPr>
                <w:rFonts w:ascii="Times New Roman" w:hAnsi="Times New Roman" w:cs="Times New Roman"/>
                <w:sz w:val="24"/>
                <w:szCs w:val="24"/>
              </w:rPr>
              <w:t>И.В.Демьяненко</w:t>
            </w:r>
            <w:proofErr w:type="spellEnd"/>
          </w:p>
        </w:tc>
        <w:tc>
          <w:tcPr>
            <w:tcW w:w="780" w:type="dxa"/>
            <w:vAlign w:val="bottom"/>
          </w:tcPr>
          <w:p w:rsidR="00055500" w:rsidRPr="0047681E" w:rsidRDefault="00055500" w:rsidP="00031E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7F07" w:rsidRPr="00CF4E2D" w:rsidRDefault="00D27F07" w:rsidP="000555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7F07" w:rsidRPr="00CF4E2D" w:rsidSect="00055500">
      <w:pgSz w:w="16837" w:h="11905" w:orient="landscape"/>
      <w:pgMar w:top="851" w:right="1100" w:bottom="1134" w:left="79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701" w:rsidRDefault="00CF5701" w:rsidP="00B27637">
      <w:pPr>
        <w:spacing w:after="0" w:line="240" w:lineRule="auto"/>
      </w:pPr>
      <w:r>
        <w:separator/>
      </w:r>
    </w:p>
  </w:endnote>
  <w:endnote w:type="continuationSeparator" w:id="0">
    <w:p w:rsidR="00CF5701" w:rsidRDefault="00CF5701" w:rsidP="00B27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701" w:rsidRDefault="00CF5701" w:rsidP="00B27637">
      <w:pPr>
        <w:spacing w:after="0" w:line="240" w:lineRule="auto"/>
      </w:pPr>
      <w:r>
        <w:separator/>
      </w:r>
    </w:p>
  </w:footnote>
  <w:footnote w:type="continuationSeparator" w:id="0">
    <w:p w:rsidR="00CF5701" w:rsidRDefault="00CF5701" w:rsidP="00B27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657C"/>
    <w:multiLevelType w:val="hybridMultilevel"/>
    <w:tmpl w:val="AA8C5262"/>
    <w:lvl w:ilvl="0" w:tplc="70085B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023606"/>
    <w:multiLevelType w:val="hybridMultilevel"/>
    <w:tmpl w:val="12105010"/>
    <w:lvl w:ilvl="0" w:tplc="793C6C6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314E86"/>
    <w:multiLevelType w:val="hybridMultilevel"/>
    <w:tmpl w:val="C71272D2"/>
    <w:lvl w:ilvl="0" w:tplc="6D082E7C">
      <w:start w:val="1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3">
    <w:nsid w:val="0D453411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5B7B70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5FF5F9A"/>
    <w:multiLevelType w:val="hybridMultilevel"/>
    <w:tmpl w:val="C352CF80"/>
    <w:lvl w:ilvl="0" w:tplc="6B9EE7D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8C12881"/>
    <w:multiLevelType w:val="hybridMultilevel"/>
    <w:tmpl w:val="8714864A"/>
    <w:lvl w:ilvl="0" w:tplc="10BE918E">
      <w:start w:val="10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AB92774"/>
    <w:multiLevelType w:val="hybridMultilevel"/>
    <w:tmpl w:val="71A68EC0"/>
    <w:lvl w:ilvl="0" w:tplc="0B5636DE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5483CD9"/>
    <w:multiLevelType w:val="hybridMultilevel"/>
    <w:tmpl w:val="69C8BB62"/>
    <w:lvl w:ilvl="0" w:tplc="7632D538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8616575"/>
    <w:multiLevelType w:val="hybridMultilevel"/>
    <w:tmpl w:val="5C26B29A"/>
    <w:lvl w:ilvl="0" w:tplc="9F087888">
      <w:start w:val="10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D736828"/>
    <w:multiLevelType w:val="hybridMultilevel"/>
    <w:tmpl w:val="8CA4032C"/>
    <w:lvl w:ilvl="0" w:tplc="A71ED792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A16760"/>
    <w:multiLevelType w:val="hybridMultilevel"/>
    <w:tmpl w:val="438CAB10"/>
    <w:lvl w:ilvl="0" w:tplc="76B477B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67B3761"/>
    <w:multiLevelType w:val="hybridMultilevel"/>
    <w:tmpl w:val="169CD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3838E0"/>
    <w:multiLevelType w:val="hybridMultilevel"/>
    <w:tmpl w:val="14C29B80"/>
    <w:lvl w:ilvl="0" w:tplc="6F8E1E0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F05E3C"/>
    <w:multiLevelType w:val="hybridMultilevel"/>
    <w:tmpl w:val="F748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858A9"/>
    <w:multiLevelType w:val="hybridMultilevel"/>
    <w:tmpl w:val="C6E85354"/>
    <w:lvl w:ilvl="0" w:tplc="26109644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CA927F9"/>
    <w:multiLevelType w:val="hybridMultilevel"/>
    <w:tmpl w:val="0158D0A0"/>
    <w:lvl w:ilvl="0" w:tplc="292E0CC4">
      <w:start w:val="10"/>
      <w:numFmt w:val="decimal"/>
      <w:lvlText w:val="%1"/>
      <w:lvlJc w:val="left"/>
      <w:pPr>
        <w:ind w:left="121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16"/>
  </w:num>
  <w:num w:numId="3">
    <w:abstractNumId w:val="8"/>
  </w:num>
  <w:num w:numId="4">
    <w:abstractNumId w:val="17"/>
  </w:num>
  <w:num w:numId="5">
    <w:abstractNumId w:val="1"/>
  </w:num>
  <w:num w:numId="6">
    <w:abstractNumId w:val="2"/>
  </w:num>
  <w:num w:numId="7">
    <w:abstractNumId w:val="12"/>
  </w:num>
  <w:num w:numId="8">
    <w:abstractNumId w:val="19"/>
  </w:num>
  <w:num w:numId="9">
    <w:abstractNumId w:val="6"/>
  </w:num>
  <w:num w:numId="10">
    <w:abstractNumId w:val="7"/>
  </w:num>
  <w:num w:numId="11">
    <w:abstractNumId w:val="0"/>
  </w:num>
  <w:num w:numId="12">
    <w:abstractNumId w:val="15"/>
  </w:num>
  <w:num w:numId="13">
    <w:abstractNumId w:val="9"/>
  </w:num>
  <w:num w:numId="14">
    <w:abstractNumId w:val="18"/>
  </w:num>
  <w:num w:numId="15">
    <w:abstractNumId w:val="20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2525"/>
    <w:rsid w:val="00000997"/>
    <w:rsid w:val="0000198B"/>
    <w:rsid w:val="00002B66"/>
    <w:rsid w:val="00002E7D"/>
    <w:rsid w:val="0000398B"/>
    <w:rsid w:val="00003ADF"/>
    <w:rsid w:val="00005B76"/>
    <w:rsid w:val="00005C8E"/>
    <w:rsid w:val="00006E8D"/>
    <w:rsid w:val="00010149"/>
    <w:rsid w:val="00010C37"/>
    <w:rsid w:val="00010D62"/>
    <w:rsid w:val="000138C9"/>
    <w:rsid w:val="00014C50"/>
    <w:rsid w:val="00015CDB"/>
    <w:rsid w:val="00017EE0"/>
    <w:rsid w:val="000244AB"/>
    <w:rsid w:val="00024C0D"/>
    <w:rsid w:val="00025910"/>
    <w:rsid w:val="00027FDA"/>
    <w:rsid w:val="00032701"/>
    <w:rsid w:val="00032BC5"/>
    <w:rsid w:val="00033E1E"/>
    <w:rsid w:val="00036D1B"/>
    <w:rsid w:val="00040C5B"/>
    <w:rsid w:val="000419FA"/>
    <w:rsid w:val="00041FAA"/>
    <w:rsid w:val="00042EC4"/>
    <w:rsid w:val="00046D9B"/>
    <w:rsid w:val="0005304F"/>
    <w:rsid w:val="0005447B"/>
    <w:rsid w:val="00055239"/>
    <w:rsid w:val="00055500"/>
    <w:rsid w:val="000556F1"/>
    <w:rsid w:val="000572C4"/>
    <w:rsid w:val="000621C3"/>
    <w:rsid w:val="000635AA"/>
    <w:rsid w:val="00063A2F"/>
    <w:rsid w:val="00063EEC"/>
    <w:rsid w:val="00067C98"/>
    <w:rsid w:val="00070129"/>
    <w:rsid w:val="0007348E"/>
    <w:rsid w:val="00073DA1"/>
    <w:rsid w:val="00075BC2"/>
    <w:rsid w:val="00077D23"/>
    <w:rsid w:val="000824F0"/>
    <w:rsid w:val="00082BAD"/>
    <w:rsid w:val="00083CA9"/>
    <w:rsid w:val="00084690"/>
    <w:rsid w:val="00094364"/>
    <w:rsid w:val="00094E4E"/>
    <w:rsid w:val="00095677"/>
    <w:rsid w:val="00095BDA"/>
    <w:rsid w:val="00095E39"/>
    <w:rsid w:val="000A0776"/>
    <w:rsid w:val="000A13C9"/>
    <w:rsid w:val="000A1517"/>
    <w:rsid w:val="000A195F"/>
    <w:rsid w:val="000A1CFF"/>
    <w:rsid w:val="000A626B"/>
    <w:rsid w:val="000A67EA"/>
    <w:rsid w:val="000B089F"/>
    <w:rsid w:val="000B1955"/>
    <w:rsid w:val="000B45DB"/>
    <w:rsid w:val="000B594F"/>
    <w:rsid w:val="000B7735"/>
    <w:rsid w:val="000C2A9A"/>
    <w:rsid w:val="000C374C"/>
    <w:rsid w:val="000C3EB6"/>
    <w:rsid w:val="000C4F38"/>
    <w:rsid w:val="000C7451"/>
    <w:rsid w:val="000C7F4C"/>
    <w:rsid w:val="000D0CAF"/>
    <w:rsid w:val="000D32F3"/>
    <w:rsid w:val="000E0DC5"/>
    <w:rsid w:val="000E2A3C"/>
    <w:rsid w:val="000E2CF3"/>
    <w:rsid w:val="000E49FA"/>
    <w:rsid w:val="000E4F0D"/>
    <w:rsid w:val="000F2AF1"/>
    <w:rsid w:val="000F7AC3"/>
    <w:rsid w:val="000F7D1E"/>
    <w:rsid w:val="00101506"/>
    <w:rsid w:val="00101F56"/>
    <w:rsid w:val="00105338"/>
    <w:rsid w:val="00117507"/>
    <w:rsid w:val="00123104"/>
    <w:rsid w:val="00124F1B"/>
    <w:rsid w:val="00130210"/>
    <w:rsid w:val="001303D3"/>
    <w:rsid w:val="00133E2B"/>
    <w:rsid w:val="00150EBE"/>
    <w:rsid w:val="0015170C"/>
    <w:rsid w:val="00151839"/>
    <w:rsid w:val="00154B9B"/>
    <w:rsid w:val="001559EA"/>
    <w:rsid w:val="0016114A"/>
    <w:rsid w:val="0016331A"/>
    <w:rsid w:val="00163CE5"/>
    <w:rsid w:val="0016427A"/>
    <w:rsid w:val="0017284D"/>
    <w:rsid w:val="001729DF"/>
    <w:rsid w:val="0017551D"/>
    <w:rsid w:val="00177B97"/>
    <w:rsid w:val="001834AC"/>
    <w:rsid w:val="00184BF1"/>
    <w:rsid w:val="00190531"/>
    <w:rsid w:val="001935AC"/>
    <w:rsid w:val="001974FA"/>
    <w:rsid w:val="00197908"/>
    <w:rsid w:val="001A1D15"/>
    <w:rsid w:val="001A3A56"/>
    <w:rsid w:val="001A5F0B"/>
    <w:rsid w:val="001B1D61"/>
    <w:rsid w:val="001C0112"/>
    <w:rsid w:val="001C0CE0"/>
    <w:rsid w:val="001C2BD1"/>
    <w:rsid w:val="001C3CF9"/>
    <w:rsid w:val="001D634E"/>
    <w:rsid w:val="001D68F0"/>
    <w:rsid w:val="001D70F5"/>
    <w:rsid w:val="001E03B7"/>
    <w:rsid w:val="001E1028"/>
    <w:rsid w:val="001E3063"/>
    <w:rsid w:val="001E724A"/>
    <w:rsid w:val="001F0185"/>
    <w:rsid w:val="001F0FDE"/>
    <w:rsid w:val="001F22D1"/>
    <w:rsid w:val="001F2525"/>
    <w:rsid w:val="001F59D4"/>
    <w:rsid w:val="00200F6C"/>
    <w:rsid w:val="0020130D"/>
    <w:rsid w:val="0021010C"/>
    <w:rsid w:val="00212D73"/>
    <w:rsid w:val="00213B94"/>
    <w:rsid w:val="002149C8"/>
    <w:rsid w:val="0021539C"/>
    <w:rsid w:val="002201E3"/>
    <w:rsid w:val="002215CD"/>
    <w:rsid w:val="0022348F"/>
    <w:rsid w:val="00223C26"/>
    <w:rsid w:val="00223C98"/>
    <w:rsid w:val="00224D16"/>
    <w:rsid w:val="0022719E"/>
    <w:rsid w:val="002318AD"/>
    <w:rsid w:val="002371F1"/>
    <w:rsid w:val="002403EE"/>
    <w:rsid w:val="00240E03"/>
    <w:rsid w:val="002427EC"/>
    <w:rsid w:val="00244599"/>
    <w:rsid w:val="002455AE"/>
    <w:rsid w:val="002458EC"/>
    <w:rsid w:val="00245D2A"/>
    <w:rsid w:val="00247FB8"/>
    <w:rsid w:val="00254213"/>
    <w:rsid w:val="00262953"/>
    <w:rsid w:val="002660FB"/>
    <w:rsid w:val="002704DD"/>
    <w:rsid w:val="00280124"/>
    <w:rsid w:val="0028070B"/>
    <w:rsid w:val="0028108B"/>
    <w:rsid w:val="00282687"/>
    <w:rsid w:val="002826A6"/>
    <w:rsid w:val="00282D35"/>
    <w:rsid w:val="00282DED"/>
    <w:rsid w:val="002869DD"/>
    <w:rsid w:val="00293D03"/>
    <w:rsid w:val="00294674"/>
    <w:rsid w:val="002A2323"/>
    <w:rsid w:val="002A2E05"/>
    <w:rsid w:val="002A5C49"/>
    <w:rsid w:val="002B0E73"/>
    <w:rsid w:val="002B1DC2"/>
    <w:rsid w:val="002B5C24"/>
    <w:rsid w:val="002B7077"/>
    <w:rsid w:val="002C2CB8"/>
    <w:rsid w:val="002C4398"/>
    <w:rsid w:val="002C495F"/>
    <w:rsid w:val="002C73EA"/>
    <w:rsid w:val="002C747A"/>
    <w:rsid w:val="002C7E9D"/>
    <w:rsid w:val="002D0142"/>
    <w:rsid w:val="002D2F19"/>
    <w:rsid w:val="002D59A3"/>
    <w:rsid w:val="002D75B2"/>
    <w:rsid w:val="002E06B7"/>
    <w:rsid w:val="002E1017"/>
    <w:rsid w:val="002E1A68"/>
    <w:rsid w:val="002E4A2F"/>
    <w:rsid w:val="002E635D"/>
    <w:rsid w:val="002E73FE"/>
    <w:rsid w:val="002E79D7"/>
    <w:rsid w:val="002F05FC"/>
    <w:rsid w:val="002F126C"/>
    <w:rsid w:val="003001A6"/>
    <w:rsid w:val="003033AF"/>
    <w:rsid w:val="00305F57"/>
    <w:rsid w:val="00307957"/>
    <w:rsid w:val="0031295A"/>
    <w:rsid w:val="00324495"/>
    <w:rsid w:val="00325F39"/>
    <w:rsid w:val="00326A63"/>
    <w:rsid w:val="00327174"/>
    <w:rsid w:val="00327D41"/>
    <w:rsid w:val="003300F2"/>
    <w:rsid w:val="0033377B"/>
    <w:rsid w:val="00334EF7"/>
    <w:rsid w:val="003372FB"/>
    <w:rsid w:val="00344EE0"/>
    <w:rsid w:val="00352600"/>
    <w:rsid w:val="00365C26"/>
    <w:rsid w:val="00366C94"/>
    <w:rsid w:val="00370F26"/>
    <w:rsid w:val="003711F2"/>
    <w:rsid w:val="0037232C"/>
    <w:rsid w:val="00373CA0"/>
    <w:rsid w:val="00381C5C"/>
    <w:rsid w:val="00385E78"/>
    <w:rsid w:val="00386976"/>
    <w:rsid w:val="003870BE"/>
    <w:rsid w:val="00392188"/>
    <w:rsid w:val="00392E2E"/>
    <w:rsid w:val="00394933"/>
    <w:rsid w:val="003A51C9"/>
    <w:rsid w:val="003B02D3"/>
    <w:rsid w:val="003B645F"/>
    <w:rsid w:val="003B6954"/>
    <w:rsid w:val="003C1336"/>
    <w:rsid w:val="003C1CFA"/>
    <w:rsid w:val="003C47CD"/>
    <w:rsid w:val="003C6935"/>
    <w:rsid w:val="003C6DC2"/>
    <w:rsid w:val="003D0BF2"/>
    <w:rsid w:val="003D1C09"/>
    <w:rsid w:val="003D2061"/>
    <w:rsid w:val="003D2926"/>
    <w:rsid w:val="003D4BE7"/>
    <w:rsid w:val="003D640C"/>
    <w:rsid w:val="003D7276"/>
    <w:rsid w:val="003D78A6"/>
    <w:rsid w:val="003E12C3"/>
    <w:rsid w:val="003E370E"/>
    <w:rsid w:val="003E49C8"/>
    <w:rsid w:val="003E5539"/>
    <w:rsid w:val="003E5B70"/>
    <w:rsid w:val="003E67A5"/>
    <w:rsid w:val="003F15AF"/>
    <w:rsid w:val="003F2CC7"/>
    <w:rsid w:val="00401870"/>
    <w:rsid w:val="00403087"/>
    <w:rsid w:val="00405C9E"/>
    <w:rsid w:val="00411065"/>
    <w:rsid w:val="00412892"/>
    <w:rsid w:val="00413F15"/>
    <w:rsid w:val="00415712"/>
    <w:rsid w:val="0042254B"/>
    <w:rsid w:val="00422741"/>
    <w:rsid w:val="004237F0"/>
    <w:rsid w:val="004239E3"/>
    <w:rsid w:val="00432569"/>
    <w:rsid w:val="004345CC"/>
    <w:rsid w:val="00434DC3"/>
    <w:rsid w:val="0043633F"/>
    <w:rsid w:val="004373E9"/>
    <w:rsid w:val="00440947"/>
    <w:rsid w:val="004422BA"/>
    <w:rsid w:val="004426D2"/>
    <w:rsid w:val="00442915"/>
    <w:rsid w:val="00442D29"/>
    <w:rsid w:val="004432FF"/>
    <w:rsid w:val="00444AB3"/>
    <w:rsid w:val="00446410"/>
    <w:rsid w:val="0045036F"/>
    <w:rsid w:val="00452AFE"/>
    <w:rsid w:val="00454E2D"/>
    <w:rsid w:val="00455990"/>
    <w:rsid w:val="004564FD"/>
    <w:rsid w:val="00460C5A"/>
    <w:rsid w:val="0046182F"/>
    <w:rsid w:val="00466B0E"/>
    <w:rsid w:val="00471D10"/>
    <w:rsid w:val="004742DD"/>
    <w:rsid w:val="004746EF"/>
    <w:rsid w:val="0047485C"/>
    <w:rsid w:val="00474FF7"/>
    <w:rsid w:val="00477236"/>
    <w:rsid w:val="004772DC"/>
    <w:rsid w:val="00477C8E"/>
    <w:rsid w:val="00481374"/>
    <w:rsid w:val="0048732B"/>
    <w:rsid w:val="00495BA8"/>
    <w:rsid w:val="00497470"/>
    <w:rsid w:val="004A30EE"/>
    <w:rsid w:val="004B0FA2"/>
    <w:rsid w:val="004B3F10"/>
    <w:rsid w:val="004B60E2"/>
    <w:rsid w:val="004B6B7A"/>
    <w:rsid w:val="004C553A"/>
    <w:rsid w:val="004C5ACF"/>
    <w:rsid w:val="004C5BC5"/>
    <w:rsid w:val="004C674E"/>
    <w:rsid w:val="004C6D0E"/>
    <w:rsid w:val="004C739E"/>
    <w:rsid w:val="004D105A"/>
    <w:rsid w:val="004D3A21"/>
    <w:rsid w:val="004D595A"/>
    <w:rsid w:val="004D6425"/>
    <w:rsid w:val="004D6AEF"/>
    <w:rsid w:val="004D70EB"/>
    <w:rsid w:val="004E2905"/>
    <w:rsid w:val="004E35A8"/>
    <w:rsid w:val="004E5131"/>
    <w:rsid w:val="004E5242"/>
    <w:rsid w:val="004E5ADB"/>
    <w:rsid w:val="004F02A0"/>
    <w:rsid w:val="004F07C0"/>
    <w:rsid w:val="004F5396"/>
    <w:rsid w:val="004F58D0"/>
    <w:rsid w:val="004F59F2"/>
    <w:rsid w:val="004F5C35"/>
    <w:rsid w:val="004F74D2"/>
    <w:rsid w:val="00500284"/>
    <w:rsid w:val="00501CE3"/>
    <w:rsid w:val="005064F6"/>
    <w:rsid w:val="00512FE6"/>
    <w:rsid w:val="00515086"/>
    <w:rsid w:val="005155F8"/>
    <w:rsid w:val="00517C47"/>
    <w:rsid w:val="00517D1A"/>
    <w:rsid w:val="00522759"/>
    <w:rsid w:val="00522D21"/>
    <w:rsid w:val="00523B13"/>
    <w:rsid w:val="0052704C"/>
    <w:rsid w:val="005271CF"/>
    <w:rsid w:val="00530168"/>
    <w:rsid w:val="0053169F"/>
    <w:rsid w:val="00540463"/>
    <w:rsid w:val="00544CDB"/>
    <w:rsid w:val="005474BE"/>
    <w:rsid w:val="00551F7E"/>
    <w:rsid w:val="00552CDB"/>
    <w:rsid w:val="00555176"/>
    <w:rsid w:val="005571D8"/>
    <w:rsid w:val="00560838"/>
    <w:rsid w:val="0056162E"/>
    <w:rsid w:val="00563348"/>
    <w:rsid w:val="00563D4E"/>
    <w:rsid w:val="0056459C"/>
    <w:rsid w:val="005659F9"/>
    <w:rsid w:val="005661DF"/>
    <w:rsid w:val="00574DE9"/>
    <w:rsid w:val="005818A3"/>
    <w:rsid w:val="00582800"/>
    <w:rsid w:val="005828AE"/>
    <w:rsid w:val="005846C7"/>
    <w:rsid w:val="005852BD"/>
    <w:rsid w:val="00587D02"/>
    <w:rsid w:val="00592621"/>
    <w:rsid w:val="00595819"/>
    <w:rsid w:val="005A3D9F"/>
    <w:rsid w:val="005A413C"/>
    <w:rsid w:val="005B027A"/>
    <w:rsid w:val="005C1A7B"/>
    <w:rsid w:val="005C1A8A"/>
    <w:rsid w:val="005C250B"/>
    <w:rsid w:val="005C4C15"/>
    <w:rsid w:val="005C6E1E"/>
    <w:rsid w:val="005C74F3"/>
    <w:rsid w:val="005D64ED"/>
    <w:rsid w:val="005D76EB"/>
    <w:rsid w:val="005E01EF"/>
    <w:rsid w:val="005E542E"/>
    <w:rsid w:val="005E7F3F"/>
    <w:rsid w:val="005F0DC2"/>
    <w:rsid w:val="005F3106"/>
    <w:rsid w:val="005F31D5"/>
    <w:rsid w:val="005F3C3C"/>
    <w:rsid w:val="005F5517"/>
    <w:rsid w:val="00607639"/>
    <w:rsid w:val="006102DE"/>
    <w:rsid w:val="00610369"/>
    <w:rsid w:val="00610F4D"/>
    <w:rsid w:val="006111D5"/>
    <w:rsid w:val="00613561"/>
    <w:rsid w:val="00616544"/>
    <w:rsid w:val="00616B87"/>
    <w:rsid w:val="00621AB1"/>
    <w:rsid w:val="006248F8"/>
    <w:rsid w:val="00631019"/>
    <w:rsid w:val="006314A5"/>
    <w:rsid w:val="00631632"/>
    <w:rsid w:val="00632446"/>
    <w:rsid w:val="00632653"/>
    <w:rsid w:val="00634432"/>
    <w:rsid w:val="00635397"/>
    <w:rsid w:val="00635497"/>
    <w:rsid w:val="00635807"/>
    <w:rsid w:val="00635F77"/>
    <w:rsid w:val="006400F7"/>
    <w:rsid w:val="0064123E"/>
    <w:rsid w:val="00641FE4"/>
    <w:rsid w:val="006430BB"/>
    <w:rsid w:val="00644DBA"/>
    <w:rsid w:val="00653513"/>
    <w:rsid w:val="00654065"/>
    <w:rsid w:val="0065416E"/>
    <w:rsid w:val="00655E7D"/>
    <w:rsid w:val="00661BD9"/>
    <w:rsid w:val="006630B2"/>
    <w:rsid w:val="0066629E"/>
    <w:rsid w:val="006666A0"/>
    <w:rsid w:val="0067130A"/>
    <w:rsid w:val="00674381"/>
    <w:rsid w:val="0067502F"/>
    <w:rsid w:val="00677AD8"/>
    <w:rsid w:val="0068077D"/>
    <w:rsid w:val="006845C9"/>
    <w:rsid w:val="00684A4B"/>
    <w:rsid w:val="00685B60"/>
    <w:rsid w:val="00686173"/>
    <w:rsid w:val="00686367"/>
    <w:rsid w:val="00686514"/>
    <w:rsid w:val="00686A9D"/>
    <w:rsid w:val="006961A2"/>
    <w:rsid w:val="00696C03"/>
    <w:rsid w:val="006A272A"/>
    <w:rsid w:val="006A2A5E"/>
    <w:rsid w:val="006A34B7"/>
    <w:rsid w:val="006A49D2"/>
    <w:rsid w:val="006A7476"/>
    <w:rsid w:val="006B5300"/>
    <w:rsid w:val="006B5B24"/>
    <w:rsid w:val="006B69F4"/>
    <w:rsid w:val="006B7248"/>
    <w:rsid w:val="006C169D"/>
    <w:rsid w:val="006C5781"/>
    <w:rsid w:val="006C70F8"/>
    <w:rsid w:val="006C7209"/>
    <w:rsid w:val="006D1300"/>
    <w:rsid w:val="006D2B4E"/>
    <w:rsid w:val="006D32E1"/>
    <w:rsid w:val="006D7981"/>
    <w:rsid w:val="006E2CE9"/>
    <w:rsid w:val="006E4A18"/>
    <w:rsid w:val="006F21E4"/>
    <w:rsid w:val="006F3B35"/>
    <w:rsid w:val="006F3D31"/>
    <w:rsid w:val="006F5F26"/>
    <w:rsid w:val="007006F0"/>
    <w:rsid w:val="00700B9D"/>
    <w:rsid w:val="00700E25"/>
    <w:rsid w:val="00701F5B"/>
    <w:rsid w:val="00710FCB"/>
    <w:rsid w:val="007141AB"/>
    <w:rsid w:val="007143E7"/>
    <w:rsid w:val="00715AAB"/>
    <w:rsid w:val="00715ECE"/>
    <w:rsid w:val="00715FAB"/>
    <w:rsid w:val="00720E03"/>
    <w:rsid w:val="00725607"/>
    <w:rsid w:val="00725B94"/>
    <w:rsid w:val="00730798"/>
    <w:rsid w:val="00730CB4"/>
    <w:rsid w:val="00730D04"/>
    <w:rsid w:val="007320A8"/>
    <w:rsid w:val="0073248A"/>
    <w:rsid w:val="007335EC"/>
    <w:rsid w:val="00733DB9"/>
    <w:rsid w:val="007367F9"/>
    <w:rsid w:val="00743BFB"/>
    <w:rsid w:val="00743D30"/>
    <w:rsid w:val="00746080"/>
    <w:rsid w:val="00747DBA"/>
    <w:rsid w:val="00753028"/>
    <w:rsid w:val="007545C2"/>
    <w:rsid w:val="00754DEC"/>
    <w:rsid w:val="00756788"/>
    <w:rsid w:val="0076086F"/>
    <w:rsid w:val="00763E5A"/>
    <w:rsid w:val="00765816"/>
    <w:rsid w:val="0076613C"/>
    <w:rsid w:val="00771719"/>
    <w:rsid w:val="0077459F"/>
    <w:rsid w:val="00775663"/>
    <w:rsid w:val="0077720D"/>
    <w:rsid w:val="007800C1"/>
    <w:rsid w:val="00781A64"/>
    <w:rsid w:val="007821B6"/>
    <w:rsid w:val="007831D3"/>
    <w:rsid w:val="0078386D"/>
    <w:rsid w:val="0078552C"/>
    <w:rsid w:val="007914FB"/>
    <w:rsid w:val="00792A4A"/>
    <w:rsid w:val="007940A1"/>
    <w:rsid w:val="007A2532"/>
    <w:rsid w:val="007A4221"/>
    <w:rsid w:val="007A4B7E"/>
    <w:rsid w:val="007A5E6E"/>
    <w:rsid w:val="007A73B0"/>
    <w:rsid w:val="007B0588"/>
    <w:rsid w:val="007B1AC9"/>
    <w:rsid w:val="007B3D39"/>
    <w:rsid w:val="007C4C3C"/>
    <w:rsid w:val="007C6304"/>
    <w:rsid w:val="007C642F"/>
    <w:rsid w:val="007D1BAF"/>
    <w:rsid w:val="007D478B"/>
    <w:rsid w:val="007D5754"/>
    <w:rsid w:val="007D7827"/>
    <w:rsid w:val="007D7C84"/>
    <w:rsid w:val="007E3551"/>
    <w:rsid w:val="007E40BC"/>
    <w:rsid w:val="007E7FC8"/>
    <w:rsid w:val="007F029E"/>
    <w:rsid w:val="007F050C"/>
    <w:rsid w:val="007F345F"/>
    <w:rsid w:val="007F3E0E"/>
    <w:rsid w:val="007F6A67"/>
    <w:rsid w:val="0080264A"/>
    <w:rsid w:val="008028F1"/>
    <w:rsid w:val="00805F7C"/>
    <w:rsid w:val="008063D9"/>
    <w:rsid w:val="00812E89"/>
    <w:rsid w:val="008132C6"/>
    <w:rsid w:val="008149C0"/>
    <w:rsid w:val="008153ED"/>
    <w:rsid w:val="008159B6"/>
    <w:rsid w:val="008169BB"/>
    <w:rsid w:val="00821EE0"/>
    <w:rsid w:val="00827634"/>
    <w:rsid w:val="00832C44"/>
    <w:rsid w:val="00836233"/>
    <w:rsid w:val="00840EB8"/>
    <w:rsid w:val="00841FE1"/>
    <w:rsid w:val="0084218B"/>
    <w:rsid w:val="00843AE7"/>
    <w:rsid w:val="0084418B"/>
    <w:rsid w:val="0084719E"/>
    <w:rsid w:val="008562EB"/>
    <w:rsid w:val="0086067B"/>
    <w:rsid w:val="00861BFB"/>
    <w:rsid w:val="008627F4"/>
    <w:rsid w:val="0086623E"/>
    <w:rsid w:val="00871AF4"/>
    <w:rsid w:val="008748C3"/>
    <w:rsid w:val="00874A0D"/>
    <w:rsid w:val="00875948"/>
    <w:rsid w:val="00876C05"/>
    <w:rsid w:val="008800FC"/>
    <w:rsid w:val="0088072F"/>
    <w:rsid w:val="00880F04"/>
    <w:rsid w:val="008810C2"/>
    <w:rsid w:val="00883764"/>
    <w:rsid w:val="00890805"/>
    <w:rsid w:val="00892211"/>
    <w:rsid w:val="008940E6"/>
    <w:rsid w:val="00897FBF"/>
    <w:rsid w:val="008A0BA5"/>
    <w:rsid w:val="008A58E8"/>
    <w:rsid w:val="008A5A64"/>
    <w:rsid w:val="008A7715"/>
    <w:rsid w:val="008A7A23"/>
    <w:rsid w:val="008B0FD3"/>
    <w:rsid w:val="008B0FE2"/>
    <w:rsid w:val="008B4189"/>
    <w:rsid w:val="008B456E"/>
    <w:rsid w:val="008C09FC"/>
    <w:rsid w:val="008C0C3C"/>
    <w:rsid w:val="008C14AE"/>
    <w:rsid w:val="008C20D9"/>
    <w:rsid w:val="008C2498"/>
    <w:rsid w:val="008C4D4E"/>
    <w:rsid w:val="008C5C9B"/>
    <w:rsid w:val="008C5FDF"/>
    <w:rsid w:val="008C6887"/>
    <w:rsid w:val="008D4E82"/>
    <w:rsid w:val="008E2E69"/>
    <w:rsid w:val="008E6637"/>
    <w:rsid w:val="008E6EAD"/>
    <w:rsid w:val="008F1A91"/>
    <w:rsid w:val="008F1C00"/>
    <w:rsid w:val="008F40D5"/>
    <w:rsid w:val="008F76F0"/>
    <w:rsid w:val="008F7EA4"/>
    <w:rsid w:val="00900F1F"/>
    <w:rsid w:val="00901360"/>
    <w:rsid w:val="009042EA"/>
    <w:rsid w:val="009042FD"/>
    <w:rsid w:val="00907C9E"/>
    <w:rsid w:val="009108DA"/>
    <w:rsid w:val="00914BF1"/>
    <w:rsid w:val="00914DDC"/>
    <w:rsid w:val="0092018A"/>
    <w:rsid w:val="00920609"/>
    <w:rsid w:val="00921FCC"/>
    <w:rsid w:val="00924E78"/>
    <w:rsid w:val="00927412"/>
    <w:rsid w:val="00932FDD"/>
    <w:rsid w:val="00935EB3"/>
    <w:rsid w:val="00944DC1"/>
    <w:rsid w:val="009455BF"/>
    <w:rsid w:val="0094793C"/>
    <w:rsid w:val="0095412F"/>
    <w:rsid w:val="00954383"/>
    <w:rsid w:val="0095778A"/>
    <w:rsid w:val="00961BE3"/>
    <w:rsid w:val="00962437"/>
    <w:rsid w:val="009640E5"/>
    <w:rsid w:val="00964884"/>
    <w:rsid w:val="0096771D"/>
    <w:rsid w:val="009741C8"/>
    <w:rsid w:val="00976E42"/>
    <w:rsid w:val="00982074"/>
    <w:rsid w:val="00983381"/>
    <w:rsid w:val="00985502"/>
    <w:rsid w:val="00992D61"/>
    <w:rsid w:val="009941B0"/>
    <w:rsid w:val="00996827"/>
    <w:rsid w:val="009A1C01"/>
    <w:rsid w:val="009A4663"/>
    <w:rsid w:val="009A76CF"/>
    <w:rsid w:val="009B08E2"/>
    <w:rsid w:val="009B2A94"/>
    <w:rsid w:val="009B3670"/>
    <w:rsid w:val="009B7028"/>
    <w:rsid w:val="009C031D"/>
    <w:rsid w:val="009C1FAD"/>
    <w:rsid w:val="009C4EBB"/>
    <w:rsid w:val="009C6672"/>
    <w:rsid w:val="009C750C"/>
    <w:rsid w:val="009D3852"/>
    <w:rsid w:val="009D50DA"/>
    <w:rsid w:val="009E0958"/>
    <w:rsid w:val="009E0F30"/>
    <w:rsid w:val="009E0F48"/>
    <w:rsid w:val="009E2422"/>
    <w:rsid w:val="009E263C"/>
    <w:rsid w:val="009E3C19"/>
    <w:rsid w:val="009F464C"/>
    <w:rsid w:val="009F5DA0"/>
    <w:rsid w:val="009F602D"/>
    <w:rsid w:val="009F6489"/>
    <w:rsid w:val="00A01F2C"/>
    <w:rsid w:val="00A05BE1"/>
    <w:rsid w:val="00A1021D"/>
    <w:rsid w:val="00A10C5D"/>
    <w:rsid w:val="00A1176C"/>
    <w:rsid w:val="00A11B9E"/>
    <w:rsid w:val="00A13FF7"/>
    <w:rsid w:val="00A15770"/>
    <w:rsid w:val="00A17D9A"/>
    <w:rsid w:val="00A17FE5"/>
    <w:rsid w:val="00A20457"/>
    <w:rsid w:val="00A20E59"/>
    <w:rsid w:val="00A21A9A"/>
    <w:rsid w:val="00A21EC5"/>
    <w:rsid w:val="00A24BFE"/>
    <w:rsid w:val="00A271BD"/>
    <w:rsid w:val="00A27C2D"/>
    <w:rsid w:val="00A27FEA"/>
    <w:rsid w:val="00A307A6"/>
    <w:rsid w:val="00A36131"/>
    <w:rsid w:val="00A42C24"/>
    <w:rsid w:val="00A47BA9"/>
    <w:rsid w:val="00A52BC1"/>
    <w:rsid w:val="00A53690"/>
    <w:rsid w:val="00A53D28"/>
    <w:rsid w:val="00A53FDE"/>
    <w:rsid w:val="00A55587"/>
    <w:rsid w:val="00A5586E"/>
    <w:rsid w:val="00A60450"/>
    <w:rsid w:val="00A621D3"/>
    <w:rsid w:val="00A62DC1"/>
    <w:rsid w:val="00A63705"/>
    <w:rsid w:val="00A6429B"/>
    <w:rsid w:val="00A645BE"/>
    <w:rsid w:val="00A6494B"/>
    <w:rsid w:val="00A66A44"/>
    <w:rsid w:val="00A67AFD"/>
    <w:rsid w:val="00A709EF"/>
    <w:rsid w:val="00A733AD"/>
    <w:rsid w:val="00A758EA"/>
    <w:rsid w:val="00A759B4"/>
    <w:rsid w:val="00A7717E"/>
    <w:rsid w:val="00A77C7A"/>
    <w:rsid w:val="00A8068B"/>
    <w:rsid w:val="00A8098E"/>
    <w:rsid w:val="00A839D5"/>
    <w:rsid w:val="00A84C5E"/>
    <w:rsid w:val="00A8518F"/>
    <w:rsid w:val="00A864E6"/>
    <w:rsid w:val="00A901B7"/>
    <w:rsid w:val="00A91ED9"/>
    <w:rsid w:val="00A91FF4"/>
    <w:rsid w:val="00A943ED"/>
    <w:rsid w:val="00A9468B"/>
    <w:rsid w:val="00AA091B"/>
    <w:rsid w:val="00AB6676"/>
    <w:rsid w:val="00AC0E7E"/>
    <w:rsid w:val="00AC1372"/>
    <w:rsid w:val="00AC54F7"/>
    <w:rsid w:val="00AC5C5E"/>
    <w:rsid w:val="00AC6229"/>
    <w:rsid w:val="00AD2CAD"/>
    <w:rsid w:val="00AD5D6E"/>
    <w:rsid w:val="00AD7848"/>
    <w:rsid w:val="00AE1A27"/>
    <w:rsid w:val="00AE26AF"/>
    <w:rsid w:val="00AE2B50"/>
    <w:rsid w:val="00AE53AA"/>
    <w:rsid w:val="00AE5CF7"/>
    <w:rsid w:val="00AE5D25"/>
    <w:rsid w:val="00AE6F56"/>
    <w:rsid w:val="00AE79C2"/>
    <w:rsid w:val="00AF0E5A"/>
    <w:rsid w:val="00AF17B2"/>
    <w:rsid w:val="00AF547D"/>
    <w:rsid w:val="00AF5E0B"/>
    <w:rsid w:val="00B00ADF"/>
    <w:rsid w:val="00B0765B"/>
    <w:rsid w:val="00B10FEE"/>
    <w:rsid w:val="00B20433"/>
    <w:rsid w:val="00B212E0"/>
    <w:rsid w:val="00B22925"/>
    <w:rsid w:val="00B22927"/>
    <w:rsid w:val="00B27637"/>
    <w:rsid w:val="00B31E63"/>
    <w:rsid w:val="00B3419F"/>
    <w:rsid w:val="00B359A0"/>
    <w:rsid w:val="00B361BD"/>
    <w:rsid w:val="00B373D8"/>
    <w:rsid w:val="00B37580"/>
    <w:rsid w:val="00B37F07"/>
    <w:rsid w:val="00B42419"/>
    <w:rsid w:val="00B428DA"/>
    <w:rsid w:val="00B43DE3"/>
    <w:rsid w:val="00B44129"/>
    <w:rsid w:val="00B47FEF"/>
    <w:rsid w:val="00B50B5A"/>
    <w:rsid w:val="00B51BBC"/>
    <w:rsid w:val="00B53304"/>
    <w:rsid w:val="00B60735"/>
    <w:rsid w:val="00B6487C"/>
    <w:rsid w:val="00B64A47"/>
    <w:rsid w:val="00B71097"/>
    <w:rsid w:val="00B75DC3"/>
    <w:rsid w:val="00B7623F"/>
    <w:rsid w:val="00B84A99"/>
    <w:rsid w:val="00B85C43"/>
    <w:rsid w:val="00B943E9"/>
    <w:rsid w:val="00BA237E"/>
    <w:rsid w:val="00BA4F19"/>
    <w:rsid w:val="00BA5A8C"/>
    <w:rsid w:val="00BB5AD0"/>
    <w:rsid w:val="00BC01E0"/>
    <w:rsid w:val="00BC10DD"/>
    <w:rsid w:val="00BC1435"/>
    <w:rsid w:val="00BC19D2"/>
    <w:rsid w:val="00BC6A88"/>
    <w:rsid w:val="00BD6B77"/>
    <w:rsid w:val="00BE4345"/>
    <w:rsid w:val="00BE5E57"/>
    <w:rsid w:val="00BE60D3"/>
    <w:rsid w:val="00BF09ED"/>
    <w:rsid w:val="00BF0B15"/>
    <w:rsid w:val="00BF10E8"/>
    <w:rsid w:val="00BF1516"/>
    <w:rsid w:val="00BF34AE"/>
    <w:rsid w:val="00BF6FD4"/>
    <w:rsid w:val="00C029C1"/>
    <w:rsid w:val="00C02DBF"/>
    <w:rsid w:val="00C043B8"/>
    <w:rsid w:val="00C0458E"/>
    <w:rsid w:val="00C054C9"/>
    <w:rsid w:val="00C05DF0"/>
    <w:rsid w:val="00C106FE"/>
    <w:rsid w:val="00C11536"/>
    <w:rsid w:val="00C1781D"/>
    <w:rsid w:val="00C219A9"/>
    <w:rsid w:val="00C21F95"/>
    <w:rsid w:val="00C2496A"/>
    <w:rsid w:val="00C2712A"/>
    <w:rsid w:val="00C30328"/>
    <w:rsid w:val="00C3054E"/>
    <w:rsid w:val="00C30710"/>
    <w:rsid w:val="00C30848"/>
    <w:rsid w:val="00C322CA"/>
    <w:rsid w:val="00C32755"/>
    <w:rsid w:val="00C3466F"/>
    <w:rsid w:val="00C41DCB"/>
    <w:rsid w:val="00C45498"/>
    <w:rsid w:val="00C46727"/>
    <w:rsid w:val="00C46FEF"/>
    <w:rsid w:val="00C477D5"/>
    <w:rsid w:val="00C501D1"/>
    <w:rsid w:val="00C52139"/>
    <w:rsid w:val="00C531D2"/>
    <w:rsid w:val="00C53AA9"/>
    <w:rsid w:val="00C5463B"/>
    <w:rsid w:val="00C56039"/>
    <w:rsid w:val="00C5645B"/>
    <w:rsid w:val="00C579AC"/>
    <w:rsid w:val="00C608E9"/>
    <w:rsid w:val="00C609E1"/>
    <w:rsid w:val="00C61282"/>
    <w:rsid w:val="00C6270B"/>
    <w:rsid w:val="00C64392"/>
    <w:rsid w:val="00C645F5"/>
    <w:rsid w:val="00C66183"/>
    <w:rsid w:val="00C7075C"/>
    <w:rsid w:val="00C716F9"/>
    <w:rsid w:val="00C71EC1"/>
    <w:rsid w:val="00C7420F"/>
    <w:rsid w:val="00C75088"/>
    <w:rsid w:val="00C75097"/>
    <w:rsid w:val="00C77540"/>
    <w:rsid w:val="00C80194"/>
    <w:rsid w:val="00C81012"/>
    <w:rsid w:val="00C815F7"/>
    <w:rsid w:val="00C82513"/>
    <w:rsid w:val="00C82A03"/>
    <w:rsid w:val="00C8348F"/>
    <w:rsid w:val="00C85945"/>
    <w:rsid w:val="00C87494"/>
    <w:rsid w:val="00C90FEC"/>
    <w:rsid w:val="00C927F0"/>
    <w:rsid w:val="00C92BE3"/>
    <w:rsid w:val="00C96D60"/>
    <w:rsid w:val="00CA1D97"/>
    <w:rsid w:val="00CA3875"/>
    <w:rsid w:val="00CA632D"/>
    <w:rsid w:val="00CA64D7"/>
    <w:rsid w:val="00CA725B"/>
    <w:rsid w:val="00CA750A"/>
    <w:rsid w:val="00CB0D4E"/>
    <w:rsid w:val="00CB48C8"/>
    <w:rsid w:val="00CB70CB"/>
    <w:rsid w:val="00CB76ED"/>
    <w:rsid w:val="00CB77B9"/>
    <w:rsid w:val="00CC1259"/>
    <w:rsid w:val="00CC12F5"/>
    <w:rsid w:val="00CC1835"/>
    <w:rsid w:val="00CC616C"/>
    <w:rsid w:val="00CC76C1"/>
    <w:rsid w:val="00CD5EA9"/>
    <w:rsid w:val="00CE1F93"/>
    <w:rsid w:val="00CE220F"/>
    <w:rsid w:val="00CE4BF2"/>
    <w:rsid w:val="00CF02CD"/>
    <w:rsid w:val="00CF144D"/>
    <w:rsid w:val="00CF4E2D"/>
    <w:rsid w:val="00CF5701"/>
    <w:rsid w:val="00D0300C"/>
    <w:rsid w:val="00D0402A"/>
    <w:rsid w:val="00D05B89"/>
    <w:rsid w:val="00D07C5A"/>
    <w:rsid w:val="00D11CBE"/>
    <w:rsid w:val="00D12D53"/>
    <w:rsid w:val="00D13004"/>
    <w:rsid w:val="00D13A3E"/>
    <w:rsid w:val="00D1424D"/>
    <w:rsid w:val="00D14A06"/>
    <w:rsid w:val="00D165DC"/>
    <w:rsid w:val="00D1708E"/>
    <w:rsid w:val="00D2399C"/>
    <w:rsid w:val="00D246CB"/>
    <w:rsid w:val="00D26382"/>
    <w:rsid w:val="00D27F07"/>
    <w:rsid w:val="00D313C6"/>
    <w:rsid w:val="00D31DFA"/>
    <w:rsid w:val="00D32604"/>
    <w:rsid w:val="00D3445B"/>
    <w:rsid w:val="00D40447"/>
    <w:rsid w:val="00D412DE"/>
    <w:rsid w:val="00D43E99"/>
    <w:rsid w:val="00D44A34"/>
    <w:rsid w:val="00D44B0C"/>
    <w:rsid w:val="00D5374A"/>
    <w:rsid w:val="00D54F04"/>
    <w:rsid w:val="00D55981"/>
    <w:rsid w:val="00D56D27"/>
    <w:rsid w:val="00D6027F"/>
    <w:rsid w:val="00D61CD6"/>
    <w:rsid w:val="00D63578"/>
    <w:rsid w:val="00D67441"/>
    <w:rsid w:val="00D72B11"/>
    <w:rsid w:val="00D73279"/>
    <w:rsid w:val="00D751B9"/>
    <w:rsid w:val="00D77A72"/>
    <w:rsid w:val="00D81788"/>
    <w:rsid w:val="00D82016"/>
    <w:rsid w:val="00D8205C"/>
    <w:rsid w:val="00D87A6E"/>
    <w:rsid w:val="00D977B3"/>
    <w:rsid w:val="00DA0297"/>
    <w:rsid w:val="00DA119F"/>
    <w:rsid w:val="00DA225D"/>
    <w:rsid w:val="00DA2794"/>
    <w:rsid w:val="00DA42C8"/>
    <w:rsid w:val="00DA7743"/>
    <w:rsid w:val="00DB0B6C"/>
    <w:rsid w:val="00DB2368"/>
    <w:rsid w:val="00DB5AD9"/>
    <w:rsid w:val="00DB6E0C"/>
    <w:rsid w:val="00DB703A"/>
    <w:rsid w:val="00DB71DF"/>
    <w:rsid w:val="00DC27F9"/>
    <w:rsid w:val="00DC4D29"/>
    <w:rsid w:val="00DD17EE"/>
    <w:rsid w:val="00DD3BE9"/>
    <w:rsid w:val="00DD4BF2"/>
    <w:rsid w:val="00DD51D0"/>
    <w:rsid w:val="00DD69AD"/>
    <w:rsid w:val="00DD717E"/>
    <w:rsid w:val="00DE11AA"/>
    <w:rsid w:val="00DE55F0"/>
    <w:rsid w:val="00DF5C3C"/>
    <w:rsid w:val="00E1209C"/>
    <w:rsid w:val="00E1663B"/>
    <w:rsid w:val="00E16D91"/>
    <w:rsid w:val="00E17C37"/>
    <w:rsid w:val="00E2104C"/>
    <w:rsid w:val="00E23127"/>
    <w:rsid w:val="00E23DF0"/>
    <w:rsid w:val="00E24612"/>
    <w:rsid w:val="00E26621"/>
    <w:rsid w:val="00E313B3"/>
    <w:rsid w:val="00E31CFE"/>
    <w:rsid w:val="00E33400"/>
    <w:rsid w:val="00E340D1"/>
    <w:rsid w:val="00E377CC"/>
    <w:rsid w:val="00E438E2"/>
    <w:rsid w:val="00E47A42"/>
    <w:rsid w:val="00E50C32"/>
    <w:rsid w:val="00E53016"/>
    <w:rsid w:val="00E57523"/>
    <w:rsid w:val="00E577F4"/>
    <w:rsid w:val="00E67E48"/>
    <w:rsid w:val="00E71BBB"/>
    <w:rsid w:val="00E80D27"/>
    <w:rsid w:val="00E86034"/>
    <w:rsid w:val="00E866CF"/>
    <w:rsid w:val="00E87A03"/>
    <w:rsid w:val="00E92381"/>
    <w:rsid w:val="00E943D1"/>
    <w:rsid w:val="00E94911"/>
    <w:rsid w:val="00E94F23"/>
    <w:rsid w:val="00E97379"/>
    <w:rsid w:val="00EA159D"/>
    <w:rsid w:val="00EA2448"/>
    <w:rsid w:val="00EA2470"/>
    <w:rsid w:val="00EB04B9"/>
    <w:rsid w:val="00EB0C22"/>
    <w:rsid w:val="00EB2BC7"/>
    <w:rsid w:val="00EC0157"/>
    <w:rsid w:val="00EC02CE"/>
    <w:rsid w:val="00EC08E1"/>
    <w:rsid w:val="00EC1224"/>
    <w:rsid w:val="00EC1837"/>
    <w:rsid w:val="00EC5611"/>
    <w:rsid w:val="00EC577A"/>
    <w:rsid w:val="00EC6AEF"/>
    <w:rsid w:val="00ED1CF7"/>
    <w:rsid w:val="00ED1E9E"/>
    <w:rsid w:val="00ED2680"/>
    <w:rsid w:val="00ED33C0"/>
    <w:rsid w:val="00ED5F48"/>
    <w:rsid w:val="00ED69F4"/>
    <w:rsid w:val="00EE1139"/>
    <w:rsid w:val="00EE4681"/>
    <w:rsid w:val="00EE78C9"/>
    <w:rsid w:val="00EF1E92"/>
    <w:rsid w:val="00EF33A7"/>
    <w:rsid w:val="00EF3C6C"/>
    <w:rsid w:val="00EF4B46"/>
    <w:rsid w:val="00F004B7"/>
    <w:rsid w:val="00F02932"/>
    <w:rsid w:val="00F0313A"/>
    <w:rsid w:val="00F07465"/>
    <w:rsid w:val="00F126B7"/>
    <w:rsid w:val="00F151B4"/>
    <w:rsid w:val="00F22495"/>
    <w:rsid w:val="00F24D56"/>
    <w:rsid w:val="00F251A5"/>
    <w:rsid w:val="00F259AC"/>
    <w:rsid w:val="00F27098"/>
    <w:rsid w:val="00F33791"/>
    <w:rsid w:val="00F35D09"/>
    <w:rsid w:val="00F37921"/>
    <w:rsid w:val="00F42CF3"/>
    <w:rsid w:val="00F43627"/>
    <w:rsid w:val="00F45648"/>
    <w:rsid w:val="00F468CC"/>
    <w:rsid w:val="00F470EE"/>
    <w:rsid w:val="00F4712C"/>
    <w:rsid w:val="00F471D2"/>
    <w:rsid w:val="00F47A06"/>
    <w:rsid w:val="00F5568E"/>
    <w:rsid w:val="00F57572"/>
    <w:rsid w:val="00F62BEC"/>
    <w:rsid w:val="00F64357"/>
    <w:rsid w:val="00F64594"/>
    <w:rsid w:val="00F64B3E"/>
    <w:rsid w:val="00F70278"/>
    <w:rsid w:val="00F76312"/>
    <w:rsid w:val="00F76FFB"/>
    <w:rsid w:val="00F8141D"/>
    <w:rsid w:val="00F82E60"/>
    <w:rsid w:val="00F8348F"/>
    <w:rsid w:val="00F8582A"/>
    <w:rsid w:val="00F86802"/>
    <w:rsid w:val="00F87324"/>
    <w:rsid w:val="00F9009B"/>
    <w:rsid w:val="00F94B94"/>
    <w:rsid w:val="00F96909"/>
    <w:rsid w:val="00F977B3"/>
    <w:rsid w:val="00F97D5A"/>
    <w:rsid w:val="00FA063F"/>
    <w:rsid w:val="00FA0E9D"/>
    <w:rsid w:val="00FA1853"/>
    <w:rsid w:val="00FA1956"/>
    <w:rsid w:val="00FA226F"/>
    <w:rsid w:val="00FA606B"/>
    <w:rsid w:val="00FB315C"/>
    <w:rsid w:val="00FB4347"/>
    <w:rsid w:val="00FC2371"/>
    <w:rsid w:val="00FC4F0F"/>
    <w:rsid w:val="00FC67E6"/>
    <w:rsid w:val="00FC6F53"/>
    <w:rsid w:val="00FD0CEC"/>
    <w:rsid w:val="00FD11CD"/>
    <w:rsid w:val="00FD4BAF"/>
    <w:rsid w:val="00FD67FC"/>
    <w:rsid w:val="00FE3AA5"/>
    <w:rsid w:val="00FE4ACC"/>
    <w:rsid w:val="00FE662D"/>
    <w:rsid w:val="00FE68F3"/>
    <w:rsid w:val="00FE710B"/>
    <w:rsid w:val="00FF1A2A"/>
    <w:rsid w:val="00FF24DA"/>
    <w:rsid w:val="00FF6A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A9A"/>
  </w:style>
  <w:style w:type="paragraph" w:styleId="1">
    <w:name w:val="heading 1"/>
    <w:basedOn w:val="a"/>
    <w:next w:val="a"/>
    <w:link w:val="10"/>
    <w:uiPriority w:val="99"/>
    <w:qFormat/>
    <w:rsid w:val="001F252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F2525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1F252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F2525"/>
    <w:rPr>
      <w:rFonts w:cs="Times New Roman"/>
      <w:b/>
      <w:bCs/>
      <w:color w:val="106BBE"/>
    </w:rPr>
  </w:style>
  <w:style w:type="paragraph" w:customStyle="1" w:styleId="a5">
    <w:name w:val="Нормальный (таблица)"/>
    <w:basedOn w:val="a"/>
    <w:next w:val="a"/>
    <w:rsid w:val="001F25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1F25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7">
    <w:name w:val="Balloon Text"/>
    <w:basedOn w:val="a"/>
    <w:link w:val="a8"/>
    <w:uiPriority w:val="99"/>
    <w:unhideWhenUsed/>
    <w:rsid w:val="001F2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1F2525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7C642F"/>
    <w:pPr>
      <w:ind w:left="720"/>
      <w:contextualSpacing/>
    </w:pPr>
    <w:rPr>
      <w:rFonts w:ascii="Calibri" w:eastAsia="Times New Roman" w:hAnsi="Calibri" w:cs="Times New Roman"/>
    </w:rPr>
  </w:style>
  <w:style w:type="table" w:styleId="aa">
    <w:name w:val="Table Grid"/>
    <w:basedOn w:val="a1"/>
    <w:rsid w:val="00BC10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C10DD"/>
    <w:pPr>
      <w:spacing w:after="0" w:line="240" w:lineRule="auto"/>
    </w:pPr>
    <w:rPr>
      <w:rFonts w:ascii="Calibri" w:eastAsia="Times New Roman" w:hAnsi="Calibri" w:cs="Times New Roman"/>
    </w:rPr>
  </w:style>
  <w:style w:type="paragraph" w:styleId="ac">
    <w:name w:val="header"/>
    <w:basedOn w:val="a"/>
    <w:link w:val="ad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Верхний колонтитул Знак"/>
    <w:basedOn w:val="a0"/>
    <w:link w:val="ac"/>
    <w:uiPriority w:val="99"/>
    <w:rsid w:val="00BC10DD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BC10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BC10DD"/>
    <w:rPr>
      <w:rFonts w:ascii="Times New Roman" w:eastAsia="Times New Roman" w:hAnsi="Times New Roman" w:cs="Times New Roman"/>
      <w:sz w:val="24"/>
      <w:szCs w:val="24"/>
    </w:rPr>
  </w:style>
  <w:style w:type="paragraph" w:customStyle="1" w:styleId="af0">
    <w:name w:val="Комментарий"/>
    <w:basedOn w:val="a"/>
    <w:next w:val="a"/>
    <w:uiPriority w:val="99"/>
    <w:rsid w:val="00324495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uiPriority w:val="99"/>
    <w:rsid w:val="00324495"/>
    <w:rPr>
      <w:i/>
      <w:iCs/>
    </w:rPr>
  </w:style>
  <w:style w:type="paragraph" w:customStyle="1" w:styleId="af2">
    <w:name w:val="Информация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af3">
    <w:name w:val="Подзаголовок для информации об изменениях"/>
    <w:basedOn w:val="a"/>
    <w:next w:val="a"/>
    <w:uiPriority w:val="99"/>
    <w:rsid w:val="00677A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b/>
      <w:bCs/>
      <w:color w:val="353842"/>
      <w:sz w:val="18"/>
      <w:szCs w:val="18"/>
    </w:rPr>
  </w:style>
  <w:style w:type="paragraph" w:customStyle="1" w:styleId="ConsPlusNormal">
    <w:name w:val="ConsPlusNormal"/>
    <w:uiPriority w:val="99"/>
    <w:rsid w:val="007335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numbering" w:customStyle="1" w:styleId="11">
    <w:name w:val="Нет списка1"/>
    <w:next w:val="a2"/>
    <w:uiPriority w:val="99"/>
    <w:semiHidden/>
    <w:unhideWhenUsed/>
    <w:rsid w:val="00063EEC"/>
  </w:style>
  <w:style w:type="character" w:styleId="af4">
    <w:name w:val="Hyperlink"/>
    <w:basedOn w:val="a0"/>
    <w:uiPriority w:val="99"/>
    <w:unhideWhenUsed/>
    <w:rsid w:val="00063EEC"/>
    <w:rPr>
      <w:color w:val="0000FF"/>
      <w:u w:val="single"/>
    </w:rPr>
  </w:style>
  <w:style w:type="paragraph" w:customStyle="1" w:styleId="32">
    <w:name w:val="Основной текст с отступом 32"/>
    <w:basedOn w:val="a"/>
    <w:uiPriority w:val="99"/>
    <w:rsid w:val="00063EEC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12">
    <w:name w:val="Сетка таблицы1"/>
    <w:basedOn w:val="a1"/>
    <w:next w:val="aa"/>
    <w:rsid w:val="00063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063E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326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rmal (Web)"/>
    <w:basedOn w:val="a"/>
    <w:uiPriority w:val="99"/>
    <w:unhideWhenUsed/>
    <w:rsid w:val="00836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6102D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6">
    <w:name w:val="Основной текст Знак"/>
    <w:basedOn w:val="a0"/>
    <w:link w:val="af7"/>
    <w:locked/>
    <w:rsid w:val="00A53690"/>
    <w:rPr>
      <w:sz w:val="28"/>
      <w:szCs w:val="28"/>
    </w:rPr>
  </w:style>
  <w:style w:type="paragraph" w:styleId="af7">
    <w:name w:val="Body Text"/>
    <w:basedOn w:val="a"/>
    <w:link w:val="af6"/>
    <w:rsid w:val="00A53690"/>
    <w:pPr>
      <w:widowControl w:val="0"/>
      <w:autoSpaceDE w:val="0"/>
      <w:autoSpaceDN w:val="0"/>
      <w:spacing w:after="0" w:line="240" w:lineRule="auto"/>
    </w:pPr>
    <w:rPr>
      <w:sz w:val="28"/>
      <w:szCs w:val="28"/>
    </w:rPr>
  </w:style>
  <w:style w:type="character" w:customStyle="1" w:styleId="14">
    <w:name w:val="Основной текст Знак1"/>
    <w:basedOn w:val="a0"/>
    <w:semiHidden/>
    <w:rsid w:val="00A53690"/>
  </w:style>
  <w:style w:type="character" w:styleId="af8">
    <w:name w:val="FollowedHyperlink"/>
    <w:basedOn w:val="a0"/>
    <w:uiPriority w:val="99"/>
    <w:semiHidden/>
    <w:unhideWhenUsed/>
    <w:rsid w:val="00B85C43"/>
    <w:rPr>
      <w:color w:val="800080"/>
      <w:u w:val="single"/>
    </w:rPr>
  </w:style>
  <w:style w:type="paragraph" w:customStyle="1" w:styleId="2">
    <w:name w:val="Без интервала2"/>
    <w:rsid w:val="00B85C4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xl66">
    <w:name w:val="xl6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715F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a"/>
    <w:rsid w:val="00715F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71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715FAB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715FA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715FA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715FA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715FA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715FA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"/>
    <w:rsid w:val="00715FA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715FA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715F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F01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C53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3">
    <w:name w:val="Без интервала3"/>
    <w:rsid w:val="009F46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1">
    <w:name w:val="s_1"/>
    <w:basedOn w:val="a"/>
    <w:rsid w:val="00861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005B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005B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005B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20">
    <w:name w:val="Нет списка2"/>
    <w:next w:val="a2"/>
    <w:uiPriority w:val="99"/>
    <w:semiHidden/>
    <w:unhideWhenUsed/>
    <w:rsid w:val="0065416E"/>
  </w:style>
  <w:style w:type="table" w:customStyle="1" w:styleId="21">
    <w:name w:val="Сетка таблицы2"/>
    <w:basedOn w:val="a1"/>
    <w:next w:val="aa"/>
    <w:rsid w:val="0065416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65416E"/>
  </w:style>
  <w:style w:type="numbering" w:customStyle="1" w:styleId="210">
    <w:name w:val="Нет списка21"/>
    <w:next w:val="a2"/>
    <w:uiPriority w:val="99"/>
    <w:semiHidden/>
    <w:unhideWhenUsed/>
    <w:rsid w:val="0065416E"/>
  </w:style>
  <w:style w:type="table" w:customStyle="1" w:styleId="211">
    <w:name w:val="Сетка таблицы21"/>
    <w:basedOn w:val="a1"/>
    <w:next w:val="aa"/>
    <w:rsid w:val="006541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65416E"/>
  </w:style>
  <w:style w:type="paragraph" w:customStyle="1" w:styleId="msonormal0">
    <w:name w:val="msonormal"/>
    <w:basedOn w:val="a"/>
    <w:rsid w:val="0002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FBC09-E10F-46E3-80BE-6AA6D0B13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1192</TotalTime>
  <Pages>36</Pages>
  <Words>5778</Words>
  <Characters>32941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Matyashova</cp:lastModifiedBy>
  <cp:revision>14</cp:revision>
  <cp:lastPrinted>2023-10-10T12:57:00Z</cp:lastPrinted>
  <dcterms:created xsi:type="dcterms:W3CDTF">2024-04-03T10:30:00Z</dcterms:created>
  <dcterms:modified xsi:type="dcterms:W3CDTF">2025-04-11T09:50:00Z</dcterms:modified>
</cp:coreProperties>
</file>