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BF" w:rsidRDefault="00FD05BF" w:rsidP="00FD05B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FD05BF" w:rsidRPr="00E20314" w:rsidRDefault="00FD05BF" w:rsidP="00FD05BF">
      <w:pPr>
        <w:pStyle w:val="1"/>
        <w:spacing w:before="0" w:after="0"/>
        <w:rPr>
          <w:rFonts w:ascii="Times New Roman" w:hAnsi="Times New Roman"/>
          <w:color w:val="auto"/>
        </w:rPr>
      </w:pPr>
      <w:r w:rsidRPr="00E20314">
        <w:rPr>
          <w:rFonts w:ascii="Times New Roman" w:hAnsi="Times New Roman"/>
          <w:color w:val="auto"/>
        </w:rPr>
        <w:t>ПЕРЕЧЕНЬ</w:t>
      </w:r>
    </w:p>
    <w:p w:rsidR="00FD05BF" w:rsidRDefault="00FD05BF" w:rsidP="00FD05BF">
      <w:pPr>
        <w:pStyle w:val="1"/>
        <w:spacing w:before="0" w:after="0"/>
        <w:rPr>
          <w:rFonts w:ascii="Times New Roman" w:hAnsi="Times New Roman"/>
          <w:color w:val="auto"/>
        </w:rPr>
      </w:pPr>
      <w:r w:rsidRPr="00E20314">
        <w:rPr>
          <w:rFonts w:ascii="Times New Roman" w:hAnsi="Times New Roman"/>
          <w:color w:val="auto"/>
        </w:rPr>
        <w:t>муниципальных программ муниципального образования Кавказский район</w:t>
      </w:r>
    </w:p>
    <w:p w:rsidR="00E20314" w:rsidRPr="00E20314" w:rsidRDefault="00E20314" w:rsidP="00E20314"/>
    <w:p w:rsidR="00E20314" w:rsidRPr="00E20314" w:rsidRDefault="00E20314" w:rsidP="00E20314">
      <w:pPr>
        <w:rPr>
          <w:rFonts w:ascii="Times New Roman" w:hAnsi="Times New Roman" w:cs="Times New Roman"/>
        </w:rPr>
      </w:pPr>
      <w:r w:rsidRPr="00E20314">
        <w:rPr>
          <w:rFonts w:ascii="Times New Roman" w:hAnsi="Times New Roman" w:cs="Times New Roman"/>
        </w:rPr>
        <w:t xml:space="preserve">(утвержден постановлением муниципального образования Кавказский район от 04.08.2014г. </w:t>
      </w:r>
      <w:r>
        <w:rPr>
          <w:rFonts w:ascii="Times New Roman" w:hAnsi="Times New Roman" w:cs="Times New Roman"/>
        </w:rPr>
        <w:t xml:space="preserve">№ 1289 </w:t>
      </w:r>
      <w:r w:rsidRPr="00E20314">
        <w:rPr>
          <w:rFonts w:ascii="Times New Roman" w:hAnsi="Times New Roman" w:cs="Times New Roman"/>
        </w:rPr>
        <w:t>с изменениями и дополнениями от:</w:t>
      </w:r>
      <w:r>
        <w:rPr>
          <w:rFonts w:ascii="Times New Roman" w:hAnsi="Times New Roman" w:cs="Times New Roman"/>
        </w:rPr>
        <w:t xml:space="preserve"> </w:t>
      </w:r>
      <w:r w:rsidR="007F16F0" w:rsidRPr="007F16F0">
        <w:rPr>
          <w:rFonts w:ascii="Times New Roman" w:hAnsi="Times New Roman" w:cs="Times New Roman"/>
        </w:rPr>
        <w:t>от 23.12.2014 г. № 1998, 19.04.2016 г. № 630, 23.08.2016 г. № 1131, 15.04.2019 г. № 482, 07.06.2019г. № 732, 05.08.2020г. № 936, 21.06.2021 г. № 943</w:t>
      </w:r>
      <w:r w:rsidR="002E7D1B">
        <w:rPr>
          <w:rFonts w:ascii="Times New Roman" w:hAnsi="Times New Roman" w:cs="Times New Roman"/>
        </w:rPr>
        <w:t>, 14.12.2023г. № 2171</w:t>
      </w:r>
      <w:r w:rsidR="007C1666">
        <w:rPr>
          <w:rFonts w:ascii="Times New Roman" w:hAnsi="Times New Roman" w:cs="Times New Roman"/>
        </w:rPr>
        <w:t>, 21.02.2024 г. №</w:t>
      </w:r>
      <w:r w:rsidR="00902567">
        <w:rPr>
          <w:rFonts w:ascii="Times New Roman" w:hAnsi="Times New Roman" w:cs="Times New Roman"/>
        </w:rPr>
        <w:t xml:space="preserve"> 215</w:t>
      </w:r>
      <w:r w:rsidRPr="00E20314">
        <w:rPr>
          <w:rFonts w:ascii="Times New Roman" w:hAnsi="Times New Roman" w:cs="Times New Roman"/>
        </w:rPr>
        <w:t xml:space="preserve">) </w:t>
      </w:r>
    </w:p>
    <w:p w:rsidR="00FD05BF" w:rsidRPr="00E20314" w:rsidRDefault="00FD05BF" w:rsidP="00FD05BF">
      <w:pPr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236"/>
        <w:gridCol w:w="2693"/>
        <w:gridCol w:w="3544"/>
      </w:tblGrid>
      <w:tr w:rsidR="003B0448" w:rsidRPr="003B0448" w:rsidTr="003B0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1"/>
              <w:suppressAutoHyphens/>
              <w:spacing w:before="0" w:after="0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3B0448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№</w:t>
            </w:r>
          </w:p>
          <w:p w:rsidR="003B0448" w:rsidRPr="003B0448" w:rsidRDefault="003B0448" w:rsidP="00F33AD5">
            <w:pPr>
              <w:pStyle w:val="1"/>
              <w:suppressAutoHyphens/>
              <w:spacing w:before="0" w:after="0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proofErr w:type="gramStart"/>
            <w:r w:rsidRPr="003B0448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п</w:t>
            </w:r>
            <w:proofErr w:type="gramEnd"/>
            <w:r w:rsidRPr="003B0448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1"/>
              <w:suppressAutoHyphens/>
              <w:spacing w:before="0" w:after="0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3B0448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Наименование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1"/>
              <w:suppressAutoHyphens/>
              <w:spacing w:before="0" w:after="0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3B0448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Координатор муниципальной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1"/>
              <w:suppressAutoHyphens/>
              <w:spacing w:before="0" w:after="0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3B0448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Координаторы подпрограммы</w:t>
            </w:r>
          </w:p>
        </w:tc>
      </w:tr>
      <w:tr w:rsidR="003B0448" w:rsidRPr="003B0448" w:rsidTr="003B0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3B0448" w:rsidRPr="003B0448" w:rsidTr="003B0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Развитие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0448" w:rsidRPr="003B0448" w:rsidTr="003B0448">
        <w:trPr>
          <w:trHeight w:val="63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Социальная поддержка граждан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3B0448">
            <w:pPr>
              <w:tabs>
                <w:tab w:val="left" w:pos="284"/>
              </w:tabs>
              <w:suppressAutoHyphens/>
              <w:ind w:firstLine="0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3B0448" w:rsidRPr="003B0448" w:rsidTr="003B0448">
        <w:trPr>
          <w:trHeight w:val="1283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Комплексное и устойчивое развитие муниципального образования Кавказский район в сфере строительства, архитектуры,  дорожного хозяйства и жилищно-коммунального хозяйства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3B0448" w:rsidRPr="003B0448" w:rsidTr="003B0448">
        <w:trPr>
          <w:trHeight w:val="881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3B0448" w:rsidRPr="003B0448" w:rsidTr="003B0448">
        <w:trPr>
          <w:trHeight w:val="124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 xml:space="preserve">Развитие топливно-энергетического комплекса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образования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tcBorders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Муниципальное казенное учреждение «Управление по делам гражданской обороны и чрезвычайным ситуациям администрации муниципального образования Кавказский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Муниципальное казенное учреждение «Управление по делам гражданской обороны и чрезвычайным ситуациям администрации муниципального образования Кавказский район»</w:t>
            </w:r>
          </w:p>
        </w:tc>
      </w:tr>
      <w:tr w:rsidR="003B0448" w:rsidRPr="003B0448" w:rsidTr="003B0448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Обеспечение безопасности населения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B0448" w:rsidRPr="003B0448" w:rsidTr="003B0448">
        <w:trPr>
          <w:trHeight w:val="413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Развитие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0448" w:rsidRPr="003B0448" w:rsidTr="003B0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Развитие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 по физической культуре и спорту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0448" w:rsidRPr="003B0448" w:rsidTr="003B0448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3B0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 w:rsidRPr="003B0448">
              <w:rPr>
                <w:rFonts w:ascii="Times New Roman" w:hAnsi="Times New Roman" w:cs="Times New Roman"/>
                <w:szCs w:val="28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 xml:space="preserve">Молодежь Кавказского </w:t>
            </w:r>
            <w:r w:rsidRPr="003B0448">
              <w:rPr>
                <w:rFonts w:ascii="Times New Roman" w:hAnsi="Times New Roman" w:cs="Times New Roman"/>
                <w:szCs w:val="28"/>
              </w:rPr>
              <w:lastRenderedPageBreak/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lastRenderedPageBreak/>
              <w:t xml:space="preserve">отдел молодежной </w:t>
            </w:r>
            <w:r w:rsidRPr="003B0448">
              <w:rPr>
                <w:rFonts w:ascii="Times New Roman" w:hAnsi="Times New Roman" w:cs="Times New Roman"/>
                <w:szCs w:val="28"/>
              </w:rPr>
              <w:lastRenderedPageBreak/>
              <w:t>политики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0448" w:rsidRPr="003B0448" w:rsidTr="003B0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lastRenderedPageBreak/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Информационное общество муниципального образования Кавказский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0448" w:rsidRPr="003B0448" w:rsidTr="003B0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bookmarkStart w:id="1" w:name="sub_24"/>
            <w:r w:rsidRPr="003B0448">
              <w:rPr>
                <w:rFonts w:ascii="Times New Roman" w:hAnsi="Times New Roman" w:cs="Times New Roman"/>
                <w:szCs w:val="28"/>
              </w:rPr>
              <w:t>1</w:t>
            </w:r>
            <w:bookmarkEnd w:id="1"/>
            <w:r w:rsidRPr="003B044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B0448" w:rsidRPr="003B0448" w:rsidTr="003B0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Организация отдыха и оздоровления  детей и подростков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0448" w:rsidRPr="003B0448" w:rsidTr="003B0448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Муниципальная политика и развитие гражданского общества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правовой отдел, сектор муниципальной службы и кадровой работы правового отдела администрации муниципального образования Кавказский район</w:t>
            </w:r>
          </w:p>
        </w:tc>
      </w:tr>
      <w:tr w:rsidR="003B0448" w:rsidRPr="003B0448" w:rsidTr="003B0448">
        <w:trPr>
          <w:trHeight w:val="420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448" w:rsidRPr="003B0448" w:rsidRDefault="003B0448" w:rsidP="00F33AD5">
            <w:pPr>
              <w:pStyle w:val="afff0"/>
              <w:suppressAutoHyphens/>
              <w:rPr>
                <w:rFonts w:ascii="Times New Roman" w:hAnsi="Times New Roman" w:cs="Times New Roman"/>
                <w:szCs w:val="28"/>
              </w:rPr>
            </w:pPr>
            <w:r w:rsidRPr="003B0448">
              <w:rPr>
                <w:rFonts w:ascii="Times New Roman" w:hAnsi="Times New Roman" w:cs="Times New Roman"/>
                <w:szCs w:val="28"/>
              </w:rPr>
              <w:t>организационный отдел  администрации муниципального образования Кавказский район</w:t>
            </w:r>
          </w:p>
        </w:tc>
      </w:tr>
    </w:tbl>
    <w:p w:rsidR="00FD05BF" w:rsidRPr="00FD05BF" w:rsidRDefault="00FD05BF" w:rsidP="00FD05BF"/>
    <w:p w:rsidR="00592FD2" w:rsidRPr="00FD05BF" w:rsidRDefault="00592FD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58"/>
        <w:gridCol w:w="3275"/>
      </w:tblGrid>
      <w:tr w:rsidR="00D964E2" w:rsidRPr="00FD05BF" w:rsidTr="00084823">
        <w:trPr>
          <w:trHeight w:val="737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</w:tcPr>
          <w:p w:rsidR="00592FD2" w:rsidRPr="00FD05BF" w:rsidRDefault="00592FD2">
            <w:pPr>
              <w:pStyle w:val="afff0"/>
              <w:rPr>
                <w:rFonts w:ascii="Times New Roman" w:hAnsi="Times New Roman" w:cs="Times New Roman"/>
              </w:rPr>
            </w:pPr>
            <w:r w:rsidRPr="00FD05BF">
              <w:rPr>
                <w:rFonts w:ascii="Times New Roman" w:hAnsi="Times New Roman" w:cs="Times New Roman"/>
              </w:rPr>
              <w:t>Заместитель главы муниципального</w:t>
            </w:r>
            <w:r w:rsidRPr="00FD05BF">
              <w:rPr>
                <w:rFonts w:ascii="Times New Roman" w:hAnsi="Times New Roman" w:cs="Times New Roman"/>
              </w:rPr>
              <w:br/>
              <w:t>образования Кавказский район,</w:t>
            </w:r>
            <w:r w:rsidRPr="00FD05BF">
              <w:rPr>
                <w:rFonts w:ascii="Times New Roman" w:hAnsi="Times New Roman" w:cs="Times New Roman"/>
              </w:rPr>
              <w:br/>
              <w:t>начальник финансового управления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592FD2" w:rsidRPr="00FD05BF" w:rsidRDefault="00592FD2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FD05BF">
              <w:rPr>
                <w:rFonts w:ascii="Times New Roman" w:hAnsi="Times New Roman" w:cs="Times New Roman"/>
              </w:rPr>
              <w:t>Л.А. Губанова</w:t>
            </w:r>
          </w:p>
        </w:tc>
      </w:tr>
    </w:tbl>
    <w:p w:rsidR="00592FD2" w:rsidRPr="00FD05BF" w:rsidRDefault="00592FD2">
      <w:pPr>
        <w:rPr>
          <w:rFonts w:ascii="Times New Roman" w:hAnsi="Times New Roman" w:cs="Times New Roman"/>
        </w:rPr>
      </w:pPr>
    </w:p>
    <w:sectPr w:rsidR="00592FD2" w:rsidRPr="00FD05BF" w:rsidSect="00402D53">
      <w:pgSz w:w="11905" w:h="16837"/>
      <w:pgMar w:top="799" w:right="1440" w:bottom="11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99"/>
    <w:rsid w:val="00084823"/>
    <w:rsid w:val="000A4880"/>
    <w:rsid w:val="00132BBD"/>
    <w:rsid w:val="00192302"/>
    <w:rsid w:val="001B0E23"/>
    <w:rsid w:val="00255AB1"/>
    <w:rsid w:val="002E7D1B"/>
    <w:rsid w:val="002F662C"/>
    <w:rsid w:val="00313099"/>
    <w:rsid w:val="003556CF"/>
    <w:rsid w:val="003B0448"/>
    <w:rsid w:val="003B6CD0"/>
    <w:rsid w:val="003F5AD1"/>
    <w:rsid w:val="00402D53"/>
    <w:rsid w:val="004D0B23"/>
    <w:rsid w:val="004E26A4"/>
    <w:rsid w:val="00514AC4"/>
    <w:rsid w:val="005323DE"/>
    <w:rsid w:val="00572AD0"/>
    <w:rsid w:val="00592FD2"/>
    <w:rsid w:val="0062081E"/>
    <w:rsid w:val="007C1666"/>
    <w:rsid w:val="007D00E8"/>
    <w:rsid w:val="007F16F0"/>
    <w:rsid w:val="00850D34"/>
    <w:rsid w:val="00854FEC"/>
    <w:rsid w:val="0087219C"/>
    <w:rsid w:val="00902567"/>
    <w:rsid w:val="00904276"/>
    <w:rsid w:val="00970F14"/>
    <w:rsid w:val="00985BAE"/>
    <w:rsid w:val="00AA27EC"/>
    <w:rsid w:val="00B60C32"/>
    <w:rsid w:val="00B9500C"/>
    <w:rsid w:val="00C52999"/>
    <w:rsid w:val="00C56D67"/>
    <w:rsid w:val="00C97FC5"/>
    <w:rsid w:val="00CA6610"/>
    <w:rsid w:val="00CB1587"/>
    <w:rsid w:val="00CD11B2"/>
    <w:rsid w:val="00CD13F5"/>
    <w:rsid w:val="00CE2A60"/>
    <w:rsid w:val="00D46190"/>
    <w:rsid w:val="00D964E2"/>
    <w:rsid w:val="00DB367C"/>
    <w:rsid w:val="00E20314"/>
    <w:rsid w:val="00F01636"/>
    <w:rsid w:val="00F324B0"/>
    <w:rsid w:val="00FC08DC"/>
    <w:rsid w:val="00FD05BF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Matyashova</cp:lastModifiedBy>
  <cp:revision>9</cp:revision>
  <dcterms:created xsi:type="dcterms:W3CDTF">2023-07-10T11:34:00Z</dcterms:created>
  <dcterms:modified xsi:type="dcterms:W3CDTF">2025-01-10T07:46:00Z</dcterms:modified>
</cp:coreProperties>
</file>