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7E6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r w:rsidRPr="00537E62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537E62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от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="00C37A55" w:rsidRPr="00537E62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27.10.2022 № 1610, 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>15.12.2022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 № 1903, 27.04.2023 № 596</w:t>
      </w:r>
      <w:r w:rsidR="0091357C" w:rsidRPr="00537E62">
        <w:rPr>
          <w:rFonts w:ascii="Times New Roman" w:hAnsi="Times New Roman" w:cs="Times New Roman"/>
          <w:bCs/>
          <w:sz w:val="28"/>
          <w:szCs w:val="28"/>
        </w:rPr>
        <w:t>; 20.12.2023 № 2204</w:t>
      </w:r>
      <w:r w:rsidR="00537E62" w:rsidRPr="00537E62">
        <w:rPr>
          <w:rFonts w:ascii="Times New Roman" w:hAnsi="Times New Roman" w:cs="Times New Roman"/>
          <w:bCs/>
          <w:sz w:val="28"/>
          <w:szCs w:val="28"/>
        </w:rPr>
        <w:t xml:space="preserve">; 27.03.2024 № </w:t>
      </w:r>
      <w:r w:rsidR="00537E62">
        <w:rPr>
          <w:rFonts w:ascii="Times New Roman" w:hAnsi="Times New Roman" w:cs="Times New Roman"/>
          <w:bCs/>
          <w:sz w:val="28"/>
          <w:szCs w:val="28"/>
        </w:rPr>
        <w:t>447</w:t>
      </w:r>
      <w:r w:rsidR="00227350">
        <w:rPr>
          <w:rFonts w:ascii="Times New Roman" w:hAnsi="Times New Roman" w:cs="Times New Roman"/>
          <w:bCs/>
          <w:sz w:val="28"/>
          <w:szCs w:val="28"/>
        </w:rPr>
        <w:t>; 26.06.2024 № 1063</w:t>
      </w:r>
      <w:r w:rsidR="005F69F5">
        <w:rPr>
          <w:rFonts w:ascii="Times New Roman" w:hAnsi="Times New Roman" w:cs="Times New Roman"/>
          <w:bCs/>
          <w:sz w:val="28"/>
          <w:szCs w:val="28"/>
        </w:rPr>
        <w:t>, 30.10.2024 № 1821</w:t>
      </w:r>
      <w:r w:rsidR="006770D7" w:rsidRPr="00537E62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E6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537E62" w:rsidRPr="00537E62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91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информации о деятельности органов местного самоуправления МО Кавказский район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Pr="00537E62" w:rsidRDefault="00BE1356" w:rsidP="0091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 w:rsidRPr="00537E62"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537E62" w:rsidP="006847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за счет средств местного бюджета составляет </w:t>
            </w:r>
            <w:r w:rsidR="006B3247">
              <w:rPr>
                <w:rFonts w:ascii="Times New Roman" w:hAnsi="Times New Roman"/>
                <w:sz w:val="28"/>
                <w:szCs w:val="28"/>
              </w:rPr>
              <w:t>55763,2</w:t>
            </w:r>
            <w:r w:rsidRPr="00537E6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537E62" w:rsidRPr="00537E62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sub_100"/>
      <w:r w:rsidRPr="00537E62">
        <w:rPr>
          <w:rFonts w:ascii="Times New Roman" w:hAnsi="Times New Roman"/>
          <w:b/>
          <w:bCs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0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537E62">
        <w:rPr>
          <w:rFonts w:ascii="Times New Roman" w:hAnsi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муниципального образования Кавказский район.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Федеральным законом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</w:t>
      </w:r>
      <w:r w:rsidRPr="00537E62">
        <w:rPr>
          <w:rFonts w:ascii="Times New Roman" w:hAnsi="Times New Roman"/>
          <w:sz w:val="28"/>
          <w:szCs w:val="28"/>
        </w:rPr>
        <w:lastRenderedPageBreak/>
        <w:t xml:space="preserve">оперативно получать ответы на вопросы. Сегодня </w:t>
      </w:r>
      <w:proofErr w:type="spellStart"/>
      <w:r w:rsidRPr="00537E62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537E62">
        <w:rPr>
          <w:rFonts w:ascii="Times New Roman" w:hAnsi="Times New Roman"/>
          <w:sz w:val="28"/>
          <w:szCs w:val="28"/>
        </w:rPr>
        <w:t xml:space="preserve"> пространство района представлено печатным изданием (ООО "Редакция газеты "Огни Кубани") и электронным СМИ (МАУ "Муниципальная телерадиокомпания "Кропоткин").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2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1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Целью муниципальной Программы является: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соответствии с целью поставлена задача Программы: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 xml:space="preserve">Цели, задачи и целевые показатели, сроки и </w:t>
      </w:r>
      <w:proofErr w:type="gramStart"/>
      <w:r w:rsidRPr="00537E62">
        <w:rPr>
          <w:rFonts w:ascii="Times New Roman" w:hAnsi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приложении 1 к настоящей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sub_300"/>
      <w:r w:rsidRPr="00537E62">
        <w:rPr>
          <w:rFonts w:ascii="Times New Roman" w:hAnsi="Times New Roman"/>
          <w:b/>
          <w:bCs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2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приложении 2.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600"/>
      <w:r w:rsidRPr="00537E62">
        <w:rPr>
          <w:rFonts w:ascii="Times New Roman" w:hAnsi="Times New Roman"/>
          <w:b/>
          <w:bCs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3"/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700"/>
    </w:p>
    <w:bookmarkEnd w:id="4"/>
    <w:p w:rsidR="00245902" w:rsidRPr="00537E62" w:rsidRDefault="00245902" w:rsidP="0024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62">
        <w:rPr>
          <w:rFonts w:ascii="Times New Roman" w:hAnsi="Times New Roman"/>
          <w:b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800"/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37E62">
        <w:rPr>
          <w:rFonts w:ascii="Times New Roman" w:hAnsi="Times New Roman"/>
          <w:bCs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7. Методика оценки эффективности реализации муниципальной программы</w:t>
      </w:r>
    </w:p>
    <w:bookmarkEnd w:id="5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район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9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 xml:space="preserve">8. Механизм реализации муниципальной программы и </w:t>
      </w:r>
      <w:proofErr w:type="gramStart"/>
      <w:r w:rsidRPr="00537E6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537E62">
        <w:rPr>
          <w:rFonts w:ascii="Times New Roman" w:hAnsi="Times New Roman"/>
          <w:b/>
          <w:bCs/>
          <w:sz w:val="28"/>
          <w:szCs w:val="28"/>
        </w:rPr>
        <w:t xml:space="preserve"> ее выполнением</w:t>
      </w:r>
    </w:p>
    <w:bookmarkEnd w:id="6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Pr="00537E6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37E62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Для основных мероприятий: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</w:r>
      <w:proofErr w:type="gramStart"/>
      <w:r w:rsidRPr="00537E62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Pr="00537E6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Pr="00537E6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537E62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37E62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Pr="00537E6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Pr="00537E62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 w:rsidRPr="00537E62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7"/>
        <w:gridCol w:w="708"/>
        <w:gridCol w:w="709"/>
        <w:gridCol w:w="959"/>
        <w:gridCol w:w="742"/>
        <w:gridCol w:w="74"/>
        <w:gridCol w:w="851"/>
        <w:gridCol w:w="67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  <w:gridCol w:w="1134"/>
      </w:tblGrid>
      <w:tr w:rsidR="006B3247" w:rsidTr="006B3247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6B3247" w:rsidTr="006B3247">
        <w:trPr>
          <w:trHeight w:val="625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B3247" w:rsidTr="006B3247">
        <w:trPr>
          <w:trHeight w:val="2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B3247" w:rsidTr="006B324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6B3247" w:rsidTr="006B3247">
        <w:trPr>
          <w:trHeight w:val="9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6B3247" w:rsidTr="006B3247">
        <w:trPr>
          <w:trHeight w:val="4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73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6B3247" w:rsidTr="006B3247">
        <w:trPr>
          <w:trHeight w:val="73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6B3247" w:rsidTr="006B3247">
        <w:trPr>
          <w:trHeight w:val="73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B3247" w:rsidTr="006B3247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25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</w:tbl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 xml:space="preserve">  С.В. Филатова</w:t>
      </w:r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Pr="00537E62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 w:rsidRPr="00537E6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>С.В.Филатова</w:t>
      </w:r>
      <w:r w:rsidR="00DF6502"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 w:rsidRPr="00537E62">
        <w:rPr>
          <w:rFonts w:ascii="Times New Roman" w:hAnsi="Times New Roman"/>
          <w:sz w:val="24"/>
          <w:szCs w:val="24"/>
        </w:rPr>
        <w:t>3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53B30" w:rsidRPr="00E108A9" w:rsidRDefault="00553B30" w:rsidP="00553B3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553B30" w:rsidRDefault="00553B30" w:rsidP="00553B3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p w:rsidR="00553B30" w:rsidRDefault="00553B30" w:rsidP="00553B30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33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1"/>
        <w:gridCol w:w="3020"/>
        <w:gridCol w:w="710"/>
        <w:gridCol w:w="1134"/>
        <w:gridCol w:w="1134"/>
        <w:gridCol w:w="1134"/>
        <w:gridCol w:w="1134"/>
        <w:gridCol w:w="1134"/>
        <w:gridCol w:w="1134"/>
        <w:gridCol w:w="2127"/>
        <w:gridCol w:w="2128"/>
      </w:tblGrid>
      <w:tr w:rsidR="006B3247" w:rsidTr="006B3247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B3247" w:rsidTr="006B3247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1.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6B3247" w:rsidTr="006B3247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4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 Публикация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 в средствах печати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1.2. 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принятых муниципальных правовых актах органами местного самоуправления в печатном издании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1.3.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Публикация муниципальных правовых 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населения о принятых муниципальных правовых актах органами местного самоуправления в сетевом издании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2.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6B3247" w:rsidTr="006B3247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3247" w:rsidTr="006B3247">
        <w:trPr>
          <w:trHeight w:val="38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2.1. Обеспечение распространения информации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Распространение информационных материалов о деятельности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органов местного самоуправления на телевидении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6B3247" w:rsidTr="006B3247">
        <w:trPr>
          <w:trHeight w:val="38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2.2. Финансовое обеспечение деятельности муниципального автономного учреждения «Муниципальная телерадиокомпания «Кропоткин»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Создание условий для обеспечения информирования населения Кавказского района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район,</w:t>
            </w:r>
          </w:p>
          <w:p w:rsidR="006B3247" w:rsidRDefault="006B3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«Муниципальная телерадиокомпания «Кропоткин» </w:t>
            </w: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3247" w:rsidTr="006B3247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3B30" w:rsidRPr="00E108A9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E108A9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</w:p>
    <w:p w:rsidR="00553B30" w:rsidRPr="00E108A9" w:rsidRDefault="00553B30" w:rsidP="00553B30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p w:rsidR="00553B30" w:rsidRDefault="00553B30" w:rsidP="00553B3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553B30" w:rsidRDefault="00553B30" w:rsidP="00553B3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E1356" w:rsidRPr="00537E62">
        <w:rPr>
          <w:rFonts w:ascii="Times New Roman" w:hAnsi="Times New Roman"/>
          <w:sz w:val="24"/>
          <w:szCs w:val="24"/>
        </w:rPr>
        <w:t>4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6B3247" w:rsidTr="006B3247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6B3247" w:rsidRDefault="006B3247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47" w:rsidRDefault="006B324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ресурсного обеспечения муниципальной программы муниципального образования Кавказский район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6B3247" w:rsidRDefault="006B3247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3247" w:rsidTr="006B3247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6B3247" w:rsidTr="006B3247">
        <w:trPr>
          <w:trHeight w:val="8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B3247" w:rsidTr="006B3247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55763,2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5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9289,5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31995,9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3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rPr>
          <w:trHeight w:val="4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6889,5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B3247" w:rsidTr="006B3247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47" w:rsidRDefault="006B3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B3247" w:rsidRDefault="006B3247" w:rsidP="004B3C42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7" w:name="_GoBack"/>
      <w:bookmarkEnd w:id="7"/>
    </w:p>
    <w:p w:rsidR="004F629F" w:rsidRPr="00537E62" w:rsidRDefault="00553B30" w:rsidP="004B3C42">
      <w:pPr>
        <w:widowControl w:val="0"/>
        <w:suppressAutoHyphens/>
        <w:spacing w:after="0" w:line="240" w:lineRule="auto"/>
        <w:rPr>
          <w:strike/>
        </w:rPr>
      </w:pPr>
      <w:r w:rsidRPr="00E108A9">
        <w:rPr>
          <w:rFonts w:ascii="Times New Roman" w:hAnsi="Times New Roman"/>
          <w:color w:val="000000"/>
          <w:sz w:val="24"/>
          <w:szCs w:val="24"/>
        </w:rPr>
        <w:lastRenderedPageBreak/>
        <w:t>Заместитель главы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образования Кавказский район</w:t>
      </w:r>
      <w:r w:rsidRPr="00E108A9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E108A9">
        <w:rPr>
          <w:rFonts w:ascii="Times New Roman" w:hAnsi="Times New Roman"/>
          <w:color w:val="000000"/>
          <w:sz w:val="24"/>
          <w:szCs w:val="24"/>
        </w:rPr>
        <w:t>С.В.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08A9">
        <w:rPr>
          <w:rFonts w:ascii="Times New Roman" w:hAnsi="Times New Roman"/>
          <w:color w:val="000000"/>
          <w:sz w:val="24"/>
          <w:szCs w:val="24"/>
        </w:rPr>
        <w:t>Филатова</w:t>
      </w:r>
    </w:p>
    <w:sectPr w:rsidR="004F629F" w:rsidRPr="00537E62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249E9"/>
    <w:rsid w:val="000315F7"/>
    <w:rsid w:val="000366BC"/>
    <w:rsid w:val="0003766A"/>
    <w:rsid w:val="000620E6"/>
    <w:rsid w:val="00082755"/>
    <w:rsid w:val="00085CB4"/>
    <w:rsid w:val="00090467"/>
    <w:rsid w:val="000F2995"/>
    <w:rsid w:val="000F5500"/>
    <w:rsid w:val="000F5E7F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27350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3C42"/>
    <w:rsid w:val="004B5E05"/>
    <w:rsid w:val="004F18D8"/>
    <w:rsid w:val="004F629F"/>
    <w:rsid w:val="00503AC1"/>
    <w:rsid w:val="00532D99"/>
    <w:rsid w:val="00534ECC"/>
    <w:rsid w:val="00536581"/>
    <w:rsid w:val="00537E62"/>
    <w:rsid w:val="00542432"/>
    <w:rsid w:val="00553B30"/>
    <w:rsid w:val="005A673E"/>
    <w:rsid w:val="005B11D8"/>
    <w:rsid w:val="005F2E0E"/>
    <w:rsid w:val="005F3626"/>
    <w:rsid w:val="005F69F5"/>
    <w:rsid w:val="0062307E"/>
    <w:rsid w:val="0062611E"/>
    <w:rsid w:val="0064208B"/>
    <w:rsid w:val="006770D7"/>
    <w:rsid w:val="00680020"/>
    <w:rsid w:val="006847D9"/>
    <w:rsid w:val="00684939"/>
    <w:rsid w:val="006B1325"/>
    <w:rsid w:val="006B3247"/>
    <w:rsid w:val="006B62EF"/>
    <w:rsid w:val="006D48E4"/>
    <w:rsid w:val="00702D08"/>
    <w:rsid w:val="00712670"/>
    <w:rsid w:val="00736D5C"/>
    <w:rsid w:val="007702A1"/>
    <w:rsid w:val="00793353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1008"/>
    <w:rsid w:val="00905DCD"/>
    <w:rsid w:val="0091357C"/>
    <w:rsid w:val="00935BF6"/>
    <w:rsid w:val="009647AC"/>
    <w:rsid w:val="00965F38"/>
    <w:rsid w:val="00990A30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3D60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BF6E95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  <w:style w:type="paragraph" w:customStyle="1" w:styleId="ConsNormal">
    <w:name w:val="ConsNormal"/>
    <w:uiPriority w:val="99"/>
    <w:semiHidden/>
    <w:rsid w:val="00553B3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9E7A-8CFB-48CB-9918-448593AD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21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Martusenko</cp:lastModifiedBy>
  <cp:revision>91</cp:revision>
  <dcterms:created xsi:type="dcterms:W3CDTF">2017-07-19T12:27:00Z</dcterms:created>
  <dcterms:modified xsi:type="dcterms:W3CDTF">2025-01-13T13:34:00Z</dcterms:modified>
</cp:coreProperties>
</file>