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C4" w:rsidRDefault="00A45CC4" w:rsidP="00A45CC4">
      <w:pPr>
        <w:pStyle w:val="4"/>
        <w:ind w:left="0"/>
        <w:jc w:val="right"/>
      </w:pPr>
      <w:r>
        <w:t>Примерная форма 3</w:t>
      </w:r>
    </w:p>
    <w:p w:rsidR="00A45CC4" w:rsidRDefault="00A45CC4" w:rsidP="00A45CC4">
      <w:pPr>
        <w:ind w:left="4536"/>
        <w:jc w:val="center"/>
        <w:rPr>
          <w:rFonts w:ascii="Times New Roman" w:hAnsi="Times New Roman"/>
          <w:sz w:val="27"/>
        </w:rPr>
      </w:pP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A45CC4" w:rsidTr="00FF1116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A45CC4" w:rsidRDefault="00A45CC4" w:rsidP="00FF11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______________________________________</w:t>
            </w:r>
            <w:proofErr w:type="gramStart"/>
            <w:r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</w:rPr>
              <w:t>наименование избирательной комиссии)</w:t>
            </w:r>
          </w:p>
        </w:tc>
      </w:tr>
      <w:tr w:rsidR="00A45CC4" w:rsidTr="00FF1116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A45CC4" w:rsidRDefault="00A45CC4" w:rsidP="00FF11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кандидата в депутаты (на должность гл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вы)</w:t>
            </w:r>
          </w:p>
          <w:p w:rsidR="00A45CC4" w:rsidRDefault="00A45CC4" w:rsidP="00FF11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  <w:p w:rsidR="00A45CC4" w:rsidRDefault="00A45CC4" w:rsidP="00FF11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сти)</w:t>
            </w:r>
          </w:p>
        </w:tc>
      </w:tr>
      <w:tr w:rsidR="00A45CC4" w:rsidTr="00FF1116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bottom w:val="single" w:sz="6" w:space="0" w:color="auto"/>
            </w:tcBorders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45CC4" w:rsidTr="00FF1116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A45CC4" w:rsidRPr="00603869" w:rsidRDefault="00A45CC4" w:rsidP="00FF1116">
            <w:pPr>
              <w:pStyle w:val="a3"/>
              <w:jc w:val="center"/>
              <w:rPr>
                <w:rFonts w:ascii="Times New Roman" w:hAnsi="Times New Roman"/>
              </w:rPr>
            </w:pPr>
            <w:r w:rsidRPr="00603869">
              <w:rPr>
                <w:rFonts w:ascii="Times New Roman" w:hAnsi="Times New Roman"/>
              </w:rPr>
              <w:t>(фамилия, имя, отчество кандидата в родительном пад</w:t>
            </w:r>
            <w:r w:rsidRPr="00603869">
              <w:rPr>
                <w:rFonts w:ascii="Times New Roman" w:hAnsi="Times New Roman"/>
              </w:rPr>
              <w:t>е</w:t>
            </w:r>
            <w:r w:rsidRPr="00603869">
              <w:rPr>
                <w:rFonts w:ascii="Times New Roman" w:hAnsi="Times New Roman"/>
              </w:rPr>
              <w:t>же)</w:t>
            </w:r>
          </w:p>
        </w:tc>
      </w:tr>
    </w:tbl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</w:p>
    <w:p w:rsidR="00A45CC4" w:rsidRDefault="00A45CC4" w:rsidP="00A45CC4">
      <w:pPr>
        <w:pStyle w:val="1"/>
        <w:spacing w:after="0"/>
      </w:pPr>
      <w:r>
        <w:t>ЗАЯВЛЕНИЕ</w:t>
      </w:r>
    </w:p>
    <w:p w:rsidR="00A45CC4" w:rsidRDefault="00A45CC4" w:rsidP="00A45CC4"/>
    <w:p w:rsidR="00A45CC4" w:rsidRDefault="00A45CC4" w:rsidP="00A45CC4">
      <w:pPr>
        <w:pStyle w:val="14-1"/>
        <w:spacing w:line="240" w:lineRule="auto"/>
      </w:pPr>
      <w:r>
        <w:t>Даю согласие баллотироваться кандидатом в депутаты (на должность главы) ______________________________________________________________</w:t>
      </w:r>
    </w:p>
    <w:p w:rsidR="00A45CC4" w:rsidRDefault="00A45CC4" w:rsidP="00A45CC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(наименование представительного органа и номер избирательного округа, наименование должн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сти)</w:t>
      </w:r>
    </w:p>
    <w:p w:rsidR="00A45CC4" w:rsidRDefault="00A45CC4" w:rsidP="00A45C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избирательного объединения_________________________________________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>
        <w:rPr>
          <w:rFonts w:ascii="Times New Roman" w:hAnsi="Times New Roman"/>
          <w:sz w:val="20"/>
        </w:rPr>
        <w:t>(наименование избирательного объединения)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4630"/>
      </w:tblGrid>
      <w:tr w:rsidR="00A45CC4" w:rsidTr="00FF1116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избрания депутатом (главой)_____________________________ обязуюсь </w:t>
            </w:r>
            <w:r w:rsidRPr="005857E8">
              <w:rPr>
                <w:rFonts w:ascii="Times New Roman" w:hAnsi="Times New Roman"/>
                <w:sz w:val="28"/>
              </w:rPr>
              <w:t xml:space="preserve">прекратить деятельность, несовместимую </w:t>
            </w:r>
            <w:r>
              <w:rPr>
                <w:rFonts w:ascii="Times New Roman" w:hAnsi="Times New Roman"/>
                <w:sz w:val="28"/>
              </w:rPr>
              <w:t>со статусом депутата (гл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вы) ____________________________________________________.</w:t>
            </w:r>
          </w:p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себе сообщаю следующие </w:t>
            </w:r>
            <w:proofErr w:type="gramStart"/>
            <w:r>
              <w:rPr>
                <w:rFonts w:ascii="Times New Roman" w:hAnsi="Times New Roman"/>
                <w:sz w:val="28"/>
              </w:rPr>
              <w:t>сведения.*</w:t>
            </w:r>
            <w:proofErr w:type="gramEnd"/>
          </w:p>
        </w:tc>
      </w:tr>
      <w:tr w:rsidR="00A45CC4" w:rsidTr="00FF1116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45CC4" w:rsidTr="00FF1116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bottom w:val="single" w:sz="4" w:space="0" w:color="auto"/>
            </w:tcBorders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630" w:type="dxa"/>
            <w:tcBorders>
              <w:left w:val="nil"/>
              <w:bottom w:val="single" w:sz="6" w:space="0" w:color="auto"/>
            </w:tcBorders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A45CC4" w:rsidTr="00FF1116">
        <w:tblPrEx>
          <w:tblCellMar>
            <w:top w:w="0" w:type="dxa"/>
            <w:bottom w:w="0" w:type="dxa"/>
          </w:tblCellMar>
        </w:tblPrEx>
        <w:tc>
          <w:tcPr>
            <w:tcW w:w="5030" w:type="dxa"/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0" w:type="dxa"/>
          </w:tcPr>
          <w:p w:rsidR="00A45CC4" w:rsidRDefault="00A45CC4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(подпись, инициалы, ф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милия)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(дата)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0"/>
        </w:rPr>
      </w:pPr>
    </w:p>
    <w:p w:rsidR="00A45CC4" w:rsidRDefault="00A45CC4" w:rsidP="00A45C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A45CC4" w:rsidRDefault="00A45CC4" w:rsidP="00A45CC4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Указываются сведения о кандидате, перечисленные в частях 2 и 3 статьи 19 Закона Краснодарского края «О муниципальных выборах в Красн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дарском крае».</w:t>
      </w:r>
    </w:p>
    <w:p w:rsidR="00A45CC4" w:rsidRDefault="00A45CC4" w:rsidP="00A45CC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указанные в заявлении, подтверждаются соответствующими док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ментами.</w:t>
      </w:r>
    </w:p>
    <w:p w:rsidR="00A45CC4" w:rsidRDefault="00A45CC4" w:rsidP="00A45CC4">
      <w:pPr>
        <w:pStyle w:val="14-1512-1"/>
        <w:widowControl/>
        <w:spacing w:line="240" w:lineRule="auto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:rsidR="00A45CC4" w:rsidRDefault="00A45CC4" w:rsidP="00A45CC4">
      <w:pPr>
        <w:pStyle w:val="14-1512-1"/>
        <w:widowControl/>
        <w:spacing w:line="240" w:lineRule="auto"/>
      </w:pPr>
      <w:r w:rsidRPr="00CF41BD">
        <w:rPr>
          <w:sz w:val="27"/>
          <w:szCs w:val="27"/>
        </w:rPr>
        <w:t xml:space="preserve">Примечания: Если кандидат на основании части 2 статьи 41 Закона </w:t>
      </w:r>
      <w:r w:rsidRPr="0084229C">
        <w:t>Красн</w:t>
      </w:r>
      <w:r w:rsidRPr="0084229C">
        <w:t>о</w:t>
      </w:r>
      <w:r w:rsidRPr="0084229C">
        <w:t>дарского края принял решение не создавать свой избирательный фонд либо создать избирательный фонд без открытия специального избирательн</w:t>
      </w:r>
      <w:r w:rsidRPr="0084229C">
        <w:t>о</w:t>
      </w:r>
      <w:r w:rsidRPr="0084229C">
        <w:t>го счета, то он обязан отразить принятое им решение в заявлении о согласии ба</w:t>
      </w:r>
      <w:r w:rsidRPr="0084229C">
        <w:t>л</w:t>
      </w:r>
      <w:r w:rsidRPr="0084229C">
        <w:t>лотироваться по соответствующему избирательному округу либо пре</w:t>
      </w:r>
      <w:r w:rsidRPr="0084229C">
        <w:t>д</w:t>
      </w:r>
      <w:r w:rsidRPr="0084229C">
        <w:t xml:space="preserve">ставить отдельное заявление по форме, приведенной в приложении № 1 либо № 1.1 к Инструкции, утвержденной </w:t>
      </w:r>
      <w:r w:rsidRPr="0084229C">
        <w:lastRenderedPageBreak/>
        <w:t>постановлением избирательной комиссии Красн</w:t>
      </w:r>
      <w:r w:rsidRPr="0084229C">
        <w:t>о</w:t>
      </w:r>
      <w:r w:rsidRPr="0084229C">
        <w:t>дарского края от 22 февраля 2006 г. № 1066-П (в действующей редакции). В з</w:t>
      </w:r>
      <w:r w:rsidRPr="0084229C">
        <w:t>а</w:t>
      </w:r>
      <w:r w:rsidRPr="0084229C">
        <w:t>явлении кандидата о согласии баллотироваться указывается соответствующая формулировка принятого им решения, содержащаяся в прил</w:t>
      </w:r>
      <w:r w:rsidRPr="0084229C">
        <w:t>о</w:t>
      </w:r>
      <w:r w:rsidRPr="0084229C">
        <w:t>жении № 1 либо   № 1.1 к Инструкции, утвержденной постановлением избирательной комиссии Краснодарского края от 22 февраля 2006 г. № 1066-П (в действующей реда</w:t>
      </w:r>
      <w:r w:rsidRPr="0084229C">
        <w:t>к</w:t>
      </w:r>
      <w:r w:rsidRPr="0084229C">
        <w:t>ции)</w:t>
      </w:r>
      <w:r>
        <w:t>.</w:t>
      </w:r>
    </w:p>
    <w:p w:rsidR="00A45CC4" w:rsidRDefault="00A45CC4" w:rsidP="00A45CC4">
      <w:pPr>
        <w:pStyle w:val="14-1512-1"/>
        <w:widowControl/>
        <w:spacing w:line="240" w:lineRule="auto"/>
        <w:rPr>
          <w:sz w:val="28"/>
        </w:rPr>
      </w:pPr>
      <w:r w:rsidRPr="006C6D68">
        <w:rPr>
          <w:spacing w:val="-2"/>
          <w:szCs w:val="28"/>
        </w:rPr>
        <w:t>Если у кандидата имелась или имеется судимость, в заявлении указ</w:t>
      </w:r>
      <w:r w:rsidRPr="006C6D68">
        <w:rPr>
          <w:spacing w:val="-2"/>
          <w:szCs w:val="28"/>
        </w:rPr>
        <w:t>ы</w:t>
      </w:r>
      <w:r w:rsidRPr="006C6D68">
        <w:rPr>
          <w:spacing w:val="-2"/>
          <w:szCs w:val="28"/>
        </w:rPr>
        <w:t xml:space="preserve">ваются сведения о судимости кандидата </w:t>
      </w:r>
      <w:r w:rsidRPr="00CE1A4B">
        <w:rPr>
          <w:spacing w:val="-2"/>
          <w:szCs w:val="28"/>
        </w:rPr>
        <w:t xml:space="preserve">в объеме, установленном </w:t>
      </w:r>
      <w:r>
        <w:rPr>
          <w:spacing w:val="-2"/>
          <w:szCs w:val="28"/>
        </w:rPr>
        <w:t>под</w:t>
      </w:r>
      <w:r w:rsidRPr="00CE1A4B">
        <w:rPr>
          <w:spacing w:val="-2"/>
          <w:szCs w:val="28"/>
        </w:rPr>
        <w:t>пунктом 58 статьи 2 Федерального закона «Об основных гарантиях избирательных прав и права на участие в референдуме граждан Росси</w:t>
      </w:r>
      <w:r w:rsidRPr="00CE1A4B">
        <w:rPr>
          <w:spacing w:val="-2"/>
          <w:szCs w:val="28"/>
        </w:rPr>
        <w:t>й</w:t>
      </w:r>
      <w:r w:rsidRPr="00CE1A4B">
        <w:rPr>
          <w:spacing w:val="-2"/>
          <w:szCs w:val="28"/>
        </w:rPr>
        <w:t>ской Федерации»</w:t>
      </w:r>
      <w:r w:rsidRPr="006C6D68">
        <w:rPr>
          <w:spacing w:val="-2"/>
          <w:szCs w:val="28"/>
        </w:rPr>
        <w:t>, а если судимость снята или погашена, - также сведения о дате снятия или погаш</w:t>
      </w:r>
      <w:r w:rsidRPr="006C6D68">
        <w:rPr>
          <w:spacing w:val="-2"/>
          <w:szCs w:val="28"/>
        </w:rPr>
        <w:t>е</w:t>
      </w:r>
      <w:r w:rsidRPr="006C6D68">
        <w:rPr>
          <w:spacing w:val="-2"/>
          <w:szCs w:val="28"/>
        </w:rPr>
        <w:t>ния судимости.</w:t>
      </w:r>
    </w:p>
    <w:p w:rsidR="003047A7" w:rsidRPr="00A45CC4" w:rsidRDefault="003047A7" w:rsidP="00A45CC4">
      <w:bookmarkStart w:id="0" w:name="_GoBack"/>
      <w:bookmarkEnd w:id="0"/>
    </w:p>
    <w:sectPr w:rsidR="003047A7" w:rsidRPr="00A45CC4" w:rsidSect="0030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C6" w:rsidRDefault="003121C6" w:rsidP="0068357E">
      <w:r>
        <w:separator/>
      </w:r>
    </w:p>
  </w:endnote>
  <w:endnote w:type="continuationSeparator" w:id="0">
    <w:p w:rsidR="003121C6" w:rsidRDefault="003121C6" w:rsidP="0068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C6" w:rsidRDefault="003121C6" w:rsidP="0068357E">
      <w:r>
        <w:separator/>
      </w:r>
    </w:p>
  </w:footnote>
  <w:footnote w:type="continuationSeparator" w:id="0">
    <w:p w:rsidR="003121C6" w:rsidRDefault="003121C6" w:rsidP="0068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437580"/>
      <w:docPartObj>
        <w:docPartGallery w:val="Watermarks"/>
        <w:docPartUnique/>
      </w:docPartObj>
    </w:sdtPr>
    <w:sdtEndPr/>
    <w:sdtContent>
      <w:p w:rsidR="0068357E" w:rsidRDefault="003121C6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E" w:rsidRDefault="006835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D4C"/>
    <w:rsid w:val="000C4884"/>
    <w:rsid w:val="001571AC"/>
    <w:rsid w:val="00175B28"/>
    <w:rsid w:val="00183819"/>
    <w:rsid w:val="00237AE0"/>
    <w:rsid w:val="002A3FC9"/>
    <w:rsid w:val="003047A7"/>
    <w:rsid w:val="003121C6"/>
    <w:rsid w:val="00556A5F"/>
    <w:rsid w:val="00565418"/>
    <w:rsid w:val="005C6170"/>
    <w:rsid w:val="00674AFF"/>
    <w:rsid w:val="0068357E"/>
    <w:rsid w:val="00686C9C"/>
    <w:rsid w:val="006A0259"/>
    <w:rsid w:val="007515BB"/>
    <w:rsid w:val="00866248"/>
    <w:rsid w:val="008E3528"/>
    <w:rsid w:val="00950A8C"/>
    <w:rsid w:val="00962F21"/>
    <w:rsid w:val="00A21F49"/>
    <w:rsid w:val="00A45CC4"/>
    <w:rsid w:val="00A6103F"/>
    <w:rsid w:val="00B0660B"/>
    <w:rsid w:val="00B12ED0"/>
    <w:rsid w:val="00B35D4C"/>
    <w:rsid w:val="00B66013"/>
    <w:rsid w:val="00C65CB7"/>
    <w:rsid w:val="00C840E9"/>
    <w:rsid w:val="00CD063D"/>
    <w:rsid w:val="00D76EC5"/>
    <w:rsid w:val="00D82AA5"/>
    <w:rsid w:val="00ED7A0D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7BE97E-C8B6-4813-B11D-CD7BD2B6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4C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D4C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B35D4C"/>
    <w:pPr>
      <w:keepNext/>
      <w:ind w:left="4253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D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5D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B35D4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512-1">
    <w:name w:val="Текст 14-1.5.Стиль12-1"/>
    <w:basedOn w:val="a"/>
    <w:rsid w:val="00B35D4C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footnote text"/>
    <w:basedOn w:val="a"/>
    <w:link w:val="a4"/>
    <w:rsid w:val="00B35D4C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B35D4C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35D4C"/>
    <w:pPr>
      <w:ind w:left="5103"/>
      <w:jc w:val="center"/>
    </w:pPr>
  </w:style>
  <w:style w:type="character" w:customStyle="1" w:styleId="20">
    <w:name w:val="Основной текст с отступом 2 Знак"/>
    <w:basedOn w:val="a0"/>
    <w:link w:val="2"/>
    <w:rsid w:val="00B35D4C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3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57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83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57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62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2019-06-03T12:11:00Z</cp:lastPrinted>
  <dcterms:created xsi:type="dcterms:W3CDTF">2015-05-29T05:10:00Z</dcterms:created>
  <dcterms:modified xsi:type="dcterms:W3CDTF">2023-01-16T06:45:00Z</dcterms:modified>
</cp:coreProperties>
</file>