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775" w:rsidRDefault="00F355F8" w:rsidP="00C634C9">
      <w:pPr>
        <w:widowControl w:val="0"/>
        <w:suppressAutoHyphens/>
        <w:spacing w:after="0" w:line="240" w:lineRule="auto"/>
        <w:jc w:val="center"/>
        <w:outlineLvl w:val="2"/>
        <w:rPr>
          <w:rFonts w:ascii="Times New Roman" w:eastAsia="Times New Roman" w:hAnsi="Times New Roman" w:cs="Times New Roman"/>
          <w:b/>
          <w:sz w:val="28"/>
          <w:szCs w:val="28"/>
        </w:rPr>
      </w:pPr>
      <w:r w:rsidRPr="00774E01">
        <w:rPr>
          <w:rFonts w:ascii="Times New Roman" w:eastAsia="Times New Roman" w:hAnsi="Times New Roman" w:cs="Times New Roman"/>
          <w:b/>
          <w:sz w:val="28"/>
          <w:szCs w:val="28"/>
        </w:rPr>
        <w:t>Д</w:t>
      </w:r>
      <w:r w:rsidR="006A6A19" w:rsidRPr="00774E01">
        <w:rPr>
          <w:rFonts w:ascii="Times New Roman" w:eastAsia="Times New Roman" w:hAnsi="Times New Roman" w:cs="Times New Roman"/>
          <w:b/>
          <w:sz w:val="28"/>
          <w:szCs w:val="28"/>
        </w:rPr>
        <w:t xml:space="preserve">оклад </w:t>
      </w:r>
    </w:p>
    <w:p w:rsidR="00766856" w:rsidRDefault="006A6A19" w:rsidP="00C634C9">
      <w:pPr>
        <w:widowControl w:val="0"/>
        <w:suppressAutoHyphens/>
        <w:spacing w:after="0" w:line="240" w:lineRule="auto"/>
        <w:jc w:val="center"/>
        <w:outlineLvl w:val="2"/>
        <w:rPr>
          <w:rFonts w:ascii="Times New Roman" w:hAnsi="Times New Roman" w:cs="Times New Roman"/>
          <w:b/>
          <w:bCs/>
          <w:sz w:val="28"/>
          <w:szCs w:val="28"/>
        </w:rPr>
      </w:pPr>
      <w:r w:rsidRPr="00774E01">
        <w:rPr>
          <w:rFonts w:ascii="Times New Roman" w:eastAsia="Times New Roman" w:hAnsi="Times New Roman" w:cs="Times New Roman"/>
          <w:b/>
          <w:sz w:val="28"/>
          <w:szCs w:val="28"/>
        </w:rPr>
        <w:t>о ходе реализации и оценке эффективности муниципальной программы</w:t>
      </w:r>
      <w:r w:rsidR="00CA3775">
        <w:rPr>
          <w:rFonts w:ascii="Times New Roman" w:eastAsia="Times New Roman" w:hAnsi="Times New Roman" w:cs="Times New Roman"/>
          <w:b/>
          <w:sz w:val="28"/>
          <w:szCs w:val="28"/>
        </w:rPr>
        <w:t xml:space="preserve"> «И</w:t>
      </w:r>
      <w:r w:rsidRPr="00774E01">
        <w:rPr>
          <w:rFonts w:ascii="Times New Roman" w:hAnsi="Times New Roman" w:cs="Times New Roman"/>
          <w:b/>
          <w:bCs/>
          <w:sz w:val="28"/>
          <w:szCs w:val="28"/>
        </w:rPr>
        <w:t xml:space="preserve">нформационное общество муниципального образования </w:t>
      </w:r>
    </w:p>
    <w:p w:rsidR="00DF1DB8" w:rsidRDefault="006A6A19" w:rsidP="00C634C9">
      <w:pPr>
        <w:widowControl w:val="0"/>
        <w:suppressAutoHyphens/>
        <w:spacing w:after="0" w:line="240" w:lineRule="auto"/>
        <w:jc w:val="center"/>
        <w:outlineLvl w:val="2"/>
        <w:rPr>
          <w:rFonts w:ascii="Times New Roman" w:eastAsia="Times New Roman" w:hAnsi="Times New Roman" w:cs="Times New Roman"/>
          <w:b/>
          <w:sz w:val="28"/>
          <w:szCs w:val="28"/>
        </w:rPr>
      </w:pPr>
      <w:r w:rsidRPr="00774E01">
        <w:rPr>
          <w:rFonts w:ascii="Times New Roman" w:hAnsi="Times New Roman" w:cs="Times New Roman"/>
          <w:b/>
          <w:bCs/>
          <w:sz w:val="28"/>
          <w:szCs w:val="28"/>
        </w:rPr>
        <w:t>Кавказский район</w:t>
      </w:r>
      <w:r w:rsidRPr="00774E01">
        <w:rPr>
          <w:rFonts w:ascii="Times New Roman" w:eastAsia="Times New Roman" w:hAnsi="Times New Roman" w:cs="Times New Roman"/>
          <w:b/>
          <w:sz w:val="28"/>
          <w:szCs w:val="28"/>
        </w:rPr>
        <w:t>»</w:t>
      </w:r>
      <w:r w:rsidR="00B96043">
        <w:rPr>
          <w:rFonts w:ascii="Times New Roman" w:eastAsia="Times New Roman" w:hAnsi="Times New Roman" w:cs="Times New Roman"/>
          <w:b/>
          <w:sz w:val="28"/>
          <w:szCs w:val="28"/>
        </w:rPr>
        <w:t>за 20</w:t>
      </w:r>
      <w:r w:rsidR="00573835">
        <w:rPr>
          <w:rFonts w:ascii="Times New Roman" w:eastAsia="Times New Roman" w:hAnsi="Times New Roman" w:cs="Times New Roman"/>
          <w:b/>
          <w:sz w:val="28"/>
          <w:szCs w:val="28"/>
        </w:rPr>
        <w:t>2</w:t>
      </w:r>
      <w:r w:rsidR="004B4BF0">
        <w:rPr>
          <w:rFonts w:ascii="Times New Roman" w:eastAsia="Times New Roman" w:hAnsi="Times New Roman" w:cs="Times New Roman"/>
          <w:b/>
          <w:sz w:val="28"/>
          <w:szCs w:val="28"/>
        </w:rPr>
        <w:t xml:space="preserve">2 </w:t>
      </w:r>
      <w:r w:rsidRPr="00774E01">
        <w:rPr>
          <w:rFonts w:ascii="Times New Roman" w:eastAsia="Times New Roman" w:hAnsi="Times New Roman" w:cs="Times New Roman"/>
          <w:b/>
          <w:sz w:val="28"/>
          <w:szCs w:val="28"/>
        </w:rPr>
        <w:t>год</w:t>
      </w:r>
    </w:p>
    <w:p w:rsidR="00DD7513" w:rsidRPr="00774E01" w:rsidRDefault="00DD7513" w:rsidP="003C5F8C">
      <w:pPr>
        <w:spacing w:after="0" w:line="240" w:lineRule="auto"/>
        <w:ind w:firstLine="567"/>
        <w:jc w:val="both"/>
        <w:rPr>
          <w:rFonts w:ascii="Times New Roman" w:hAnsi="Times New Roman" w:cs="Times New Roman"/>
          <w:sz w:val="28"/>
          <w:szCs w:val="28"/>
        </w:rPr>
      </w:pPr>
    </w:p>
    <w:p w:rsidR="001138BE" w:rsidRPr="00774E01" w:rsidRDefault="00F355F8" w:rsidP="00624022">
      <w:pPr>
        <w:spacing w:after="0" w:line="240" w:lineRule="auto"/>
        <w:ind w:firstLine="567"/>
        <w:jc w:val="both"/>
        <w:rPr>
          <w:rFonts w:ascii="Times New Roman" w:hAnsi="Times New Roman" w:cs="Times New Roman"/>
          <w:sz w:val="28"/>
          <w:szCs w:val="28"/>
        </w:rPr>
      </w:pPr>
      <w:r w:rsidRPr="00774E01">
        <w:rPr>
          <w:rFonts w:ascii="Times New Roman" w:hAnsi="Times New Roman" w:cs="Times New Roman"/>
          <w:sz w:val="28"/>
          <w:szCs w:val="28"/>
        </w:rPr>
        <w:t xml:space="preserve">Муниципальная программа </w:t>
      </w:r>
      <w:r w:rsidR="001138BE" w:rsidRPr="00774E01">
        <w:rPr>
          <w:rFonts w:ascii="Times New Roman" w:hAnsi="Times New Roman" w:cs="Times New Roman"/>
          <w:sz w:val="28"/>
          <w:szCs w:val="28"/>
        </w:rPr>
        <w:t xml:space="preserve">муниципального образования Кавказский район </w:t>
      </w:r>
      <w:r w:rsidRPr="00774E01">
        <w:rPr>
          <w:rFonts w:ascii="Times New Roman" w:hAnsi="Times New Roman" w:cs="Times New Roman"/>
          <w:sz w:val="28"/>
          <w:szCs w:val="28"/>
        </w:rPr>
        <w:t>«Информационное общество</w:t>
      </w:r>
      <w:r w:rsidR="001138BE" w:rsidRPr="00774E01">
        <w:rPr>
          <w:rFonts w:ascii="Times New Roman" w:hAnsi="Times New Roman" w:cs="Times New Roman"/>
          <w:sz w:val="28"/>
          <w:szCs w:val="28"/>
        </w:rPr>
        <w:t>муниципального образования Кавказский район</w:t>
      </w:r>
      <w:r w:rsidRPr="00774E01">
        <w:rPr>
          <w:rFonts w:ascii="Times New Roman" w:hAnsi="Times New Roman" w:cs="Times New Roman"/>
          <w:sz w:val="28"/>
          <w:szCs w:val="28"/>
        </w:rPr>
        <w:t>»</w:t>
      </w:r>
      <w:r w:rsidR="001138BE" w:rsidRPr="00774E01">
        <w:rPr>
          <w:rFonts w:ascii="Times New Roman" w:hAnsi="Times New Roman" w:cs="Times New Roman"/>
          <w:sz w:val="28"/>
          <w:szCs w:val="28"/>
        </w:rPr>
        <w:t>(далее – муниципальная программа)</w:t>
      </w:r>
      <w:r w:rsidRPr="00774E01">
        <w:rPr>
          <w:rFonts w:ascii="Times New Roman" w:hAnsi="Times New Roman" w:cs="Times New Roman"/>
          <w:sz w:val="28"/>
          <w:szCs w:val="28"/>
        </w:rPr>
        <w:t xml:space="preserve"> утверждена постановлением главы МО Кавказский район от 14 ноября 2014</w:t>
      </w:r>
      <w:r w:rsidR="00573835">
        <w:rPr>
          <w:rFonts w:ascii="Times New Roman" w:hAnsi="Times New Roman" w:cs="Times New Roman"/>
          <w:sz w:val="28"/>
          <w:szCs w:val="28"/>
        </w:rPr>
        <w:t xml:space="preserve"> года № 17</w:t>
      </w:r>
      <w:r w:rsidRPr="00774E01">
        <w:rPr>
          <w:rFonts w:ascii="Times New Roman" w:hAnsi="Times New Roman" w:cs="Times New Roman"/>
          <w:sz w:val="28"/>
          <w:szCs w:val="28"/>
        </w:rPr>
        <w:t xml:space="preserve">76. </w:t>
      </w:r>
    </w:p>
    <w:p w:rsidR="002D1448" w:rsidRPr="00774E01" w:rsidRDefault="002D1448" w:rsidP="00624022">
      <w:pPr>
        <w:spacing w:after="0" w:line="240" w:lineRule="auto"/>
        <w:ind w:firstLine="567"/>
        <w:jc w:val="both"/>
        <w:rPr>
          <w:rFonts w:ascii="Times New Roman" w:hAnsi="Times New Roman" w:cs="Times New Roman"/>
          <w:sz w:val="28"/>
          <w:szCs w:val="28"/>
        </w:rPr>
      </w:pPr>
      <w:r w:rsidRPr="00774E01">
        <w:rPr>
          <w:rFonts w:ascii="Times New Roman" w:hAnsi="Times New Roman" w:cs="Times New Roman"/>
          <w:sz w:val="28"/>
          <w:szCs w:val="28"/>
        </w:rPr>
        <w:t xml:space="preserve">Координатор муниципальной программы – отдел </w:t>
      </w:r>
      <w:r w:rsidR="0058177F" w:rsidRPr="00774E01">
        <w:rPr>
          <w:rFonts w:ascii="Times New Roman" w:hAnsi="Times New Roman" w:cs="Times New Roman"/>
          <w:sz w:val="28"/>
          <w:szCs w:val="28"/>
        </w:rPr>
        <w:t>информационной политики</w:t>
      </w:r>
      <w:r w:rsidRPr="00774E01">
        <w:rPr>
          <w:rFonts w:ascii="Times New Roman" w:hAnsi="Times New Roman" w:cs="Times New Roman"/>
          <w:sz w:val="28"/>
          <w:szCs w:val="28"/>
        </w:rPr>
        <w:t xml:space="preserve"> администрации МО Кавказский район.</w:t>
      </w:r>
    </w:p>
    <w:p w:rsidR="002D1448" w:rsidRPr="00774E01" w:rsidRDefault="002D1448" w:rsidP="00624022">
      <w:pPr>
        <w:spacing w:after="0" w:line="240" w:lineRule="auto"/>
        <w:ind w:firstLine="567"/>
        <w:jc w:val="both"/>
        <w:rPr>
          <w:rFonts w:ascii="Times New Roman" w:hAnsi="Times New Roman" w:cs="Times New Roman"/>
          <w:sz w:val="28"/>
          <w:szCs w:val="28"/>
        </w:rPr>
      </w:pPr>
      <w:r w:rsidRPr="00774E01">
        <w:rPr>
          <w:rFonts w:ascii="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F15916" w:rsidRPr="00BE0228" w:rsidRDefault="00F355F8" w:rsidP="00624022">
      <w:pPr>
        <w:spacing w:after="0" w:line="240" w:lineRule="auto"/>
        <w:ind w:firstLine="567"/>
        <w:jc w:val="both"/>
        <w:rPr>
          <w:rFonts w:ascii="Times New Roman" w:hAnsi="Times New Roman" w:cs="Times New Roman"/>
          <w:sz w:val="28"/>
          <w:szCs w:val="28"/>
        </w:rPr>
      </w:pPr>
      <w:r w:rsidRPr="00774E01">
        <w:rPr>
          <w:rFonts w:ascii="Times New Roman" w:hAnsi="Times New Roman" w:cs="Times New Roman"/>
          <w:sz w:val="28"/>
          <w:szCs w:val="28"/>
        </w:rPr>
        <w:t xml:space="preserve">В </w:t>
      </w:r>
      <w:r w:rsidR="001138BE" w:rsidRPr="00774E01">
        <w:rPr>
          <w:rFonts w:ascii="Times New Roman" w:hAnsi="Times New Roman" w:cs="Times New Roman"/>
          <w:sz w:val="28"/>
          <w:szCs w:val="28"/>
        </w:rPr>
        <w:t xml:space="preserve">течение </w:t>
      </w:r>
      <w:r w:rsidR="00B96043">
        <w:rPr>
          <w:rFonts w:ascii="Times New Roman" w:hAnsi="Times New Roman" w:cs="Times New Roman"/>
          <w:sz w:val="28"/>
          <w:szCs w:val="28"/>
        </w:rPr>
        <w:t>20</w:t>
      </w:r>
      <w:r w:rsidR="00573835">
        <w:rPr>
          <w:rFonts w:ascii="Times New Roman" w:hAnsi="Times New Roman" w:cs="Times New Roman"/>
          <w:sz w:val="28"/>
          <w:szCs w:val="28"/>
        </w:rPr>
        <w:t>2</w:t>
      </w:r>
      <w:r w:rsidR="004B4BF0">
        <w:rPr>
          <w:rFonts w:ascii="Times New Roman" w:hAnsi="Times New Roman" w:cs="Times New Roman"/>
          <w:sz w:val="28"/>
          <w:szCs w:val="28"/>
        </w:rPr>
        <w:t>2</w:t>
      </w:r>
      <w:r w:rsidRPr="00774E01">
        <w:rPr>
          <w:rFonts w:ascii="Times New Roman" w:hAnsi="Times New Roman" w:cs="Times New Roman"/>
          <w:sz w:val="28"/>
          <w:szCs w:val="28"/>
        </w:rPr>
        <w:t xml:space="preserve"> год</w:t>
      </w:r>
      <w:r w:rsidR="00B01846" w:rsidRPr="00774E01">
        <w:rPr>
          <w:rFonts w:ascii="Times New Roman" w:hAnsi="Times New Roman" w:cs="Times New Roman"/>
          <w:sz w:val="28"/>
          <w:szCs w:val="28"/>
        </w:rPr>
        <w:t>ав муниципальную программу</w:t>
      </w:r>
      <w:r w:rsidR="0027614B" w:rsidRPr="00774E01">
        <w:rPr>
          <w:rFonts w:ascii="Times New Roman" w:hAnsi="Times New Roman" w:cs="Times New Roman"/>
          <w:sz w:val="28"/>
          <w:szCs w:val="28"/>
        </w:rPr>
        <w:t xml:space="preserve"> было </w:t>
      </w:r>
      <w:r w:rsidRPr="00774E01">
        <w:rPr>
          <w:rFonts w:ascii="Times New Roman" w:hAnsi="Times New Roman" w:cs="Times New Roman"/>
          <w:sz w:val="28"/>
          <w:szCs w:val="28"/>
        </w:rPr>
        <w:t xml:space="preserve">внесено </w:t>
      </w:r>
      <w:r w:rsidR="00BE0228" w:rsidRPr="00BE0228">
        <w:rPr>
          <w:rFonts w:ascii="Times New Roman" w:hAnsi="Times New Roman" w:cs="Times New Roman"/>
          <w:sz w:val="28"/>
          <w:szCs w:val="28"/>
        </w:rPr>
        <w:t xml:space="preserve">3 </w:t>
      </w:r>
      <w:r w:rsidRPr="00BE0228">
        <w:rPr>
          <w:rFonts w:ascii="Times New Roman" w:hAnsi="Times New Roman" w:cs="Times New Roman"/>
          <w:sz w:val="28"/>
          <w:szCs w:val="28"/>
        </w:rPr>
        <w:t>изменени</w:t>
      </w:r>
      <w:r w:rsidR="00942620" w:rsidRPr="00BE0228">
        <w:rPr>
          <w:rFonts w:ascii="Times New Roman" w:hAnsi="Times New Roman" w:cs="Times New Roman"/>
          <w:sz w:val="28"/>
          <w:szCs w:val="28"/>
        </w:rPr>
        <w:t>я</w:t>
      </w:r>
      <w:r w:rsidR="002D1448" w:rsidRPr="00BE0228">
        <w:rPr>
          <w:rFonts w:ascii="Times New Roman" w:hAnsi="Times New Roman" w:cs="Times New Roman"/>
          <w:sz w:val="28"/>
          <w:szCs w:val="28"/>
        </w:rPr>
        <w:t xml:space="preserve"> с целью уточнения объемов финансирования </w:t>
      </w:r>
      <w:r w:rsidR="00DF1DB8" w:rsidRPr="00BE0228">
        <w:rPr>
          <w:rFonts w:ascii="Times New Roman" w:hAnsi="Times New Roman" w:cs="Times New Roman"/>
          <w:sz w:val="28"/>
          <w:szCs w:val="28"/>
        </w:rPr>
        <w:t>и целевых показателей программы (</w:t>
      </w:r>
      <w:r w:rsidR="00942620" w:rsidRPr="00BE0228">
        <w:rPr>
          <w:rFonts w:ascii="Times New Roman" w:hAnsi="Times New Roman" w:cs="Times New Roman"/>
          <w:sz w:val="28"/>
          <w:szCs w:val="28"/>
        </w:rPr>
        <w:t xml:space="preserve">19 </w:t>
      </w:r>
      <w:r w:rsidR="00BE0228" w:rsidRPr="00BE0228">
        <w:rPr>
          <w:rFonts w:ascii="Times New Roman" w:hAnsi="Times New Roman" w:cs="Times New Roman"/>
          <w:sz w:val="28"/>
          <w:szCs w:val="28"/>
        </w:rPr>
        <w:t>сентября, 27 октября</w:t>
      </w:r>
      <w:r w:rsidR="00942620" w:rsidRPr="00BE0228">
        <w:rPr>
          <w:rFonts w:ascii="Times New Roman" w:hAnsi="Times New Roman" w:cs="Times New Roman"/>
          <w:sz w:val="28"/>
          <w:szCs w:val="28"/>
        </w:rPr>
        <w:t xml:space="preserve"> и </w:t>
      </w:r>
      <w:r w:rsidR="00BE0228" w:rsidRPr="00BE0228">
        <w:rPr>
          <w:rFonts w:ascii="Times New Roman" w:hAnsi="Times New Roman" w:cs="Times New Roman"/>
          <w:bCs/>
          <w:sz w:val="28"/>
          <w:szCs w:val="28"/>
        </w:rPr>
        <w:t>15</w:t>
      </w:r>
      <w:r w:rsidR="00A33297" w:rsidRPr="00BE0228">
        <w:rPr>
          <w:rFonts w:ascii="Times New Roman" w:hAnsi="Times New Roman" w:cs="Times New Roman"/>
          <w:bCs/>
          <w:sz w:val="28"/>
          <w:szCs w:val="28"/>
        </w:rPr>
        <w:t>декабря</w:t>
      </w:r>
      <w:r w:rsidR="00DF1DB8" w:rsidRPr="00BE0228">
        <w:rPr>
          <w:rFonts w:ascii="Times New Roman" w:hAnsi="Times New Roman" w:cs="Times New Roman"/>
          <w:bCs/>
          <w:sz w:val="28"/>
          <w:szCs w:val="28"/>
        </w:rPr>
        <w:t xml:space="preserve"> 20</w:t>
      </w:r>
      <w:r w:rsidR="00573835" w:rsidRPr="00BE0228">
        <w:rPr>
          <w:rFonts w:ascii="Times New Roman" w:hAnsi="Times New Roman" w:cs="Times New Roman"/>
          <w:bCs/>
          <w:sz w:val="28"/>
          <w:szCs w:val="28"/>
        </w:rPr>
        <w:t>2</w:t>
      </w:r>
      <w:r w:rsidR="00BE0228" w:rsidRPr="00BE0228">
        <w:rPr>
          <w:rFonts w:ascii="Times New Roman" w:hAnsi="Times New Roman" w:cs="Times New Roman"/>
          <w:bCs/>
          <w:sz w:val="28"/>
          <w:szCs w:val="28"/>
        </w:rPr>
        <w:t>2</w:t>
      </w:r>
      <w:r w:rsidR="00DF1DB8" w:rsidRPr="00BE0228">
        <w:rPr>
          <w:rFonts w:ascii="Times New Roman" w:hAnsi="Times New Roman" w:cs="Times New Roman"/>
          <w:bCs/>
          <w:sz w:val="28"/>
          <w:szCs w:val="28"/>
        </w:rPr>
        <w:t>года).</w:t>
      </w:r>
    </w:p>
    <w:p w:rsidR="00796DD8" w:rsidRPr="00774E01" w:rsidRDefault="00DA0DBD" w:rsidP="00624022">
      <w:pPr>
        <w:spacing w:after="0" w:line="240" w:lineRule="auto"/>
        <w:ind w:firstLine="567"/>
        <w:jc w:val="both"/>
        <w:rPr>
          <w:rFonts w:ascii="Times New Roman" w:hAnsi="Times New Roman" w:cs="Times New Roman"/>
          <w:sz w:val="28"/>
          <w:szCs w:val="28"/>
        </w:rPr>
      </w:pPr>
      <w:r w:rsidRPr="00774E01">
        <w:rPr>
          <w:rFonts w:ascii="Times New Roman" w:hAnsi="Times New Roman" w:cs="Times New Roman"/>
          <w:sz w:val="28"/>
          <w:szCs w:val="28"/>
        </w:rPr>
        <w:t xml:space="preserve">Целью муниципальной программы является обеспечение информационной </w:t>
      </w:r>
      <w:proofErr w:type="gramStart"/>
      <w:r w:rsidRPr="00774E01">
        <w:rPr>
          <w:rFonts w:ascii="Times New Roman" w:hAnsi="Times New Roman" w:cs="Times New Roman"/>
          <w:sz w:val="28"/>
          <w:szCs w:val="28"/>
        </w:rPr>
        <w:t>открытости деятельности органов местного самоуправления муниципального образования</w:t>
      </w:r>
      <w:proofErr w:type="gramEnd"/>
      <w:r w:rsidRPr="00774E01">
        <w:rPr>
          <w:rFonts w:ascii="Times New Roman" w:hAnsi="Times New Roman" w:cs="Times New Roman"/>
          <w:sz w:val="28"/>
          <w:szCs w:val="28"/>
        </w:rPr>
        <w:t xml:space="preserve"> Кавказский район и реализации прав граждан на получение полной и объективной информации о важнейших событиях</w:t>
      </w:r>
      <w:r w:rsidR="00796DD8" w:rsidRPr="00774E01">
        <w:rPr>
          <w:rFonts w:ascii="Times New Roman" w:hAnsi="Times New Roman" w:cs="Times New Roman"/>
          <w:sz w:val="28"/>
          <w:szCs w:val="28"/>
        </w:rPr>
        <w:t xml:space="preserve"> в районе.</w:t>
      </w:r>
    </w:p>
    <w:p w:rsidR="00DA0DBD" w:rsidRPr="00774E01" w:rsidRDefault="00C47D5D" w:rsidP="00624022">
      <w:pPr>
        <w:spacing w:after="0" w:line="240" w:lineRule="auto"/>
        <w:ind w:firstLine="567"/>
        <w:jc w:val="both"/>
        <w:rPr>
          <w:rFonts w:ascii="Times New Roman" w:hAnsi="Times New Roman" w:cs="Times New Roman"/>
          <w:sz w:val="28"/>
          <w:szCs w:val="28"/>
        </w:rPr>
      </w:pPr>
      <w:r w:rsidRPr="00774E01">
        <w:rPr>
          <w:rFonts w:ascii="Times New Roman" w:hAnsi="Times New Roman" w:cs="Times New Roman"/>
          <w:sz w:val="28"/>
          <w:szCs w:val="28"/>
        </w:rPr>
        <w:t>Посредством данной муниципальной программы о</w:t>
      </w:r>
      <w:r w:rsidR="00796DD8" w:rsidRPr="00774E01">
        <w:rPr>
          <w:rFonts w:ascii="Times New Roman" w:hAnsi="Times New Roman" w:cs="Times New Roman"/>
          <w:sz w:val="28"/>
          <w:szCs w:val="28"/>
        </w:rPr>
        <w:t>беспечен доступ</w:t>
      </w:r>
      <w:r w:rsidRPr="00774E01">
        <w:rPr>
          <w:rFonts w:ascii="Times New Roman" w:hAnsi="Times New Roman" w:cs="Times New Roman"/>
          <w:sz w:val="28"/>
          <w:szCs w:val="28"/>
        </w:rPr>
        <w:t xml:space="preserve"> населения Кавказского района</w:t>
      </w:r>
      <w:r w:rsidR="00796DD8" w:rsidRPr="00774E01">
        <w:rPr>
          <w:rFonts w:ascii="Times New Roman" w:hAnsi="Times New Roman" w:cs="Times New Roman"/>
          <w:sz w:val="28"/>
          <w:szCs w:val="28"/>
        </w:rPr>
        <w:t xml:space="preserve"> к информации о деятельности органов местного самоуправления муниципального образования Кавказский район, освещени</w:t>
      </w:r>
      <w:r w:rsidRPr="00774E01">
        <w:rPr>
          <w:rFonts w:ascii="Times New Roman" w:hAnsi="Times New Roman" w:cs="Times New Roman"/>
          <w:sz w:val="28"/>
          <w:szCs w:val="28"/>
        </w:rPr>
        <w:t>ю</w:t>
      </w:r>
      <w:r w:rsidR="00796DD8" w:rsidRPr="00774E01">
        <w:rPr>
          <w:rFonts w:ascii="Times New Roman" w:hAnsi="Times New Roman" w:cs="Times New Roman"/>
          <w:sz w:val="28"/>
          <w:szCs w:val="28"/>
        </w:rPr>
        <w:t xml:space="preserve"> важнейших событий с использованием районных и краевых периодических изданий, </w:t>
      </w:r>
      <w:r w:rsidRPr="00774E01">
        <w:rPr>
          <w:rFonts w:ascii="Times New Roman" w:hAnsi="Times New Roman" w:cs="Times New Roman"/>
          <w:sz w:val="28"/>
          <w:szCs w:val="28"/>
        </w:rPr>
        <w:t xml:space="preserve">муниципального </w:t>
      </w:r>
      <w:r w:rsidR="00796DD8" w:rsidRPr="00774E01">
        <w:rPr>
          <w:rFonts w:ascii="Times New Roman" w:hAnsi="Times New Roman" w:cs="Times New Roman"/>
          <w:sz w:val="28"/>
          <w:szCs w:val="28"/>
        </w:rPr>
        <w:t>телевидения, радио, сети "Интернет" и других информационных способов</w:t>
      </w:r>
      <w:r w:rsidRPr="00774E01">
        <w:rPr>
          <w:rFonts w:ascii="Times New Roman" w:hAnsi="Times New Roman" w:cs="Times New Roman"/>
          <w:sz w:val="28"/>
          <w:szCs w:val="28"/>
        </w:rPr>
        <w:t>.</w:t>
      </w:r>
    </w:p>
    <w:p w:rsidR="00142E72" w:rsidRPr="00774E01" w:rsidRDefault="00A53CDE" w:rsidP="00624022">
      <w:pPr>
        <w:autoSpaceDE w:val="0"/>
        <w:autoSpaceDN w:val="0"/>
        <w:adjustRightInd w:val="0"/>
        <w:spacing w:after="0" w:line="240" w:lineRule="auto"/>
        <w:ind w:firstLine="567"/>
        <w:jc w:val="both"/>
        <w:rPr>
          <w:rFonts w:ascii="Times New Roman" w:hAnsi="Times New Roman" w:cs="Times New Roman"/>
          <w:sz w:val="28"/>
          <w:szCs w:val="28"/>
        </w:rPr>
      </w:pPr>
      <w:r w:rsidRPr="00774E01">
        <w:rPr>
          <w:rFonts w:ascii="Times New Roman" w:hAnsi="Times New Roman" w:cs="Times New Roman"/>
          <w:sz w:val="28"/>
          <w:szCs w:val="28"/>
        </w:rPr>
        <w:t xml:space="preserve">В настоящее время </w:t>
      </w:r>
      <w:proofErr w:type="spellStart"/>
      <w:r w:rsidR="00142E72" w:rsidRPr="00774E01">
        <w:rPr>
          <w:rFonts w:ascii="Times New Roman" w:hAnsi="Times New Roman" w:cs="Times New Roman"/>
          <w:sz w:val="28"/>
          <w:szCs w:val="28"/>
        </w:rPr>
        <w:t>медийное</w:t>
      </w:r>
      <w:proofErr w:type="spellEnd"/>
      <w:r w:rsidR="00142E72" w:rsidRPr="00774E01">
        <w:rPr>
          <w:rFonts w:ascii="Times New Roman" w:hAnsi="Times New Roman" w:cs="Times New Roman"/>
          <w:sz w:val="28"/>
          <w:szCs w:val="28"/>
        </w:rPr>
        <w:t xml:space="preserve"> пространство района представлено печатным изданием </w:t>
      </w:r>
      <w:r w:rsidR="00B1290E" w:rsidRPr="00774E01">
        <w:rPr>
          <w:rFonts w:ascii="Times New Roman" w:hAnsi="Times New Roman" w:cs="Times New Roman"/>
          <w:sz w:val="28"/>
          <w:szCs w:val="28"/>
        </w:rPr>
        <w:t>ООО</w:t>
      </w:r>
      <w:r w:rsidR="00142E72" w:rsidRPr="00774E01">
        <w:rPr>
          <w:rFonts w:ascii="Times New Roman" w:hAnsi="Times New Roman" w:cs="Times New Roman"/>
          <w:sz w:val="28"/>
          <w:szCs w:val="28"/>
        </w:rPr>
        <w:t xml:space="preserve"> "Редакция газеты "Огни Кубани" и МАУ "Муниципальная телерадиокомпания "Кропоткин".</w:t>
      </w:r>
    </w:p>
    <w:p w:rsidR="00193940" w:rsidRPr="00774E01" w:rsidRDefault="00F355F8" w:rsidP="00624022">
      <w:pPr>
        <w:spacing w:after="0" w:line="240" w:lineRule="auto"/>
        <w:ind w:firstLine="567"/>
        <w:jc w:val="both"/>
        <w:rPr>
          <w:rFonts w:ascii="Times New Roman" w:hAnsi="Times New Roman" w:cs="Times New Roman"/>
          <w:sz w:val="28"/>
          <w:szCs w:val="28"/>
        </w:rPr>
      </w:pPr>
      <w:r w:rsidRPr="00774E01">
        <w:rPr>
          <w:rFonts w:ascii="Times New Roman" w:hAnsi="Times New Roman" w:cs="Times New Roman"/>
          <w:sz w:val="28"/>
          <w:szCs w:val="28"/>
        </w:rPr>
        <w:t xml:space="preserve">Объем </w:t>
      </w:r>
      <w:r w:rsidR="00DD7513" w:rsidRPr="00774E01">
        <w:rPr>
          <w:rFonts w:ascii="Times New Roman" w:hAnsi="Times New Roman" w:cs="Times New Roman"/>
          <w:sz w:val="28"/>
          <w:szCs w:val="28"/>
        </w:rPr>
        <w:t>финансирования муниципальной программы</w:t>
      </w:r>
      <w:r w:rsidR="00B96043">
        <w:rPr>
          <w:rFonts w:ascii="Times New Roman" w:hAnsi="Times New Roman" w:cs="Times New Roman"/>
          <w:sz w:val="28"/>
          <w:szCs w:val="28"/>
        </w:rPr>
        <w:t>в 20</w:t>
      </w:r>
      <w:r w:rsidR="00624022">
        <w:rPr>
          <w:rFonts w:ascii="Times New Roman" w:hAnsi="Times New Roman" w:cs="Times New Roman"/>
          <w:sz w:val="28"/>
          <w:szCs w:val="28"/>
        </w:rPr>
        <w:t>2</w:t>
      </w:r>
      <w:r w:rsidR="004B4BF0">
        <w:rPr>
          <w:rFonts w:ascii="Times New Roman" w:hAnsi="Times New Roman" w:cs="Times New Roman"/>
          <w:sz w:val="28"/>
          <w:szCs w:val="28"/>
        </w:rPr>
        <w:t xml:space="preserve">2 </w:t>
      </w:r>
      <w:r w:rsidRPr="00774E01">
        <w:rPr>
          <w:rFonts w:ascii="Times New Roman" w:hAnsi="Times New Roman" w:cs="Times New Roman"/>
          <w:sz w:val="28"/>
          <w:szCs w:val="28"/>
        </w:rPr>
        <w:t xml:space="preserve">году был предусмотрен в сумме </w:t>
      </w:r>
      <w:r w:rsidR="00FB371F">
        <w:rPr>
          <w:rFonts w:ascii="Times New Roman" w:hAnsi="Times New Roman" w:cs="Times New Roman"/>
          <w:sz w:val="28"/>
          <w:szCs w:val="28"/>
        </w:rPr>
        <w:t>5050,0</w:t>
      </w:r>
      <w:r w:rsidR="00624022">
        <w:rPr>
          <w:rFonts w:ascii="Times New Roman" w:hAnsi="Times New Roman" w:cs="Times New Roman"/>
          <w:sz w:val="28"/>
          <w:szCs w:val="28"/>
        </w:rPr>
        <w:t xml:space="preserve"> тыс. </w:t>
      </w:r>
      <w:r w:rsidRPr="00774E01">
        <w:rPr>
          <w:rFonts w:ascii="Times New Roman" w:hAnsi="Times New Roman" w:cs="Times New Roman"/>
          <w:sz w:val="28"/>
          <w:szCs w:val="28"/>
        </w:rPr>
        <w:t>рубл</w:t>
      </w:r>
      <w:r w:rsidR="00DC43A1" w:rsidRPr="00774E01">
        <w:rPr>
          <w:rFonts w:ascii="Times New Roman" w:hAnsi="Times New Roman" w:cs="Times New Roman"/>
          <w:sz w:val="28"/>
          <w:szCs w:val="28"/>
        </w:rPr>
        <w:t>ей.</w:t>
      </w:r>
    </w:p>
    <w:p w:rsidR="00DF1DB8" w:rsidRPr="00DF1DB8" w:rsidRDefault="00F355F8" w:rsidP="00624022">
      <w:pPr>
        <w:spacing w:after="0" w:line="240" w:lineRule="auto"/>
        <w:ind w:firstLine="567"/>
        <w:jc w:val="both"/>
        <w:rPr>
          <w:rFonts w:ascii="Times New Roman" w:hAnsi="Times New Roman" w:cs="Times New Roman"/>
          <w:sz w:val="28"/>
          <w:szCs w:val="28"/>
        </w:rPr>
      </w:pPr>
      <w:r w:rsidRPr="00DF1DB8">
        <w:rPr>
          <w:rFonts w:ascii="Times New Roman" w:hAnsi="Times New Roman" w:cs="Times New Roman"/>
          <w:sz w:val="28"/>
          <w:szCs w:val="28"/>
        </w:rPr>
        <w:t xml:space="preserve">За отчетный год кассовые расходы по </w:t>
      </w:r>
      <w:r w:rsidR="00DD7513" w:rsidRPr="00DF1DB8">
        <w:rPr>
          <w:rFonts w:ascii="Times New Roman" w:hAnsi="Times New Roman" w:cs="Times New Roman"/>
          <w:sz w:val="28"/>
          <w:szCs w:val="28"/>
        </w:rPr>
        <w:t>муниципальной</w:t>
      </w:r>
      <w:r w:rsidRPr="00DF1DB8">
        <w:rPr>
          <w:rFonts w:ascii="Times New Roman" w:hAnsi="Times New Roman" w:cs="Times New Roman"/>
          <w:sz w:val="28"/>
          <w:szCs w:val="28"/>
        </w:rPr>
        <w:t xml:space="preserve"> программе составили </w:t>
      </w:r>
      <w:r w:rsidR="00FB371F">
        <w:rPr>
          <w:rFonts w:ascii="Times New Roman" w:hAnsi="Times New Roman" w:cs="Times New Roman"/>
          <w:color w:val="000000" w:themeColor="text1"/>
          <w:sz w:val="28"/>
          <w:szCs w:val="28"/>
        </w:rPr>
        <w:t xml:space="preserve">4824,9 </w:t>
      </w:r>
      <w:r w:rsidRPr="00DF1DB8">
        <w:rPr>
          <w:rFonts w:ascii="Times New Roman" w:hAnsi="Times New Roman" w:cs="Times New Roman"/>
          <w:sz w:val="28"/>
          <w:szCs w:val="28"/>
        </w:rPr>
        <w:t>тыс</w:t>
      </w:r>
      <w:proofErr w:type="gramStart"/>
      <w:r w:rsidRPr="00DF1DB8">
        <w:rPr>
          <w:rFonts w:ascii="Times New Roman" w:hAnsi="Times New Roman" w:cs="Times New Roman"/>
          <w:sz w:val="28"/>
          <w:szCs w:val="28"/>
        </w:rPr>
        <w:t>.р</w:t>
      </w:r>
      <w:proofErr w:type="gramEnd"/>
      <w:r w:rsidRPr="00DF1DB8">
        <w:rPr>
          <w:rFonts w:ascii="Times New Roman" w:hAnsi="Times New Roman" w:cs="Times New Roman"/>
          <w:sz w:val="28"/>
          <w:szCs w:val="28"/>
        </w:rPr>
        <w:t>ублей или</w:t>
      </w:r>
      <w:r w:rsidR="00FB371F">
        <w:rPr>
          <w:rFonts w:ascii="Times New Roman" w:hAnsi="Times New Roman" w:cs="Times New Roman"/>
          <w:sz w:val="28"/>
          <w:szCs w:val="28"/>
        </w:rPr>
        <w:t>95,5</w:t>
      </w:r>
      <w:r w:rsidRPr="00DF1DB8">
        <w:rPr>
          <w:rFonts w:ascii="Times New Roman" w:hAnsi="Times New Roman" w:cs="Times New Roman"/>
          <w:sz w:val="28"/>
          <w:szCs w:val="28"/>
        </w:rPr>
        <w:t>%</w:t>
      </w:r>
      <w:r w:rsidR="00193940" w:rsidRPr="00DF1DB8">
        <w:rPr>
          <w:rFonts w:ascii="Times New Roman" w:hAnsi="Times New Roman" w:cs="Times New Roman"/>
          <w:sz w:val="28"/>
          <w:szCs w:val="28"/>
        </w:rPr>
        <w:t xml:space="preserve"> от плановых назначений</w:t>
      </w:r>
      <w:r w:rsidR="00B01846" w:rsidRPr="00DF1DB8">
        <w:rPr>
          <w:rFonts w:ascii="Times New Roman" w:hAnsi="Times New Roman" w:cs="Times New Roman"/>
          <w:sz w:val="28"/>
          <w:szCs w:val="28"/>
        </w:rPr>
        <w:t>.</w:t>
      </w:r>
    </w:p>
    <w:p w:rsidR="00CA3775" w:rsidRDefault="00CA3775" w:rsidP="006240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Решение задач, поставленных в муниципальной программе, осуществляется в рамках реализации, входящих в ее состав двух основных мероприятий.</w:t>
      </w:r>
    </w:p>
    <w:p w:rsidR="001F4F32" w:rsidRPr="00774E01" w:rsidRDefault="00256034" w:rsidP="00624022">
      <w:pPr>
        <w:spacing w:after="0" w:line="240" w:lineRule="auto"/>
        <w:ind w:firstLine="567"/>
        <w:jc w:val="both"/>
        <w:rPr>
          <w:rFonts w:ascii="Times New Roman" w:hAnsi="Times New Roman" w:cs="Times New Roman"/>
          <w:sz w:val="28"/>
          <w:szCs w:val="28"/>
        </w:rPr>
      </w:pPr>
      <w:r w:rsidRPr="00774E01">
        <w:rPr>
          <w:rFonts w:ascii="Times New Roman" w:hAnsi="Times New Roman" w:cs="Times New Roman"/>
          <w:sz w:val="28"/>
          <w:szCs w:val="28"/>
        </w:rPr>
        <w:t>За отчетный период</w:t>
      </w:r>
      <w:r w:rsidR="00981707" w:rsidRPr="00774E01">
        <w:rPr>
          <w:rFonts w:ascii="Times New Roman" w:hAnsi="Times New Roman" w:cs="Times New Roman"/>
          <w:sz w:val="28"/>
          <w:szCs w:val="28"/>
        </w:rPr>
        <w:t xml:space="preserve"> в рамках </w:t>
      </w:r>
      <w:r w:rsidR="001E7C1E" w:rsidRPr="00774E01">
        <w:rPr>
          <w:rFonts w:ascii="Times New Roman" w:hAnsi="Times New Roman" w:cs="Times New Roman"/>
          <w:sz w:val="28"/>
          <w:szCs w:val="28"/>
        </w:rPr>
        <w:t>основногомероприятия</w:t>
      </w:r>
      <w:r w:rsidR="00B51DF8" w:rsidRPr="00774E01">
        <w:rPr>
          <w:rFonts w:ascii="Times New Roman" w:hAnsi="Times New Roman" w:cs="Times New Roman"/>
          <w:sz w:val="28"/>
          <w:szCs w:val="28"/>
        </w:rPr>
        <w:t xml:space="preserve"> №1 </w:t>
      </w:r>
      <w:r w:rsidR="00B51DF8" w:rsidRPr="00774E01">
        <w:rPr>
          <w:rFonts w:ascii="Times New Roman" w:hAnsi="Times New Roman" w:cs="Times New Roman"/>
          <w:sz w:val="28"/>
          <w:szCs w:val="28"/>
          <w:u w:val="single"/>
        </w:rPr>
        <w:t>«</w:t>
      </w:r>
      <w:r w:rsidR="00B51DF8" w:rsidRPr="00774E01">
        <w:rPr>
          <w:rFonts w:ascii="Times New Roman" w:eastAsia="Times New Roman" w:hAnsi="Times New Roman"/>
          <w:sz w:val="28"/>
          <w:szCs w:val="28"/>
          <w:u w:val="single"/>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r w:rsidR="00B51DF8" w:rsidRPr="00774E01">
        <w:rPr>
          <w:rFonts w:ascii="Times New Roman" w:hAnsi="Times New Roman" w:cs="Times New Roman"/>
          <w:sz w:val="28"/>
          <w:szCs w:val="28"/>
        </w:rPr>
        <w:t>заключен</w:t>
      </w:r>
      <w:r w:rsidR="00DC43A1" w:rsidRPr="00774E01">
        <w:rPr>
          <w:rFonts w:ascii="Times New Roman" w:hAnsi="Times New Roman" w:cs="Times New Roman"/>
          <w:sz w:val="28"/>
          <w:szCs w:val="28"/>
        </w:rPr>
        <w:t>о</w:t>
      </w:r>
      <w:r w:rsidR="00315970">
        <w:rPr>
          <w:rFonts w:ascii="Times New Roman" w:hAnsi="Times New Roman" w:cs="Times New Roman"/>
          <w:sz w:val="28"/>
          <w:szCs w:val="28"/>
        </w:rPr>
        <w:t>6</w:t>
      </w:r>
      <w:r w:rsidR="00B51DF8" w:rsidRPr="00774E01">
        <w:rPr>
          <w:rFonts w:ascii="Times New Roman" w:hAnsi="Times New Roman" w:cs="Times New Roman"/>
          <w:sz w:val="28"/>
          <w:szCs w:val="28"/>
        </w:rPr>
        <w:t>муниципальных контрактов</w:t>
      </w:r>
      <w:r w:rsidR="00C63E1A" w:rsidRPr="00774E01">
        <w:rPr>
          <w:rFonts w:ascii="Times New Roman" w:hAnsi="Times New Roman" w:cs="Times New Roman"/>
          <w:sz w:val="28"/>
          <w:szCs w:val="28"/>
        </w:rPr>
        <w:t xml:space="preserve">по обеспечению доступа к информации о деятельности </w:t>
      </w:r>
      <w:r w:rsidR="00B20D35" w:rsidRPr="00774E01">
        <w:rPr>
          <w:rFonts w:ascii="Times New Roman" w:hAnsi="Times New Roman" w:cs="Times New Roman"/>
          <w:sz w:val="28"/>
          <w:szCs w:val="28"/>
        </w:rPr>
        <w:t xml:space="preserve">администрации муниципального образования Кавказский район в </w:t>
      </w:r>
      <w:r w:rsidR="00C63E1A" w:rsidRPr="00774E01">
        <w:rPr>
          <w:rFonts w:ascii="Times New Roman" w:hAnsi="Times New Roman" w:cs="Times New Roman"/>
          <w:sz w:val="28"/>
          <w:szCs w:val="28"/>
        </w:rPr>
        <w:t>печатных средствах массовой информации</w:t>
      </w:r>
      <w:r w:rsidR="001F4F32" w:rsidRPr="00774E01">
        <w:rPr>
          <w:rFonts w:ascii="Times New Roman" w:hAnsi="Times New Roman" w:cs="Times New Roman"/>
          <w:sz w:val="28"/>
          <w:szCs w:val="28"/>
        </w:rPr>
        <w:t>.</w:t>
      </w:r>
    </w:p>
    <w:p w:rsidR="00490DDF" w:rsidRPr="00824301" w:rsidRDefault="007B5429" w:rsidP="00624022">
      <w:pPr>
        <w:spacing w:after="0" w:line="240" w:lineRule="auto"/>
        <w:ind w:firstLine="567"/>
        <w:jc w:val="both"/>
        <w:rPr>
          <w:rFonts w:ascii="Times New Roman" w:hAnsi="Times New Roman" w:cs="Times New Roman"/>
          <w:sz w:val="28"/>
          <w:szCs w:val="28"/>
        </w:rPr>
      </w:pPr>
      <w:r w:rsidRPr="00774E01">
        <w:rPr>
          <w:rFonts w:ascii="Times New Roman" w:hAnsi="Times New Roman" w:cs="Times New Roman"/>
          <w:sz w:val="28"/>
          <w:szCs w:val="28"/>
        </w:rPr>
        <w:t>С</w:t>
      </w:r>
      <w:r w:rsidR="00C63E1A" w:rsidRPr="00774E01">
        <w:rPr>
          <w:rFonts w:ascii="Times New Roman" w:hAnsi="Times New Roman" w:cs="Times New Roman"/>
          <w:sz w:val="28"/>
          <w:szCs w:val="28"/>
        </w:rPr>
        <w:t xml:space="preserve">уммарный объём </w:t>
      </w:r>
      <w:r w:rsidR="00F46CBA" w:rsidRPr="00774E01">
        <w:rPr>
          <w:rFonts w:ascii="Times New Roman" w:hAnsi="Times New Roman" w:cs="Times New Roman"/>
          <w:sz w:val="28"/>
          <w:szCs w:val="28"/>
        </w:rPr>
        <w:t xml:space="preserve">публикаций, освещающих деятельность органов местного самоуправления муниципального образования Кавказский район, </w:t>
      </w:r>
      <w:r w:rsidR="00C63E1A" w:rsidRPr="00774E01">
        <w:rPr>
          <w:rFonts w:ascii="Times New Roman" w:hAnsi="Times New Roman" w:cs="Times New Roman"/>
          <w:sz w:val="28"/>
          <w:szCs w:val="28"/>
        </w:rPr>
        <w:t xml:space="preserve">в </w:t>
      </w:r>
      <w:r w:rsidR="00B20D35" w:rsidRPr="00774E01">
        <w:rPr>
          <w:rFonts w:ascii="Times New Roman" w:hAnsi="Times New Roman" w:cs="Times New Roman"/>
          <w:sz w:val="28"/>
          <w:szCs w:val="28"/>
        </w:rPr>
        <w:t xml:space="preserve">краевых и районных </w:t>
      </w:r>
      <w:r w:rsidR="00C63E1A" w:rsidRPr="00774E01">
        <w:rPr>
          <w:rFonts w:ascii="Times New Roman" w:hAnsi="Times New Roman" w:cs="Times New Roman"/>
          <w:sz w:val="28"/>
          <w:szCs w:val="28"/>
        </w:rPr>
        <w:t xml:space="preserve">печатных средствах массовой информации </w:t>
      </w:r>
      <w:r w:rsidR="000C3537" w:rsidRPr="00774E01">
        <w:rPr>
          <w:rFonts w:ascii="Times New Roman" w:hAnsi="Times New Roman" w:cs="Times New Roman"/>
          <w:sz w:val="28"/>
          <w:szCs w:val="28"/>
        </w:rPr>
        <w:t xml:space="preserve">в </w:t>
      </w:r>
      <w:r w:rsidR="00522D5B">
        <w:rPr>
          <w:rFonts w:ascii="Times New Roman" w:hAnsi="Times New Roman" w:cs="Times New Roman"/>
          <w:sz w:val="28"/>
          <w:szCs w:val="28"/>
        </w:rPr>
        <w:t>20</w:t>
      </w:r>
      <w:r w:rsidR="0039336C">
        <w:rPr>
          <w:rFonts w:ascii="Times New Roman" w:hAnsi="Times New Roman" w:cs="Times New Roman"/>
          <w:sz w:val="28"/>
          <w:szCs w:val="28"/>
        </w:rPr>
        <w:t>2</w:t>
      </w:r>
      <w:r w:rsidR="00FB371F">
        <w:rPr>
          <w:rFonts w:ascii="Times New Roman" w:hAnsi="Times New Roman" w:cs="Times New Roman"/>
          <w:sz w:val="28"/>
          <w:szCs w:val="28"/>
        </w:rPr>
        <w:t>2</w:t>
      </w:r>
      <w:r w:rsidRPr="00774E01">
        <w:rPr>
          <w:rFonts w:ascii="Times New Roman" w:hAnsi="Times New Roman" w:cs="Times New Roman"/>
          <w:sz w:val="28"/>
          <w:szCs w:val="28"/>
        </w:rPr>
        <w:t xml:space="preserve"> году составил </w:t>
      </w:r>
      <w:r w:rsidR="00FB371F">
        <w:rPr>
          <w:rFonts w:ascii="Times New Roman" w:hAnsi="Times New Roman" w:cs="Times New Roman"/>
          <w:sz w:val="28"/>
          <w:szCs w:val="28"/>
        </w:rPr>
        <w:t xml:space="preserve">73806 </w:t>
      </w:r>
      <w:r w:rsidR="00C63E1A" w:rsidRPr="00774E01">
        <w:rPr>
          <w:rFonts w:ascii="Times New Roman" w:hAnsi="Times New Roman" w:cs="Times New Roman"/>
          <w:sz w:val="28"/>
          <w:szCs w:val="28"/>
        </w:rPr>
        <w:t>квадратных сантиметров газетной площади</w:t>
      </w:r>
      <w:r w:rsidR="009D2838">
        <w:rPr>
          <w:rFonts w:ascii="Times New Roman" w:hAnsi="Times New Roman" w:cs="Times New Roman"/>
          <w:sz w:val="28"/>
          <w:szCs w:val="28"/>
        </w:rPr>
        <w:t xml:space="preserve"> (план – </w:t>
      </w:r>
      <w:r w:rsidR="00315970">
        <w:rPr>
          <w:rFonts w:ascii="Times New Roman" w:hAnsi="Times New Roman" w:cs="Times New Roman"/>
          <w:sz w:val="28"/>
          <w:szCs w:val="28"/>
        </w:rPr>
        <w:lastRenderedPageBreak/>
        <w:t>7</w:t>
      </w:r>
      <w:r w:rsidR="00FB371F">
        <w:rPr>
          <w:rFonts w:ascii="Times New Roman" w:hAnsi="Times New Roman" w:cs="Times New Roman"/>
          <w:sz w:val="28"/>
          <w:szCs w:val="28"/>
        </w:rPr>
        <w:t>1000</w:t>
      </w:r>
      <w:r w:rsidR="009D2838">
        <w:rPr>
          <w:rFonts w:ascii="Times New Roman" w:hAnsi="Times New Roman" w:cs="Times New Roman"/>
          <w:sz w:val="28"/>
          <w:szCs w:val="28"/>
        </w:rPr>
        <w:t>квадратных сантиметров)</w:t>
      </w:r>
      <w:r w:rsidR="00CC180E">
        <w:rPr>
          <w:rFonts w:ascii="Times New Roman" w:hAnsi="Times New Roman" w:cs="Times New Roman"/>
          <w:sz w:val="28"/>
          <w:szCs w:val="28"/>
        </w:rPr>
        <w:t>.</w:t>
      </w:r>
      <w:r w:rsidR="00490DDF">
        <w:rPr>
          <w:rFonts w:ascii="Times New Roman" w:hAnsi="Times New Roman" w:cs="Times New Roman"/>
          <w:sz w:val="28"/>
          <w:szCs w:val="28"/>
        </w:rPr>
        <w:t xml:space="preserve"> Бюджетных ассигнований для данного мероприятия предусмотрено </w:t>
      </w:r>
      <w:r w:rsidR="001C03D1">
        <w:rPr>
          <w:rFonts w:ascii="Times New Roman" w:hAnsi="Times New Roman" w:cs="Times New Roman"/>
          <w:sz w:val="28"/>
          <w:szCs w:val="28"/>
        </w:rPr>
        <w:t>14</w:t>
      </w:r>
      <w:r w:rsidR="00FB371F">
        <w:rPr>
          <w:rFonts w:ascii="Times New Roman" w:hAnsi="Times New Roman" w:cs="Times New Roman"/>
          <w:sz w:val="28"/>
          <w:szCs w:val="28"/>
        </w:rPr>
        <w:t>00</w:t>
      </w:r>
      <w:r w:rsidR="00CF154B">
        <w:rPr>
          <w:rFonts w:ascii="Times New Roman" w:hAnsi="Times New Roman" w:cs="Times New Roman"/>
          <w:sz w:val="28"/>
          <w:szCs w:val="28"/>
        </w:rPr>
        <w:t>,0</w:t>
      </w:r>
      <w:r w:rsidR="00490DDF">
        <w:rPr>
          <w:rFonts w:ascii="Times New Roman" w:hAnsi="Times New Roman" w:cs="Times New Roman"/>
          <w:sz w:val="28"/>
          <w:szCs w:val="28"/>
        </w:rPr>
        <w:t xml:space="preserve"> тыс. руб., </w:t>
      </w:r>
      <w:r w:rsidR="005F2995">
        <w:rPr>
          <w:rFonts w:ascii="Times New Roman" w:hAnsi="Times New Roman" w:cs="Times New Roman"/>
          <w:sz w:val="28"/>
          <w:szCs w:val="28"/>
        </w:rPr>
        <w:t xml:space="preserve">освоено – </w:t>
      </w:r>
      <w:r w:rsidR="001C03D1">
        <w:rPr>
          <w:rFonts w:ascii="Times New Roman" w:hAnsi="Times New Roman" w:cs="Times New Roman"/>
          <w:sz w:val="28"/>
          <w:szCs w:val="28"/>
        </w:rPr>
        <w:t>13</w:t>
      </w:r>
      <w:r w:rsidR="00FB371F">
        <w:rPr>
          <w:rFonts w:ascii="Times New Roman" w:hAnsi="Times New Roman" w:cs="Times New Roman"/>
          <w:sz w:val="28"/>
          <w:szCs w:val="28"/>
        </w:rPr>
        <w:t>79,9</w:t>
      </w:r>
      <w:r w:rsidR="005F2995">
        <w:rPr>
          <w:rFonts w:ascii="Times New Roman" w:hAnsi="Times New Roman" w:cs="Times New Roman"/>
          <w:sz w:val="28"/>
          <w:szCs w:val="28"/>
        </w:rPr>
        <w:t xml:space="preserve"> (</w:t>
      </w:r>
      <w:r w:rsidR="001C03D1">
        <w:rPr>
          <w:rFonts w:ascii="Times New Roman" w:hAnsi="Times New Roman" w:cs="Times New Roman"/>
          <w:sz w:val="28"/>
          <w:szCs w:val="28"/>
        </w:rPr>
        <w:t>9</w:t>
      </w:r>
      <w:r w:rsidR="00FB371F">
        <w:rPr>
          <w:rFonts w:ascii="Times New Roman" w:hAnsi="Times New Roman" w:cs="Times New Roman"/>
          <w:sz w:val="28"/>
          <w:szCs w:val="28"/>
        </w:rPr>
        <w:t>8</w:t>
      </w:r>
      <w:r w:rsidR="001C03D1">
        <w:rPr>
          <w:rFonts w:ascii="Times New Roman" w:hAnsi="Times New Roman" w:cs="Times New Roman"/>
          <w:sz w:val="28"/>
          <w:szCs w:val="28"/>
        </w:rPr>
        <w:t>,</w:t>
      </w:r>
      <w:r w:rsidR="00FB371F">
        <w:rPr>
          <w:rFonts w:ascii="Times New Roman" w:hAnsi="Times New Roman" w:cs="Times New Roman"/>
          <w:sz w:val="28"/>
          <w:szCs w:val="28"/>
        </w:rPr>
        <w:t>6</w:t>
      </w:r>
      <w:r w:rsidR="005F2995">
        <w:rPr>
          <w:rFonts w:ascii="Times New Roman" w:hAnsi="Times New Roman" w:cs="Times New Roman"/>
          <w:sz w:val="28"/>
          <w:szCs w:val="28"/>
        </w:rPr>
        <w:t>%)</w:t>
      </w:r>
      <w:r w:rsidR="00FE41BF">
        <w:rPr>
          <w:rFonts w:ascii="Times New Roman" w:hAnsi="Times New Roman" w:cs="Times New Roman"/>
          <w:sz w:val="28"/>
          <w:szCs w:val="28"/>
        </w:rPr>
        <w:t xml:space="preserve">. </w:t>
      </w:r>
      <w:r w:rsidR="00707AA0" w:rsidRPr="00824301">
        <w:rPr>
          <w:rFonts w:ascii="Times New Roman" w:hAnsi="Times New Roman" w:cs="Times New Roman"/>
          <w:sz w:val="28"/>
          <w:szCs w:val="28"/>
        </w:rPr>
        <w:t>Экономия в сумме 20,1 из-за</w:t>
      </w:r>
      <w:r w:rsidR="00824301" w:rsidRPr="00824301">
        <w:rPr>
          <w:rFonts w:ascii="Times New Roman" w:hAnsi="Times New Roman" w:cs="Times New Roman"/>
          <w:sz w:val="28"/>
          <w:szCs w:val="28"/>
        </w:rPr>
        <w:t xml:space="preserve"> более низкой цены по заключенному контракту. </w:t>
      </w:r>
      <w:r w:rsidR="00ED07A2" w:rsidRPr="00824301">
        <w:rPr>
          <w:rFonts w:ascii="Times New Roman" w:hAnsi="Times New Roman" w:cs="Times New Roman"/>
          <w:sz w:val="28"/>
          <w:szCs w:val="28"/>
        </w:rPr>
        <w:t>Опубликован весь планируемый объем информации</w:t>
      </w:r>
      <w:r w:rsidR="00523381">
        <w:rPr>
          <w:rFonts w:ascii="Times New Roman" w:hAnsi="Times New Roman" w:cs="Times New Roman"/>
          <w:sz w:val="28"/>
          <w:szCs w:val="28"/>
        </w:rPr>
        <w:t>.</w:t>
      </w:r>
    </w:p>
    <w:p w:rsidR="00D667FC" w:rsidRPr="00523381" w:rsidRDefault="00CC180E" w:rsidP="006240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Объем опубликования муниципальных правовых актов органов местного самоуправление Кавказский район</w:t>
      </w:r>
      <w:r w:rsidR="00EE6C92" w:rsidRPr="00523381">
        <w:rPr>
          <w:rFonts w:ascii="Times New Roman" w:hAnsi="Times New Roman" w:cs="Times New Roman"/>
          <w:sz w:val="28"/>
          <w:szCs w:val="28"/>
        </w:rPr>
        <w:t>в печатном издании</w:t>
      </w:r>
      <w:r w:rsidR="009D2838">
        <w:rPr>
          <w:rFonts w:ascii="Times New Roman" w:hAnsi="Times New Roman" w:cs="Times New Roman"/>
          <w:sz w:val="28"/>
          <w:szCs w:val="28"/>
        </w:rPr>
        <w:t xml:space="preserve">составил </w:t>
      </w:r>
      <w:r w:rsidR="00006173">
        <w:rPr>
          <w:rFonts w:ascii="Times New Roman" w:hAnsi="Times New Roman" w:cs="Times New Roman"/>
          <w:sz w:val="28"/>
          <w:szCs w:val="28"/>
        </w:rPr>
        <w:t xml:space="preserve">406835,3 </w:t>
      </w:r>
      <w:r w:rsidR="009D2838">
        <w:rPr>
          <w:rFonts w:ascii="Times New Roman" w:hAnsi="Times New Roman" w:cs="Times New Roman"/>
          <w:sz w:val="28"/>
          <w:szCs w:val="28"/>
        </w:rPr>
        <w:t>квадратны</w:t>
      </w:r>
      <w:r w:rsidR="00006173">
        <w:rPr>
          <w:rFonts w:ascii="Times New Roman" w:hAnsi="Times New Roman" w:cs="Times New Roman"/>
          <w:sz w:val="28"/>
          <w:szCs w:val="28"/>
        </w:rPr>
        <w:t>х</w:t>
      </w:r>
      <w:r w:rsidR="009D2838">
        <w:rPr>
          <w:rFonts w:ascii="Times New Roman" w:hAnsi="Times New Roman" w:cs="Times New Roman"/>
          <w:sz w:val="28"/>
          <w:szCs w:val="28"/>
        </w:rPr>
        <w:t xml:space="preserve"> сантиметр</w:t>
      </w:r>
      <w:r w:rsidR="00006173">
        <w:rPr>
          <w:rFonts w:ascii="Times New Roman" w:hAnsi="Times New Roman" w:cs="Times New Roman"/>
          <w:sz w:val="28"/>
          <w:szCs w:val="28"/>
        </w:rPr>
        <w:t>ов</w:t>
      </w:r>
      <w:r w:rsidR="009D2838">
        <w:rPr>
          <w:rFonts w:ascii="Times New Roman" w:hAnsi="Times New Roman" w:cs="Times New Roman"/>
          <w:sz w:val="28"/>
          <w:szCs w:val="28"/>
        </w:rPr>
        <w:t xml:space="preserve"> газетной площади </w:t>
      </w:r>
      <w:r w:rsidR="00EE6C92" w:rsidRPr="00523381">
        <w:rPr>
          <w:rFonts w:ascii="Times New Roman" w:hAnsi="Times New Roman" w:cs="Times New Roman"/>
          <w:sz w:val="28"/>
          <w:szCs w:val="28"/>
        </w:rPr>
        <w:t>или 90,4%</w:t>
      </w:r>
      <w:r w:rsidR="009D2838">
        <w:rPr>
          <w:rFonts w:ascii="Times New Roman" w:hAnsi="Times New Roman" w:cs="Times New Roman"/>
          <w:sz w:val="28"/>
          <w:szCs w:val="28"/>
        </w:rPr>
        <w:t xml:space="preserve">(план – </w:t>
      </w:r>
      <w:r w:rsidR="00006173">
        <w:rPr>
          <w:rFonts w:ascii="Times New Roman" w:hAnsi="Times New Roman" w:cs="Times New Roman"/>
          <w:sz w:val="28"/>
          <w:szCs w:val="28"/>
        </w:rPr>
        <w:t>45</w:t>
      </w:r>
      <w:r w:rsidR="00315970">
        <w:rPr>
          <w:rFonts w:ascii="Times New Roman" w:hAnsi="Times New Roman" w:cs="Times New Roman"/>
          <w:sz w:val="28"/>
          <w:szCs w:val="28"/>
        </w:rPr>
        <w:t>0</w:t>
      </w:r>
      <w:r w:rsidR="001072F0">
        <w:rPr>
          <w:rFonts w:ascii="Times New Roman" w:hAnsi="Times New Roman" w:cs="Times New Roman"/>
          <w:sz w:val="28"/>
          <w:szCs w:val="28"/>
        </w:rPr>
        <w:t>000</w:t>
      </w:r>
      <w:r w:rsidR="009D2838">
        <w:rPr>
          <w:rFonts w:ascii="Times New Roman" w:hAnsi="Times New Roman" w:cs="Times New Roman"/>
          <w:sz w:val="28"/>
          <w:szCs w:val="28"/>
        </w:rPr>
        <w:t xml:space="preserve"> квадратных сантиметров). </w:t>
      </w:r>
      <w:r w:rsidR="005F2995">
        <w:rPr>
          <w:rFonts w:ascii="Times New Roman" w:hAnsi="Times New Roman" w:cs="Times New Roman"/>
          <w:sz w:val="28"/>
          <w:szCs w:val="28"/>
        </w:rPr>
        <w:t xml:space="preserve">Бюджетных ассигнований для данного мероприятия предусмотрено </w:t>
      </w:r>
      <w:r w:rsidR="00006173">
        <w:rPr>
          <w:rFonts w:ascii="Times New Roman" w:hAnsi="Times New Roman" w:cs="Times New Roman"/>
          <w:sz w:val="28"/>
          <w:szCs w:val="28"/>
        </w:rPr>
        <w:t>1350</w:t>
      </w:r>
      <w:r w:rsidR="001072F0">
        <w:rPr>
          <w:rFonts w:ascii="Times New Roman" w:hAnsi="Times New Roman" w:cs="Times New Roman"/>
          <w:sz w:val="28"/>
          <w:szCs w:val="28"/>
        </w:rPr>
        <w:t>,0</w:t>
      </w:r>
      <w:r w:rsidR="005F2995">
        <w:rPr>
          <w:rFonts w:ascii="Times New Roman" w:hAnsi="Times New Roman" w:cs="Times New Roman"/>
          <w:sz w:val="28"/>
          <w:szCs w:val="28"/>
        </w:rPr>
        <w:t xml:space="preserve"> тыс</w:t>
      </w:r>
      <w:proofErr w:type="gramStart"/>
      <w:r w:rsidR="005F2995">
        <w:rPr>
          <w:rFonts w:ascii="Times New Roman" w:hAnsi="Times New Roman" w:cs="Times New Roman"/>
          <w:sz w:val="28"/>
          <w:szCs w:val="28"/>
        </w:rPr>
        <w:t>.р</w:t>
      </w:r>
      <w:proofErr w:type="gramEnd"/>
      <w:r w:rsidR="005F2995">
        <w:rPr>
          <w:rFonts w:ascii="Times New Roman" w:hAnsi="Times New Roman" w:cs="Times New Roman"/>
          <w:sz w:val="28"/>
          <w:szCs w:val="28"/>
        </w:rPr>
        <w:t xml:space="preserve">уб., освоено </w:t>
      </w:r>
      <w:r w:rsidR="00006173">
        <w:rPr>
          <w:rFonts w:ascii="Times New Roman" w:hAnsi="Times New Roman" w:cs="Times New Roman"/>
          <w:sz w:val="28"/>
          <w:szCs w:val="28"/>
        </w:rPr>
        <w:t>1145,5</w:t>
      </w:r>
      <w:r w:rsidR="005F2995">
        <w:rPr>
          <w:rFonts w:ascii="Times New Roman" w:hAnsi="Times New Roman" w:cs="Times New Roman"/>
          <w:sz w:val="28"/>
          <w:szCs w:val="28"/>
        </w:rPr>
        <w:t xml:space="preserve"> тыс.руб. (</w:t>
      </w:r>
      <w:r w:rsidR="00006173">
        <w:rPr>
          <w:rFonts w:ascii="Times New Roman" w:hAnsi="Times New Roman" w:cs="Times New Roman"/>
          <w:sz w:val="28"/>
          <w:szCs w:val="28"/>
        </w:rPr>
        <w:t>84,9</w:t>
      </w:r>
      <w:r w:rsidR="005F2995">
        <w:rPr>
          <w:rFonts w:ascii="Times New Roman" w:hAnsi="Times New Roman" w:cs="Times New Roman"/>
          <w:sz w:val="28"/>
          <w:szCs w:val="28"/>
        </w:rPr>
        <w:t>%).</w:t>
      </w:r>
      <w:r w:rsidR="00FE41BF" w:rsidRPr="00523381">
        <w:rPr>
          <w:rFonts w:ascii="Times New Roman" w:hAnsi="Times New Roman" w:cs="Times New Roman"/>
          <w:sz w:val="28"/>
          <w:szCs w:val="28"/>
        </w:rPr>
        <w:t xml:space="preserve">В связи  с понижением цены на аукционе сформировалась экономия в сумме 204,5 тыс. руб. </w:t>
      </w:r>
      <w:r w:rsidR="00523381">
        <w:rPr>
          <w:rFonts w:ascii="Times New Roman" w:hAnsi="Times New Roman" w:cs="Times New Roman"/>
          <w:sz w:val="28"/>
          <w:szCs w:val="28"/>
        </w:rPr>
        <w:t>Б</w:t>
      </w:r>
      <w:r w:rsidR="00FE41BF" w:rsidRPr="00523381">
        <w:rPr>
          <w:rFonts w:ascii="Times New Roman" w:hAnsi="Times New Roman" w:cs="Times New Roman"/>
          <w:sz w:val="28"/>
          <w:szCs w:val="28"/>
        </w:rPr>
        <w:t>ыли опубликованы все муниципальные правовые акты, подлежащие опубликованию</w:t>
      </w:r>
      <w:r w:rsidR="00523381">
        <w:rPr>
          <w:rFonts w:ascii="Times New Roman" w:hAnsi="Times New Roman" w:cs="Times New Roman"/>
          <w:sz w:val="28"/>
          <w:szCs w:val="28"/>
        </w:rPr>
        <w:t>.</w:t>
      </w:r>
    </w:p>
    <w:p w:rsidR="00F46CBA" w:rsidRPr="00D94770" w:rsidRDefault="00F46CBA" w:rsidP="00624022">
      <w:pPr>
        <w:spacing w:after="0" w:line="240" w:lineRule="auto"/>
        <w:ind w:firstLine="567"/>
        <w:jc w:val="both"/>
        <w:rPr>
          <w:rFonts w:ascii="Times New Roman" w:hAnsi="Times New Roman" w:cs="Times New Roman"/>
          <w:sz w:val="28"/>
          <w:szCs w:val="28"/>
        </w:rPr>
      </w:pPr>
      <w:r w:rsidRPr="00774E01">
        <w:rPr>
          <w:rFonts w:ascii="Times New Roman" w:hAnsi="Times New Roman" w:cs="Times New Roman"/>
          <w:sz w:val="28"/>
          <w:szCs w:val="28"/>
        </w:rPr>
        <w:t>За</w:t>
      </w:r>
      <w:r w:rsidR="00522D5B">
        <w:rPr>
          <w:rFonts w:ascii="Times New Roman" w:hAnsi="Times New Roman" w:cs="Times New Roman"/>
          <w:sz w:val="28"/>
          <w:szCs w:val="28"/>
        </w:rPr>
        <w:t xml:space="preserve"> отчётный период опубликовано </w:t>
      </w:r>
      <w:r w:rsidR="00006173">
        <w:rPr>
          <w:rFonts w:ascii="Times New Roman" w:hAnsi="Times New Roman" w:cs="Times New Roman"/>
          <w:sz w:val="28"/>
          <w:szCs w:val="28"/>
        </w:rPr>
        <w:t xml:space="preserve">42 </w:t>
      </w:r>
      <w:r w:rsidRPr="00774E01">
        <w:rPr>
          <w:rFonts w:ascii="Times New Roman" w:hAnsi="Times New Roman" w:cs="Times New Roman"/>
          <w:sz w:val="28"/>
          <w:szCs w:val="28"/>
        </w:rPr>
        <w:t xml:space="preserve">муниципальных </w:t>
      </w:r>
      <w:r w:rsidR="00BD4E4C" w:rsidRPr="00774E01">
        <w:rPr>
          <w:rFonts w:ascii="Times New Roman" w:hAnsi="Times New Roman" w:cs="Times New Roman"/>
          <w:sz w:val="28"/>
          <w:szCs w:val="28"/>
        </w:rPr>
        <w:t>правовых актов</w:t>
      </w:r>
      <w:r w:rsidR="009D2838">
        <w:rPr>
          <w:rFonts w:ascii="Times New Roman" w:hAnsi="Times New Roman" w:cs="Times New Roman"/>
          <w:sz w:val="28"/>
          <w:szCs w:val="28"/>
        </w:rPr>
        <w:t xml:space="preserve"> в сетевом издании</w:t>
      </w:r>
      <w:r w:rsidR="0084199A" w:rsidRPr="00D94770">
        <w:rPr>
          <w:rFonts w:ascii="Times New Roman" w:hAnsi="Times New Roman" w:cs="Times New Roman"/>
          <w:sz w:val="28"/>
          <w:szCs w:val="28"/>
        </w:rPr>
        <w:t xml:space="preserve">(план – </w:t>
      </w:r>
      <w:r w:rsidR="00006173">
        <w:rPr>
          <w:rFonts w:ascii="Times New Roman" w:hAnsi="Times New Roman" w:cs="Times New Roman"/>
          <w:sz w:val="28"/>
          <w:szCs w:val="28"/>
        </w:rPr>
        <w:t>27</w:t>
      </w:r>
      <w:r w:rsidR="0084199A" w:rsidRPr="00D94770">
        <w:rPr>
          <w:rFonts w:ascii="Times New Roman" w:hAnsi="Times New Roman" w:cs="Times New Roman"/>
          <w:sz w:val="28"/>
          <w:szCs w:val="28"/>
        </w:rPr>
        <w:t>)</w:t>
      </w:r>
      <w:r w:rsidRPr="00D94770">
        <w:rPr>
          <w:rFonts w:ascii="Times New Roman" w:hAnsi="Times New Roman" w:cs="Times New Roman"/>
          <w:sz w:val="28"/>
          <w:szCs w:val="28"/>
        </w:rPr>
        <w:t>.</w:t>
      </w:r>
      <w:r w:rsidR="00F37D55" w:rsidRPr="00D94770">
        <w:rPr>
          <w:rFonts w:ascii="Times New Roman" w:hAnsi="Times New Roman" w:cs="Times New Roman"/>
          <w:sz w:val="28"/>
          <w:szCs w:val="28"/>
        </w:rPr>
        <w:tab/>
      </w:r>
    </w:p>
    <w:p w:rsidR="004F786D" w:rsidRPr="00523381" w:rsidRDefault="00DC2D64" w:rsidP="00624022">
      <w:pPr>
        <w:spacing w:after="0" w:line="240" w:lineRule="auto"/>
        <w:ind w:firstLine="567"/>
        <w:jc w:val="both"/>
        <w:rPr>
          <w:rFonts w:ascii="Times New Roman" w:hAnsi="Times New Roman" w:cs="Times New Roman"/>
          <w:sz w:val="28"/>
          <w:szCs w:val="28"/>
        </w:rPr>
      </w:pPr>
      <w:r w:rsidRPr="00B67677">
        <w:rPr>
          <w:rFonts w:ascii="Times New Roman" w:hAnsi="Times New Roman" w:cs="Times New Roman"/>
          <w:sz w:val="28"/>
          <w:szCs w:val="28"/>
        </w:rPr>
        <w:t>Основное м</w:t>
      </w:r>
      <w:r w:rsidR="004F786D" w:rsidRPr="00B67677">
        <w:rPr>
          <w:rFonts w:ascii="Times New Roman" w:hAnsi="Times New Roman" w:cs="Times New Roman"/>
          <w:sz w:val="28"/>
          <w:szCs w:val="28"/>
        </w:rPr>
        <w:t xml:space="preserve">ероприятие </w:t>
      </w:r>
      <w:r w:rsidRPr="00B67677">
        <w:rPr>
          <w:rFonts w:ascii="Times New Roman" w:hAnsi="Times New Roman" w:cs="Times New Roman"/>
          <w:sz w:val="28"/>
          <w:szCs w:val="28"/>
        </w:rPr>
        <w:t>№1 «</w:t>
      </w:r>
      <w:r w:rsidRPr="00B67677">
        <w:rPr>
          <w:rFonts w:ascii="Times New Roman" w:eastAsia="Times New Roman" w:hAnsi="Times New Roman"/>
          <w:sz w:val="28"/>
          <w:szCs w:val="28"/>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r w:rsidRPr="00523381">
        <w:rPr>
          <w:rFonts w:ascii="Times New Roman" w:eastAsia="Times New Roman" w:hAnsi="Times New Roman"/>
          <w:sz w:val="28"/>
          <w:szCs w:val="28"/>
        </w:rPr>
        <w:t>»</w:t>
      </w:r>
      <w:r w:rsidR="004F786D" w:rsidRPr="00523381">
        <w:rPr>
          <w:rFonts w:ascii="Times New Roman" w:hAnsi="Times New Roman" w:cs="Times New Roman"/>
          <w:sz w:val="28"/>
          <w:szCs w:val="28"/>
        </w:rPr>
        <w:t>может считаться выполненным</w:t>
      </w:r>
      <w:r w:rsidR="00523381" w:rsidRPr="00523381">
        <w:rPr>
          <w:rFonts w:ascii="Times New Roman" w:hAnsi="Times New Roman" w:cs="Times New Roman"/>
          <w:sz w:val="28"/>
          <w:szCs w:val="28"/>
        </w:rPr>
        <w:t>.</w:t>
      </w:r>
    </w:p>
    <w:p w:rsidR="001E7A79" w:rsidRPr="00523381" w:rsidRDefault="001E7A79" w:rsidP="00624022">
      <w:pPr>
        <w:spacing w:after="0" w:line="240" w:lineRule="auto"/>
        <w:ind w:firstLine="567"/>
        <w:jc w:val="both"/>
        <w:rPr>
          <w:rFonts w:ascii="Times New Roman" w:hAnsi="Times New Roman" w:cs="Times New Roman"/>
          <w:sz w:val="28"/>
          <w:szCs w:val="28"/>
        </w:rPr>
      </w:pPr>
    </w:p>
    <w:p w:rsidR="000D53EF" w:rsidRPr="00774E01" w:rsidRDefault="00B51DF8" w:rsidP="00624022">
      <w:pPr>
        <w:spacing w:after="0" w:line="240" w:lineRule="auto"/>
        <w:ind w:firstLine="567"/>
        <w:jc w:val="both"/>
        <w:rPr>
          <w:rFonts w:ascii="Times New Roman" w:hAnsi="Times New Roman" w:cs="Times New Roman"/>
          <w:sz w:val="28"/>
          <w:szCs w:val="28"/>
        </w:rPr>
      </w:pPr>
      <w:r w:rsidRPr="00774E01">
        <w:rPr>
          <w:rFonts w:ascii="Times New Roman" w:hAnsi="Times New Roman" w:cs="Times New Roman"/>
          <w:sz w:val="28"/>
          <w:szCs w:val="28"/>
        </w:rPr>
        <w:t xml:space="preserve">В рамках основного мероприятия № 2 </w:t>
      </w:r>
      <w:r w:rsidRPr="00774E01">
        <w:rPr>
          <w:rFonts w:ascii="Times New Roman" w:hAnsi="Times New Roman" w:cs="Times New Roman"/>
          <w:sz w:val="28"/>
          <w:szCs w:val="28"/>
          <w:u w:val="single"/>
        </w:rPr>
        <w:t>«</w:t>
      </w:r>
      <w:r w:rsidR="00B518E2" w:rsidRPr="00774E01">
        <w:rPr>
          <w:rFonts w:ascii="Times New Roman" w:hAnsi="Times New Roman" w:cs="Times New Roman"/>
          <w:sz w:val="28"/>
          <w:szCs w:val="28"/>
          <w:u w:val="single"/>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sidR="00B518E2" w:rsidRPr="00774E01">
        <w:rPr>
          <w:rFonts w:ascii="Times New Roman" w:hAnsi="Times New Roman" w:cs="Times New Roman"/>
          <w:sz w:val="28"/>
          <w:szCs w:val="28"/>
        </w:rPr>
        <w:t xml:space="preserve"> заключены </w:t>
      </w:r>
      <w:r w:rsidR="001C03D1">
        <w:rPr>
          <w:rFonts w:ascii="Times New Roman" w:hAnsi="Times New Roman" w:cs="Times New Roman"/>
          <w:sz w:val="28"/>
          <w:szCs w:val="28"/>
        </w:rPr>
        <w:t>4</w:t>
      </w:r>
      <w:r w:rsidR="00151C3D" w:rsidRPr="00774E01">
        <w:rPr>
          <w:rFonts w:ascii="Times New Roman" w:hAnsi="Times New Roman" w:cs="Times New Roman"/>
          <w:sz w:val="28"/>
          <w:szCs w:val="28"/>
        </w:rPr>
        <w:t>муниципальных контракт</w:t>
      </w:r>
      <w:r w:rsidR="0084199A">
        <w:rPr>
          <w:rFonts w:ascii="Times New Roman" w:hAnsi="Times New Roman" w:cs="Times New Roman"/>
          <w:sz w:val="28"/>
          <w:szCs w:val="28"/>
        </w:rPr>
        <w:t>а</w:t>
      </w:r>
      <w:r w:rsidR="00D523C6" w:rsidRPr="00774E01">
        <w:rPr>
          <w:rFonts w:ascii="Times New Roman" w:hAnsi="Times New Roman" w:cs="Times New Roman"/>
          <w:sz w:val="28"/>
          <w:szCs w:val="28"/>
        </w:rPr>
        <w:t xml:space="preserve"> по обеспечению доступа</w:t>
      </w:r>
      <w:r w:rsidR="006E7845" w:rsidRPr="00774E01">
        <w:rPr>
          <w:rFonts w:ascii="Times New Roman" w:hAnsi="Times New Roman" w:cs="Times New Roman"/>
          <w:sz w:val="28"/>
          <w:szCs w:val="28"/>
        </w:rPr>
        <w:t xml:space="preserve"> населения района </w:t>
      </w:r>
      <w:r w:rsidR="00D523C6" w:rsidRPr="00774E01">
        <w:rPr>
          <w:rFonts w:ascii="Times New Roman" w:hAnsi="Times New Roman" w:cs="Times New Roman"/>
          <w:sz w:val="28"/>
          <w:szCs w:val="28"/>
        </w:rPr>
        <w:t xml:space="preserve">к информации о деятельности органов исполнительной власти муниципального образования Кавказский район </w:t>
      </w:r>
      <w:r w:rsidR="000D53EF" w:rsidRPr="00774E01">
        <w:rPr>
          <w:rFonts w:ascii="Times New Roman" w:hAnsi="Times New Roman" w:cs="Times New Roman"/>
          <w:sz w:val="28"/>
          <w:szCs w:val="28"/>
        </w:rPr>
        <w:t>посредством телерадиовещания.</w:t>
      </w:r>
    </w:p>
    <w:p w:rsidR="000B7FAC" w:rsidRDefault="002041B7" w:rsidP="0062402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20</w:t>
      </w:r>
      <w:r w:rsidR="00731E31">
        <w:rPr>
          <w:rFonts w:ascii="Times New Roman" w:hAnsi="Times New Roman" w:cs="Times New Roman"/>
          <w:sz w:val="28"/>
          <w:szCs w:val="28"/>
        </w:rPr>
        <w:t>2</w:t>
      </w:r>
      <w:r w:rsidR="00444177">
        <w:rPr>
          <w:rFonts w:ascii="Times New Roman" w:hAnsi="Times New Roman" w:cs="Times New Roman"/>
          <w:sz w:val="28"/>
          <w:szCs w:val="28"/>
        </w:rPr>
        <w:t>2</w:t>
      </w:r>
      <w:r w:rsidR="00610ACD" w:rsidRPr="00774E01">
        <w:rPr>
          <w:rFonts w:ascii="Times New Roman" w:hAnsi="Times New Roman" w:cs="Times New Roman"/>
          <w:sz w:val="28"/>
          <w:szCs w:val="28"/>
        </w:rPr>
        <w:t xml:space="preserve"> год </w:t>
      </w:r>
      <w:r w:rsidR="000B7FAC" w:rsidRPr="00774E01">
        <w:rPr>
          <w:rFonts w:ascii="Times New Roman" w:hAnsi="Times New Roman" w:cs="Times New Roman"/>
          <w:sz w:val="28"/>
          <w:szCs w:val="28"/>
        </w:rPr>
        <w:t xml:space="preserve">на муниципальном телевидении осуществлено </w:t>
      </w:r>
      <w:r w:rsidR="00794EC8" w:rsidRPr="00774E01">
        <w:rPr>
          <w:rFonts w:ascii="Times New Roman" w:hAnsi="Times New Roman" w:cs="Times New Roman"/>
          <w:sz w:val="28"/>
          <w:szCs w:val="28"/>
        </w:rPr>
        <w:t xml:space="preserve"> транслирован</w:t>
      </w:r>
      <w:r w:rsidR="000B7FAC" w:rsidRPr="00774E01">
        <w:rPr>
          <w:rFonts w:ascii="Times New Roman" w:hAnsi="Times New Roman" w:cs="Times New Roman"/>
          <w:sz w:val="28"/>
          <w:szCs w:val="28"/>
        </w:rPr>
        <w:t>ие</w:t>
      </w:r>
      <w:r w:rsidR="000F5AB3">
        <w:rPr>
          <w:rFonts w:ascii="Times New Roman" w:hAnsi="Times New Roman" w:cs="Times New Roman"/>
          <w:sz w:val="28"/>
          <w:szCs w:val="28"/>
        </w:rPr>
        <w:t>365</w:t>
      </w:r>
      <w:r>
        <w:rPr>
          <w:rFonts w:ascii="Times New Roman" w:hAnsi="Times New Roman" w:cs="Times New Roman"/>
          <w:sz w:val="28"/>
          <w:szCs w:val="28"/>
        </w:rPr>
        <w:t xml:space="preserve"> сюжет</w:t>
      </w:r>
      <w:r w:rsidR="004A4DE8">
        <w:rPr>
          <w:rFonts w:ascii="Times New Roman" w:hAnsi="Times New Roman" w:cs="Times New Roman"/>
          <w:sz w:val="28"/>
          <w:szCs w:val="28"/>
        </w:rPr>
        <w:t>ов</w:t>
      </w:r>
      <w:r w:rsidR="000B7FAC" w:rsidRPr="00774E01">
        <w:rPr>
          <w:rFonts w:ascii="Times New Roman" w:hAnsi="Times New Roman" w:cs="Times New Roman"/>
          <w:sz w:val="28"/>
          <w:szCs w:val="28"/>
        </w:rPr>
        <w:t>по информированию жителей района о деятельности органов местного самоуправления муниципального образования Кавказский район</w:t>
      </w:r>
      <w:r w:rsidR="005B201F" w:rsidRPr="00774E01">
        <w:rPr>
          <w:rFonts w:ascii="Times New Roman" w:hAnsi="Times New Roman" w:cs="Times New Roman"/>
          <w:sz w:val="28"/>
          <w:szCs w:val="28"/>
        </w:rPr>
        <w:t>, проводимых районных мероприятиях, реализац</w:t>
      </w:r>
      <w:r w:rsidR="0014424C" w:rsidRPr="00774E01">
        <w:rPr>
          <w:rFonts w:ascii="Times New Roman" w:hAnsi="Times New Roman" w:cs="Times New Roman"/>
          <w:sz w:val="28"/>
          <w:szCs w:val="28"/>
        </w:rPr>
        <w:t xml:space="preserve">ии социально значимых проектов </w:t>
      </w:r>
      <w:r w:rsidR="005B201F" w:rsidRPr="00774E01">
        <w:rPr>
          <w:rFonts w:ascii="Times New Roman" w:hAnsi="Times New Roman" w:cs="Times New Roman"/>
          <w:sz w:val="28"/>
          <w:szCs w:val="28"/>
        </w:rPr>
        <w:t>на территории района, разъясн</w:t>
      </w:r>
      <w:r w:rsidR="00C93024" w:rsidRPr="00774E01">
        <w:rPr>
          <w:rFonts w:ascii="Times New Roman" w:hAnsi="Times New Roman" w:cs="Times New Roman"/>
          <w:sz w:val="28"/>
          <w:szCs w:val="28"/>
        </w:rPr>
        <w:t>ению</w:t>
      </w:r>
      <w:r w:rsidR="005B201F" w:rsidRPr="00774E01">
        <w:rPr>
          <w:rFonts w:ascii="Times New Roman" w:hAnsi="Times New Roman" w:cs="Times New Roman"/>
          <w:sz w:val="28"/>
          <w:szCs w:val="28"/>
        </w:rPr>
        <w:t xml:space="preserve"> стратеги</w:t>
      </w:r>
      <w:r w:rsidR="00C93024" w:rsidRPr="00774E01">
        <w:rPr>
          <w:rFonts w:ascii="Times New Roman" w:hAnsi="Times New Roman" w:cs="Times New Roman"/>
          <w:sz w:val="28"/>
          <w:szCs w:val="28"/>
        </w:rPr>
        <w:t>и</w:t>
      </w:r>
      <w:r w:rsidR="005B201F" w:rsidRPr="00774E01">
        <w:rPr>
          <w:rFonts w:ascii="Times New Roman" w:hAnsi="Times New Roman" w:cs="Times New Roman"/>
          <w:sz w:val="28"/>
          <w:szCs w:val="28"/>
        </w:rPr>
        <w:t xml:space="preserve"> социально-экономического развития муниципалитета</w:t>
      </w:r>
      <w:r w:rsidR="0098002B" w:rsidRPr="00774E01">
        <w:rPr>
          <w:rFonts w:ascii="Times New Roman" w:hAnsi="Times New Roman" w:cs="Times New Roman"/>
          <w:sz w:val="28"/>
          <w:szCs w:val="28"/>
        </w:rPr>
        <w:t>, освещению вопросов по жизнеобеспече</w:t>
      </w:r>
      <w:r w:rsidR="009D678C" w:rsidRPr="00774E01">
        <w:rPr>
          <w:rFonts w:ascii="Times New Roman" w:hAnsi="Times New Roman" w:cs="Times New Roman"/>
          <w:sz w:val="28"/>
          <w:szCs w:val="28"/>
        </w:rPr>
        <w:t>нию жителей Кавказского района</w:t>
      </w:r>
      <w:r w:rsidR="009F7183" w:rsidRPr="00774E01">
        <w:rPr>
          <w:rFonts w:ascii="Times New Roman" w:hAnsi="Times New Roman" w:cs="Times New Roman"/>
          <w:sz w:val="28"/>
          <w:szCs w:val="28"/>
        </w:rPr>
        <w:t xml:space="preserve">. </w:t>
      </w:r>
    </w:p>
    <w:p w:rsidR="0014424C" w:rsidRPr="00C95D05" w:rsidRDefault="0014424C" w:rsidP="00624022">
      <w:pPr>
        <w:spacing w:after="0" w:line="240" w:lineRule="auto"/>
        <w:ind w:firstLine="567"/>
        <w:jc w:val="both"/>
        <w:rPr>
          <w:rFonts w:ascii="Times New Roman" w:hAnsi="Times New Roman" w:cs="Times New Roman"/>
          <w:sz w:val="28"/>
          <w:szCs w:val="28"/>
        </w:rPr>
      </w:pPr>
      <w:r w:rsidRPr="00774E01">
        <w:rPr>
          <w:rFonts w:ascii="Times New Roman" w:hAnsi="Times New Roman" w:cs="Times New Roman"/>
          <w:sz w:val="28"/>
          <w:szCs w:val="28"/>
        </w:rPr>
        <w:t>Целевой показатель «Количество информационных сюжетов на телевидении по данному основному</w:t>
      </w:r>
      <w:r w:rsidR="00151C3D" w:rsidRPr="00774E01">
        <w:rPr>
          <w:rFonts w:ascii="Times New Roman" w:hAnsi="Times New Roman" w:cs="Times New Roman"/>
          <w:sz w:val="28"/>
          <w:szCs w:val="28"/>
        </w:rPr>
        <w:t xml:space="preserve"> мероприятию выполнен на </w:t>
      </w:r>
      <w:r w:rsidR="000F5AB3">
        <w:rPr>
          <w:rFonts w:ascii="Times New Roman" w:hAnsi="Times New Roman" w:cs="Times New Roman"/>
          <w:sz w:val="28"/>
          <w:szCs w:val="28"/>
        </w:rPr>
        <w:t>92,2</w:t>
      </w:r>
      <w:r w:rsidR="00F5799E" w:rsidRPr="00774E01">
        <w:rPr>
          <w:rFonts w:ascii="Times New Roman" w:hAnsi="Times New Roman" w:cs="Times New Roman"/>
          <w:sz w:val="28"/>
          <w:szCs w:val="28"/>
        </w:rPr>
        <w:t xml:space="preserve"> %</w:t>
      </w:r>
      <w:r w:rsidRPr="00774E01">
        <w:rPr>
          <w:rFonts w:ascii="Times New Roman" w:hAnsi="Times New Roman" w:cs="Times New Roman"/>
          <w:sz w:val="28"/>
          <w:szCs w:val="28"/>
        </w:rPr>
        <w:t xml:space="preserve"> (</w:t>
      </w:r>
      <w:r w:rsidR="000F5AB3">
        <w:rPr>
          <w:rFonts w:ascii="Times New Roman" w:hAnsi="Times New Roman" w:cs="Times New Roman"/>
          <w:sz w:val="28"/>
          <w:szCs w:val="28"/>
        </w:rPr>
        <w:t xml:space="preserve">в </w:t>
      </w:r>
      <w:r w:rsidRPr="00774E01">
        <w:rPr>
          <w:rFonts w:ascii="Times New Roman" w:hAnsi="Times New Roman" w:cs="Times New Roman"/>
          <w:sz w:val="28"/>
          <w:szCs w:val="28"/>
        </w:rPr>
        <w:t>план</w:t>
      </w:r>
      <w:r w:rsidR="000F5AB3">
        <w:rPr>
          <w:rFonts w:ascii="Times New Roman" w:hAnsi="Times New Roman" w:cs="Times New Roman"/>
          <w:sz w:val="28"/>
          <w:szCs w:val="28"/>
        </w:rPr>
        <w:t>е</w:t>
      </w:r>
      <w:r w:rsidRPr="00774E01">
        <w:rPr>
          <w:rFonts w:ascii="Times New Roman" w:hAnsi="Times New Roman" w:cs="Times New Roman"/>
          <w:sz w:val="28"/>
          <w:szCs w:val="28"/>
        </w:rPr>
        <w:t xml:space="preserve"> – </w:t>
      </w:r>
      <w:r w:rsidR="001C03D1">
        <w:rPr>
          <w:rFonts w:ascii="Times New Roman" w:hAnsi="Times New Roman" w:cs="Times New Roman"/>
          <w:sz w:val="28"/>
          <w:szCs w:val="28"/>
        </w:rPr>
        <w:t>3</w:t>
      </w:r>
      <w:r w:rsidR="000F5AB3">
        <w:rPr>
          <w:rFonts w:ascii="Times New Roman" w:hAnsi="Times New Roman" w:cs="Times New Roman"/>
          <w:sz w:val="28"/>
          <w:szCs w:val="28"/>
        </w:rPr>
        <w:t xml:space="preserve">96 </w:t>
      </w:r>
      <w:r w:rsidR="00F5799E" w:rsidRPr="00774E01">
        <w:rPr>
          <w:rFonts w:ascii="Times New Roman" w:hAnsi="Times New Roman" w:cs="Times New Roman"/>
          <w:sz w:val="28"/>
          <w:szCs w:val="28"/>
        </w:rPr>
        <w:t>сюжет</w:t>
      </w:r>
      <w:r w:rsidR="006C7606">
        <w:rPr>
          <w:rFonts w:ascii="Times New Roman" w:hAnsi="Times New Roman" w:cs="Times New Roman"/>
          <w:sz w:val="28"/>
          <w:szCs w:val="28"/>
        </w:rPr>
        <w:t>ов</w:t>
      </w:r>
      <w:r w:rsidR="0084199A">
        <w:rPr>
          <w:rFonts w:ascii="Times New Roman" w:hAnsi="Times New Roman" w:cs="Times New Roman"/>
          <w:sz w:val="28"/>
          <w:szCs w:val="28"/>
        </w:rPr>
        <w:t xml:space="preserve">, </w:t>
      </w:r>
      <w:r w:rsidR="0084199A" w:rsidRPr="00D94770">
        <w:rPr>
          <w:rFonts w:ascii="Times New Roman" w:hAnsi="Times New Roman" w:cs="Times New Roman"/>
          <w:sz w:val="28"/>
          <w:szCs w:val="28"/>
        </w:rPr>
        <w:t xml:space="preserve">факт – </w:t>
      </w:r>
      <w:r w:rsidR="001C03D1">
        <w:rPr>
          <w:rFonts w:ascii="Times New Roman" w:hAnsi="Times New Roman" w:cs="Times New Roman"/>
          <w:sz w:val="28"/>
          <w:szCs w:val="28"/>
        </w:rPr>
        <w:t>3</w:t>
      </w:r>
      <w:r w:rsidR="000F5AB3">
        <w:rPr>
          <w:rFonts w:ascii="Times New Roman" w:hAnsi="Times New Roman" w:cs="Times New Roman"/>
          <w:sz w:val="28"/>
          <w:szCs w:val="28"/>
        </w:rPr>
        <w:t>65</w:t>
      </w:r>
      <w:r w:rsidR="0084199A" w:rsidRPr="00D94770">
        <w:rPr>
          <w:rFonts w:ascii="Times New Roman" w:hAnsi="Times New Roman" w:cs="Times New Roman"/>
          <w:sz w:val="28"/>
          <w:szCs w:val="28"/>
        </w:rPr>
        <w:t xml:space="preserve"> сюжетов</w:t>
      </w:r>
      <w:r w:rsidRPr="00774E01">
        <w:rPr>
          <w:rFonts w:ascii="Times New Roman" w:hAnsi="Times New Roman" w:cs="Times New Roman"/>
          <w:sz w:val="28"/>
          <w:szCs w:val="28"/>
        </w:rPr>
        <w:t>).</w:t>
      </w:r>
      <w:r w:rsidR="00A41094">
        <w:rPr>
          <w:rFonts w:ascii="Times New Roman" w:hAnsi="Times New Roman" w:cs="Times New Roman"/>
          <w:sz w:val="28"/>
          <w:szCs w:val="28"/>
        </w:rPr>
        <w:t xml:space="preserve"> </w:t>
      </w:r>
      <w:r w:rsidR="00764423" w:rsidRPr="0003201F">
        <w:rPr>
          <w:rFonts w:ascii="Times New Roman" w:hAnsi="Times New Roman" w:cs="Times New Roman"/>
          <w:sz w:val="28"/>
          <w:szCs w:val="28"/>
        </w:rPr>
        <w:t>Был</w:t>
      </w:r>
      <w:r w:rsidR="0003201F" w:rsidRPr="0003201F">
        <w:rPr>
          <w:rFonts w:ascii="Times New Roman" w:hAnsi="Times New Roman" w:cs="Times New Roman"/>
          <w:sz w:val="28"/>
          <w:szCs w:val="28"/>
        </w:rPr>
        <w:t>а</w:t>
      </w:r>
      <w:r w:rsidR="00764423" w:rsidRPr="0003201F">
        <w:rPr>
          <w:rFonts w:ascii="Times New Roman" w:hAnsi="Times New Roman" w:cs="Times New Roman"/>
          <w:sz w:val="28"/>
          <w:szCs w:val="28"/>
        </w:rPr>
        <w:t xml:space="preserve"> допущен</w:t>
      </w:r>
      <w:r w:rsidR="002109D3" w:rsidRPr="0003201F">
        <w:rPr>
          <w:rFonts w:ascii="Times New Roman" w:hAnsi="Times New Roman" w:cs="Times New Roman"/>
          <w:sz w:val="28"/>
          <w:szCs w:val="28"/>
        </w:rPr>
        <w:t>а</w:t>
      </w:r>
      <w:r w:rsidR="00A41094">
        <w:rPr>
          <w:rFonts w:ascii="Times New Roman" w:hAnsi="Times New Roman" w:cs="Times New Roman"/>
          <w:sz w:val="28"/>
          <w:szCs w:val="28"/>
        </w:rPr>
        <w:t xml:space="preserve"> </w:t>
      </w:r>
      <w:r w:rsidR="002109D3" w:rsidRPr="0003201F">
        <w:rPr>
          <w:rFonts w:ascii="Times New Roman" w:hAnsi="Times New Roman" w:cs="Times New Roman"/>
          <w:sz w:val="28"/>
          <w:szCs w:val="28"/>
        </w:rPr>
        <w:t xml:space="preserve">ошибка при </w:t>
      </w:r>
      <w:r w:rsidR="00EB726E" w:rsidRPr="00A41094">
        <w:rPr>
          <w:rFonts w:ascii="Times New Roman" w:hAnsi="Times New Roman" w:cs="Times New Roman"/>
          <w:sz w:val="28"/>
          <w:szCs w:val="28"/>
        </w:rPr>
        <w:t>расчете</w:t>
      </w:r>
      <w:r w:rsidR="00A41094" w:rsidRPr="00A41094">
        <w:rPr>
          <w:rFonts w:ascii="Times New Roman" w:hAnsi="Times New Roman" w:cs="Times New Roman"/>
          <w:sz w:val="28"/>
          <w:szCs w:val="28"/>
        </w:rPr>
        <w:t xml:space="preserve"> </w:t>
      </w:r>
      <w:r w:rsidR="002109D3" w:rsidRPr="0003201F">
        <w:rPr>
          <w:rFonts w:ascii="Times New Roman" w:hAnsi="Times New Roman" w:cs="Times New Roman"/>
          <w:sz w:val="28"/>
          <w:szCs w:val="28"/>
        </w:rPr>
        <w:t>планового показателя.</w:t>
      </w:r>
      <w:r w:rsidR="000F5AB3" w:rsidRPr="0003201F">
        <w:rPr>
          <w:rFonts w:ascii="Times New Roman" w:hAnsi="Times New Roman" w:cs="Times New Roman"/>
          <w:sz w:val="28"/>
          <w:szCs w:val="28"/>
        </w:rPr>
        <w:t xml:space="preserve"> Должно быть 365 сюжетов.</w:t>
      </w:r>
    </w:p>
    <w:p w:rsidR="00D261B1" w:rsidRPr="00135C6C" w:rsidRDefault="00E714E8" w:rsidP="00624022">
      <w:pPr>
        <w:spacing w:after="0" w:line="240" w:lineRule="auto"/>
        <w:ind w:firstLine="567"/>
        <w:jc w:val="both"/>
        <w:rPr>
          <w:rFonts w:ascii="Times New Roman" w:hAnsi="Times New Roman" w:cs="Times New Roman"/>
          <w:color w:val="000000" w:themeColor="text1"/>
          <w:sz w:val="28"/>
          <w:szCs w:val="28"/>
        </w:rPr>
      </w:pPr>
      <w:r w:rsidRPr="00774E01">
        <w:rPr>
          <w:rFonts w:ascii="Times New Roman" w:hAnsi="Times New Roman" w:cs="Times New Roman"/>
          <w:sz w:val="28"/>
          <w:szCs w:val="28"/>
        </w:rPr>
        <w:t>На реализацию данн</w:t>
      </w:r>
      <w:r w:rsidR="009D678C" w:rsidRPr="00774E01">
        <w:rPr>
          <w:rFonts w:ascii="Times New Roman" w:hAnsi="Times New Roman" w:cs="Times New Roman"/>
          <w:sz w:val="28"/>
          <w:szCs w:val="28"/>
        </w:rPr>
        <w:t>ого основного ме</w:t>
      </w:r>
      <w:r w:rsidR="002041B7">
        <w:rPr>
          <w:rFonts w:ascii="Times New Roman" w:hAnsi="Times New Roman" w:cs="Times New Roman"/>
          <w:sz w:val="28"/>
          <w:szCs w:val="28"/>
        </w:rPr>
        <w:t>роприятия в 20</w:t>
      </w:r>
      <w:r w:rsidR="006C7606">
        <w:rPr>
          <w:rFonts w:ascii="Times New Roman" w:hAnsi="Times New Roman" w:cs="Times New Roman"/>
          <w:sz w:val="28"/>
          <w:szCs w:val="28"/>
        </w:rPr>
        <w:t>2</w:t>
      </w:r>
      <w:r w:rsidR="000F5AB3">
        <w:rPr>
          <w:rFonts w:ascii="Times New Roman" w:hAnsi="Times New Roman" w:cs="Times New Roman"/>
          <w:sz w:val="28"/>
          <w:szCs w:val="28"/>
        </w:rPr>
        <w:t>2</w:t>
      </w:r>
      <w:r w:rsidR="009D678C" w:rsidRPr="00774E01">
        <w:rPr>
          <w:rFonts w:ascii="Times New Roman" w:hAnsi="Times New Roman" w:cs="Times New Roman"/>
          <w:sz w:val="28"/>
          <w:szCs w:val="28"/>
        </w:rPr>
        <w:t xml:space="preserve"> году было направлено</w:t>
      </w:r>
      <w:r w:rsidR="001C03D1">
        <w:rPr>
          <w:rFonts w:ascii="Times New Roman" w:hAnsi="Times New Roman" w:cs="Times New Roman"/>
          <w:sz w:val="28"/>
          <w:szCs w:val="28"/>
        </w:rPr>
        <w:t xml:space="preserve"> 2</w:t>
      </w:r>
      <w:r w:rsidR="000F5AB3">
        <w:rPr>
          <w:rFonts w:ascii="Times New Roman" w:hAnsi="Times New Roman" w:cs="Times New Roman"/>
          <w:sz w:val="28"/>
          <w:szCs w:val="28"/>
        </w:rPr>
        <w:t>3</w:t>
      </w:r>
      <w:r w:rsidR="001C03D1">
        <w:rPr>
          <w:rFonts w:ascii="Times New Roman" w:hAnsi="Times New Roman" w:cs="Times New Roman"/>
          <w:sz w:val="28"/>
          <w:szCs w:val="28"/>
        </w:rPr>
        <w:t>00</w:t>
      </w:r>
      <w:r w:rsidR="00151C3D" w:rsidRPr="00774E01">
        <w:rPr>
          <w:rFonts w:ascii="Times New Roman" w:hAnsi="Times New Roman" w:cs="Times New Roman"/>
          <w:sz w:val="28"/>
          <w:szCs w:val="28"/>
        </w:rPr>
        <w:t>,0 тыс. рублей.</w:t>
      </w:r>
      <w:r w:rsidR="00A310CF" w:rsidRPr="00774E01">
        <w:rPr>
          <w:rFonts w:ascii="Times New Roman" w:hAnsi="Times New Roman" w:cs="Times New Roman"/>
          <w:sz w:val="28"/>
          <w:szCs w:val="28"/>
        </w:rPr>
        <w:t xml:space="preserve"> О</w:t>
      </w:r>
      <w:r w:rsidRPr="00774E01">
        <w:rPr>
          <w:rFonts w:ascii="Times New Roman" w:hAnsi="Times New Roman" w:cs="Times New Roman"/>
          <w:sz w:val="28"/>
          <w:szCs w:val="28"/>
        </w:rPr>
        <w:t>своено бюд</w:t>
      </w:r>
      <w:r w:rsidR="00D261B1" w:rsidRPr="00774E01">
        <w:rPr>
          <w:rFonts w:ascii="Times New Roman" w:hAnsi="Times New Roman" w:cs="Times New Roman"/>
          <w:sz w:val="28"/>
          <w:szCs w:val="28"/>
        </w:rPr>
        <w:t>жетных ассигновани</w:t>
      </w:r>
      <w:r w:rsidR="00DD2DDC">
        <w:rPr>
          <w:rFonts w:ascii="Times New Roman" w:hAnsi="Times New Roman" w:cs="Times New Roman"/>
          <w:sz w:val="28"/>
          <w:szCs w:val="28"/>
        </w:rPr>
        <w:t xml:space="preserve">й в сумме </w:t>
      </w:r>
      <w:r w:rsidR="000F5AB3">
        <w:rPr>
          <w:rFonts w:ascii="Times New Roman" w:hAnsi="Times New Roman" w:cs="Times New Roman"/>
          <w:color w:val="000000" w:themeColor="text1"/>
          <w:sz w:val="28"/>
          <w:szCs w:val="28"/>
        </w:rPr>
        <w:t>2299,5</w:t>
      </w:r>
      <w:r w:rsidR="00DD2DDC" w:rsidRPr="00135C6C">
        <w:rPr>
          <w:rFonts w:ascii="Times New Roman" w:hAnsi="Times New Roman" w:cs="Times New Roman"/>
          <w:color w:val="000000" w:themeColor="text1"/>
          <w:sz w:val="28"/>
          <w:szCs w:val="28"/>
        </w:rPr>
        <w:t xml:space="preserve"> тыс. руб. (</w:t>
      </w:r>
      <w:r w:rsidR="000F5AB3">
        <w:rPr>
          <w:rFonts w:ascii="Times New Roman" w:hAnsi="Times New Roman" w:cs="Times New Roman"/>
          <w:color w:val="000000" w:themeColor="text1"/>
          <w:sz w:val="28"/>
          <w:szCs w:val="28"/>
        </w:rPr>
        <w:t>100</w:t>
      </w:r>
      <w:r w:rsidRPr="00135C6C">
        <w:rPr>
          <w:rFonts w:ascii="Times New Roman" w:hAnsi="Times New Roman" w:cs="Times New Roman"/>
          <w:color w:val="000000" w:themeColor="text1"/>
          <w:sz w:val="28"/>
          <w:szCs w:val="28"/>
        </w:rPr>
        <w:t xml:space="preserve">%). </w:t>
      </w:r>
    </w:p>
    <w:p w:rsidR="00135C6C" w:rsidRPr="00774E01" w:rsidRDefault="00DC2D64" w:rsidP="00624022">
      <w:pPr>
        <w:autoSpaceDE w:val="0"/>
        <w:autoSpaceDN w:val="0"/>
        <w:adjustRightInd w:val="0"/>
        <w:spacing w:after="0" w:line="240" w:lineRule="auto"/>
        <w:ind w:firstLine="567"/>
        <w:jc w:val="both"/>
        <w:rPr>
          <w:rFonts w:ascii="Times New Roman" w:hAnsi="Times New Roman" w:cs="Times New Roman"/>
          <w:sz w:val="28"/>
          <w:szCs w:val="28"/>
        </w:rPr>
      </w:pPr>
      <w:r w:rsidRPr="006C7606">
        <w:rPr>
          <w:rFonts w:ascii="Times New Roman" w:hAnsi="Times New Roman" w:cs="Times New Roman"/>
          <w:sz w:val="28"/>
          <w:szCs w:val="28"/>
        </w:rPr>
        <w:t>Основное мероприятие № 2 «Организация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вещания»может считаться выполненным,</w:t>
      </w:r>
      <w:r w:rsidR="00A032A4">
        <w:rPr>
          <w:rFonts w:ascii="Times New Roman" w:hAnsi="Times New Roman" w:cs="Times New Roman"/>
          <w:sz w:val="28"/>
          <w:szCs w:val="28"/>
        </w:rPr>
        <w:t>в</w:t>
      </w:r>
      <w:r w:rsidR="00135C6C">
        <w:rPr>
          <w:rFonts w:ascii="Times New Roman" w:hAnsi="Times New Roman" w:cs="Times New Roman"/>
          <w:sz w:val="28"/>
          <w:szCs w:val="28"/>
        </w:rPr>
        <w:t xml:space="preserve">ся информация, которая предусмотрена для транслирования на муниципальном телевидении, отработана в полном объеме. </w:t>
      </w:r>
    </w:p>
    <w:p w:rsidR="003C5F8C" w:rsidRPr="00092902" w:rsidRDefault="003C5F8C" w:rsidP="00624022">
      <w:pPr>
        <w:spacing w:after="0" w:line="240" w:lineRule="auto"/>
        <w:ind w:firstLine="567"/>
        <w:jc w:val="both"/>
        <w:rPr>
          <w:rFonts w:ascii="Times New Roman" w:hAnsi="Times New Roman" w:cs="Times New Roman"/>
          <w:sz w:val="28"/>
          <w:szCs w:val="28"/>
        </w:rPr>
      </w:pPr>
      <w:r w:rsidRPr="00092902">
        <w:rPr>
          <w:rFonts w:ascii="Times New Roman" w:hAnsi="Times New Roman" w:cs="Times New Roman"/>
          <w:sz w:val="28"/>
          <w:szCs w:val="28"/>
        </w:rPr>
        <w:t>Эффективность реализации муниципальной программы муниципальног</w:t>
      </w:r>
      <w:r w:rsidR="003312BB">
        <w:rPr>
          <w:rFonts w:ascii="Times New Roman" w:hAnsi="Times New Roman" w:cs="Times New Roman"/>
          <w:sz w:val="28"/>
          <w:szCs w:val="28"/>
        </w:rPr>
        <w:t xml:space="preserve">о образования Кавказский район </w:t>
      </w:r>
      <w:r w:rsidRPr="00092902">
        <w:rPr>
          <w:rFonts w:ascii="Times New Roman" w:hAnsi="Times New Roman" w:cs="Times New Roman"/>
          <w:sz w:val="28"/>
          <w:szCs w:val="28"/>
        </w:rPr>
        <w:t>«Информационное общество</w:t>
      </w:r>
      <w:r w:rsidR="00C95D05">
        <w:rPr>
          <w:rFonts w:ascii="Times New Roman" w:hAnsi="Times New Roman" w:cs="Times New Roman"/>
          <w:sz w:val="28"/>
          <w:szCs w:val="28"/>
        </w:rPr>
        <w:t xml:space="preserve"> </w:t>
      </w:r>
      <w:r w:rsidRPr="00092902">
        <w:rPr>
          <w:rFonts w:ascii="Times New Roman" w:hAnsi="Times New Roman" w:cs="Times New Roman"/>
          <w:sz w:val="28"/>
          <w:szCs w:val="28"/>
        </w:rPr>
        <w:t xml:space="preserve">муниципального образования Кавказский район» может быть признана </w:t>
      </w:r>
      <w:r w:rsidR="00D3232A" w:rsidRPr="00A41094">
        <w:rPr>
          <w:rFonts w:ascii="Times New Roman" w:hAnsi="Times New Roman" w:cs="Times New Roman"/>
          <w:sz w:val="28"/>
          <w:szCs w:val="28"/>
        </w:rPr>
        <w:t>высокой</w:t>
      </w:r>
      <w:r w:rsidR="00EF0A28" w:rsidRPr="00092902">
        <w:rPr>
          <w:rFonts w:ascii="Times New Roman" w:hAnsi="Times New Roman" w:cs="Times New Roman"/>
          <w:sz w:val="28"/>
          <w:szCs w:val="28"/>
        </w:rPr>
        <w:t xml:space="preserve">, коэффициент </w:t>
      </w:r>
      <w:r w:rsidR="00EF0A28" w:rsidRPr="00092902">
        <w:rPr>
          <w:rFonts w:ascii="Times New Roman" w:hAnsi="Times New Roman" w:cs="Times New Roman"/>
          <w:sz w:val="28"/>
          <w:szCs w:val="28"/>
        </w:rPr>
        <w:lastRenderedPageBreak/>
        <w:t xml:space="preserve">эффективности </w:t>
      </w:r>
      <w:r w:rsidR="00542003" w:rsidRPr="00764423">
        <w:rPr>
          <w:rFonts w:ascii="Times New Roman" w:hAnsi="Times New Roman" w:cs="Times New Roman"/>
          <w:sz w:val="28"/>
          <w:szCs w:val="28"/>
        </w:rPr>
        <w:t>–</w:t>
      </w:r>
      <w:r w:rsidR="003312BB" w:rsidRPr="00BD5912">
        <w:rPr>
          <w:rFonts w:ascii="Times New Roman" w:hAnsi="Times New Roman" w:cs="Times New Roman"/>
          <w:sz w:val="28"/>
          <w:szCs w:val="28"/>
        </w:rPr>
        <w:t>0,</w:t>
      </w:r>
      <w:r w:rsidR="00F027BB" w:rsidRPr="00BD5912">
        <w:rPr>
          <w:rFonts w:ascii="Times New Roman" w:hAnsi="Times New Roman" w:cs="Times New Roman"/>
          <w:sz w:val="28"/>
          <w:szCs w:val="28"/>
        </w:rPr>
        <w:t>9</w:t>
      </w:r>
      <w:r w:rsidR="00D3232A" w:rsidRPr="00A41094">
        <w:rPr>
          <w:rFonts w:ascii="Times New Roman" w:hAnsi="Times New Roman" w:cs="Times New Roman"/>
          <w:sz w:val="28"/>
          <w:szCs w:val="28"/>
        </w:rPr>
        <w:t>5</w:t>
      </w:r>
      <w:r w:rsidRPr="00092902">
        <w:rPr>
          <w:rFonts w:ascii="Times New Roman" w:hAnsi="Times New Roman" w:cs="Times New Roman"/>
          <w:sz w:val="28"/>
          <w:szCs w:val="28"/>
        </w:rPr>
        <w:t xml:space="preserve"> (расчет эффективности реализации муниципальной программы прилагается).</w:t>
      </w:r>
    </w:p>
    <w:p w:rsidR="00B1290E" w:rsidRPr="00774E01" w:rsidRDefault="00B1290E" w:rsidP="003F0BC3">
      <w:pPr>
        <w:spacing w:after="0" w:line="240" w:lineRule="auto"/>
        <w:jc w:val="both"/>
        <w:rPr>
          <w:rFonts w:ascii="Times New Roman" w:hAnsi="Times New Roman" w:cs="Times New Roman"/>
          <w:sz w:val="28"/>
          <w:szCs w:val="28"/>
        </w:rPr>
      </w:pPr>
    </w:p>
    <w:p w:rsidR="0061279C" w:rsidRPr="00774E01" w:rsidRDefault="0061279C" w:rsidP="003F0BC3">
      <w:pPr>
        <w:spacing w:after="0" w:line="240" w:lineRule="auto"/>
        <w:jc w:val="both"/>
        <w:rPr>
          <w:rFonts w:ascii="Times New Roman" w:hAnsi="Times New Roman" w:cs="Times New Roman"/>
          <w:sz w:val="28"/>
          <w:szCs w:val="28"/>
        </w:rPr>
      </w:pPr>
    </w:p>
    <w:p w:rsidR="0061279C" w:rsidRDefault="0061279C" w:rsidP="003F0BC3">
      <w:pPr>
        <w:spacing w:after="0"/>
        <w:jc w:val="both"/>
        <w:rPr>
          <w:rFonts w:ascii="Times New Roman" w:hAnsi="Times New Roman" w:cs="Times New Roman"/>
          <w:sz w:val="28"/>
          <w:szCs w:val="28"/>
        </w:rPr>
      </w:pPr>
      <w:r w:rsidRPr="00774E01">
        <w:rPr>
          <w:rFonts w:ascii="Times New Roman" w:hAnsi="Times New Roman" w:cs="Times New Roman"/>
          <w:sz w:val="28"/>
          <w:szCs w:val="28"/>
        </w:rPr>
        <w:t xml:space="preserve">Заместитель главы </w:t>
      </w:r>
    </w:p>
    <w:p w:rsidR="003F0BC3" w:rsidRPr="00774E01" w:rsidRDefault="003F0BC3" w:rsidP="003F0BC3">
      <w:pPr>
        <w:spacing w:after="0"/>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1279C" w:rsidRPr="00774E01" w:rsidRDefault="0061279C" w:rsidP="003F0BC3">
      <w:pPr>
        <w:spacing w:after="0" w:line="240" w:lineRule="auto"/>
        <w:jc w:val="both"/>
        <w:rPr>
          <w:rFonts w:ascii="Times New Roman" w:hAnsi="Times New Roman" w:cs="Times New Roman"/>
          <w:sz w:val="28"/>
          <w:szCs w:val="28"/>
        </w:rPr>
      </w:pPr>
      <w:r w:rsidRPr="00774E01">
        <w:rPr>
          <w:rFonts w:ascii="Times New Roman" w:hAnsi="Times New Roman" w:cs="Times New Roman"/>
          <w:sz w:val="28"/>
          <w:szCs w:val="28"/>
        </w:rPr>
        <w:t>Кавказский район</w:t>
      </w:r>
      <w:r w:rsidR="00D94770">
        <w:rPr>
          <w:rFonts w:ascii="Times New Roman" w:hAnsi="Times New Roman" w:cs="Times New Roman"/>
          <w:sz w:val="28"/>
          <w:szCs w:val="28"/>
        </w:rPr>
        <w:tab/>
      </w:r>
      <w:r w:rsidR="00D94770">
        <w:rPr>
          <w:rFonts w:ascii="Times New Roman" w:hAnsi="Times New Roman" w:cs="Times New Roman"/>
          <w:sz w:val="28"/>
          <w:szCs w:val="28"/>
        </w:rPr>
        <w:tab/>
      </w:r>
      <w:r w:rsidR="00D94770">
        <w:rPr>
          <w:rFonts w:ascii="Times New Roman" w:hAnsi="Times New Roman" w:cs="Times New Roman"/>
          <w:sz w:val="28"/>
          <w:szCs w:val="28"/>
        </w:rPr>
        <w:tab/>
      </w:r>
      <w:r w:rsidR="00D94770">
        <w:rPr>
          <w:rFonts w:ascii="Times New Roman" w:hAnsi="Times New Roman" w:cs="Times New Roman"/>
          <w:sz w:val="28"/>
          <w:szCs w:val="28"/>
        </w:rPr>
        <w:tab/>
      </w:r>
      <w:r w:rsidR="00D94770">
        <w:rPr>
          <w:rFonts w:ascii="Times New Roman" w:hAnsi="Times New Roman" w:cs="Times New Roman"/>
          <w:sz w:val="28"/>
          <w:szCs w:val="28"/>
        </w:rPr>
        <w:tab/>
      </w:r>
      <w:r w:rsidR="00D94770">
        <w:rPr>
          <w:rFonts w:ascii="Times New Roman" w:hAnsi="Times New Roman" w:cs="Times New Roman"/>
          <w:sz w:val="28"/>
          <w:szCs w:val="28"/>
        </w:rPr>
        <w:tab/>
      </w:r>
      <w:r w:rsidR="00D94770">
        <w:rPr>
          <w:rFonts w:ascii="Times New Roman" w:hAnsi="Times New Roman" w:cs="Times New Roman"/>
          <w:sz w:val="28"/>
          <w:szCs w:val="28"/>
        </w:rPr>
        <w:tab/>
      </w:r>
      <w:r w:rsidR="00D94770">
        <w:rPr>
          <w:rFonts w:ascii="Times New Roman" w:hAnsi="Times New Roman" w:cs="Times New Roman"/>
          <w:sz w:val="28"/>
          <w:szCs w:val="28"/>
        </w:rPr>
        <w:tab/>
      </w:r>
      <w:r w:rsidRPr="00774E01">
        <w:rPr>
          <w:rFonts w:ascii="Times New Roman" w:hAnsi="Times New Roman" w:cs="Times New Roman"/>
          <w:sz w:val="28"/>
          <w:szCs w:val="28"/>
        </w:rPr>
        <w:t>С.В. Филатова</w:t>
      </w:r>
    </w:p>
    <w:p w:rsidR="0061279C" w:rsidRPr="00774E01" w:rsidRDefault="0061279C" w:rsidP="003F0BC3">
      <w:pPr>
        <w:spacing w:after="0" w:line="240" w:lineRule="auto"/>
        <w:jc w:val="both"/>
        <w:rPr>
          <w:rFonts w:ascii="Times New Roman" w:hAnsi="Times New Roman" w:cs="Times New Roman"/>
          <w:sz w:val="28"/>
          <w:szCs w:val="28"/>
        </w:rPr>
      </w:pPr>
    </w:p>
    <w:p w:rsidR="0061279C" w:rsidRPr="00774E01" w:rsidRDefault="0061279C" w:rsidP="003F0BC3">
      <w:pPr>
        <w:spacing w:after="0" w:line="240" w:lineRule="auto"/>
        <w:jc w:val="both"/>
        <w:rPr>
          <w:rFonts w:ascii="Times New Roman" w:hAnsi="Times New Roman" w:cs="Times New Roman"/>
          <w:sz w:val="28"/>
          <w:szCs w:val="28"/>
        </w:rPr>
      </w:pPr>
    </w:p>
    <w:p w:rsidR="0061279C" w:rsidRPr="00774E01" w:rsidRDefault="0061279C" w:rsidP="003F0BC3">
      <w:pPr>
        <w:spacing w:after="0" w:line="240" w:lineRule="auto"/>
        <w:jc w:val="both"/>
        <w:rPr>
          <w:rFonts w:ascii="Times New Roman" w:hAnsi="Times New Roman" w:cs="Times New Roman"/>
          <w:sz w:val="28"/>
          <w:szCs w:val="28"/>
        </w:rPr>
      </w:pPr>
      <w:r w:rsidRPr="00774E01">
        <w:rPr>
          <w:rFonts w:ascii="Times New Roman" w:hAnsi="Times New Roman" w:cs="Times New Roman"/>
          <w:sz w:val="28"/>
          <w:szCs w:val="28"/>
        </w:rPr>
        <w:t>Начальник отдела</w:t>
      </w:r>
    </w:p>
    <w:p w:rsidR="003F0BC3" w:rsidRDefault="0061279C" w:rsidP="003F0BC3">
      <w:pPr>
        <w:spacing w:after="0" w:line="240" w:lineRule="auto"/>
        <w:rPr>
          <w:rFonts w:ascii="Times New Roman" w:hAnsi="Times New Roman" w:cs="Times New Roman"/>
          <w:sz w:val="28"/>
          <w:szCs w:val="28"/>
        </w:rPr>
      </w:pPr>
      <w:r w:rsidRPr="00774E01">
        <w:rPr>
          <w:rFonts w:ascii="Times New Roman" w:hAnsi="Times New Roman" w:cs="Times New Roman"/>
          <w:sz w:val="28"/>
          <w:szCs w:val="28"/>
        </w:rPr>
        <w:t>информационной политики</w:t>
      </w:r>
      <w:r w:rsidR="00D94770">
        <w:rPr>
          <w:rFonts w:ascii="Times New Roman" w:hAnsi="Times New Roman" w:cs="Times New Roman"/>
          <w:sz w:val="28"/>
          <w:szCs w:val="28"/>
        </w:rPr>
        <w:tab/>
      </w:r>
      <w:r w:rsidR="00D94770">
        <w:rPr>
          <w:rFonts w:ascii="Times New Roman" w:hAnsi="Times New Roman" w:cs="Times New Roman"/>
          <w:sz w:val="28"/>
          <w:szCs w:val="28"/>
        </w:rPr>
        <w:tab/>
      </w:r>
      <w:r w:rsidR="00D94770">
        <w:rPr>
          <w:rFonts w:ascii="Times New Roman" w:hAnsi="Times New Roman" w:cs="Times New Roman"/>
          <w:sz w:val="28"/>
          <w:szCs w:val="28"/>
        </w:rPr>
        <w:tab/>
      </w:r>
      <w:r w:rsidR="00D94770">
        <w:rPr>
          <w:rFonts w:ascii="Times New Roman" w:hAnsi="Times New Roman" w:cs="Times New Roman"/>
          <w:sz w:val="28"/>
          <w:szCs w:val="28"/>
        </w:rPr>
        <w:tab/>
      </w:r>
      <w:r w:rsidR="00D94770">
        <w:rPr>
          <w:rFonts w:ascii="Times New Roman" w:hAnsi="Times New Roman" w:cs="Times New Roman"/>
          <w:sz w:val="28"/>
          <w:szCs w:val="28"/>
        </w:rPr>
        <w:tab/>
      </w:r>
      <w:r w:rsidR="00D94770">
        <w:rPr>
          <w:rFonts w:ascii="Times New Roman" w:hAnsi="Times New Roman" w:cs="Times New Roman"/>
          <w:sz w:val="28"/>
          <w:szCs w:val="28"/>
        </w:rPr>
        <w:tab/>
      </w:r>
      <w:proofErr w:type="spellStart"/>
      <w:r w:rsidRPr="00774E01">
        <w:rPr>
          <w:rFonts w:ascii="Times New Roman" w:hAnsi="Times New Roman" w:cs="Times New Roman"/>
          <w:sz w:val="28"/>
          <w:szCs w:val="28"/>
        </w:rPr>
        <w:t>И.В.Винокурова</w:t>
      </w:r>
      <w:proofErr w:type="spellEnd"/>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3F0BC3" w:rsidRDefault="003F0BC3" w:rsidP="003F0BC3">
      <w:pPr>
        <w:spacing w:after="0" w:line="240" w:lineRule="auto"/>
        <w:rPr>
          <w:rFonts w:ascii="Times New Roman" w:hAnsi="Times New Roman" w:cs="Times New Roman"/>
          <w:b/>
          <w:sz w:val="28"/>
          <w:szCs w:val="28"/>
        </w:rPr>
      </w:pPr>
    </w:p>
    <w:p w:rsidR="00A057E2" w:rsidRDefault="00A057E2" w:rsidP="003F0BC3">
      <w:pPr>
        <w:spacing w:after="0" w:line="240" w:lineRule="auto"/>
        <w:rPr>
          <w:rFonts w:ascii="Times New Roman" w:hAnsi="Times New Roman" w:cs="Times New Roman"/>
          <w:b/>
          <w:sz w:val="28"/>
          <w:szCs w:val="28"/>
        </w:rPr>
      </w:pPr>
    </w:p>
    <w:p w:rsidR="00A057E2" w:rsidRDefault="00A057E2" w:rsidP="003F0BC3">
      <w:pPr>
        <w:spacing w:after="0" w:line="240" w:lineRule="auto"/>
        <w:rPr>
          <w:rFonts w:ascii="Times New Roman" w:hAnsi="Times New Roman" w:cs="Times New Roman"/>
          <w:b/>
          <w:sz w:val="28"/>
          <w:szCs w:val="28"/>
        </w:rPr>
      </w:pPr>
    </w:p>
    <w:p w:rsidR="00A057E2" w:rsidRDefault="00A057E2" w:rsidP="003F0BC3">
      <w:pPr>
        <w:spacing w:after="0" w:line="240" w:lineRule="auto"/>
        <w:rPr>
          <w:rFonts w:ascii="Times New Roman" w:hAnsi="Times New Roman" w:cs="Times New Roman"/>
          <w:b/>
          <w:sz w:val="28"/>
          <w:szCs w:val="28"/>
        </w:rPr>
      </w:pPr>
    </w:p>
    <w:p w:rsidR="001C03D1" w:rsidRDefault="001C03D1">
      <w:pPr>
        <w:rPr>
          <w:rFonts w:ascii="Times New Roman" w:hAnsi="Times New Roman" w:cs="Times New Roman"/>
          <w:b/>
          <w:sz w:val="28"/>
          <w:szCs w:val="28"/>
        </w:rPr>
      </w:pPr>
      <w:r>
        <w:rPr>
          <w:rFonts w:ascii="Times New Roman" w:hAnsi="Times New Roman" w:cs="Times New Roman"/>
          <w:b/>
          <w:sz w:val="28"/>
          <w:szCs w:val="28"/>
        </w:rPr>
        <w:br w:type="page"/>
      </w:r>
    </w:p>
    <w:p w:rsidR="00E74BD5" w:rsidRPr="00774E01" w:rsidRDefault="00E74BD5" w:rsidP="003F0BC3">
      <w:pPr>
        <w:spacing w:after="0" w:line="240" w:lineRule="auto"/>
        <w:jc w:val="center"/>
        <w:rPr>
          <w:rFonts w:ascii="Times New Roman" w:hAnsi="Times New Roman" w:cs="Times New Roman"/>
          <w:b/>
          <w:sz w:val="28"/>
          <w:szCs w:val="28"/>
        </w:rPr>
      </w:pPr>
      <w:r w:rsidRPr="00774E01">
        <w:rPr>
          <w:rFonts w:ascii="Times New Roman" w:hAnsi="Times New Roman" w:cs="Times New Roman"/>
          <w:b/>
          <w:sz w:val="28"/>
          <w:szCs w:val="28"/>
        </w:rPr>
        <w:lastRenderedPageBreak/>
        <w:t>Расчет эффективности</w:t>
      </w:r>
    </w:p>
    <w:p w:rsidR="00E74BD5" w:rsidRPr="00774E01" w:rsidRDefault="00E74BD5" w:rsidP="003F0BC3">
      <w:pPr>
        <w:spacing w:after="0" w:line="240" w:lineRule="auto"/>
        <w:ind w:firstLine="567"/>
        <w:jc w:val="center"/>
        <w:rPr>
          <w:rFonts w:ascii="Times New Roman" w:hAnsi="Times New Roman" w:cs="Times New Roman"/>
          <w:b/>
          <w:sz w:val="28"/>
          <w:szCs w:val="28"/>
        </w:rPr>
      </w:pPr>
      <w:r w:rsidRPr="00774E01">
        <w:rPr>
          <w:rFonts w:ascii="Times New Roman" w:hAnsi="Times New Roman" w:cs="Times New Roman"/>
          <w:b/>
          <w:sz w:val="28"/>
          <w:szCs w:val="28"/>
        </w:rPr>
        <w:t>реализации муниципального программы «Информационное общество муниципального образования Кавказский район»</w:t>
      </w:r>
    </w:p>
    <w:p w:rsidR="00821A2E" w:rsidRPr="00D94770" w:rsidRDefault="00821A2E" w:rsidP="00821A2E">
      <w:pPr>
        <w:widowControl w:val="0"/>
        <w:autoSpaceDE w:val="0"/>
        <w:autoSpaceDN w:val="0"/>
        <w:adjustRightInd w:val="0"/>
        <w:spacing w:after="0" w:line="240" w:lineRule="auto"/>
        <w:jc w:val="center"/>
        <w:rPr>
          <w:rFonts w:ascii="Times New Roman" w:hAnsi="Times New Roman" w:cs="Times New Roman"/>
          <w:sz w:val="24"/>
          <w:szCs w:val="24"/>
        </w:rPr>
      </w:pPr>
      <w:bookmarkStart w:id="0" w:name="sub_102"/>
    </w:p>
    <w:p w:rsidR="00821A2E" w:rsidRPr="00D94770" w:rsidRDefault="00821A2E" w:rsidP="00821A2E">
      <w:pPr>
        <w:widowControl w:val="0"/>
        <w:autoSpaceDE w:val="0"/>
        <w:autoSpaceDN w:val="0"/>
        <w:adjustRightInd w:val="0"/>
        <w:spacing w:after="0" w:line="240" w:lineRule="auto"/>
        <w:jc w:val="center"/>
        <w:rPr>
          <w:rFonts w:ascii="Times New Roman" w:hAnsi="Times New Roman"/>
          <w:b/>
          <w:bCs/>
          <w:strike/>
          <w:sz w:val="28"/>
          <w:szCs w:val="28"/>
        </w:rPr>
      </w:pPr>
      <w:r w:rsidRPr="00D94770">
        <w:rPr>
          <w:rFonts w:ascii="Times New Roman" w:eastAsia="Calibri" w:hAnsi="Times New Roman"/>
          <w:b/>
          <w:bCs/>
          <w:sz w:val="28"/>
          <w:szCs w:val="28"/>
        </w:rPr>
        <w:t>1. Оценка степени реализации мероприятий</w:t>
      </w:r>
    </w:p>
    <w:p w:rsidR="00821A2E" w:rsidRPr="00D94770" w:rsidRDefault="00821A2E" w:rsidP="00821A2E">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1.1. Для оценки степени реализации основного мероприятия и мероприятий подпрограмм (ведомственной целевой программы) определяется степень выполнения показателя непосредственного результата мероприятия (далее - непосредственный результат).</w:t>
      </w:r>
    </w:p>
    <w:p w:rsidR="00821A2E" w:rsidRPr="00D94770" w:rsidRDefault="00821A2E" w:rsidP="00821A2E">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1.2. Степень выполнения непосредственного результата рассчитывается по следующей формуле:</w:t>
      </w:r>
    </w:p>
    <w:p w:rsidR="00821A2E" w:rsidRPr="00D94770" w:rsidRDefault="00821A2E" w:rsidP="00821A2E">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для непосредственных результатов, желаемой тенденцией развития которых является увеличение значений:</w:t>
      </w:r>
    </w:p>
    <w:p w:rsidR="00821A2E" w:rsidRPr="00D94770" w:rsidRDefault="00821A2E" w:rsidP="00821A2E">
      <w:pPr>
        <w:spacing w:after="0" w:line="240" w:lineRule="auto"/>
        <w:ind w:firstLine="709"/>
        <w:jc w:val="both"/>
        <w:rPr>
          <w:rFonts w:ascii="Times New Roman" w:eastAsia="Calibri" w:hAnsi="Times New Roman"/>
          <w:bCs/>
          <w:sz w:val="28"/>
          <w:szCs w:val="28"/>
        </w:rPr>
      </w:pPr>
      <w:proofErr w:type="spellStart"/>
      <w:r w:rsidRPr="00D94770">
        <w:rPr>
          <w:rFonts w:ascii="Times New Roman" w:eastAsia="Calibri" w:hAnsi="Times New Roman"/>
          <w:bCs/>
          <w:sz w:val="28"/>
          <w:szCs w:val="28"/>
        </w:rPr>
        <w:t>СВнр</w:t>
      </w:r>
      <w:proofErr w:type="spellEnd"/>
      <w:r w:rsidRPr="00D94770">
        <w:rPr>
          <w:rFonts w:ascii="Times New Roman" w:eastAsia="Calibri" w:hAnsi="Times New Roman"/>
          <w:bCs/>
          <w:sz w:val="28"/>
          <w:szCs w:val="28"/>
        </w:rPr>
        <w:t xml:space="preserve"> = </w:t>
      </w:r>
      <w:proofErr w:type="spellStart"/>
      <w:r w:rsidRPr="00D94770">
        <w:rPr>
          <w:rFonts w:ascii="Times New Roman" w:eastAsia="Calibri" w:hAnsi="Times New Roman"/>
          <w:bCs/>
          <w:sz w:val="28"/>
          <w:szCs w:val="28"/>
        </w:rPr>
        <w:t>НРф</w:t>
      </w:r>
      <w:proofErr w:type="spellEnd"/>
      <w:r w:rsidRPr="00D94770">
        <w:rPr>
          <w:rFonts w:ascii="Times New Roman" w:eastAsia="Calibri" w:hAnsi="Times New Roman"/>
          <w:bCs/>
          <w:sz w:val="28"/>
          <w:szCs w:val="28"/>
        </w:rPr>
        <w:t xml:space="preserve"> / </w:t>
      </w:r>
      <w:proofErr w:type="spellStart"/>
      <w:r w:rsidRPr="00D94770">
        <w:rPr>
          <w:rFonts w:ascii="Times New Roman" w:eastAsia="Calibri" w:hAnsi="Times New Roman"/>
          <w:bCs/>
          <w:sz w:val="28"/>
          <w:szCs w:val="28"/>
        </w:rPr>
        <w:t>НРп</w:t>
      </w:r>
      <w:proofErr w:type="spellEnd"/>
      <w:r w:rsidRPr="00D94770">
        <w:rPr>
          <w:rFonts w:ascii="Times New Roman" w:eastAsia="Calibri" w:hAnsi="Times New Roman"/>
          <w:bCs/>
          <w:sz w:val="28"/>
          <w:szCs w:val="28"/>
        </w:rPr>
        <w:t>;</w:t>
      </w:r>
    </w:p>
    <w:p w:rsidR="00821A2E" w:rsidRPr="00D94770" w:rsidRDefault="00821A2E" w:rsidP="00821A2E">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для непосредственных результатов, желаемой тенденцией развития которых является снижение значений:</w:t>
      </w:r>
    </w:p>
    <w:p w:rsidR="00821A2E" w:rsidRPr="00D94770" w:rsidRDefault="00821A2E" w:rsidP="00821A2E">
      <w:pPr>
        <w:spacing w:after="0" w:line="240" w:lineRule="auto"/>
        <w:ind w:firstLine="709"/>
        <w:jc w:val="both"/>
        <w:rPr>
          <w:rFonts w:ascii="Times New Roman" w:eastAsia="Calibri" w:hAnsi="Times New Roman"/>
          <w:bCs/>
          <w:sz w:val="28"/>
          <w:szCs w:val="28"/>
        </w:rPr>
      </w:pPr>
      <w:proofErr w:type="spellStart"/>
      <w:r w:rsidRPr="00D94770">
        <w:rPr>
          <w:rFonts w:ascii="Times New Roman" w:eastAsia="Calibri" w:hAnsi="Times New Roman"/>
          <w:bCs/>
          <w:sz w:val="28"/>
          <w:szCs w:val="28"/>
        </w:rPr>
        <w:t>СВнр</w:t>
      </w:r>
      <w:proofErr w:type="spellEnd"/>
      <w:r w:rsidRPr="00D94770">
        <w:rPr>
          <w:rFonts w:ascii="Times New Roman" w:eastAsia="Calibri" w:hAnsi="Times New Roman"/>
          <w:bCs/>
          <w:sz w:val="28"/>
          <w:szCs w:val="28"/>
        </w:rPr>
        <w:t xml:space="preserve"> = </w:t>
      </w:r>
      <w:proofErr w:type="spellStart"/>
      <w:r w:rsidRPr="00D94770">
        <w:rPr>
          <w:rFonts w:ascii="Times New Roman" w:eastAsia="Calibri" w:hAnsi="Times New Roman"/>
          <w:bCs/>
          <w:sz w:val="28"/>
          <w:szCs w:val="28"/>
        </w:rPr>
        <w:t>НРп</w:t>
      </w:r>
      <w:proofErr w:type="spellEnd"/>
      <w:r w:rsidRPr="00D94770">
        <w:rPr>
          <w:rFonts w:ascii="Times New Roman" w:eastAsia="Calibri" w:hAnsi="Times New Roman"/>
          <w:bCs/>
          <w:sz w:val="28"/>
          <w:szCs w:val="28"/>
        </w:rPr>
        <w:t xml:space="preserve"> /</w:t>
      </w:r>
      <w:proofErr w:type="spellStart"/>
      <w:r w:rsidRPr="00D94770">
        <w:rPr>
          <w:rFonts w:ascii="Times New Roman" w:eastAsia="Calibri" w:hAnsi="Times New Roman"/>
          <w:bCs/>
          <w:sz w:val="28"/>
          <w:szCs w:val="28"/>
        </w:rPr>
        <w:t>НРф</w:t>
      </w:r>
      <w:proofErr w:type="spellEnd"/>
      <w:r w:rsidRPr="00D94770">
        <w:rPr>
          <w:rFonts w:ascii="Times New Roman" w:eastAsia="Calibri" w:hAnsi="Times New Roman"/>
          <w:bCs/>
          <w:sz w:val="28"/>
          <w:szCs w:val="28"/>
        </w:rPr>
        <w:t>, где:</w:t>
      </w:r>
    </w:p>
    <w:p w:rsidR="00821A2E" w:rsidRPr="00D94770" w:rsidRDefault="00821A2E" w:rsidP="00821A2E">
      <w:pPr>
        <w:spacing w:after="0" w:line="240" w:lineRule="auto"/>
        <w:ind w:firstLine="709"/>
        <w:jc w:val="both"/>
        <w:rPr>
          <w:rFonts w:ascii="Times New Roman" w:eastAsia="Calibri" w:hAnsi="Times New Roman"/>
          <w:bCs/>
          <w:sz w:val="28"/>
          <w:szCs w:val="28"/>
        </w:rPr>
      </w:pPr>
      <w:proofErr w:type="spellStart"/>
      <w:r w:rsidRPr="00D94770">
        <w:rPr>
          <w:rFonts w:ascii="Times New Roman" w:eastAsia="Calibri" w:hAnsi="Times New Roman"/>
          <w:bCs/>
          <w:sz w:val="28"/>
          <w:szCs w:val="28"/>
        </w:rPr>
        <w:t>СВнр</w:t>
      </w:r>
      <w:proofErr w:type="spellEnd"/>
      <w:r w:rsidRPr="00D94770">
        <w:rPr>
          <w:rFonts w:ascii="Times New Roman" w:eastAsia="Calibri" w:hAnsi="Times New Roman"/>
          <w:bCs/>
          <w:sz w:val="28"/>
          <w:szCs w:val="28"/>
        </w:rPr>
        <w:t xml:space="preserve"> - степень выполнения непосредственного результата;</w:t>
      </w:r>
    </w:p>
    <w:p w:rsidR="00821A2E" w:rsidRPr="00D94770" w:rsidRDefault="00821A2E" w:rsidP="00821A2E">
      <w:pPr>
        <w:spacing w:after="0" w:line="240" w:lineRule="auto"/>
        <w:ind w:firstLine="709"/>
        <w:jc w:val="both"/>
        <w:rPr>
          <w:rFonts w:ascii="Times New Roman" w:eastAsia="Calibri" w:hAnsi="Times New Roman"/>
          <w:bCs/>
          <w:sz w:val="28"/>
          <w:szCs w:val="28"/>
        </w:rPr>
      </w:pPr>
      <w:proofErr w:type="spellStart"/>
      <w:r w:rsidRPr="00D94770">
        <w:rPr>
          <w:rFonts w:ascii="Times New Roman" w:eastAsia="Calibri" w:hAnsi="Times New Roman"/>
          <w:bCs/>
          <w:sz w:val="28"/>
          <w:szCs w:val="28"/>
        </w:rPr>
        <w:t>НРф</w:t>
      </w:r>
      <w:proofErr w:type="spellEnd"/>
      <w:r w:rsidRPr="00D94770">
        <w:rPr>
          <w:rFonts w:ascii="Times New Roman" w:eastAsia="Calibri" w:hAnsi="Times New Roman"/>
          <w:bCs/>
          <w:sz w:val="28"/>
          <w:szCs w:val="28"/>
        </w:rPr>
        <w:t xml:space="preserve"> - значение непосредственного результата, фактически достигнутое на конец отчетного периода;</w:t>
      </w:r>
    </w:p>
    <w:p w:rsidR="00821A2E" w:rsidRPr="00D94770" w:rsidRDefault="00821A2E" w:rsidP="00821A2E">
      <w:pPr>
        <w:spacing w:after="0" w:line="240" w:lineRule="auto"/>
        <w:ind w:firstLine="709"/>
        <w:jc w:val="both"/>
        <w:rPr>
          <w:rFonts w:ascii="Times New Roman" w:eastAsia="Calibri" w:hAnsi="Times New Roman"/>
          <w:bCs/>
          <w:sz w:val="28"/>
          <w:szCs w:val="28"/>
        </w:rPr>
      </w:pPr>
      <w:proofErr w:type="spellStart"/>
      <w:r w:rsidRPr="00D94770">
        <w:rPr>
          <w:rFonts w:ascii="Times New Roman" w:eastAsia="Calibri" w:hAnsi="Times New Roman"/>
          <w:bCs/>
          <w:sz w:val="28"/>
          <w:szCs w:val="28"/>
        </w:rPr>
        <w:t>НРп</w:t>
      </w:r>
      <w:proofErr w:type="spellEnd"/>
      <w:r w:rsidRPr="00D94770">
        <w:rPr>
          <w:rFonts w:ascii="Times New Roman" w:eastAsia="Calibri" w:hAnsi="Times New Roman"/>
          <w:bCs/>
          <w:sz w:val="28"/>
          <w:szCs w:val="28"/>
        </w:rPr>
        <w:t xml:space="preserve"> - плановое значение непосредственного результата.</w:t>
      </w:r>
    </w:p>
    <w:p w:rsidR="00821A2E" w:rsidRPr="00D94770" w:rsidRDefault="00821A2E" w:rsidP="00821A2E">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 xml:space="preserve">В случае если фактическое значение непосредственного результата превышает его плановое значение, значение </w:t>
      </w:r>
      <w:proofErr w:type="spellStart"/>
      <w:r w:rsidRPr="00D94770">
        <w:rPr>
          <w:rFonts w:ascii="Times New Roman" w:eastAsia="Calibri" w:hAnsi="Times New Roman"/>
          <w:bCs/>
          <w:sz w:val="28"/>
          <w:szCs w:val="28"/>
        </w:rPr>
        <w:t>СВнр</w:t>
      </w:r>
      <w:proofErr w:type="spellEnd"/>
      <w:r w:rsidRPr="00D94770">
        <w:rPr>
          <w:rFonts w:ascii="Times New Roman" w:eastAsia="Calibri" w:hAnsi="Times New Roman"/>
          <w:bCs/>
          <w:sz w:val="28"/>
          <w:szCs w:val="28"/>
        </w:rPr>
        <w:t xml:space="preserve"> принимается </w:t>
      </w:r>
      <w:proofErr w:type="gramStart"/>
      <w:r w:rsidRPr="00D94770">
        <w:rPr>
          <w:rFonts w:ascii="Times New Roman" w:eastAsia="Calibri" w:hAnsi="Times New Roman"/>
          <w:bCs/>
          <w:sz w:val="28"/>
          <w:szCs w:val="28"/>
        </w:rPr>
        <w:t>равным</w:t>
      </w:r>
      <w:proofErr w:type="gramEnd"/>
      <w:r w:rsidRPr="00D94770">
        <w:rPr>
          <w:rFonts w:ascii="Times New Roman" w:eastAsia="Calibri" w:hAnsi="Times New Roman"/>
          <w:bCs/>
          <w:sz w:val="28"/>
          <w:szCs w:val="28"/>
        </w:rPr>
        <w:t xml:space="preserve"> 1.</w:t>
      </w:r>
    </w:p>
    <w:p w:rsidR="00821A2E" w:rsidRPr="00D94770" w:rsidRDefault="00821A2E" w:rsidP="00821A2E">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В случае если основное мероприятие, мероприятие подпрограммы (ведомственной целевой программы) имеет несколько показателей непосредственного результата, расчет проводится по каждому из них.</w:t>
      </w:r>
    </w:p>
    <w:p w:rsidR="00821A2E" w:rsidRPr="00D94770" w:rsidRDefault="00821A2E" w:rsidP="00821A2E">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1.3. Оценка степени выполнения непосредственного результата по мероприятию, предусматривающему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определяется на основании отчетов об исполнении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821A2E" w:rsidRPr="00D94770" w:rsidRDefault="00821A2E" w:rsidP="00821A2E">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 xml:space="preserve">1.4. В случае отсутствия количественной характеристики непосредственного результата, степень выполнения мероприятия оценивается по наступлению или </w:t>
      </w:r>
      <w:proofErr w:type="spellStart"/>
      <w:r w:rsidRPr="00D94770">
        <w:rPr>
          <w:rFonts w:ascii="Times New Roman" w:eastAsia="Calibri" w:hAnsi="Times New Roman"/>
          <w:bCs/>
          <w:sz w:val="28"/>
          <w:szCs w:val="28"/>
        </w:rPr>
        <w:t>ненаступлению</w:t>
      </w:r>
      <w:proofErr w:type="spellEnd"/>
      <w:r w:rsidRPr="00D94770">
        <w:rPr>
          <w:rFonts w:ascii="Times New Roman" w:eastAsia="Calibri" w:hAnsi="Times New Roman"/>
          <w:bCs/>
          <w:sz w:val="28"/>
          <w:szCs w:val="28"/>
        </w:rPr>
        <w:t xml:space="preserve"> контрольного события (событий) и (или) достижению качественного результата.</w:t>
      </w:r>
    </w:p>
    <w:p w:rsidR="00821A2E" w:rsidRPr="00D94770" w:rsidRDefault="00821A2E" w:rsidP="00821A2E">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Основное мероприятие №1.</w:t>
      </w:r>
    </w:p>
    <w:p w:rsidR="00A831D0" w:rsidRPr="00D94770" w:rsidRDefault="00A831D0" w:rsidP="00A831D0">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 xml:space="preserve">По мероприятию № 1.1 качественный результат достигнут, информация о деятельности местного самоуправления размещена в средствах печати в полном </w:t>
      </w:r>
      <w:r w:rsidR="00766856" w:rsidRPr="00D94770">
        <w:rPr>
          <w:rFonts w:ascii="Times New Roman" w:eastAsia="Calibri" w:hAnsi="Times New Roman"/>
          <w:bCs/>
          <w:sz w:val="28"/>
          <w:szCs w:val="28"/>
        </w:rPr>
        <w:t>объёме</w:t>
      </w:r>
      <w:r w:rsidRPr="00D94770">
        <w:rPr>
          <w:rFonts w:ascii="Times New Roman" w:eastAsia="Calibri" w:hAnsi="Times New Roman"/>
          <w:bCs/>
          <w:sz w:val="28"/>
          <w:szCs w:val="28"/>
        </w:rPr>
        <w:t>.</w:t>
      </w:r>
    </w:p>
    <w:p w:rsidR="00A831D0" w:rsidRPr="001A189C" w:rsidRDefault="00A831D0" w:rsidP="00A831D0">
      <w:pPr>
        <w:spacing w:after="0" w:line="240" w:lineRule="auto"/>
        <w:ind w:firstLine="709"/>
        <w:jc w:val="both"/>
        <w:rPr>
          <w:rFonts w:ascii="Times New Roman" w:eastAsia="Calibri" w:hAnsi="Times New Roman"/>
          <w:bCs/>
          <w:strike/>
          <w:sz w:val="28"/>
          <w:szCs w:val="28"/>
        </w:rPr>
      </w:pPr>
      <w:r w:rsidRPr="00D94770">
        <w:rPr>
          <w:rFonts w:ascii="Times New Roman" w:eastAsia="Calibri" w:hAnsi="Times New Roman"/>
          <w:bCs/>
          <w:sz w:val="28"/>
          <w:szCs w:val="28"/>
        </w:rPr>
        <w:t>СВнр</w:t>
      </w:r>
      <w:r w:rsidRPr="001A189C">
        <w:rPr>
          <w:rFonts w:ascii="Times New Roman" w:eastAsia="Calibri" w:hAnsi="Times New Roman"/>
          <w:bCs/>
          <w:strike/>
          <w:sz w:val="28"/>
          <w:szCs w:val="28"/>
        </w:rPr>
        <w:t>=</w:t>
      </w:r>
      <w:r w:rsidR="001A189C" w:rsidRPr="001A189C">
        <w:rPr>
          <w:rFonts w:ascii="Times New Roman" w:eastAsia="Calibri" w:hAnsi="Times New Roman"/>
          <w:bCs/>
          <w:sz w:val="28"/>
          <w:szCs w:val="28"/>
        </w:rPr>
        <w:t>1</w:t>
      </w:r>
    </w:p>
    <w:p w:rsidR="00821A2E" w:rsidRPr="00D94770" w:rsidRDefault="00A831D0" w:rsidP="00A831D0">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По мероприятию № 1.2 качественный результат достигнут.</w:t>
      </w:r>
    </w:p>
    <w:p w:rsidR="00A831D0" w:rsidRPr="001A189C" w:rsidRDefault="00A831D0" w:rsidP="00A831D0">
      <w:pPr>
        <w:spacing w:after="0" w:line="240" w:lineRule="auto"/>
        <w:ind w:firstLine="709"/>
        <w:jc w:val="both"/>
        <w:rPr>
          <w:rFonts w:ascii="Times New Roman" w:eastAsia="Calibri" w:hAnsi="Times New Roman"/>
          <w:bCs/>
          <w:strike/>
          <w:sz w:val="28"/>
          <w:szCs w:val="28"/>
        </w:rPr>
      </w:pPr>
      <w:r w:rsidRPr="00D94770">
        <w:rPr>
          <w:rFonts w:ascii="Times New Roman" w:eastAsia="Calibri" w:hAnsi="Times New Roman"/>
          <w:bCs/>
          <w:sz w:val="28"/>
          <w:szCs w:val="28"/>
        </w:rPr>
        <w:t>СВнр=</w:t>
      </w:r>
      <w:r w:rsidR="001A189C" w:rsidRPr="001A189C">
        <w:rPr>
          <w:rFonts w:ascii="Times New Roman" w:eastAsia="Calibri" w:hAnsi="Times New Roman"/>
          <w:bCs/>
          <w:sz w:val="28"/>
          <w:szCs w:val="28"/>
        </w:rPr>
        <w:t>1</w:t>
      </w:r>
    </w:p>
    <w:p w:rsidR="001B560A" w:rsidRDefault="001B560A" w:rsidP="00A831D0">
      <w:pPr>
        <w:spacing w:after="0" w:line="240" w:lineRule="auto"/>
        <w:ind w:firstLine="709"/>
        <w:jc w:val="both"/>
        <w:rPr>
          <w:rFonts w:ascii="Times New Roman" w:eastAsia="Calibri" w:hAnsi="Times New Roman"/>
          <w:bCs/>
          <w:sz w:val="28"/>
          <w:szCs w:val="28"/>
        </w:rPr>
      </w:pPr>
    </w:p>
    <w:p w:rsidR="00E24948" w:rsidRDefault="00E24948" w:rsidP="00A831D0">
      <w:pPr>
        <w:spacing w:after="0" w:line="240" w:lineRule="auto"/>
        <w:ind w:firstLine="709"/>
        <w:jc w:val="both"/>
        <w:rPr>
          <w:rFonts w:ascii="Times New Roman" w:eastAsia="Calibri" w:hAnsi="Times New Roman"/>
          <w:bCs/>
          <w:sz w:val="28"/>
          <w:szCs w:val="28"/>
        </w:rPr>
      </w:pPr>
    </w:p>
    <w:p w:rsidR="00A831D0" w:rsidRPr="00D94770" w:rsidRDefault="00A831D0" w:rsidP="00A831D0">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lastRenderedPageBreak/>
        <w:t>Основное мероприятие №2.</w:t>
      </w:r>
    </w:p>
    <w:p w:rsidR="00A831D0" w:rsidRPr="00D94770" w:rsidRDefault="00A831D0" w:rsidP="00A831D0">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Качественный результат достигнут, информационное обеспечение населения о деятельности органов местного самоуправления осуществлялась в полном объеме.</w:t>
      </w:r>
    </w:p>
    <w:p w:rsidR="00A831D0" w:rsidRPr="00D94770" w:rsidRDefault="00A831D0" w:rsidP="00A831D0">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СВнр=1</w:t>
      </w:r>
    </w:p>
    <w:p w:rsidR="00821A2E" w:rsidRPr="00D94770" w:rsidRDefault="00821A2E" w:rsidP="00821A2E">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1.5. Степень реализации мероприятий рассчитывается для каждой подпрограммы, ведомственной целевой программы и перечня основных мероприятий муниципальной программы, по следующей формуле:</w:t>
      </w:r>
    </w:p>
    <w:p w:rsidR="00821A2E" w:rsidRPr="00D94770" w:rsidRDefault="00821A2E" w:rsidP="00821A2E">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noProof/>
          <w:sz w:val="28"/>
          <w:szCs w:val="28"/>
        </w:rPr>
        <w:drawing>
          <wp:inline distT="0" distB="0" distL="0" distR="0">
            <wp:extent cx="1460500" cy="584200"/>
            <wp:effectExtent l="0" t="0" r="0" b="0"/>
            <wp:docPr id="1" name="Рисунок 1" descr="Описание: Описа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0" cy="584200"/>
                    </a:xfrm>
                    <a:prstGeom prst="rect">
                      <a:avLst/>
                    </a:prstGeom>
                    <a:pattFill prst="pct5">
                      <a:fgClr>
                        <a:srgbClr val="000000"/>
                      </a:fgClr>
                      <a:bgClr>
                        <a:srgbClr val="FFFFFF"/>
                      </a:bgClr>
                    </a:pattFill>
                    <a:ln>
                      <a:noFill/>
                    </a:ln>
                  </pic:spPr>
                </pic:pic>
              </a:graphicData>
            </a:graphic>
          </wp:inline>
        </w:drawing>
      </w:r>
      <w:r w:rsidRPr="00D94770">
        <w:rPr>
          <w:rFonts w:ascii="Times New Roman" w:eastAsia="Calibri" w:hAnsi="Times New Roman"/>
          <w:bCs/>
          <w:sz w:val="28"/>
          <w:szCs w:val="28"/>
        </w:rPr>
        <w:t>, где:</w:t>
      </w:r>
    </w:p>
    <w:p w:rsidR="00821A2E" w:rsidRPr="00D94770" w:rsidRDefault="00821A2E" w:rsidP="00821A2E">
      <w:pPr>
        <w:spacing w:after="0" w:line="240" w:lineRule="auto"/>
        <w:ind w:firstLine="709"/>
        <w:jc w:val="both"/>
        <w:rPr>
          <w:rFonts w:ascii="Times New Roman" w:eastAsia="Calibri" w:hAnsi="Times New Roman"/>
          <w:bCs/>
          <w:sz w:val="28"/>
          <w:szCs w:val="28"/>
        </w:rPr>
      </w:pPr>
      <w:proofErr w:type="spellStart"/>
      <w:r w:rsidRPr="00D94770">
        <w:rPr>
          <w:rFonts w:ascii="Times New Roman" w:eastAsia="Calibri" w:hAnsi="Times New Roman"/>
          <w:bCs/>
          <w:sz w:val="28"/>
          <w:szCs w:val="28"/>
        </w:rPr>
        <w:t>СРм</w:t>
      </w:r>
      <w:proofErr w:type="spellEnd"/>
      <w:r w:rsidRPr="00D94770">
        <w:rPr>
          <w:rFonts w:ascii="Times New Roman" w:eastAsia="Calibri" w:hAnsi="Times New Roman"/>
          <w:bCs/>
          <w:sz w:val="28"/>
          <w:szCs w:val="28"/>
        </w:rPr>
        <w:t xml:space="preserve"> - степень реализации мероприятий;</w:t>
      </w:r>
    </w:p>
    <w:p w:rsidR="00821A2E" w:rsidRPr="00D94770" w:rsidRDefault="00821A2E" w:rsidP="00821A2E">
      <w:pPr>
        <w:spacing w:after="0" w:line="240" w:lineRule="auto"/>
        <w:ind w:firstLine="709"/>
        <w:jc w:val="both"/>
        <w:rPr>
          <w:rFonts w:ascii="Times New Roman" w:eastAsia="Calibri" w:hAnsi="Times New Roman"/>
          <w:bCs/>
          <w:sz w:val="28"/>
          <w:szCs w:val="28"/>
        </w:rPr>
      </w:pPr>
      <w:proofErr w:type="spellStart"/>
      <w:r w:rsidRPr="00D94770">
        <w:rPr>
          <w:rFonts w:ascii="Times New Roman" w:eastAsia="Calibri" w:hAnsi="Times New Roman"/>
          <w:bCs/>
          <w:sz w:val="28"/>
          <w:szCs w:val="28"/>
        </w:rPr>
        <w:t>СВнр</w:t>
      </w:r>
      <w:proofErr w:type="spellEnd"/>
      <w:r w:rsidRPr="00D94770">
        <w:rPr>
          <w:rFonts w:ascii="Times New Roman" w:eastAsia="Calibri" w:hAnsi="Times New Roman"/>
          <w:bCs/>
          <w:sz w:val="28"/>
          <w:szCs w:val="28"/>
        </w:rPr>
        <w:t xml:space="preserve"> - степень выполнения непосредственного результата (достижение качественного результата);</w:t>
      </w:r>
    </w:p>
    <w:p w:rsidR="00821A2E" w:rsidRPr="00D94770" w:rsidRDefault="00821A2E" w:rsidP="00821A2E">
      <w:pPr>
        <w:spacing w:after="0" w:line="240" w:lineRule="auto"/>
        <w:ind w:firstLine="709"/>
        <w:jc w:val="both"/>
        <w:rPr>
          <w:rFonts w:ascii="Times New Roman" w:eastAsia="Calibri" w:hAnsi="Times New Roman"/>
          <w:bCs/>
          <w:sz w:val="28"/>
          <w:szCs w:val="28"/>
        </w:rPr>
      </w:pPr>
      <w:r w:rsidRPr="00D94770">
        <w:rPr>
          <w:rFonts w:ascii="Times New Roman" w:eastAsia="Calibri" w:hAnsi="Times New Roman"/>
          <w:bCs/>
          <w:sz w:val="28"/>
          <w:szCs w:val="28"/>
        </w:rPr>
        <w:t>N - количество непосредственных результатов (качественных результатов), запланированных к выполнению в отчетном периоде.</w:t>
      </w:r>
    </w:p>
    <w:p w:rsidR="00821A2E" w:rsidRDefault="00821A2E" w:rsidP="00E24948">
      <w:pPr>
        <w:spacing w:after="0" w:line="100" w:lineRule="atLeast"/>
        <w:ind w:left="2125" w:firstLine="707"/>
        <w:rPr>
          <w:rFonts w:ascii="Times New Roman" w:hAnsi="Times New Roman"/>
          <w:sz w:val="28"/>
          <w:szCs w:val="28"/>
        </w:rPr>
      </w:pPr>
      <w:proofErr w:type="spellStart"/>
      <w:r w:rsidRPr="00D94770">
        <w:rPr>
          <w:rFonts w:ascii="Times New Roman" w:hAnsi="Times New Roman"/>
          <w:sz w:val="28"/>
          <w:szCs w:val="28"/>
        </w:rPr>
        <w:t>СР</w:t>
      </w:r>
      <w:r w:rsidRPr="00D94770">
        <w:rPr>
          <w:rFonts w:ascii="Times New Roman" w:hAnsi="Times New Roman"/>
          <w:sz w:val="28"/>
          <w:szCs w:val="28"/>
          <w:vertAlign w:val="subscript"/>
        </w:rPr>
        <w:t>м</w:t>
      </w:r>
      <w:proofErr w:type="spellEnd"/>
      <w:r w:rsidRPr="00D94770">
        <w:rPr>
          <w:rFonts w:ascii="Times New Roman" w:hAnsi="Times New Roman"/>
          <w:sz w:val="28"/>
          <w:szCs w:val="28"/>
        </w:rPr>
        <w:t xml:space="preserve"> = </w:t>
      </w:r>
      <w:r w:rsidR="00E24948">
        <w:rPr>
          <w:rFonts w:ascii="Times New Roman" w:hAnsi="Times New Roman"/>
          <w:sz w:val="28"/>
          <w:szCs w:val="28"/>
        </w:rPr>
        <w:t>(1+1)</w:t>
      </w:r>
      <w:r w:rsidRPr="008017A3">
        <w:rPr>
          <w:rFonts w:ascii="Times New Roman" w:hAnsi="Times New Roman"/>
          <w:sz w:val="28"/>
          <w:szCs w:val="28"/>
        </w:rPr>
        <w:t>/</w:t>
      </w:r>
      <w:r w:rsidR="00E24948">
        <w:rPr>
          <w:rFonts w:ascii="Times New Roman" w:hAnsi="Times New Roman"/>
          <w:sz w:val="28"/>
          <w:szCs w:val="28"/>
        </w:rPr>
        <w:t>2</w:t>
      </w:r>
      <w:r w:rsidRPr="008017A3">
        <w:rPr>
          <w:rFonts w:ascii="Times New Roman" w:hAnsi="Times New Roman"/>
          <w:sz w:val="28"/>
          <w:szCs w:val="28"/>
        </w:rPr>
        <w:t xml:space="preserve">= </w:t>
      </w:r>
      <w:r w:rsidR="00E24948">
        <w:rPr>
          <w:rFonts w:ascii="Times New Roman" w:hAnsi="Times New Roman"/>
          <w:sz w:val="28"/>
          <w:szCs w:val="28"/>
        </w:rPr>
        <w:t>1</w:t>
      </w:r>
    </w:p>
    <w:p w:rsidR="00E24948" w:rsidRPr="00D94770" w:rsidRDefault="00E24948" w:rsidP="00E24948">
      <w:pPr>
        <w:spacing w:after="0" w:line="100" w:lineRule="atLeast"/>
        <w:ind w:left="2125" w:firstLine="707"/>
        <w:rPr>
          <w:rFonts w:ascii="Times New Roman" w:hAnsi="Times New Roman" w:cs="Times New Roman"/>
          <w:sz w:val="28"/>
          <w:szCs w:val="28"/>
        </w:rPr>
      </w:pPr>
    </w:p>
    <w:p w:rsidR="00821A2E" w:rsidRPr="00D94770" w:rsidRDefault="00821A2E" w:rsidP="003312BB">
      <w:pPr>
        <w:spacing w:after="0" w:line="240" w:lineRule="auto"/>
        <w:jc w:val="center"/>
        <w:rPr>
          <w:rFonts w:ascii="Times New Roman" w:eastAsia="Times New Roman" w:hAnsi="Times New Roman" w:cs="Times New Roman"/>
          <w:b/>
          <w:sz w:val="28"/>
          <w:szCs w:val="28"/>
        </w:rPr>
      </w:pPr>
      <w:r w:rsidRPr="00D94770">
        <w:rPr>
          <w:rFonts w:ascii="Times New Roman" w:eastAsia="Times New Roman" w:hAnsi="Times New Roman" w:cs="Times New Roman"/>
          <w:b/>
          <w:sz w:val="28"/>
          <w:szCs w:val="28"/>
        </w:rPr>
        <w:t>2. Оценка степени соответствия заплани</w:t>
      </w:r>
      <w:r w:rsidR="003312BB" w:rsidRPr="00D94770">
        <w:rPr>
          <w:rFonts w:ascii="Times New Roman" w:eastAsia="Times New Roman" w:hAnsi="Times New Roman" w:cs="Times New Roman"/>
          <w:b/>
          <w:sz w:val="28"/>
          <w:szCs w:val="28"/>
        </w:rPr>
        <w:t>рованному уровню расходов</w:t>
      </w:r>
    </w:p>
    <w:p w:rsidR="00821A2E" w:rsidRPr="00D94770" w:rsidRDefault="00821A2E" w:rsidP="00821A2E">
      <w:pPr>
        <w:spacing w:after="0" w:line="240" w:lineRule="auto"/>
        <w:rPr>
          <w:rFonts w:ascii="Times New Roman" w:eastAsia="Times New Roman" w:hAnsi="Times New Roman" w:cs="Times New Roman"/>
          <w:sz w:val="28"/>
          <w:szCs w:val="28"/>
        </w:rPr>
      </w:pPr>
      <w:r w:rsidRPr="00D94770">
        <w:rPr>
          <w:rFonts w:ascii="Times New Roman" w:hAnsi="Times New Roman" w:cs="Times New Roman"/>
          <w:noProof/>
          <w:sz w:val="28"/>
          <w:szCs w:val="28"/>
        </w:rPr>
        <w:drawing>
          <wp:inline distT="0" distB="0" distL="0" distR="0">
            <wp:extent cx="3632200" cy="266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2200" cy="266700"/>
                    </a:xfrm>
                    <a:prstGeom prst="rect">
                      <a:avLst/>
                    </a:prstGeom>
                    <a:noFill/>
                    <a:ln>
                      <a:noFill/>
                    </a:ln>
                  </pic:spPr>
                </pic:pic>
              </a:graphicData>
            </a:graphic>
          </wp:inline>
        </w:drawing>
      </w:r>
    </w:p>
    <w:p w:rsidR="00821A2E" w:rsidRPr="00D94770" w:rsidRDefault="00821A2E" w:rsidP="00821A2E">
      <w:pPr>
        <w:spacing w:after="0" w:line="240" w:lineRule="auto"/>
        <w:rPr>
          <w:rFonts w:ascii="Times New Roman" w:eastAsia="Times New Roman" w:hAnsi="Times New Roman" w:cs="Times New Roman"/>
          <w:sz w:val="28"/>
          <w:szCs w:val="28"/>
        </w:rPr>
      </w:pPr>
    </w:p>
    <w:p w:rsidR="00746B51" w:rsidRPr="00D94770" w:rsidRDefault="00746B51" w:rsidP="00746B51">
      <w:pPr>
        <w:spacing w:after="0"/>
        <w:ind w:firstLine="567"/>
        <w:jc w:val="both"/>
        <w:rPr>
          <w:rFonts w:ascii="Times New Roman" w:hAnsi="Times New Roman" w:cs="Times New Roman"/>
          <w:sz w:val="28"/>
          <w:szCs w:val="28"/>
        </w:rPr>
      </w:pPr>
      <w:proofErr w:type="spellStart"/>
      <w:r w:rsidRPr="00D94770">
        <w:rPr>
          <w:rFonts w:ascii="Times New Roman" w:hAnsi="Times New Roman" w:cs="Times New Roman"/>
          <w:sz w:val="28"/>
          <w:szCs w:val="28"/>
        </w:rPr>
        <w:t>ССуз</w:t>
      </w:r>
      <w:proofErr w:type="spellEnd"/>
      <w:r w:rsidRPr="00D94770">
        <w:rPr>
          <w:rFonts w:ascii="Times New Roman" w:hAnsi="Times New Roman" w:cs="Times New Roman"/>
          <w:sz w:val="28"/>
          <w:szCs w:val="28"/>
        </w:rPr>
        <w:t xml:space="preserve"> = </w:t>
      </w:r>
      <w:r w:rsidR="008017A3">
        <w:rPr>
          <w:rFonts w:ascii="Times New Roman" w:hAnsi="Times New Roman" w:cs="Times New Roman"/>
          <w:sz w:val="28"/>
          <w:szCs w:val="28"/>
        </w:rPr>
        <w:t>4824,9</w:t>
      </w:r>
      <w:r w:rsidRPr="00D94770">
        <w:rPr>
          <w:rFonts w:ascii="Times New Roman" w:hAnsi="Times New Roman" w:cs="Times New Roman"/>
          <w:sz w:val="28"/>
          <w:szCs w:val="28"/>
        </w:rPr>
        <w:t xml:space="preserve"> /</w:t>
      </w:r>
      <w:r w:rsidR="008017A3">
        <w:rPr>
          <w:rFonts w:ascii="Times New Roman" w:hAnsi="Times New Roman" w:cs="Times New Roman"/>
          <w:sz w:val="28"/>
          <w:szCs w:val="28"/>
        </w:rPr>
        <w:t>5050</w:t>
      </w:r>
      <w:r w:rsidRPr="00D94770">
        <w:rPr>
          <w:rFonts w:ascii="Times New Roman" w:hAnsi="Times New Roman" w:cs="Times New Roman"/>
          <w:sz w:val="28"/>
          <w:szCs w:val="28"/>
        </w:rPr>
        <w:t xml:space="preserve"> = 0,9</w:t>
      </w:r>
      <w:r w:rsidR="008017A3">
        <w:rPr>
          <w:rFonts w:ascii="Times New Roman" w:hAnsi="Times New Roman" w:cs="Times New Roman"/>
          <w:sz w:val="28"/>
          <w:szCs w:val="28"/>
        </w:rPr>
        <w:t>6</w:t>
      </w:r>
    </w:p>
    <w:p w:rsidR="00821A2E" w:rsidRPr="00D94770" w:rsidRDefault="00821A2E" w:rsidP="00821A2E">
      <w:pPr>
        <w:spacing w:after="0" w:line="240" w:lineRule="auto"/>
        <w:rPr>
          <w:rFonts w:ascii="Times New Roman" w:eastAsia="Times New Roman" w:hAnsi="Times New Roman" w:cs="Times New Roman"/>
          <w:sz w:val="28"/>
          <w:szCs w:val="28"/>
        </w:rPr>
      </w:pPr>
    </w:p>
    <w:p w:rsidR="00821A2E" w:rsidRPr="00D94770" w:rsidRDefault="00821A2E" w:rsidP="003312BB">
      <w:pPr>
        <w:spacing w:after="0" w:line="240" w:lineRule="auto"/>
        <w:jc w:val="center"/>
        <w:rPr>
          <w:rFonts w:ascii="Times New Roman" w:eastAsia="Times New Roman" w:hAnsi="Times New Roman" w:cs="Times New Roman"/>
          <w:b/>
          <w:sz w:val="28"/>
          <w:szCs w:val="28"/>
        </w:rPr>
      </w:pPr>
      <w:r w:rsidRPr="00D94770">
        <w:rPr>
          <w:rFonts w:ascii="Times New Roman" w:eastAsia="Times New Roman" w:hAnsi="Times New Roman" w:cs="Times New Roman"/>
          <w:b/>
          <w:sz w:val="28"/>
          <w:szCs w:val="28"/>
        </w:rPr>
        <w:t>3.Оценка эффективности использования финансовых ресурсов</w:t>
      </w:r>
    </w:p>
    <w:p w:rsidR="00821A2E" w:rsidRPr="00D94770" w:rsidRDefault="00821A2E" w:rsidP="00D107F4">
      <w:pPr>
        <w:spacing w:after="0" w:line="240" w:lineRule="auto"/>
        <w:ind w:firstLine="567"/>
        <w:rPr>
          <w:rFonts w:ascii="Times New Roman" w:hAnsi="Times New Roman" w:cs="Times New Roman"/>
          <w:strike/>
          <w:sz w:val="28"/>
          <w:szCs w:val="28"/>
        </w:rPr>
      </w:pPr>
      <w:r w:rsidRPr="00D94770">
        <w:rPr>
          <w:rFonts w:ascii="Times New Roman" w:hAnsi="Times New Roman" w:cs="Times New Roman"/>
          <w:noProof/>
          <w:sz w:val="28"/>
          <w:szCs w:val="28"/>
          <w:highlight w:val="yellow"/>
        </w:rPr>
        <w:drawing>
          <wp:inline distT="0" distB="0" distL="0" distR="0">
            <wp:extent cx="2103120" cy="2235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3120" cy="223520"/>
                    </a:xfrm>
                    <a:prstGeom prst="rect">
                      <a:avLst/>
                    </a:prstGeom>
                    <a:solidFill>
                      <a:srgbClr val="FFFFFF"/>
                    </a:solidFill>
                    <a:ln>
                      <a:noFill/>
                    </a:ln>
                  </pic:spPr>
                </pic:pic>
              </a:graphicData>
            </a:graphic>
          </wp:inline>
        </w:drawing>
      </w:r>
    </w:p>
    <w:p w:rsidR="00821A2E" w:rsidRPr="00D94770" w:rsidRDefault="00821A2E" w:rsidP="00821A2E">
      <w:pPr>
        <w:spacing w:after="0" w:line="240" w:lineRule="auto"/>
        <w:rPr>
          <w:rFonts w:ascii="Times New Roman" w:hAnsi="Times New Roman" w:cs="Times New Roman"/>
          <w:sz w:val="28"/>
          <w:szCs w:val="28"/>
        </w:rPr>
      </w:pPr>
    </w:p>
    <w:p w:rsidR="00821A2E" w:rsidRPr="00A41094" w:rsidRDefault="00821A2E" w:rsidP="00D107F4">
      <w:pPr>
        <w:spacing w:after="0" w:line="240" w:lineRule="auto"/>
        <w:ind w:firstLine="567"/>
        <w:rPr>
          <w:rFonts w:ascii="Times New Roman" w:eastAsia="Times New Roman" w:hAnsi="Times New Roman" w:cs="Times New Roman"/>
          <w:sz w:val="28"/>
          <w:szCs w:val="28"/>
        </w:rPr>
      </w:pPr>
      <w:proofErr w:type="spellStart"/>
      <w:r w:rsidRPr="00D94770">
        <w:rPr>
          <w:rFonts w:ascii="Times New Roman" w:eastAsia="Times New Roman" w:hAnsi="Times New Roman" w:cs="Times New Roman"/>
          <w:sz w:val="28"/>
          <w:szCs w:val="28"/>
        </w:rPr>
        <w:t>Э</w:t>
      </w:r>
      <w:r w:rsidRPr="00D94770">
        <w:rPr>
          <w:rFonts w:ascii="Times New Roman" w:eastAsia="Times New Roman" w:hAnsi="Times New Roman" w:cs="Times New Roman"/>
          <w:sz w:val="28"/>
          <w:szCs w:val="28"/>
          <w:vertAlign w:val="subscript"/>
        </w:rPr>
        <w:t>ис</w:t>
      </w:r>
      <w:r w:rsidRPr="00E24948">
        <w:rPr>
          <w:rFonts w:ascii="Times New Roman" w:eastAsia="Times New Roman" w:hAnsi="Times New Roman" w:cs="Times New Roman"/>
          <w:sz w:val="28"/>
          <w:szCs w:val="28"/>
        </w:rPr>
        <w:t>=</w:t>
      </w:r>
      <w:proofErr w:type="spellEnd"/>
      <w:r w:rsidRPr="00E24948">
        <w:rPr>
          <w:rFonts w:ascii="Times New Roman" w:eastAsia="Times New Roman" w:hAnsi="Times New Roman" w:cs="Times New Roman"/>
          <w:sz w:val="28"/>
          <w:szCs w:val="28"/>
        </w:rPr>
        <w:t xml:space="preserve"> </w:t>
      </w:r>
      <w:r w:rsidR="00D3232A" w:rsidRPr="00A41094">
        <w:rPr>
          <w:rFonts w:ascii="Times New Roman" w:eastAsia="Times New Roman" w:hAnsi="Times New Roman" w:cs="Times New Roman"/>
          <w:sz w:val="28"/>
          <w:szCs w:val="28"/>
        </w:rPr>
        <w:t>1</w:t>
      </w:r>
      <w:r w:rsidRPr="00E24948">
        <w:rPr>
          <w:rFonts w:ascii="Times New Roman" w:eastAsia="Times New Roman" w:hAnsi="Times New Roman" w:cs="Times New Roman"/>
          <w:sz w:val="28"/>
          <w:szCs w:val="28"/>
        </w:rPr>
        <w:t>х</w:t>
      </w:r>
      <w:r w:rsidRPr="00D94770">
        <w:rPr>
          <w:rFonts w:ascii="Times New Roman" w:eastAsia="Times New Roman" w:hAnsi="Times New Roman" w:cs="Times New Roman"/>
          <w:sz w:val="28"/>
          <w:szCs w:val="28"/>
        </w:rPr>
        <w:t xml:space="preserve"> 0,7 + </w:t>
      </w:r>
      <w:r w:rsidR="00746B51" w:rsidRPr="00D94770">
        <w:rPr>
          <w:rFonts w:ascii="Times New Roman" w:eastAsia="Times New Roman" w:hAnsi="Times New Roman" w:cs="Times New Roman"/>
          <w:sz w:val="28"/>
          <w:szCs w:val="28"/>
        </w:rPr>
        <w:t>0,9</w:t>
      </w:r>
      <w:r w:rsidR="0092044D">
        <w:rPr>
          <w:rFonts w:ascii="Times New Roman" w:eastAsia="Times New Roman" w:hAnsi="Times New Roman" w:cs="Times New Roman"/>
          <w:sz w:val="28"/>
          <w:szCs w:val="28"/>
        </w:rPr>
        <w:t>6</w:t>
      </w:r>
      <w:r w:rsidRPr="00D94770">
        <w:rPr>
          <w:rFonts w:ascii="Times New Roman" w:eastAsia="Times New Roman" w:hAnsi="Times New Roman" w:cs="Times New Roman"/>
          <w:sz w:val="28"/>
          <w:szCs w:val="28"/>
        </w:rPr>
        <w:t xml:space="preserve"> х 0,3 = </w:t>
      </w:r>
      <w:r w:rsidR="00E24948" w:rsidRPr="00E24948">
        <w:rPr>
          <w:rFonts w:ascii="Times New Roman" w:eastAsia="Times New Roman" w:hAnsi="Times New Roman" w:cs="Times New Roman"/>
          <w:sz w:val="28"/>
          <w:szCs w:val="28"/>
        </w:rPr>
        <w:t>0,</w:t>
      </w:r>
      <w:r w:rsidR="00E24948" w:rsidRPr="00D3232A">
        <w:rPr>
          <w:rFonts w:ascii="Times New Roman" w:eastAsia="Times New Roman" w:hAnsi="Times New Roman" w:cs="Times New Roman"/>
          <w:sz w:val="28"/>
          <w:szCs w:val="28"/>
        </w:rPr>
        <w:t>9</w:t>
      </w:r>
      <w:r w:rsidR="00D3232A" w:rsidRPr="00A41094">
        <w:rPr>
          <w:rFonts w:ascii="Times New Roman" w:eastAsia="Times New Roman" w:hAnsi="Times New Roman" w:cs="Times New Roman"/>
          <w:sz w:val="28"/>
          <w:szCs w:val="28"/>
        </w:rPr>
        <w:t>9</w:t>
      </w:r>
    </w:p>
    <w:p w:rsidR="00821A2E" w:rsidRPr="00D94770" w:rsidRDefault="00821A2E" w:rsidP="00821A2E">
      <w:pPr>
        <w:spacing w:after="0" w:line="240" w:lineRule="auto"/>
        <w:rPr>
          <w:rFonts w:ascii="Times New Roman" w:eastAsia="Times New Roman" w:hAnsi="Times New Roman" w:cs="Times New Roman"/>
          <w:sz w:val="28"/>
          <w:szCs w:val="28"/>
        </w:rPr>
      </w:pPr>
    </w:p>
    <w:p w:rsidR="00746B51" w:rsidRPr="00D94770" w:rsidRDefault="00746B51" w:rsidP="00D107F4">
      <w:pPr>
        <w:jc w:val="center"/>
        <w:rPr>
          <w:rFonts w:ascii="Times New Roman" w:hAnsi="Times New Roman" w:cs="Times New Roman"/>
          <w:b/>
          <w:sz w:val="28"/>
          <w:szCs w:val="28"/>
        </w:rPr>
      </w:pPr>
      <w:r w:rsidRPr="00D94770">
        <w:rPr>
          <w:rFonts w:ascii="Times New Roman" w:hAnsi="Times New Roman" w:cs="Times New Roman"/>
          <w:b/>
          <w:sz w:val="28"/>
          <w:szCs w:val="28"/>
        </w:rPr>
        <w:t>4. Оценка степени достижения целей и решения задач муниципальной программы</w:t>
      </w:r>
    </w:p>
    <w:p w:rsidR="00746B51" w:rsidRPr="00D94770" w:rsidRDefault="00746B51" w:rsidP="00746B51">
      <w:pPr>
        <w:spacing w:after="0"/>
        <w:ind w:firstLine="567"/>
        <w:jc w:val="both"/>
        <w:rPr>
          <w:rFonts w:ascii="Times New Roman" w:hAnsi="Times New Roman" w:cs="Times New Roman"/>
          <w:sz w:val="28"/>
          <w:szCs w:val="28"/>
        </w:rPr>
      </w:pPr>
      <w:proofErr w:type="spellStart"/>
      <w:r w:rsidRPr="00D94770">
        <w:rPr>
          <w:rFonts w:ascii="Times New Roman" w:hAnsi="Times New Roman" w:cs="Times New Roman"/>
          <w:sz w:val="28"/>
          <w:szCs w:val="28"/>
        </w:rPr>
        <w:t>СДмп</w:t>
      </w:r>
      <w:proofErr w:type="spellEnd"/>
      <w:r w:rsidRPr="00D94770">
        <w:rPr>
          <w:rFonts w:ascii="Times New Roman" w:hAnsi="Times New Roman" w:cs="Times New Roman"/>
          <w:sz w:val="28"/>
          <w:szCs w:val="28"/>
        </w:rPr>
        <w:t>/</w:t>
      </w:r>
      <w:proofErr w:type="spellStart"/>
      <w:r w:rsidRPr="00D94770">
        <w:rPr>
          <w:rFonts w:ascii="Times New Roman" w:hAnsi="Times New Roman" w:cs="Times New Roman"/>
          <w:sz w:val="28"/>
          <w:szCs w:val="28"/>
        </w:rPr>
        <w:t>пз</w:t>
      </w:r>
      <w:proofErr w:type="spellEnd"/>
      <w:r w:rsidRPr="00D94770">
        <w:rPr>
          <w:rFonts w:ascii="Times New Roman" w:hAnsi="Times New Roman" w:cs="Times New Roman"/>
          <w:sz w:val="28"/>
          <w:szCs w:val="28"/>
        </w:rPr>
        <w:t xml:space="preserve"> = </w:t>
      </w:r>
      <w:proofErr w:type="spellStart"/>
      <w:r w:rsidRPr="00D94770">
        <w:rPr>
          <w:rFonts w:ascii="Times New Roman" w:hAnsi="Times New Roman" w:cs="Times New Roman"/>
          <w:sz w:val="28"/>
          <w:szCs w:val="28"/>
        </w:rPr>
        <w:t>ЗПмп</w:t>
      </w:r>
      <w:proofErr w:type="spellEnd"/>
      <w:r w:rsidRPr="00D94770">
        <w:rPr>
          <w:rFonts w:ascii="Times New Roman" w:hAnsi="Times New Roman" w:cs="Times New Roman"/>
          <w:sz w:val="28"/>
          <w:szCs w:val="28"/>
        </w:rPr>
        <w:t>/</w:t>
      </w:r>
      <w:proofErr w:type="spellStart"/>
      <w:r w:rsidRPr="00D94770">
        <w:rPr>
          <w:rFonts w:ascii="Times New Roman" w:hAnsi="Times New Roman" w:cs="Times New Roman"/>
          <w:sz w:val="28"/>
          <w:szCs w:val="28"/>
        </w:rPr>
        <w:t>пф</w:t>
      </w:r>
      <w:proofErr w:type="spellEnd"/>
      <w:r w:rsidRPr="00D94770">
        <w:rPr>
          <w:rFonts w:ascii="Times New Roman" w:hAnsi="Times New Roman" w:cs="Times New Roman"/>
          <w:sz w:val="28"/>
          <w:szCs w:val="28"/>
        </w:rPr>
        <w:t xml:space="preserve"> / </w:t>
      </w:r>
      <w:proofErr w:type="spellStart"/>
      <w:r w:rsidRPr="00D94770">
        <w:rPr>
          <w:rFonts w:ascii="Times New Roman" w:hAnsi="Times New Roman" w:cs="Times New Roman"/>
          <w:sz w:val="28"/>
          <w:szCs w:val="28"/>
        </w:rPr>
        <w:t>ЗПмп</w:t>
      </w:r>
      <w:proofErr w:type="spellEnd"/>
      <w:r w:rsidRPr="00D94770">
        <w:rPr>
          <w:rFonts w:ascii="Times New Roman" w:hAnsi="Times New Roman" w:cs="Times New Roman"/>
          <w:sz w:val="28"/>
          <w:szCs w:val="28"/>
        </w:rPr>
        <w:t>/</w:t>
      </w:r>
      <w:proofErr w:type="spellStart"/>
      <w:r w:rsidRPr="00D94770">
        <w:rPr>
          <w:rFonts w:ascii="Times New Roman" w:hAnsi="Times New Roman" w:cs="Times New Roman"/>
          <w:sz w:val="28"/>
          <w:szCs w:val="28"/>
        </w:rPr>
        <w:t>пп</w:t>
      </w:r>
      <w:proofErr w:type="spellEnd"/>
      <w:r w:rsidRPr="00D94770">
        <w:rPr>
          <w:rFonts w:ascii="Times New Roman" w:hAnsi="Times New Roman" w:cs="Times New Roman"/>
          <w:sz w:val="28"/>
          <w:szCs w:val="28"/>
        </w:rPr>
        <w:t>,</w:t>
      </w:r>
    </w:p>
    <w:p w:rsidR="00746B51" w:rsidRPr="00D94770" w:rsidRDefault="00746B51" w:rsidP="00746B51">
      <w:pPr>
        <w:spacing w:after="0"/>
        <w:ind w:firstLine="567"/>
        <w:jc w:val="both"/>
        <w:rPr>
          <w:rFonts w:ascii="Times New Roman" w:hAnsi="Times New Roman" w:cs="Times New Roman"/>
          <w:sz w:val="28"/>
          <w:szCs w:val="28"/>
        </w:rPr>
      </w:pPr>
      <w:r w:rsidRPr="00D94770">
        <w:rPr>
          <w:rFonts w:ascii="Times New Roman" w:hAnsi="Times New Roman" w:cs="Times New Roman"/>
          <w:sz w:val="28"/>
          <w:szCs w:val="28"/>
        </w:rPr>
        <w:t>где:</w:t>
      </w:r>
    </w:p>
    <w:p w:rsidR="00746B51" w:rsidRPr="00D94770" w:rsidRDefault="00746B51" w:rsidP="00746B51">
      <w:pPr>
        <w:spacing w:after="0"/>
        <w:ind w:firstLine="567"/>
        <w:jc w:val="both"/>
        <w:rPr>
          <w:rFonts w:ascii="Times New Roman" w:hAnsi="Times New Roman" w:cs="Times New Roman"/>
          <w:sz w:val="28"/>
          <w:szCs w:val="28"/>
        </w:rPr>
      </w:pPr>
      <w:proofErr w:type="spellStart"/>
      <w:r w:rsidRPr="00D94770">
        <w:rPr>
          <w:rFonts w:ascii="Times New Roman" w:hAnsi="Times New Roman" w:cs="Times New Roman"/>
          <w:sz w:val="28"/>
          <w:szCs w:val="28"/>
        </w:rPr>
        <w:t>СДмп</w:t>
      </w:r>
      <w:proofErr w:type="spellEnd"/>
      <w:r w:rsidRPr="00D94770">
        <w:rPr>
          <w:rFonts w:ascii="Times New Roman" w:hAnsi="Times New Roman" w:cs="Times New Roman"/>
          <w:sz w:val="28"/>
          <w:szCs w:val="28"/>
        </w:rPr>
        <w:t>/</w:t>
      </w:r>
      <w:proofErr w:type="spellStart"/>
      <w:r w:rsidRPr="00D94770">
        <w:rPr>
          <w:rFonts w:ascii="Times New Roman" w:hAnsi="Times New Roman" w:cs="Times New Roman"/>
          <w:sz w:val="28"/>
          <w:szCs w:val="28"/>
        </w:rPr>
        <w:t>пз</w:t>
      </w:r>
      <w:proofErr w:type="spellEnd"/>
      <w:r w:rsidRPr="00D94770">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746B51" w:rsidRPr="00D94770" w:rsidRDefault="00746B51" w:rsidP="00746B51">
      <w:pPr>
        <w:spacing w:after="0"/>
        <w:ind w:firstLine="567"/>
        <w:jc w:val="both"/>
        <w:rPr>
          <w:rFonts w:ascii="Times New Roman" w:hAnsi="Times New Roman" w:cs="Times New Roman"/>
          <w:sz w:val="28"/>
          <w:szCs w:val="28"/>
        </w:rPr>
      </w:pPr>
      <w:proofErr w:type="spellStart"/>
      <w:r w:rsidRPr="00D94770">
        <w:rPr>
          <w:rFonts w:ascii="Times New Roman" w:hAnsi="Times New Roman" w:cs="Times New Roman"/>
          <w:sz w:val="28"/>
          <w:szCs w:val="28"/>
        </w:rPr>
        <w:t>ЗПмп</w:t>
      </w:r>
      <w:proofErr w:type="spellEnd"/>
      <w:r w:rsidRPr="00D94770">
        <w:rPr>
          <w:rFonts w:ascii="Times New Roman" w:hAnsi="Times New Roman" w:cs="Times New Roman"/>
          <w:sz w:val="28"/>
          <w:szCs w:val="28"/>
        </w:rPr>
        <w:t>/</w:t>
      </w:r>
      <w:proofErr w:type="spellStart"/>
      <w:r w:rsidRPr="00D94770">
        <w:rPr>
          <w:rFonts w:ascii="Times New Roman" w:hAnsi="Times New Roman" w:cs="Times New Roman"/>
          <w:sz w:val="28"/>
          <w:szCs w:val="28"/>
        </w:rPr>
        <w:t>пф</w:t>
      </w:r>
      <w:proofErr w:type="spellEnd"/>
      <w:r w:rsidRPr="00D94770">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746B51" w:rsidRPr="00D94770" w:rsidRDefault="00746B51" w:rsidP="00746B51">
      <w:pPr>
        <w:spacing w:after="0"/>
        <w:ind w:firstLine="567"/>
        <w:jc w:val="both"/>
        <w:rPr>
          <w:rFonts w:ascii="Times New Roman" w:hAnsi="Times New Roman" w:cs="Times New Roman"/>
          <w:sz w:val="28"/>
          <w:szCs w:val="28"/>
        </w:rPr>
      </w:pPr>
      <w:proofErr w:type="spellStart"/>
      <w:r w:rsidRPr="00D94770">
        <w:rPr>
          <w:rFonts w:ascii="Times New Roman" w:hAnsi="Times New Roman" w:cs="Times New Roman"/>
          <w:sz w:val="28"/>
          <w:szCs w:val="28"/>
        </w:rPr>
        <w:t>ЗПмп</w:t>
      </w:r>
      <w:proofErr w:type="spellEnd"/>
      <w:r w:rsidRPr="00D94770">
        <w:rPr>
          <w:rFonts w:ascii="Times New Roman" w:hAnsi="Times New Roman" w:cs="Times New Roman"/>
          <w:sz w:val="28"/>
          <w:szCs w:val="28"/>
        </w:rPr>
        <w:t>/</w:t>
      </w:r>
      <w:proofErr w:type="spellStart"/>
      <w:r w:rsidRPr="00D94770">
        <w:rPr>
          <w:rFonts w:ascii="Times New Roman" w:hAnsi="Times New Roman" w:cs="Times New Roman"/>
          <w:sz w:val="28"/>
          <w:szCs w:val="28"/>
        </w:rPr>
        <w:t>пп</w:t>
      </w:r>
      <w:proofErr w:type="spellEnd"/>
      <w:r w:rsidRPr="00D94770">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746B51" w:rsidRPr="00D94770" w:rsidRDefault="00746B51" w:rsidP="00746B51">
      <w:pPr>
        <w:spacing w:after="0"/>
        <w:ind w:firstLine="567"/>
        <w:jc w:val="both"/>
        <w:rPr>
          <w:rFonts w:ascii="Times New Roman" w:hAnsi="Times New Roman" w:cs="Times New Roman"/>
          <w:sz w:val="28"/>
          <w:szCs w:val="28"/>
        </w:rPr>
      </w:pPr>
      <w:r w:rsidRPr="00D94770">
        <w:rPr>
          <w:rFonts w:ascii="Times New Roman" w:hAnsi="Times New Roman" w:cs="Times New Roman"/>
          <w:sz w:val="28"/>
          <w:szCs w:val="28"/>
        </w:rPr>
        <w:t xml:space="preserve">При использовании данной формулы в случаях, если </w:t>
      </w:r>
      <w:proofErr w:type="spellStart"/>
      <w:r w:rsidRPr="00D94770">
        <w:rPr>
          <w:rFonts w:ascii="Times New Roman" w:hAnsi="Times New Roman" w:cs="Times New Roman"/>
          <w:sz w:val="28"/>
          <w:szCs w:val="28"/>
        </w:rPr>
        <w:t>СДмп</w:t>
      </w:r>
      <w:proofErr w:type="spellEnd"/>
      <w:r w:rsidRPr="00D94770">
        <w:rPr>
          <w:rFonts w:ascii="Times New Roman" w:hAnsi="Times New Roman" w:cs="Times New Roman"/>
          <w:sz w:val="28"/>
          <w:szCs w:val="28"/>
        </w:rPr>
        <w:t>/</w:t>
      </w:r>
      <w:proofErr w:type="spellStart"/>
      <w:r w:rsidRPr="00D94770">
        <w:rPr>
          <w:rFonts w:ascii="Times New Roman" w:hAnsi="Times New Roman" w:cs="Times New Roman"/>
          <w:sz w:val="28"/>
          <w:szCs w:val="28"/>
        </w:rPr>
        <w:t>пз</w:t>
      </w:r>
      <w:proofErr w:type="spellEnd"/>
      <w:r w:rsidRPr="00D94770">
        <w:rPr>
          <w:rFonts w:ascii="Times New Roman" w:hAnsi="Times New Roman" w:cs="Times New Roman"/>
          <w:sz w:val="28"/>
          <w:szCs w:val="28"/>
        </w:rPr>
        <w:t xml:space="preserve">&gt; 1, значение </w:t>
      </w:r>
      <w:proofErr w:type="spellStart"/>
      <w:r w:rsidRPr="00D94770">
        <w:rPr>
          <w:rFonts w:ascii="Times New Roman" w:hAnsi="Times New Roman" w:cs="Times New Roman"/>
          <w:sz w:val="28"/>
          <w:szCs w:val="28"/>
        </w:rPr>
        <w:t>СДмп</w:t>
      </w:r>
      <w:proofErr w:type="spellEnd"/>
      <w:r w:rsidRPr="00D94770">
        <w:rPr>
          <w:rFonts w:ascii="Times New Roman" w:hAnsi="Times New Roman" w:cs="Times New Roman"/>
          <w:sz w:val="28"/>
          <w:szCs w:val="28"/>
        </w:rPr>
        <w:t>/</w:t>
      </w:r>
      <w:proofErr w:type="spellStart"/>
      <w:r w:rsidRPr="00D94770">
        <w:rPr>
          <w:rFonts w:ascii="Times New Roman" w:hAnsi="Times New Roman" w:cs="Times New Roman"/>
          <w:sz w:val="28"/>
          <w:szCs w:val="28"/>
        </w:rPr>
        <w:t>пз</w:t>
      </w:r>
      <w:proofErr w:type="spellEnd"/>
      <w:r w:rsidRPr="00D94770">
        <w:rPr>
          <w:rFonts w:ascii="Times New Roman" w:hAnsi="Times New Roman" w:cs="Times New Roman"/>
          <w:sz w:val="28"/>
          <w:szCs w:val="28"/>
        </w:rPr>
        <w:t xml:space="preserve"> принимается равным</w:t>
      </w:r>
      <w:proofErr w:type="gramStart"/>
      <w:r w:rsidRPr="00D94770">
        <w:rPr>
          <w:rFonts w:ascii="Times New Roman" w:hAnsi="Times New Roman" w:cs="Times New Roman"/>
          <w:sz w:val="28"/>
          <w:szCs w:val="28"/>
        </w:rPr>
        <w:t>1</w:t>
      </w:r>
      <w:proofErr w:type="gramEnd"/>
      <w:r w:rsidRPr="00D94770">
        <w:rPr>
          <w:rFonts w:ascii="Times New Roman" w:hAnsi="Times New Roman" w:cs="Times New Roman"/>
          <w:sz w:val="28"/>
          <w:szCs w:val="28"/>
        </w:rPr>
        <w:t>.</w:t>
      </w:r>
    </w:p>
    <w:p w:rsidR="005F7CA4" w:rsidRPr="00D94770" w:rsidRDefault="00746B51" w:rsidP="005F7CA4">
      <w:pPr>
        <w:pStyle w:val="a5"/>
        <w:numPr>
          <w:ilvl w:val="0"/>
          <w:numId w:val="4"/>
        </w:numPr>
        <w:spacing w:after="0"/>
        <w:jc w:val="both"/>
        <w:rPr>
          <w:rFonts w:ascii="Times New Roman" w:hAnsi="Times New Roman" w:cs="Times New Roman"/>
          <w:sz w:val="28"/>
          <w:szCs w:val="28"/>
        </w:rPr>
      </w:pPr>
      <w:r w:rsidRPr="00D94770">
        <w:rPr>
          <w:rFonts w:ascii="Times New Roman" w:hAnsi="Times New Roman" w:cs="Times New Roman"/>
          <w:sz w:val="28"/>
          <w:szCs w:val="28"/>
        </w:rPr>
        <w:t xml:space="preserve">По основному мероприятию № 1 </w:t>
      </w:r>
    </w:p>
    <w:p w:rsidR="00746B51" w:rsidRPr="00D94770" w:rsidRDefault="00746B51" w:rsidP="005F7CA4">
      <w:pPr>
        <w:spacing w:after="0"/>
        <w:ind w:left="567"/>
        <w:jc w:val="both"/>
        <w:rPr>
          <w:rFonts w:ascii="Times New Roman" w:hAnsi="Times New Roman" w:cs="Times New Roman"/>
          <w:sz w:val="28"/>
          <w:szCs w:val="28"/>
        </w:rPr>
      </w:pPr>
      <w:proofErr w:type="spellStart"/>
      <w:r w:rsidRPr="00D94770">
        <w:rPr>
          <w:rFonts w:ascii="Times New Roman" w:hAnsi="Times New Roman" w:cs="Times New Roman"/>
          <w:sz w:val="28"/>
          <w:szCs w:val="28"/>
        </w:rPr>
        <w:t>СДмп</w:t>
      </w:r>
      <w:proofErr w:type="spellEnd"/>
      <w:r w:rsidRPr="00D94770">
        <w:rPr>
          <w:rFonts w:ascii="Times New Roman" w:hAnsi="Times New Roman" w:cs="Times New Roman"/>
          <w:sz w:val="28"/>
          <w:szCs w:val="28"/>
        </w:rPr>
        <w:t>/пз</w:t>
      </w:r>
      <w:proofErr w:type="gramStart"/>
      <w:r w:rsidRPr="00D94770">
        <w:rPr>
          <w:rFonts w:ascii="Times New Roman" w:hAnsi="Times New Roman" w:cs="Times New Roman"/>
          <w:sz w:val="28"/>
          <w:szCs w:val="28"/>
          <w:vertAlign w:val="subscript"/>
        </w:rPr>
        <w:t>1</w:t>
      </w:r>
      <w:proofErr w:type="gramEnd"/>
      <w:r w:rsidRPr="00D94770">
        <w:rPr>
          <w:rFonts w:ascii="Times New Roman" w:hAnsi="Times New Roman" w:cs="Times New Roman"/>
          <w:sz w:val="28"/>
          <w:szCs w:val="28"/>
        </w:rPr>
        <w:t xml:space="preserve"> =</w:t>
      </w:r>
      <w:r w:rsidR="0092044D">
        <w:rPr>
          <w:rFonts w:ascii="Times New Roman" w:hAnsi="Times New Roman" w:cs="Times New Roman"/>
          <w:sz w:val="28"/>
          <w:szCs w:val="28"/>
        </w:rPr>
        <w:t>73806</w:t>
      </w:r>
      <w:r w:rsidRPr="00D94770">
        <w:rPr>
          <w:rFonts w:ascii="Times New Roman" w:hAnsi="Times New Roman" w:cs="Times New Roman"/>
          <w:sz w:val="28"/>
          <w:szCs w:val="28"/>
        </w:rPr>
        <w:t xml:space="preserve">/ </w:t>
      </w:r>
      <w:r w:rsidR="0092044D">
        <w:rPr>
          <w:rFonts w:ascii="Times New Roman" w:hAnsi="Times New Roman" w:cs="Times New Roman"/>
          <w:sz w:val="28"/>
          <w:szCs w:val="28"/>
        </w:rPr>
        <w:t>71000</w:t>
      </w:r>
      <w:r w:rsidRPr="00D94770">
        <w:rPr>
          <w:rFonts w:ascii="Times New Roman" w:hAnsi="Times New Roman" w:cs="Times New Roman"/>
          <w:sz w:val="28"/>
          <w:szCs w:val="28"/>
        </w:rPr>
        <w:t>= 1,</w:t>
      </w:r>
      <w:r w:rsidR="0092044D">
        <w:rPr>
          <w:rFonts w:ascii="Times New Roman" w:hAnsi="Times New Roman" w:cs="Times New Roman"/>
          <w:sz w:val="28"/>
          <w:szCs w:val="28"/>
        </w:rPr>
        <w:t>04</w:t>
      </w:r>
      <w:r w:rsidR="005F7CA4" w:rsidRPr="00D94770">
        <w:rPr>
          <w:rFonts w:ascii="Times New Roman" w:hAnsi="Times New Roman" w:cs="Times New Roman"/>
          <w:sz w:val="28"/>
          <w:szCs w:val="28"/>
        </w:rPr>
        <w:t>=</w:t>
      </w:r>
      <w:r w:rsidR="001E52C4">
        <w:rPr>
          <w:rFonts w:ascii="Times New Roman" w:hAnsi="Times New Roman" w:cs="Times New Roman"/>
          <w:sz w:val="28"/>
          <w:szCs w:val="28"/>
        </w:rPr>
        <w:t>1</w:t>
      </w:r>
    </w:p>
    <w:p w:rsidR="00746B51" w:rsidRPr="00D94770" w:rsidRDefault="00746B51" w:rsidP="00746B51">
      <w:pPr>
        <w:spacing w:after="0"/>
        <w:ind w:firstLine="567"/>
        <w:jc w:val="both"/>
        <w:rPr>
          <w:rFonts w:ascii="Times New Roman" w:hAnsi="Times New Roman" w:cs="Times New Roman"/>
          <w:sz w:val="28"/>
          <w:szCs w:val="28"/>
        </w:rPr>
      </w:pPr>
      <w:proofErr w:type="spellStart"/>
      <w:r w:rsidRPr="00D94770">
        <w:rPr>
          <w:rFonts w:ascii="Times New Roman" w:hAnsi="Times New Roman" w:cs="Times New Roman"/>
          <w:sz w:val="28"/>
          <w:szCs w:val="28"/>
        </w:rPr>
        <w:lastRenderedPageBreak/>
        <w:t>СДмп</w:t>
      </w:r>
      <w:proofErr w:type="spellEnd"/>
      <w:r w:rsidRPr="00D94770">
        <w:rPr>
          <w:rFonts w:ascii="Times New Roman" w:hAnsi="Times New Roman" w:cs="Times New Roman"/>
          <w:sz w:val="28"/>
          <w:szCs w:val="28"/>
        </w:rPr>
        <w:t>/пз</w:t>
      </w:r>
      <w:proofErr w:type="gramStart"/>
      <w:r w:rsidRPr="00D94770">
        <w:rPr>
          <w:rFonts w:ascii="Times New Roman" w:hAnsi="Times New Roman" w:cs="Times New Roman"/>
          <w:sz w:val="28"/>
          <w:szCs w:val="28"/>
          <w:vertAlign w:val="subscript"/>
        </w:rPr>
        <w:t>2</w:t>
      </w:r>
      <w:proofErr w:type="gramEnd"/>
      <w:r w:rsidRPr="00D94770">
        <w:rPr>
          <w:rFonts w:ascii="Times New Roman" w:hAnsi="Times New Roman" w:cs="Times New Roman"/>
          <w:sz w:val="28"/>
          <w:szCs w:val="28"/>
        </w:rPr>
        <w:t xml:space="preserve"> = </w:t>
      </w:r>
      <w:r w:rsidR="0092044D">
        <w:rPr>
          <w:rFonts w:ascii="Times New Roman" w:hAnsi="Times New Roman" w:cs="Times New Roman"/>
          <w:sz w:val="28"/>
          <w:szCs w:val="28"/>
        </w:rPr>
        <w:t>42</w:t>
      </w:r>
      <w:r w:rsidRPr="00D94770">
        <w:rPr>
          <w:rFonts w:ascii="Times New Roman" w:hAnsi="Times New Roman" w:cs="Times New Roman"/>
          <w:sz w:val="28"/>
          <w:szCs w:val="28"/>
        </w:rPr>
        <w:t>/</w:t>
      </w:r>
      <w:r w:rsidR="0092044D">
        <w:rPr>
          <w:rFonts w:ascii="Times New Roman" w:hAnsi="Times New Roman" w:cs="Times New Roman"/>
          <w:sz w:val="28"/>
          <w:szCs w:val="28"/>
        </w:rPr>
        <w:t>27</w:t>
      </w:r>
      <w:r w:rsidRPr="00D94770">
        <w:rPr>
          <w:rFonts w:ascii="Times New Roman" w:hAnsi="Times New Roman" w:cs="Times New Roman"/>
          <w:sz w:val="28"/>
          <w:szCs w:val="28"/>
        </w:rPr>
        <w:t xml:space="preserve"> = 1,</w:t>
      </w:r>
      <w:r w:rsidR="0092044D">
        <w:rPr>
          <w:rFonts w:ascii="Times New Roman" w:hAnsi="Times New Roman" w:cs="Times New Roman"/>
          <w:sz w:val="28"/>
          <w:szCs w:val="28"/>
        </w:rPr>
        <w:t>6</w:t>
      </w:r>
      <w:r w:rsidR="005F7CA4" w:rsidRPr="00D94770">
        <w:rPr>
          <w:rFonts w:ascii="Times New Roman" w:hAnsi="Times New Roman" w:cs="Times New Roman"/>
          <w:sz w:val="28"/>
          <w:szCs w:val="28"/>
        </w:rPr>
        <w:t>=1</w:t>
      </w:r>
    </w:p>
    <w:p w:rsidR="00746B51" w:rsidRPr="0092044D" w:rsidRDefault="00746B51" w:rsidP="00746B51">
      <w:pPr>
        <w:spacing w:after="0"/>
        <w:ind w:firstLine="567"/>
        <w:jc w:val="both"/>
        <w:rPr>
          <w:rFonts w:ascii="Times New Roman" w:hAnsi="Times New Roman" w:cs="Times New Roman"/>
          <w:sz w:val="28"/>
          <w:szCs w:val="28"/>
        </w:rPr>
      </w:pPr>
      <w:proofErr w:type="spellStart"/>
      <w:r w:rsidRPr="00D94770">
        <w:rPr>
          <w:rFonts w:ascii="Times New Roman" w:hAnsi="Times New Roman" w:cs="Times New Roman"/>
          <w:sz w:val="28"/>
          <w:szCs w:val="28"/>
        </w:rPr>
        <w:t>СДмп</w:t>
      </w:r>
      <w:proofErr w:type="spellEnd"/>
      <w:r w:rsidRPr="00D94770">
        <w:rPr>
          <w:rFonts w:ascii="Times New Roman" w:hAnsi="Times New Roman" w:cs="Times New Roman"/>
          <w:sz w:val="28"/>
          <w:szCs w:val="28"/>
        </w:rPr>
        <w:t>/пз</w:t>
      </w:r>
      <w:r w:rsidRPr="00D94770">
        <w:rPr>
          <w:rFonts w:ascii="Times New Roman" w:hAnsi="Times New Roman" w:cs="Times New Roman"/>
          <w:sz w:val="28"/>
          <w:szCs w:val="28"/>
          <w:vertAlign w:val="subscript"/>
        </w:rPr>
        <w:t>3</w:t>
      </w:r>
      <w:r w:rsidRPr="00D94770">
        <w:rPr>
          <w:rFonts w:ascii="Times New Roman" w:hAnsi="Times New Roman" w:cs="Times New Roman"/>
          <w:sz w:val="28"/>
          <w:szCs w:val="28"/>
        </w:rPr>
        <w:t>=</w:t>
      </w:r>
      <w:r w:rsidR="0092044D">
        <w:rPr>
          <w:rFonts w:ascii="Times New Roman" w:hAnsi="Times New Roman" w:cs="Times New Roman"/>
          <w:sz w:val="28"/>
          <w:szCs w:val="28"/>
        </w:rPr>
        <w:t>406835,3</w:t>
      </w:r>
      <w:r w:rsidRPr="00D94770">
        <w:rPr>
          <w:rFonts w:ascii="Times New Roman" w:hAnsi="Times New Roman" w:cs="Times New Roman"/>
          <w:sz w:val="28"/>
          <w:szCs w:val="28"/>
        </w:rPr>
        <w:t>/</w:t>
      </w:r>
      <w:r w:rsidR="0092044D">
        <w:rPr>
          <w:rFonts w:ascii="Times New Roman" w:hAnsi="Times New Roman" w:cs="Times New Roman"/>
          <w:sz w:val="28"/>
          <w:szCs w:val="28"/>
        </w:rPr>
        <w:t>4</w:t>
      </w:r>
      <w:r w:rsidR="00401EAD">
        <w:rPr>
          <w:rFonts w:ascii="Times New Roman" w:hAnsi="Times New Roman" w:cs="Times New Roman"/>
          <w:sz w:val="28"/>
          <w:szCs w:val="28"/>
        </w:rPr>
        <w:t>50000</w:t>
      </w:r>
      <w:r w:rsidRPr="00D94770">
        <w:rPr>
          <w:rFonts w:ascii="Times New Roman" w:hAnsi="Times New Roman" w:cs="Times New Roman"/>
          <w:sz w:val="28"/>
          <w:szCs w:val="28"/>
        </w:rPr>
        <w:t>=</w:t>
      </w:r>
      <w:r w:rsidR="00401EAD">
        <w:rPr>
          <w:rFonts w:ascii="Times New Roman" w:hAnsi="Times New Roman" w:cs="Times New Roman"/>
          <w:sz w:val="28"/>
          <w:szCs w:val="28"/>
        </w:rPr>
        <w:t>0,</w:t>
      </w:r>
      <w:r w:rsidR="0092044D" w:rsidRPr="0092044D">
        <w:rPr>
          <w:rFonts w:ascii="Times New Roman" w:hAnsi="Times New Roman" w:cs="Times New Roman"/>
          <w:sz w:val="28"/>
          <w:szCs w:val="28"/>
        </w:rPr>
        <w:t>90</w:t>
      </w:r>
    </w:p>
    <w:p w:rsidR="00746B51" w:rsidRPr="00D94770" w:rsidRDefault="00746B51" w:rsidP="00746B51">
      <w:pPr>
        <w:spacing w:after="0"/>
        <w:ind w:firstLine="567"/>
        <w:jc w:val="both"/>
        <w:rPr>
          <w:rFonts w:ascii="Times New Roman" w:hAnsi="Times New Roman" w:cs="Times New Roman"/>
          <w:sz w:val="28"/>
          <w:szCs w:val="28"/>
        </w:rPr>
      </w:pPr>
    </w:p>
    <w:p w:rsidR="00746B51" w:rsidRPr="00D94770" w:rsidRDefault="00746B51" w:rsidP="00746B51">
      <w:pPr>
        <w:spacing w:after="0"/>
        <w:ind w:firstLine="567"/>
        <w:jc w:val="both"/>
        <w:rPr>
          <w:rFonts w:ascii="Times New Roman" w:hAnsi="Times New Roman" w:cs="Times New Roman"/>
          <w:sz w:val="28"/>
          <w:szCs w:val="28"/>
        </w:rPr>
      </w:pPr>
      <w:r w:rsidRPr="00D94770">
        <w:rPr>
          <w:rFonts w:ascii="Times New Roman" w:hAnsi="Times New Roman" w:cs="Times New Roman"/>
          <w:sz w:val="28"/>
          <w:szCs w:val="28"/>
        </w:rPr>
        <w:t xml:space="preserve">2. По основному мероприятию № 2 </w:t>
      </w:r>
    </w:p>
    <w:p w:rsidR="00746B51" w:rsidRPr="00D94770" w:rsidRDefault="00746B51" w:rsidP="00746B51">
      <w:pPr>
        <w:spacing w:after="0" w:line="240" w:lineRule="auto"/>
        <w:ind w:firstLine="567"/>
        <w:jc w:val="both"/>
        <w:rPr>
          <w:rFonts w:ascii="Times New Roman" w:hAnsi="Times New Roman" w:cs="Times New Roman"/>
          <w:sz w:val="28"/>
          <w:szCs w:val="28"/>
        </w:rPr>
      </w:pPr>
      <w:proofErr w:type="spellStart"/>
      <w:r w:rsidRPr="00D94770">
        <w:rPr>
          <w:rFonts w:ascii="Times New Roman" w:hAnsi="Times New Roman" w:cs="Times New Roman"/>
          <w:sz w:val="28"/>
          <w:szCs w:val="28"/>
        </w:rPr>
        <w:t>СДмп</w:t>
      </w:r>
      <w:proofErr w:type="spellEnd"/>
      <w:r w:rsidRPr="00D94770">
        <w:rPr>
          <w:rFonts w:ascii="Times New Roman" w:hAnsi="Times New Roman" w:cs="Times New Roman"/>
          <w:sz w:val="28"/>
          <w:szCs w:val="28"/>
        </w:rPr>
        <w:t>/пз</w:t>
      </w:r>
      <w:proofErr w:type="gramStart"/>
      <w:r w:rsidRPr="00D94770">
        <w:rPr>
          <w:rFonts w:ascii="Times New Roman" w:hAnsi="Times New Roman" w:cs="Times New Roman"/>
          <w:sz w:val="28"/>
          <w:szCs w:val="28"/>
          <w:vertAlign w:val="subscript"/>
        </w:rPr>
        <w:t>4</w:t>
      </w:r>
      <w:proofErr w:type="gramEnd"/>
      <w:r w:rsidRPr="00D94770">
        <w:rPr>
          <w:rFonts w:ascii="Times New Roman" w:hAnsi="Times New Roman" w:cs="Times New Roman"/>
          <w:sz w:val="28"/>
          <w:szCs w:val="28"/>
        </w:rPr>
        <w:t xml:space="preserve"> = </w:t>
      </w:r>
      <w:r w:rsidR="0092044D">
        <w:rPr>
          <w:rFonts w:ascii="Times New Roman" w:hAnsi="Times New Roman" w:cs="Times New Roman"/>
          <w:sz w:val="28"/>
          <w:szCs w:val="28"/>
        </w:rPr>
        <w:t>365</w:t>
      </w:r>
      <w:r w:rsidRPr="00D94770">
        <w:rPr>
          <w:rFonts w:ascii="Times New Roman" w:hAnsi="Times New Roman" w:cs="Times New Roman"/>
          <w:sz w:val="28"/>
          <w:szCs w:val="28"/>
        </w:rPr>
        <w:t>/</w:t>
      </w:r>
      <w:r w:rsidR="0092044D">
        <w:rPr>
          <w:rFonts w:ascii="Times New Roman" w:hAnsi="Times New Roman" w:cs="Times New Roman"/>
          <w:sz w:val="28"/>
          <w:szCs w:val="28"/>
        </w:rPr>
        <w:t>396</w:t>
      </w:r>
      <w:r w:rsidRPr="00D94770">
        <w:rPr>
          <w:rFonts w:ascii="Times New Roman" w:hAnsi="Times New Roman" w:cs="Times New Roman"/>
          <w:sz w:val="28"/>
          <w:szCs w:val="28"/>
        </w:rPr>
        <w:t xml:space="preserve">= </w:t>
      </w:r>
      <w:r w:rsidR="0092044D">
        <w:rPr>
          <w:rFonts w:ascii="Times New Roman" w:hAnsi="Times New Roman" w:cs="Times New Roman"/>
          <w:sz w:val="28"/>
          <w:szCs w:val="28"/>
        </w:rPr>
        <w:t>0,92</w:t>
      </w:r>
    </w:p>
    <w:p w:rsidR="005F7CA4" w:rsidRPr="00D94770" w:rsidRDefault="005F7CA4" w:rsidP="00746B51">
      <w:pPr>
        <w:spacing w:after="0" w:line="240" w:lineRule="auto"/>
        <w:ind w:firstLine="567"/>
        <w:jc w:val="both"/>
        <w:rPr>
          <w:rFonts w:ascii="Times New Roman" w:hAnsi="Times New Roman" w:cs="Times New Roman"/>
          <w:sz w:val="28"/>
          <w:szCs w:val="28"/>
        </w:rPr>
      </w:pPr>
    </w:p>
    <w:p w:rsidR="005F7CA4" w:rsidRPr="00D94770" w:rsidRDefault="005F7CA4" w:rsidP="005F7CA4">
      <w:pPr>
        <w:spacing w:after="0"/>
        <w:ind w:firstLine="567"/>
        <w:jc w:val="center"/>
        <w:rPr>
          <w:rFonts w:ascii="Times New Roman" w:hAnsi="Times New Roman" w:cs="Times New Roman"/>
          <w:b/>
          <w:sz w:val="28"/>
          <w:szCs w:val="28"/>
        </w:rPr>
      </w:pPr>
      <w:r w:rsidRPr="00D94770">
        <w:rPr>
          <w:rFonts w:ascii="Times New Roman" w:hAnsi="Times New Roman" w:cs="Times New Roman"/>
          <w:b/>
          <w:sz w:val="28"/>
          <w:szCs w:val="28"/>
        </w:rPr>
        <w:t>5. Степень реализации муниципальной программы</w:t>
      </w:r>
    </w:p>
    <w:p w:rsidR="005F7CA4" w:rsidRPr="00D94770" w:rsidRDefault="00990DDB" w:rsidP="00766856">
      <w:pPr>
        <w:ind w:firstLine="567"/>
        <w:rPr>
          <w:rFonts w:ascii="Times New Roman" w:hAnsi="Times New Roman" w:cs="Times New Roman"/>
          <w:sz w:val="28"/>
          <w:szCs w:val="28"/>
        </w:rPr>
      </w:pPr>
      <w:r w:rsidRPr="00990DDB">
        <w:rPr>
          <w:rFonts w:ascii="Times New Roman" w:hAnsi="Times New Roman" w:cs="Times New Roman"/>
        </w:rPr>
      </w:r>
      <w:r w:rsidRPr="00990DDB">
        <w:rPr>
          <w:rFonts w:ascii="Times New Roman" w:hAnsi="Times New Roman" w:cs="Times New Roman"/>
        </w:rPr>
        <w:pict>
          <v:group id="_x0000_s1106" editas="canvas" style="width:162.8pt;height:57.7pt;mso-position-horizontal-relative:char;mso-position-vertical-relative:line" coordsize="3256,1154">
            <o:lock v:ext="edit" aspectratio="t"/>
            <v:shape id="_x0000_s1107" type="#_x0000_t75" style="position:absolute;width:3256;height:1154" o:preferrelative="f">
              <v:fill o:detectmouseclick="t"/>
              <v:path o:extrusionok="t" o:connecttype="none"/>
              <o:lock v:ext="edit" text="t"/>
            </v:shape>
            <v:rect id="_x0000_s1108" style="position:absolute;width:2720;height:1000" filled="f" stroked="f"/>
            <v:rect id="_x0000_s1109" style="position:absolute;left:45;top:364;width:270;height:491;mso-wrap-style:none" filled="f" stroked="f">
              <v:textbox style="mso-next-textbox:#_x0000_s1109;mso-rotate-with-shape:t;mso-fit-shape-to-text:t" inset="0,0,0,0">
                <w:txbxContent>
                  <w:p w:rsidR="006D5465" w:rsidRDefault="006D5465" w:rsidP="005F7CA4">
                    <w:r>
                      <w:rPr>
                        <w:rFonts w:ascii="Times New Roman" w:hAnsi="Times New Roman"/>
                        <w:color w:val="000000"/>
                        <w:lang w:val="en-US"/>
                      </w:rPr>
                      <w:t>СР</w:t>
                    </w:r>
                  </w:p>
                </w:txbxContent>
              </v:textbox>
            </v:rect>
            <v:rect id="_x0000_s1110" style="position:absolute;left:346;top:485;width:187;height:412;mso-wrap-style:none" filled="f" stroked="f">
              <v:textbox style="mso-next-textbox:#_x0000_s1110;mso-rotate-with-shape:t;mso-fit-shape-to-text:t" inset="0,0,0,0">
                <w:txbxContent>
                  <w:p w:rsidR="006D5465" w:rsidRDefault="006D5465" w:rsidP="005F7CA4">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_x0000_s1111" style="position:absolute;left:541;top:364;width:125;height:491;mso-wrap-style:none" filled="f" stroked="f">
              <v:textbox style="mso-next-textbox:#_x0000_s1111;mso-rotate-with-shape:t;mso-fit-shape-to-text:t" inset="0,0,0,0">
                <w:txbxContent>
                  <w:p w:rsidR="006D5465" w:rsidRDefault="006D5465" w:rsidP="005F7CA4">
                    <w:r>
                      <w:rPr>
                        <w:rFonts w:ascii="Times New Roman" w:hAnsi="Times New Roman"/>
                        <w:color w:val="000000"/>
                        <w:lang w:val="en-US"/>
                      </w:rPr>
                      <w:t>=</w:t>
                    </w:r>
                  </w:p>
                </w:txbxContent>
              </v:textbox>
            </v:rect>
            <v:rect id="_x0000_s1112" style="position:absolute;left:872;top:61;width:107;height:412;mso-wrap-style:none" filled="f" stroked="f">
              <v:textbox style="mso-next-textbox:#_x0000_s1112;mso-rotate-with-shape:t;mso-fit-shape-to-text:t" inset="0,0,0,0">
                <w:txbxContent>
                  <w:p w:rsidR="006D5465" w:rsidRDefault="006D5465" w:rsidP="005F7CA4">
                    <w:r>
                      <w:rPr>
                        <w:rFonts w:ascii="Times New Roman" w:hAnsi="Times New Roman"/>
                        <w:color w:val="000000"/>
                        <w:sz w:val="16"/>
                        <w:szCs w:val="16"/>
                        <w:lang w:val="en-US"/>
                      </w:rPr>
                      <w:t>К</w:t>
                    </w:r>
                  </w:p>
                </w:txbxContent>
              </v:textbox>
            </v:rect>
            <v:rect id="_x0000_s1113" style="position:absolute;left:872;top:742;width:81;height:412;mso-wrap-style:none" filled="f" stroked="f">
              <v:textbox style="mso-next-textbox:#_x0000_s1113;mso-rotate-with-shape:t;mso-fit-shape-to-text:t" inset="0,0,0,0">
                <w:txbxContent>
                  <w:p w:rsidR="006D5465" w:rsidRDefault="006D5465" w:rsidP="005F7CA4">
                    <w:r>
                      <w:rPr>
                        <w:rFonts w:ascii="Times New Roman" w:hAnsi="Times New Roman"/>
                        <w:color w:val="000000"/>
                        <w:sz w:val="16"/>
                        <w:szCs w:val="16"/>
                        <w:lang w:val="en-US"/>
                      </w:rPr>
                      <w:t>1</w:t>
                    </w:r>
                  </w:p>
                </w:txbxContent>
              </v:textbox>
            </v:rect>
            <v:rect id="_x0000_s1114" style="position:absolute;left:736;top:167;width:314;height:835;mso-wrap-style:none" filled="f" stroked="f">
              <v:textbox style="mso-next-textbox:#_x0000_s1114;mso-rotate-with-shape:t;mso-fit-shape-to-text:t" inset="0,0,0,0">
                <w:txbxContent>
                  <w:p w:rsidR="006D5465" w:rsidRPr="00471B9D" w:rsidRDefault="006D5465" w:rsidP="005F7CA4">
                    <w:pPr>
                      <w:rPr>
                        <w:sz w:val="48"/>
                        <w:szCs w:val="48"/>
                      </w:rPr>
                    </w:pPr>
                    <w:r w:rsidRPr="00471B9D">
                      <w:rPr>
                        <w:rFonts w:ascii="Times New Roman" w:hAnsi="Times New Roman"/>
                        <w:b/>
                        <w:bCs/>
                        <w:color w:val="000000"/>
                        <w:sz w:val="48"/>
                        <w:szCs w:val="48"/>
                        <w:lang w:val="en-US"/>
                      </w:rPr>
                      <w:t>Σ</w:t>
                    </w:r>
                  </w:p>
                </w:txbxContent>
              </v:textbox>
            </v:rect>
            <v:rect id="_x0000_s1115" style="position:absolute;left:1142;top:364;width:297;height:491;mso-wrap-style:none" filled="f" stroked="f">
              <v:textbox style="mso-next-textbox:#_x0000_s1115;mso-rotate-with-shape:t;mso-fit-shape-to-text:t" inset="0,0,0,0">
                <w:txbxContent>
                  <w:p w:rsidR="006D5465" w:rsidRDefault="006D5465" w:rsidP="005F7CA4">
                    <w:r>
                      <w:rPr>
                        <w:rFonts w:ascii="Times New Roman" w:hAnsi="Times New Roman"/>
                        <w:color w:val="000000"/>
                        <w:lang w:val="en-US"/>
                      </w:rPr>
                      <w:t>СД</w:t>
                    </w:r>
                  </w:p>
                </w:txbxContent>
              </v:textbox>
            </v:rect>
            <v:rect id="_x0000_s1116" style="position:absolute;left:1473;top:500;width:187;height:412;mso-wrap-style:none" filled="f" stroked="f">
              <v:textbox style="mso-next-textbox:#_x0000_s1116;mso-rotate-with-shape:t;mso-fit-shape-to-text:t" inset="0,0,0,0">
                <w:txbxContent>
                  <w:p w:rsidR="006D5465" w:rsidRDefault="006D5465" w:rsidP="005F7CA4">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_x0000_s1117" style="position:absolute;left:1668;top:500;width:45;height:412;mso-wrap-style:none" filled="f" stroked="f">
              <v:textbox style="mso-next-textbox:#_x0000_s1117;mso-rotate-with-shape:t;mso-fit-shape-to-text:t" inset="0,0,0,0">
                <w:txbxContent>
                  <w:p w:rsidR="006D5465" w:rsidRDefault="006D5465" w:rsidP="005F7CA4">
                    <w:r>
                      <w:rPr>
                        <w:rFonts w:ascii="Times New Roman" w:hAnsi="Times New Roman"/>
                        <w:color w:val="000000"/>
                        <w:sz w:val="16"/>
                        <w:szCs w:val="16"/>
                        <w:lang w:val="en-US"/>
                      </w:rPr>
                      <w:t>/</w:t>
                    </w:r>
                  </w:p>
                </w:txbxContent>
              </v:textbox>
            </v:rect>
            <v:rect id="_x0000_s1118" style="position:absolute;left:1743;top:500;width:149;height:412;mso-wrap-style:none" filled="f" stroked="f">
              <v:textbox style="mso-next-textbox:#_x0000_s1118;mso-rotate-with-shape:t;mso-fit-shape-to-text:t" inset="0,0,0,0">
                <w:txbxContent>
                  <w:p w:rsidR="006D5465" w:rsidRDefault="006D5465" w:rsidP="005F7CA4">
                    <w:proofErr w:type="spellStart"/>
                    <w:proofErr w:type="gramStart"/>
                    <w:r>
                      <w:rPr>
                        <w:rFonts w:ascii="Times New Roman" w:hAnsi="Times New Roman"/>
                        <w:color w:val="000000"/>
                        <w:sz w:val="16"/>
                        <w:szCs w:val="16"/>
                        <w:lang w:val="en-US"/>
                      </w:rPr>
                      <w:t>пз</w:t>
                    </w:r>
                    <w:proofErr w:type="spellEnd"/>
                    <w:proofErr w:type="gramEnd"/>
                  </w:p>
                </w:txbxContent>
              </v:textbox>
            </v:rect>
            <v:rect id="_x0000_s1119" style="position:absolute;left:1924;top:364;width:62;height:491;mso-wrap-style:none" filled="f" stroked="f">
              <v:textbox style="mso-next-textbox:#_x0000_s1119;mso-rotate-with-shape:t;mso-fit-shape-to-text:t" inset="0,0,0,0">
                <w:txbxContent>
                  <w:p w:rsidR="006D5465" w:rsidRDefault="006D5465" w:rsidP="005F7CA4">
                    <w:r>
                      <w:rPr>
                        <w:rFonts w:ascii="Times New Roman" w:hAnsi="Times New Roman"/>
                        <w:color w:val="000000"/>
                        <w:lang w:val="en-US"/>
                      </w:rPr>
                      <w:t>/</w:t>
                    </w:r>
                  </w:p>
                </w:txbxContent>
              </v:textbox>
            </v:rect>
            <v:rect id="_x0000_s1120" style="position:absolute;left:2014;top:364;width:147;height:491;mso-wrap-style:none" filled="f" stroked="f">
              <v:textbox style="mso-next-textbox:#_x0000_s1120;mso-rotate-with-shape:t;mso-fit-shape-to-text:t" inset="0,0,0,0">
                <w:txbxContent>
                  <w:p w:rsidR="006D5465" w:rsidRDefault="006D5465" w:rsidP="005F7CA4">
                    <w:r>
                      <w:rPr>
                        <w:rFonts w:ascii="Times New Roman" w:hAnsi="Times New Roman"/>
                        <w:color w:val="000000"/>
                        <w:lang w:val="en-US"/>
                      </w:rPr>
                      <w:t>К</w:t>
                    </w:r>
                  </w:p>
                </w:txbxContent>
              </v:textbox>
            </v:rect>
            <v:rect id="_x0000_s1121" style="position:absolute;left:2179;top:500;width:187;height:412;mso-wrap-style:none" filled="f" stroked="f">
              <v:textbox style="mso-next-textbox:#_x0000_s1121;mso-rotate-with-shape:t;mso-fit-shape-to-text:t" inset="0,0,0,0">
                <w:txbxContent>
                  <w:p w:rsidR="006D5465" w:rsidRDefault="006D5465" w:rsidP="005F7CA4">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_x0000_s1122" style="position:absolute;left:2374;top:500;width:45;height:412;mso-wrap-style:none" filled="f" stroked="f">
              <v:textbox style="mso-next-textbox:#_x0000_s1122;mso-rotate-with-shape:t;mso-fit-shape-to-text:t" inset="0,0,0,0">
                <w:txbxContent>
                  <w:p w:rsidR="006D5465" w:rsidRDefault="006D5465" w:rsidP="005F7CA4">
                    <w:r>
                      <w:rPr>
                        <w:rFonts w:ascii="Times New Roman" w:hAnsi="Times New Roman"/>
                        <w:color w:val="000000"/>
                        <w:sz w:val="16"/>
                        <w:szCs w:val="16"/>
                        <w:lang w:val="en-US"/>
                      </w:rPr>
                      <w:t>/</w:t>
                    </w:r>
                  </w:p>
                </w:txbxContent>
              </v:textbox>
            </v:rect>
            <v:rect id="_x0000_s1123" style="position:absolute;left:2450;top:500;width:86;height:412;mso-wrap-style:none" filled="f" stroked="f">
              <v:textbox style="mso-next-textbox:#_x0000_s1123;mso-rotate-with-shape:t;mso-fit-shape-to-text:t" inset="0,0,0,0">
                <w:txbxContent>
                  <w:p w:rsidR="006D5465" w:rsidRDefault="006D5465" w:rsidP="005F7CA4">
                    <w:proofErr w:type="gramStart"/>
                    <w:r>
                      <w:rPr>
                        <w:rFonts w:ascii="Times New Roman" w:hAnsi="Times New Roman"/>
                        <w:color w:val="000000"/>
                        <w:sz w:val="16"/>
                        <w:szCs w:val="16"/>
                        <w:lang w:val="en-US"/>
                      </w:rPr>
                      <w:t>п</w:t>
                    </w:r>
                    <w:proofErr w:type="gramEnd"/>
                  </w:p>
                </w:txbxContent>
              </v:textbox>
            </v:rect>
            <w10:wrap type="none"/>
            <w10:anchorlock/>
          </v:group>
        </w:pict>
      </w:r>
      <w:r w:rsidR="005F7CA4" w:rsidRPr="00D94770">
        <w:rPr>
          <w:rFonts w:ascii="Times New Roman" w:hAnsi="Times New Roman" w:cs="Times New Roman"/>
          <w:sz w:val="28"/>
          <w:szCs w:val="28"/>
        </w:rPr>
        <w:t>, где:</w:t>
      </w:r>
    </w:p>
    <w:p w:rsidR="005F7CA4" w:rsidRPr="00D94770" w:rsidRDefault="005F7CA4" w:rsidP="005F7CA4">
      <w:pPr>
        <w:spacing w:after="0"/>
        <w:ind w:firstLine="567"/>
        <w:rPr>
          <w:rFonts w:ascii="Times New Roman" w:hAnsi="Times New Roman" w:cs="Times New Roman"/>
          <w:sz w:val="28"/>
          <w:szCs w:val="28"/>
        </w:rPr>
      </w:pPr>
      <w:proofErr w:type="spellStart"/>
      <w:r w:rsidRPr="00D94770">
        <w:rPr>
          <w:rFonts w:ascii="Times New Roman" w:hAnsi="Times New Roman" w:cs="Times New Roman"/>
          <w:sz w:val="28"/>
          <w:szCs w:val="28"/>
        </w:rPr>
        <w:t>СРмп</w:t>
      </w:r>
      <w:proofErr w:type="spellEnd"/>
      <w:r w:rsidRPr="00D94770">
        <w:rPr>
          <w:rFonts w:ascii="Times New Roman" w:hAnsi="Times New Roman" w:cs="Times New Roman"/>
          <w:sz w:val="28"/>
          <w:szCs w:val="28"/>
        </w:rPr>
        <w:t xml:space="preserve"> - степень реализации муниципальной программы;</w:t>
      </w:r>
    </w:p>
    <w:p w:rsidR="005F7CA4" w:rsidRPr="00D94770" w:rsidRDefault="005F7CA4" w:rsidP="005F7CA4">
      <w:pPr>
        <w:spacing w:after="0"/>
        <w:ind w:firstLine="567"/>
        <w:rPr>
          <w:rFonts w:ascii="Times New Roman" w:hAnsi="Times New Roman" w:cs="Times New Roman"/>
          <w:sz w:val="28"/>
          <w:szCs w:val="28"/>
        </w:rPr>
      </w:pPr>
      <w:proofErr w:type="spellStart"/>
      <w:r w:rsidRPr="00D94770">
        <w:rPr>
          <w:rFonts w:ascii="Times New Roman" w:hAnsi="Times New Roman" w:cs="Times New Roman"/>
          <w:sz w:val="28"/>
          <w:szCs w:val="28"/>
        </w:rPr>
        <w:t>СДмп</w:t>
      </w:r>
      <w:proofErr w:type="spellEnd"/>
      <w:r w:rsidRPr="00D94770">
        <w:rPr>
          <w:rFonts w:ascii="Times New Roman" w:hAnsi="Times New Roman" w:cs="Times New Roman"/>
          <w:sz w:val="28"/>
          <w:szCs w:val="28"/>
        </w:rPr>
        <w:t>/</w:t>
      </w:r>
      <w:proofErr w:type="spellStart"/>
      <w:r w:rsidRPr="00D94770">
        <w:rPr>
          <w:rFonts w:ascii="Times New Roman" w:hAnsi="Times New Roman" w:cs="Times New Roman"/>
          <w:sz w:val="28"/>
          <w:szCs w:val="28"/>
        </w:rPr>
        <w:t>пз</w:t>
      </w:r>
      <w:proofErr w:type="spellEnd"/>
      <w:r w:rsidRPr="00D94770">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5F7CA4" w:rsidRPr="00D94770" w:rsidRDefault="005F7CA4" w:rsidP="005F7CA4">
      <w:pPr>
        <w:spacing w:after="0"/>
        <w:ind w:firstLine="567"/>
        <w:rPr>
          <w:rFonts w:ascii="Times New Roman" w:hAnsi="Times New Roman" w:cs="Times New Roman"/>
          <w:sz w:val="28"/>
          <w:szCs w:val="28"/>
        </w:rPr>
      </w:pPr>
      <w:proofErr w:type="spellStart"/>
      <w:r w:rsidRPr="00D94770">
        <w:rPr>
          <w:rFonts w:ascii="Times New Roman" w:hAnsi="Times New Roman" w:cs="Times New Roman"/>
          <w:sz w:val="28"/>
          <w:szCs w:val="28"/>
        </w:rPr>
        <w:t>Кмп</w:t>
      </w:r>
      <w:proofErr w:type="spellEnd"/>
      <w:r w:rsidRPr="00D94770">
        <w:rPr>
          <w:rFonts w:ascii="Times New Roman" w:hAnsi="Times New Roman" w:cs="Times New Roman"/>
          <w:sz w:val="28"/>
          <w:szCs w:val="28"/>
        </w:rPr>
        <w:t>/</w:t>
      </w:r>
      <w:proofErr w:type="spellStart"/>
      <w:proofErr w:type="gramStart"/>
      <w:r w:rsidRPr="00D94770">
        <w:rPr>
          <w:rFonts w:ascii="Times New Roman" w:hAnsi="Times New Roman" w:cs="Times New Roman"/>
          <w:sz w:val="28"/>
          <w:szCs w:val="28"/>
        </w:rPr>
        <w:t>п</w:t>
      </w:r>
      <w:proofErr w:type="spellEnd"/>
      <w:proofErr w:type="gramEnd"/>
      <w:r w:rsidRPr="00D94770">
        <w:rPr>
          <w:rFonts w:ascii="Times New Roman" w:hAnsi="Times New Roman" w:cs="Times New Roman"/>
          <w:sz w:val="28"/>
          <w:szCs w:val="28"/>
        </w:rPr>
        <w:t xml:space="preserve"> - количество целевых показателей, характеризующих цели и задачи муниципальной программы.</w:t>
      </w:r>
    </w:p>
    <w:p w:rsidR="005F7CA4" w:rsidRPr="00F6719E" w:rsidRDefault="00F027BB" w:rsidP="005F7CA4">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СРмп=</w:t>
      </w:r>
      <w:proofErr w:type="spellEnd"/>
      <w:r>
        <w:rPr>
          <w:rFonts w:ascii="Times New Roman" w:hAnsi="Times New Roman" w:cs="Times New Roman"/>
          <w:sz w:val="28"/>
          <w:szCs w:val="28"/>
        </w:rPr>
        <w:t xml:space="preserve"> </w:t>
      </w:r>
      <w:r w:rsidRPr="00F6719E">
        <w:rPr>
          <w:rFonts w:ascii="Times New Roman" w:hAnsi="Times New Roman" w:cs="Times New Roman"/>
          <w:sz w:val="28"/>
          <w:szCs w:val="28"/>
        </w:rPr>
        <w:t>(1+1+0,</w:t>
      </w:r>
      <w:r w:rsidR="00F6719E">
        <w:rPr>
          <w:rFonts w:ascii="Times New Roman" w:hAnsi="Times New Roman" w:cs="Times New Roman"/>
          <w:sz w:val="28"/>
          <w:szCs w:val="28"/>
        </w:rPr>
        <w:t>90</w:t>
      </w:r>
      <w:r w:rsidRPr="00F6719E">
        <w:rPr>
          <w:rFonts w:ascii="Times New Roman" w:hAnsi="Times New Roman" w:cs="Times New Roman"/>
          <w:sz w:val="28"/>
          <w:szCs w:val="28"/>
        </w:rPr>
        <w:t>+</w:t>
      </w:r>
      <w:r w:rsidR="00F6719E">
        <w:rPr>
          <w:rFonts w:ascii="Times New Roman" w:hAnsi="Times New Roman" w:cs="Times New Roman"/>
          <w:sz w:val="28"/>
          <w:szCs w:val="28"/>
        </w:rPr>
        <w:t>0,92</w:t>
      </w:r>
      <w:r w:rsidRPr="00F6719E">
        <w:rPr>
          <w:rFonts w:ascii="Times New Roman" w:hAnsi="Times New Roman" w:cs="Times New Roman"/>
          <w:sz w:val="28"/>
          <w:szCs w:val="28"/>
        </w:rPr>
        <w:t>)/4= 0,9</w:t>
      </w:r>
      <w:r w:rsidR="00F6719E" w:rsidRPr="00F6719E">
        <w:rPr>
          <w:rFonts w:ascii="Times New Roman" w:hAnsi="Times New Roman" w:cs="Times New Roman"/>
          <w:sz w:val="28"/>
          <w:szCs w:val="28"/>
        </w:rPr>
        <w:t>6</w:t>
      </w:r>
    </w:p>
    <w:p w:rsidR="005F7CA4" w:rsidRPr="00D94770" w:rsidRDefault="005F7CA4" w:rsidP="005F7CA4">
      <w:pPr>
        <w:spacing w:after="0"/>
        <w:ind w:firstLine="567"/>
        <w:jc w:val="both"/>
        <w:rPr>
          <w:rFonts w:ascii="Times New Roman" w:hAnsi="Times New Roman" w:cs="Times New Roman"/>
          <w:sz w:val="28"/>
          <w:szCs w:val="28"/>
        </w:rPr>
      </w:pPr>
    </w:p>
    <w:p w:rsidR="006D5465" w:rsidRPr="00D94770" w:rsidRDefault="006D5465" w:rsidP="006D5465">
      <w:pPr>
        <w:widowControl w:val="0"/>
        <w:ind w:firstLine="720"/>
        <w:jc w:val="both"/>
        <w:rPr>
          <w:rFonts w:ascii="Times New Roman" w:hAnsi="Times New Roman" w:cs="Times New Roman"/>
          <w:sz w:val="28"/>
          <w:szCs w:val="28"/>
        </w:rPr>
      </w:pPr>
      <w:bookmarkStart w:id="1" w:name="sub_10780"/>
      <w:r w:rsidRPr="00D94770">
        <w:rPr>
          <w:rFonts w:ascii="Times New Roman" w:hAnsi="Times New Roman" w:cs="Times New Roman"/>
          <w:b/>
          <w:bCs/>
          <w:sz w:val="28"/>
          <w:szCs w:val="28"/>
        </w:rPr>
        <w:t>6. Оценка эффективности реализации муниципальной программы</w:t>
      </w:r>
    </w:p>
    <w:bookmarkEnd w:id="1"/>
    <w:p w:rsidR="006D5465" w:rsidRPr="00D94770" w:rsidRDefault="00990DDB" w:rsidP="006D5465">
      <w:pPr>
        <w:ind w:firstLine="698"/>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152" editas="canvas" style="width:558.35pt;height:28pt;mso-position-horizontal-relative:char;mso-position-vertical-relative:line" coordsize="11167,560">
            <o:lock v:ext="edit" aspectratio="t"/>
            <v:shape id="_x0000_s1153" type="#_x0000_t75" style="position:absolute;width:11167;height:560" o:preferrelative="f">
              <v:fill o:detectmouseclick="t"/>
              <v:path o:extrusionok="t" o:connecttype="none"/>
              <o:lock v:ext="edit" text="t"/>
            </v:shape>
            <v:rect id="_x0000_s1154" style="position:absolute;width:1720;height:360" filled="f" stroked="f"/>
            <v:rect id="_x0000_s1155" style="position:absolute;left:15;top:15;width:1472;height:491" filled="f" stroked="f">
              <v:textbox style="mso-next-textbox:#_x0000_s1155;mso-rotate-with-shape:t;mso-fit-shape-to-text:t" inset="0,0,0,0">
                <w:txbxContent>
                  <w:p w:rsidR="006D5465" w:rsidRPr="006D5465" w:rsidRDefault="006D5465" w:rsidP="006D5465">
                    <w:pPr>
                      <w:rPr>
                        <w:rFonts w:ascii="Times New Roman" w:hAnsi="Times New Roman" w:cs="Times New Roman"/>
                      </w:rPr>
                    </w:pPr>
                    <w:r w:rsidRPr="006D5465">
                      <w:rPr>
                        <w:rFonts w:ascii="Times New Roman" w:hAnsi="Times New Roman" w:cs="Times New Roman"/>
                        <w:color w:val="000000"/>
                        <w:lang w:val="en-US"/>
                      </w:rPr>
                      <w:t>Э</w:t>
                    </w:r>
                    <w:r w:rsidRPr="006D5465">
                      <w:rPr>
                        <w:rFonts w:ascii="Times New Roman" w:hAnsi="Times New Roman" w:cs="Times New Roman"/>
                        <w:color w:val="000000"/>
                      </w:rPr>
                      <w:t>Р</w:t>
                    </w:r>
                  </w:p>
                </w:txbxContent>
              </v:textbox>
            </v:rect>
            <v:rect id="_x0000_s1156" style="position:absolute;left:302;top:135;width:187;height:412;mso-wrap-style:none" filled="f" stroked="f">
              <v:textbox style="mso-next-textbox:#_x0000_s1156;mso-rotate-with-shape:t;mso-fit-shape-to-text:t" inset="0,0,0,0">
                <w:txbxContent>
                  <w:p w:rsidR="006D5465" w:rsidRPr="006D5465" w:rsidRDefault="006D5465" w:rsidP="006D5465">
                    <w:pPr>
                      <w:rPr>
                        <w:rFonts w:ascii="Times New Roman" w:hAnsi="Times New Roman" w:cs="Times New Roman"/>
                      </w:rPr>
                    </w:pPr>
                    <w:r w:rsidRPr="006D5465">
                      <w:rPr>
                        <w:rFonts w:ascii="Times New Roman" w:hAnsi="Times New Roman" w:cs="Times New Roman"/>
                        <w:color w:val="000000"/>
                        <w:sz w:val="16"/>
                        <w:szCs w:val="16"/>
                      </w:rPr>
                      <w:t>м</w:t>
                    </w:r>
                    <w:r w:rsidRPr="006D5465">
                      <w:rPr>
                        <w:rFonts w:ascii="Times New Roman" w:hAnsi="Times New Roman" w:cs="Times New Roman"/>
                        <w:color w:val="000000"/>
                        <w:sz w:val="16"/>
                        <w:szCs w:val="16"/>
                        <w:lang w:val="en-US"/>
                      </w:rPr>
                      <w:t>п</w:t>
                    </w:r>
                  </w:p>
                </w:txbxContent>
              </v:textbox>
            </v:rect>
            <v:rect id="_x0000_s1157" style="position:absolute;left:498;top:15;width:125;height:491;mso-wrap-style:none" filled="f" stroked="f">
              <v:textbox style="mso-next-textbox:#_x0000_s1157;mso-rotate-with-shape:t;mso-fit-shape-to-text:t" inset="0,0,0,0">
                <w:txbxContent>
                  <w:p w:rsidR="006D5465" w:rsidRPr="006D5465" w:rsidRDefault="006D5465" w:rsidP="006D5465">
                    <w:pPr>
                      <w:rPr>
                        <w:rFonts w:ascii="Times New Roman" w:hAnsi="Times New Roman" w:cs="Times New Roman"/>
                      </w:rPr>
                    </w:pPr>
                    <w:r w:rsidRPr="006D5465">
                      <w:rPr>
                        <w:rFonts w:ascii="Times New Roman" w:hAnsi="Times New Roman" w:cs="Times New Roman"/>
                        <w:color w:val="000000"/>
                        <w:lang w:val="en-US"/>
                      </w:rPr>
                      <w:t>=</w:t>
                    </w:r>
                  </w:p>
                </w:txbxContent>
              </v:textbox>
            </v:rect>
            <v:rect id="_x0000_s1158" style="position:absolute;left:664;top:15;width:270;height:491;mso-wrap-style:none" filled="f" stroked="f">
              <v:textbox style="mso-next-textbox:#_x0000_s1158;mso-rotate-with-shape:t;mso-fit-shape-to-text:t" inset="0,0,0,0">
                <w:txbxContent>
                  <w:p w:rsidR="006D5465" w:rsidRPr="006D5465" w:rsidRDefault="006D5465" w:rsidP="006D5465">
                    <w:pPr>
                      <w:rPr>
                        <w:rFonts w:ascii="Times New Roman" w:hAnsi="Times New Roman" w:cs="Times New Roman"/>
                      </w:rPr>
                    </w:pPr>
                    <w:r w:rsidRPr="006D5465">
                      <w:rPr>
                        <w:rFonts w:ascii="Times New Roman" w:hAnsi="Times New Roman" w:cs="Times New Roman"/>
                        <w:color w:val="000000"/>
                        <w:lang w:val="en-US"/>
                      </w:rPr>
                      <w:t>СР</w:t>
                    </w:r>
                  </w:p>
                </w:txbxContent>
              </v:textbox>
            </v:rect>
            <v:rect id="_x0000_s1159" style="position:absolute;left:965;top:135;width:187;height:412;mso-wrap-style:none" filled="f" stroked="f">
              <v:textbox style="mso-next-textbox:#_x0000_s1159;mso-rotate-with-shape:t;mso-fit-shape-to-text:t" inset="0,0,0,0">
                <w:txbxContent>
                  <w:p w:rsidR="006D5465" w:rsidRPr="006D5465" w:rsidRDefault="006D5465" w:rsidP="006D5465">
                    <w:pPr>
                      <w:rPr>
                        <w:rFonts w:ascii="Times New Roman" w:hAnsi="Times New Roman" w:cs="Times New Roman"/>
                      </w:rPr>
                    </w:pPr>
                    <w:r w:rsidRPr="006D5465">
                      <w:rPr>
                        <w:rFonts w:ascii="Times New Roman" w:hAnsi="Times New Roman" w:cs="Times New Roman"/>
                        <w:color w:val="000000"/>
                        <w:sz w:val="16"/>
                        <w:szCs w:val="16"/>
                      </w:rPr>
                      <w:t>м</w:t>
                    </w:r>
                    <w:r w:rsidRPr="006D5465">
                      <w:rPr>
                        <w:rFonts w:ascii="Times New Roman" w:hAnsi="Times New Roman" w:cs="Times New Roman"/>
                        <w:color w:val="000000"/>
                        <w:sz w:val="16"/>
                        <w:szCs w:val="16"/>
                        <w:lang w:val="en-US"/>
                      </w:rPr>
                      <w:t>п</w:t>
                    </w:r>
                  </w:p>
                </w:txbxContent>
              </v:textbox>
            </v:rect>
            <v:rect id="_x0000_s1160" style="position:absolute;left:1162;width:111;height:251;mso-wrap-style:none" filled="f" stroked="f">
              <v:textbox style="mso-next-textbox:#_x0000_s1160;mso-rotate-with-shape:t" inset="0,0,0,0">
                <w:txbxContent>
                  <w:p w:rsidR="006D5465" w:rsidRPr="006D5465" w:rsidRDefault="006D5465" w:rsidP="006D5465">
                    <w:pPr>
                      <w:rPr>
                        <w:rFonts w:ascii="Times New Roman" w:hAnsi="Times New Roman" w:cs="Times New Roman"/>
                      </w:rPr>
                    </w:pPr>
                    <w:r w:rsidRPr="006D5465">
                      <w:rPr>
                        <w:rFonts w:ascii="Times New Roman" w:hAnsi="Times New Roman" w:cs="Times New Roman"/>
                      </w:rPr>
                      <w:t>х</w:t>
                    </w:r>
                  </w:p>
                </w:txbxContent>
              </v:textbox>
            </v:rect>
            <v:rect id="_x0000_s1161" style="position:absolute;left:1328;top:15;width:146;height:491;mso-wrap-style:none" filled="f" stroked="f">
              <v:textbox style="mso-next-textbox:#_x0000_s1161;mso-rotate-with-shape:t;mso-fit-shape-to-text:t" inset="0,0,0,0">
                <w:txbxContent>
                  <w:p w:rsidR="006D5465" w:rsidRPr="006D5465" w:rsidRDefault="006D5465" w:rsidP="006D5465">
                    <w:pPr>
                      <w:rPr>
                        <w:rFonts w:ascii="Times New Roman" w:hAnsi="Times New Roman" w:cs="Times New Roman"/>
                      </w:rPr>
                    </w:pPr>
                    <w:r w:rsidRPr="006D5465">
                      <w:rPr>
                        <w:rFonts w:ascii="Times New Roman" w:hAnsi="Times New Roman" w:cs="Times New Roman"/>
                        <w:color w:val="000000"/>
                        <w:lang w:val="en-US"/>
                      </w:rPr>
                      <w:t>Э</w:t>
                    </w:r>
                  </w:p>
                </w:txbxContent>
              </v:textbox>
            </v:rect>
            <v:rect id="_x0000_s1162" style="position:absolute;left:1493;top:135;width:157;height:412;mso-wrap-style:none" filled="f" stroked="f">
              <v:textbox style="mso-next-textbox:#_x0000_s1162;mso-rotate-with-shape:t;mso-fit-shape-to-text:t" inset="0,0,0,0">
                <w:txbxContent>
                  <w:p w:rsidR="006D5465" w:rsidRPr="006D5465" w:rsidRDefault="006D5465" w:rsidP="006D5465">
                    <w:pPr>
                      <w:rPr>
                        <w:rFonts w:ascii="Times New Roman" w:hAnsi="Times New Roman" w:cs="Times New Roman"/>
                      </w:rPr>
                    </w:pPr>
                    <w:proofErr w:type="spellStart"/>
                    <w:proofErr w:type="gramStart"/>
                    <w:r w:rsidRPr="006D5465">
                      <w:rPr>
                        <w:rFonts w:ascii="Times New Roman" w:hAnsi="Times New Roman" w:cs="Times New Roman"/>
                        <w:color w:val="000000"/>
                        <w:sz w:val="16"/>
                        <w:szCs w:val="16"/>
                        <w:lang w:val="en-US"/>
                      </w:rPr>
                      <w:t>ис</w:t>
                    </w:r>
                    <w:proofErr w:type="spellEnd"/>
                    <w:proofErr w:type="gramEnd"/>
                  </w:p>
                </w:txbxContent>
              </v:textbox>
            </v:rect>
            <w10:wrap type="none"/>
            <w10:anchorlock/>
          </v:group>
        </w:pict>
      </w:r>
      <w:r w:rsidR="006D5465" w:rsidRPr="00D94770">
        <w:rPr>
          <w:rFonts w:ascii="Times New Roman" w:hAnsi="Times New Roman" w:cs="Times New Roman"/>
          <w:sz w:val="28"/>
          <w:szCs w:val="28"/>
        </w:rPr>
        <w:t>, где:</w:t>
      </w:r>
    </w:p>
    <w:p w:rsidR="006D5465" w:rsidRPr="00D94770" w:rsidRDefault="006D5465" w:rsidP="00712D4F">
      <w:pPr>
        <w:spacing w:after="0" w:line="240" w:lineRule="auto"/>
        <w:ind w:firstLine="697"/>
        <w:jc w:val="both"/>
        <w:rPr>
          <w:rFonts w:ascii="Times New Roman" w:hAnsi="Times New Roman" w:cs="Times New Roman"/>
          <w:sz w:val="28"/>
          <w:szCs w:val="28"/>
        </w:rPr>
      </w:pPr>
      <w:proofErr w:type="spellStart"/>
      <w:r w:rsidRPr="00D94770">
        <w:rPr>
          <w:rFonts w:ascii="Times New Roman" w:hAnsi="Times New Roman" w:cs="Times New Roman"/>
          <w:sz w:val="28"/>
          <w:szCs w:val="28"/>
        </w:rPr>
        <w:t>ЭРмп</w:t>
      </w:r>
      <w:proofErr w:type="spellEnd"/>
      <w:r w:rsidRPr="00D94770">
        <w:rPr>
          <w:rFonts w:ascii="Times New Roman" w:hAnsi="Times New Roman" w:cs="Times New Roman"/>
          <w:sz w:val="28"/>
          <w:szCs w:val="28"/>
        </w:rPr>
        <w:t xml:space="preserve"> - эффективность реализации муниципальной программы;</w:t>
      </w:r>
    </w:p>
    <w:p w:rsidR="006D5465" w:rsidRPr="00D94770" w:rsidRDefault="006D5465" w:rsidP="00712D4F">
      <w:pPr>
        <w:spacing w:after="0" w:line="240" w:lineRule="auto"/>
        <w:ind w:firstLine="697"/>
        <w:jc w:val="both"/>
        <w:rPr>
          <w:rFonts w:ascii="Times New Roman" w:hAnsi="Times New Roman" w:cs="Times New Roman"/>
          <w:sz w:val="28"/>
          <w:szCs w:val="28"/>
        </w:rPr>
      </w:pPr>
      <w:proofErr w:type="spellStart"/>
      <w:r w:rsidRPr="00D94770">
        <w:rPr>
          <w:rFonts w:ascii="Times New Roman" w:hAnsi="Times New Roman" w:cs="Times New Roman"/>
          <w:sz w:val="28"/>
          <w:szCs w:val="28"/>
        </w:rPr>
        <w:t>СРмп</w:t>
      </w:r>
      <w:proofErr w:type="spellEnd"/>
      <w:r w:rsidRPr="00D94770">
        <w:rPr>
          <w:rFonts w:ascii="Times New Roman" w:hAnsi="Times New Roman" w:cs="Times New Roman"/>
          <w:sz w:val="28"/>
          <w:szCs w:val="28"/>
        </w:rPr>
        <w:t xml:space="preserve"> - степень достижения целей и решения задач муниципальной программы;</w:t>
      </w:r>
    </w:p>
    <w:p w:rsidR="006D5465" w:rsidRPr="00D94770" w:rsidRDefault="006D5465" w:rsidP="00712D4F">
      <w:pPr>
        <w:spacing w:after="0" w:line="240" w:lineRule="auto"/>
        <w:ind w:firstLine="697"/>
        <w:jc w:val="both"/>
        <w:rPr>
          <w:rFonts w:ascii="Times New Roman" w:hAnsi="Times New Roman" w:cs="Times New Roman"/>
          <w:sz w:val="28"/>
          <w:szCs w:val="28"/>
        </w:rPr>
      </w:pPr>
      <w:proofErr w:type="spellStart"/>
      <w:r w:rsidRPr="00D94770">
        <w:rPr>
          <w:rFonts w:ascii="Times New Roman" w:hAnsi="Times New Roman" w:cs="Times New Roman"/>
          <w:sz w:val="28"/>
          <w:szCs w:val="28"/>
        </w:rPr>
        <w:t>Эис</w:t>
      </w:r>
      <w:proofErr w:type="spellEnd"/>
      <w:r w:rsidRPr="00D94770">
        <w:rPr>
          <w:rFonts w:ascii="Times New Roman" w:hAnsi="Times New Roman" w:cs="Times New Roman"/>
          <w:sz w:val="28"/>
          <w:szCs w:val="28"/>
        </w:rPr>
        <w:t xml:space="preserve"> - эффективность использования финансовых ресурсов на реализацию перечня основных мероприятий муниципальной программы, рассчитанная с учетом раздела 4 настоящей Типовой методики.</w:t>
      </w:r>
    </w:p>
    <w:p w:rsidR="006D5465" w:rsidRPr="00E24948" w:rsidRDefault="006D5465" w:rsidP="00712D4F">
      <w:pPr>
        <w:widowControl w:val="0"/>
        <w:ind w:firstLine="720"/>
        <w:jc w:val="both"/>
        <w:rPr>
          <w:rFonts w:ascii="Times New Roman" w:hAnsi="Times New Roman" w:cs="Times New Roman"/>
          <w:sz w:val="28"/>
          <w:szCs w:val="28"/>
        </w:rPr>
      </w:pPr>
      <w:bookmarkStart w:id="2" w:name="_GoBack"/>
      <w:bookmarkEnd w:id="2"/>
      <w:r w:rsidRPr="00D94770">
        <w:rPr>
          <w:rFonts w:ascii="Times New Roman" w:hAnsi="Times New Roman" w:cs="Times New Roman"/>
          <w:sz w:val="28"/>
          <w:szCs w:val="28"/>
        </w:rPr>
        <w:t>ЭРмп</w:t>
      </w:r>
      <w:r w:rsidRPr="00764423">
        <w:rPr>
          <w:rFonts w:ascii="Times New Roman" w:hAnsi="Times New Roman" w:cs="Times New Roman"/>
          <w:sz w:val="28"/>
          <w:szCs w:val="28"/>
        </w:rPr>
        <w:t>=</w:t>
      </w:r>
      <w:r w:rsidR="00E24948" w:rsidRPr="00E24948">
        <w:rPr>
          <w:rFonts w:ascii="Times New Roman" w:hAnsi="Times New Roman" w:cs="Times New Roman"/>
          <w:sz w:val="28"/>
          <w:szCs w:val="28"/>
        </w:rPr>
        <w:t>0,9</w:t>
      </w:r>
      <w:r w:rsidR="00D3232A" w:rsidRPr="00A41094">
        <w:rPr>
          <w:rFonts w:ascii="Times New Roman" w:hAnsi="Times New Roman" w:cs="Times New Roman"/>
          <w:sz w:val="28"/>
          <w:szCs w:val="28"/>
        </w:rPr>
        <w:t>9</w:t>
      </w:r>
      <w:r w:rsidR="00E24948" w:rsidRPr="00E24948">
        <w:rPr>
          <w:rFonts w:ascii="Times New Roman" w:hAnsi="Times New Roman" w:cs="Times New Roman"/>
          <w:sz w:val="28"/>
          <w:szCs w:val="28"/>
        </w:rPr>
        <w:t>*</w:t>
      </w:r>
      <w:r w:rsidR="00764423" w:rsidRPr="00E24948">
        <w:rPr>
          <w:rFonts w:ascii="Times New Roman" w:hAnsi="Times New Roman" w:cs="Times New Roman"/>
          <w:sz w:val="28"/>
          <w:szCs w:val="28"/>
        </w:rPr>
        <w:t>0,96=0,9</w:t>
      </w:r>
      <w:r w:rsidR="00D3232A" w:rsidRPr="00A41094">
        <w:rPr>
          <w:rFonts w:ascii="Times New Roman" w:hAnsi="Times New Roman" w:cs="Times New Roman"/>
          <w:sz w:val="28"/>
          <w:szCs w:val="28"/>
        </w:rPr>
        <w:t>5</w:t>
      </w:r>
    </w:p>
    <w:p w:rsidR="006D5465" w:rsidRPr="00764423" w:rsidRDefault="006D5465" w:rsidP="00712D4F">
      <w:pPr>
        <w:spacing w:after="0" w:line="240" w:lineRule="auto"/>
        <w:ind w:firstLine="709"/>
        <w:jc w:val="both"/>
        <w:rPr>
          <w:rFonts w:ascii="Times New Roman" w:hAnsi="Times New Roman" w:cs="Times New Roman"/>
          <w:sz w:val="28"/>
          <w:szCs w:val="28"/>
        </w:rPr>
      </w:pPr>
      <w:r w:rsidRPr="00D94770">
        <w:rPr>
          <w:rFonts w:ascii="Times New Roman" w:hAnsi="Times New Roman" w:cs="Times New Roman"/>
          <w:sz w:val="28"/>
          <w:szCs w:val="28"/>
        </w:rPr>
        <w:t xml:space="preserve">Эффективность реализации муниципальной программы признается </w:t>
      </w:r>
      <w:r w:rsidR="00F027BB" w:rsidRPr="00764423">
        <w:rPr>
          <w:rFonts w:ascii="Times New Roman" w:hAnsi="Times New Roman" w:cs="Times New Roman"/>
          <w:sz w:val="28"/>
          <w:szCs w:val="28"/>
        </w:rPr>
        <w:t>высокой</w:t>
      </w:r>
      <w:r w:rsidRPr="00764423">
        <w:rPr>
          <w:rFonts w:ascii="Times New Roman" w:hAnsi="Times New Roman" w:cs="Times New Roman"/>
          <w:sz w:val="28"/>
          <w:szCs w:val="28"/>
        </w:rPr>
        <w:t xml:space="preserve"> в случае, если значение </w:t>
      </w:r>
      <w:proofErr w:type="spellStart"/>
      <w:r w:rsidRPr="00764423">
        <w:rPr>
          <w:rFonts w:ascii="Times New Roman" w:hAnsi="Times New Roman" w:cs="Times New Roman"/>
          <w:sz w:val="28"/>
          <w:szCs w:val="28"/>
        </w:rPr>
        <w:t>ЭРмп</w:t>
      </w:r>
      <w:proofErr w:type="spellEnd"/>
      <w:r w:rsidRPr="00764423">
        <w:rPr>
          <w:rFonts w:ascii="Times New Roman" w:hAnsi="Times New Roman" w:cs="Times New Roman"/>
          <w:sz w:val="28"/>
          <w:szCs w:val="28"/>
        </w:rPr>
        <w:t xml:space="preserve">  составляет не менее 0,</w:t>
      </w:r>
      <w:r w:rsidR="00F027BB" w:rsidRPr="00764423">
        <w:rPr>
          <w:rFonts w:ascii="Times New Roman" w:hAnsi="Times New Roman" w:cs="Times New Roman"/>
          <w:sz w:val="28"/>
          <w:szCs w:val="28"/>
        </w:rPr>
        <w:t>9</w:t>
      </w:r>
      <w:r w:rsidRPr="00764423">
        <w:rPr>
          <w:rFonts w:ascii="Times New Roman" w:hAnsi="Times New Roman" w:cs="Times New Roman"/>
          <w:sz w:val="28"/>
          <w:szCs w:val="28"/>
        </w:rPr>
        <w:t>0.</w:t>
      </w:r>
    </w:p>
    <w:p w:rsidR="006D5465" w:rsidRPr="00764423" w:rsidRDefault="006D5465" w:rsidP="00712D4F">
      <w:pPr>
        <w:widowControl w:val="0"/>
        <w:spacing w:after="0" w:line="240" w:lineRule="auto"/>
        <w:ind w:firstLine="720"/>
        <w:jc w:val="both"/>
        <w:rPr>
          <w:rFonts w:ascii="Times New Roman" w:hAnsi="Times New Roman" w:cs="Times New Roman"/>
          <w:sz w:val="28"/>
          <w:szCs w:val="28"/>
        </w:rPr>
      </w:pPr>
      <w:r w:rsidRPr="00D94770">
        <w:rPr>
          <w:rFonts w:ascii="Times New Roman" w:hAnsi="Times New Roman" w:cs="Times New Roman"/>
          <w:sz w:val="28"/>
          <w:szCs w:val="28"/>
        </w:rPr>
        <w:t>Вывод: эффективность муниципальной программы «</w:t>
      </w:r>
      <w:r w:rsidRPr="00D94770">
        <w:rPr>
          <w:rFonts w:ascii="Times New Roman" w:eastAsia="Times New Roman" w:hAnsi="Times New Roman" w:cs="Times New Roman"/>
          <w:sz w:val="28"/>
          <w:szCs w:val="28"/>
        </w:rPr>
        <w:t>И</w:t>
      </w:r>
      <w:r w:rsidRPr="00D94770">
        <w:rPr>
          <w:rFonts w:ascii="Times New Roman" w:hAnsi="Times New Roman" w:cs="Times New Roman"/>
          <w:bCs/>
          <w:sz w:val="28"/>
          <w:szCs w:val="28"/>
        </w:rPr>
        <w:t>нформационное общество муниципального образования Кавказский район</w:t>
      </w:r>
      <w:r w:rsidRPr="00D94770">
        <w:rPr>
          <w:rFonts w:ascii="Times New Roman" w:hAnsi="Times New Roman" w:cs="Times New Roman"/>
          <w:sz w:val="28"/>
          <w:szCs w:val="28"/>
        </w:rPr>
        <w:t xml:space="preserve">» </w:t>
      </w:r>
      <w:r w:rsidR="00D3232A" w:rsidRPr="00A41094">
        <w:rPr>
          <w:rFonts w:ascii="Times New Roman" w:hAnsi="Times New Roman" w:cs="Times New Roman"/>
          <w:sz w:val="28"/>
          <w:szCs w:val="28"/>
        </w:rPr>
        <w:t>высокая</w:t>
      </w:r>
      <w:r w:rsidRPr="00D94770">
        <w:rPr>
          <w:rFonts w:ascii="Times New Roman" w:hAnsi="Times New Roman" w:cs="Times New Roman"/>
          <w:sz w:val="28"/>
          <w:szCs w:val="28"/>
        </w:rPr>
        <w:t>, коэ</w:t>
      </w:r>
      <w:r w:rsidR="008C3566">
        <w:rPr>
          <w:rFonts w:ascii="Times New Roman" w:hAnsi="Times New Roman" w:cs="Times New Roman"/>
          <w:sz w:val="28"/>
          <w:szCs w:val="28"/>
        </w:rPr>
        <w:t>ф</w:t>
      </w:r>
      <w:r w:rsidRPr="00D94770">
        <w:rPr>
          <w:rFonts w:ascii="Times New Roman" w:hAnsi="Times New Roman" w:cs="Times New Roman"/>
          <w:sz w:val="28"/>
          <w:szCs w:val="28"/>
        </w:rPr>
        <w:t xml:space="preserve">фициент эффективности – </w:t>
      </w:r>
      <w:r w:rsidRPr="00E24948">
        <w:rPr>
          <w:rFonts w:ascii="Times New Roman" w:hAnsi="Times New Roman" w:cs="Times New Roman"/>
          <w:sz w:val="28"/>
          <w:szCs w:val="28"/>
        </w:rPr>
        <w:t>0,</w:t>
      </w:r>
      <w:r w:rsidR="00F027BB" w:rsidRPr="00E24948">
        <w:rPr>
          <w:rFonts w:ascii="Times New Roman" w:hAnsi="Times New Roman" w:cs="Times New Roman"/>
          <w:sz w:val="28"/>
          <w:szCs w:val="28"/>
        </w:rPr>
        <w:t>9</w:t>
      </w:r>
      <w:r w:rsidR="00D3232A" w:rsidRPr="00A41094">
        <w:rPr>
          <w:rFonts w:ascii="Times New Roman" w:hAnsi="Times New Roman" w:cs="Times New Roman"/>
          <w:sz w:val="28"/>
          <w:szCs w:val="28"/>
        </w:rPr>
        <w:t>5</w:t>
      </w:r>
      <w:r w:rsidRPr="00E24948">
        <w:rPr>
          <w:rFonts w:ascii="Times New Roman" w:hAnsi="Times New Roman" w:cs="Times New Roman"/>
          <w:sz w:val="28"/>
          <w:szCs w:val="28"/>
        </w:rPr>
        <w:t>.</w:t>
      </w:r>
    </w:p>
    <w:p w:rsidR="005F7CA4" w:rsidRPr="00D94770" w:rsidRDefault="005F7CA4" w:rsidP="00712D4F">
      <w:pPr>
        <w:spacing w:after="0"/>
        <w:ind w:firstLine="567"/>
        <w:jc w:val="both"/>
        <w:rPr>
          <w:rFonts w:ascii="Times New Roman" w:hAnsi="Times New Roman" w:cs="Times New Roman"/>
          <w:sz w:val="28"/>
          <w:szCs w:val="28"/>
        </w:rPr>
      </w:pPr>
    </w:p>
    <w:p w:rsidR="006D5465" w:rsidRPr="00D94770" w:rsidRDefault="006D5465" w:rsidP="006D5465">
      <w:pPr>
        <w:spacing w:after="0" w:line="240" w:lineRule="auto"/>
        <w:rPr>
          <w:rFonts w:ascii="Times New Roman" w:hAnsi="Times New Roman" w:cs="Times New Roman"/>
          <w:sz w:val="28"/>
          <w:szCs w:val="28"/>
        </w:rPr>
      </w:pPr>
      <w:r w:rsidRPr="00D94770">
        <w:rPr>
          <w:rFonts w:ascii="Times New Roman" w:hAnsi="Times New Roman" w:cs="Times New Roman"/>
          <w:sz w:val="28"/>
          <w:szCs w:val="28"/>
        </w:rPr>
        <w:t>Начальник отдела</w:t>
      </w:r>
    </w:p>
    <w:p w:rsidR="00766856" w:rsidRPr="00D94770" w:rsidRDefault="006D5465" w:rsidP="001A189C">
      <w:pPr>
        <w:spacing w:after="0" w:line="240" w:lineRule="auto"/>
        <w:rPr>
          <w:rFonts w:ascii="Times New Roman" w:hAnsi="Times New Roman" w:cs="Times New Roman"/>
          <w:sz w:val="28"/>
          <w:szCs w:val="28"/>
        </w:rPr>
      </w:pPr>
      <w:r w:rsidRPr="00D94770">
        <w:rPr>
          <w:rFonts w:ascii="Times New Roman" w:hAnsi="Times New Roman" w:cs="Times New Roman"/>
          <w:sz w:val="28"/>
          <w:szCs w:val="28"/>
        </w:rPr>
        <w:t>информационной политики</w:t>
      </w:r>
      <w:r w:rsidR="00D94770">
        <w:rPr>
          <w:rFonts w:ascii="Times New Roman" w:hAnsi="Times New Roman" w:cs="Times New Roman"/>
          <w:sz w:val="28"/>
          <w:szCs w:val="28"/>
        </w:rPr>
        <w:tab/>
      </w:r>
      <w:r w:rsidR="00D94770">
        <w:rPr>
          <w:rFonts w:ascii="Times New Roman" w:hAnsi="Times New Roman" w:cs="Times New Roman"/>
          <w:sz w:val="28"/>
          <w:szCs w:val="28"/>
        </w:rPr>
        <w:tab/>
      </w:r>
      <w:r w:rsidR="00D94770">
        <w:rPr>
          <w:rFonts w:ascii="Times New Roman" w:hAnsi="Times New Roman" w:cs="Times New Roman"/>
          <w:sz w:val="28"/>
          <w:szCs w:val="28"/>
        </w:rPr>
        <w:tab/>
      </w:r>
      <w:r w:rsidR="00D94770">
        <w:rPr>
          <w:rFonts w:ascii="Times New Roman" w:hAnsi="Times New Roman" w:cs="Times New Roman"/>
          <w:sz w:val="28"/>
          <w:szCs w:val="28"/>
        </w:rPr>
        <w:tab/>
      </w:r>
      <w:r w:rsidR="00D94770">
        <w:rPr>
          <w:rFonts w:ascii="Times New Roman" w:hAnsi="Times New Roman" w:cs="Times New Roman"/>
          <w:sz w:val="28"/>
          <w:szCs w:val="28"/>
        </w:rPr>
        <w:tab/>
      </w:r>
      <w:r w:rsidRPr="00D94770">
        <w:rPr>
          <w:rFonts w:ascii="Times New Roman" w:hAnsi="Times New Roman" w:cs="Times New Roman"/>
          <w:sz w:val="28"/>
          <w:szCs w:val="28"/>
        </w:rPr>
        <w:t xml:space="preserve">И.В. </w:t>
      </w:r>
      <w:proofErr w:type="spellStart"/>
      <w:r w:rsidRPr="00D94770">
        <w:rPr>
          <w:rFonts w:ascii="Times New Roman" w:hAnsi="Times New Roman" w:cs="Times New Roman"/>
          <w:sz w:val="28"/>
          <w:szCs w:val="28"/>
        </w:rPr>
        <w:t>Винокурова</w:t>
      </w:r>
      <w:bookmarkEnd w:id="0"/>
      <w:proofErr w:type="spellEnd"/>
    </w:p>
    <w:sectPr w:rsidR="00766856" w:rsidRPr="00D94770" w:rsidSect="00C634C9">
      <w:pgSz w:w="11906" w:h="16838"/>
      <w:pgMar w:top="709"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1.9pt;height:23.5pt;visibility:visible;mso-wrap-style:square" o:bullet="t">
        <v:imagedata r:id="rId1" o:title=""/>
      </v:shape>
    </w:pict>
  </w:numPicBullet>
  <w:numPicBullet w:numPicBulletId="1">
    <w:pict>
      <v:shape id="_x0000_i1037" type="#_x0000_t75" style="width:62.6pt;height:23.5pt;visibility:visible;mso-wrap-style:square" o:bullet="t">
        <v:imagedata r:id="rId2" o:title=""/>
      </v:shape>
    </w:pict>
  </w:numPicBullet>
  <w:abstractNum w:abstractNumId="0">
    <w:nsid w:val="071C7396"/>
    <w:multiLevelType w:val="hybridMultilevel"/>
    <w:tmpl w:val="57B2BAF2"/>
    <w:lvl w:ilvl="0" w:tplc="0B367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9869BE"/>
    <w:multiLevelType w:val="hybridMultilevel"/>
    <w:tmpl w:val="C2140D00"/>
    <w:lvl w:ilvl="0" w:tplc="003EB448">
      <w:start w:val="1"/>
      <w:numFmt w:val="bullet"/>
      <w:lvlText w:val=""/>
      <w:lvlPicBulletId w:val="0"/>
      <w:lvlJc w:val="left"/>
      <w:pPr>
        <w:tabs>
          <w:tab w:val="num" w:pos="928"/>
        </w:tabs>
        <w:ind w:left="928" w:hanging="360"/>
      </w:pPr>
      <w:rPr>
        <w:rFonts w:ascii="Symbol" w:hAnsi="Symbol" w:hint="default"/>
      </w:rPr>
    </w:lvl>
    <w:lvl w:ilvl="1" w:tplc="9D2E87A4" w:tentative="1">
      <w:start w:val="1"/>
      <w:numFmt w:val="bullet"/>
      <w:lvlText w:val=""/>
      <w:lvlJc w:val="left"/>
      <w:pPr>
        <w:tabs>
          <w:tab w:val="num" w:pos="1648"/>
        </w:tabs>
        <w:ind w:left="1648" w:hanging="360"/>
      </w:pPr>
      <w:rPr>
        <w:rFonts w:ascii="Symbol" w:hAnsi="Symbol" w:hint="default"/>
      </w:rPr>
    </w:lvl>
    <w:lvl w:ilvl="2" w:tplc="0A1C3B94" w:tentative="1">
      <w:start w:val="1"/>
      <w:numFmt w:val="bullet"/>
      <w:lvlText w:val=""/>
      <w:lvlJc w:val="left"/>
      <w:pPr>
        <w:tabs>
          <w:tab w:val="num" w:pos="2368"/>
        </w:tabs>
        <w:ind w:left="2368" w:hanging="360"/>
      </w:pPr>
      <w:rPr>
        <w:rFonts w:ascii="Symbol" w:hAnsi="Symbol" w:hint="default"/>
      </w:rPr>
    </w:lvl>
    <w:lvl w:ilvl="3" w:tplc="232A75BC" w:tentative="1">
      <w:start w:val="1"/>
      <w:numFmt w:val="bullet"/>
      <w:lvlText w:val=""/>
      <w:lvlJc w:val="left"/>
      <w:pPr>
        <w:tabs>
          <w:tab w:val="num" w:pos="3088"/>
        </w:tabs>
        <w:ind w:left="3088" w:hanging="360"/>
      </w:pPr>
      <w:rPr>
        <w:rFonts w:ascii="Symbol" w:hAnsi="Symbol" w:hint="default"/>
      </w:rPr>
    </w:lvl>
    <w:lvl w:ilvl="4" w:tplc="22DEE924" w:tentative="1">
      <w:start w:val="1"/>
      <w:numFmt w:val="bullet"/>
      <w:lvlText w:val=""/>
      <w:lvlJc w:val="left"/>
      <w:pPr>
        <w:tabs>
          <w:tab w:val="num" w:pos="3808"/>
        </w:tabs>
        <w:ind w:left="3808" w:hanging="360"/>
      </w:pPr>
      <w:rPr>
        <w:rFonts w:ascii="Symbol" w:hAnsi="Symbol" w:hint="default"/>
      </w:rPr>
    </w:lvl>
    <w:lvl w:ilvl="5" w:tplc="A36258CE" w:tentative="1">
      <w:start w:val="1"/>
      <w:numFmt w:val="bullet"/>
      <w:lvlText w:val=""/>
      <w:lvlJc w:val="left"/>
      <w:pPr>
        <w:tabs>
          <w:tab w:val="num" w:pos="4528"/>
        </w:tabs>
        <w:ind w:left="4528" w:hanging="360"/>
      </w:pPr>
      <w:rPr>
        <w:rFonts w:ascii="Symbol" w:hAnsi="Symbol" w:hint="default"/>
      </w:rPr>
    </w:lvl>
    <w:lvl w:ilvl="6" w:tplc="2F401A94" w:tentative="1">
      <w:start w:val="1"/>
      <w:numFmt w:val="bullet"/>
      <w:lvlText w:val=""/>
      <w:lvlJc w:val="left"/>
      <w:pPr>
        <w:tabs>
          <w:tab w:val="num" w:pos="5248"/>
        </w:tabs>
        <w:ind w:left="5248" w:hanging="360"/>
      </w:pPr>
      <w:rPr>
        <w:rFonts w:ascii="Symbol" w:hAnsi="Symbol" w:hint="default"/>
      </w:rPr>
    </w:lvl>
    <w:lvl w:ilvl="7" w:tplc="F1366CD4" w:tentative="1">
      <w:start w:val="1"/>
      <w:numFmt w:val="bullet"/>
      <w:lvlText w:val=""/>
      <w:lvlJc w:val="left"/>
      <w:pPr>
        <w:tabs>
          <w:tab w:val="num" w:pos="5968"/>
        </w:tabs>
        <w:ind w:left="5968" w:hanging="360"/>
      </w:pPr>
      <w:rPr>
        <w:rFonts w:ascii="Symbol" w:hAnsi="Symbol" w:hint="default"/>
      </w:rPr>
    </w:lvl>
    <w:lvl w:ilvl="8" w:tplc="6E264276" w:tentative="1">
      <w:start w:val="1"/>
      <w:numFmt w:val="bullet"/>
      <w:lvlText w:val=""/>
      <w:lvlJc w:val="left"/>
      <w:pPr>
        <w:tabs>
          <w:tab w:val="num" w:pos="6688"/>
        </w:tabs>
        <w:ind w:left="6688" w:hanging="360"/>
      </w:pPr>
      <w:rPr>
        <w:rFonts w:ascii="Symbol" w:hAnsi="Symbol" w:hint="default"/>
      </w:rPr>
    </w:lvl>
  </w:abstractNum>
  <w:abstractNum w:abstractNumId="2">
    <w:nsid w:val="45093BFD"/>
    <w:multiLevelType w:val="hybridMultilevel"/>
    <w:tmpl w:val="41A82110"/>
    <w:lvl w:ilvl="0" w:tplc="149AA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60F6DC9"/>
    <w:multiLevelType w:val="hybridMultilevel"/>
    <w:tmpl w:val="BE241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6A6A19"/>
    <w:rsid w:val="00001161"/>
    <w:rsid w:val="00002CB9"/>
    <w:rsid w:val="00006173"/>
    <w:rsid w:val="00015602"/>
    <w:rsid w:val="0001577E"/>
    <w:rsid w:val="00016619"/>
    <w:rsid w:val="000175E3"/>
    <w:rsid w:val="0003201F"/>
    <w:rsid w:val="0003232D"/>
    <w:rsid w:val="00036A30"/>
    <w:rsid w:val="00092902"/>
    <w:rsid w:val="000A26F2"/>
    <w:rsid w:val="000A4F9D"/>
    <w:rsid w:val="000B7FAC"/>
    <w:rsid w:val="000C3537"/>
    <w:rsid w:val="000C7D0A"/>
    <w:rsid w:val="000D096E"/>
    <w:rsid w:val="000D2840"/>
    <w:rsid w:val="000D53EF"/>
    <w:rsid w:val="000E5EDF"/>
    <w:rsid w:val="000E6726"/>
    <w:rsid w:val="000F57DD"/>
    <w:rsid w:val="000F5AB3"/>
    <w:rsid w:val="00103896"/>
    <w:rsid w:val="001072F0"/>
    <w:rsid w:val="001138BE"/>
    <w:rsid w:val="001170A0"/>
    <w:rsid w:val="00117DDA"/>
    <w:rsid w:val="00135C6C"/>
    <w:rsid w:val="001364C8"/>
    <w:rsid w:val="00142E72"/>
    <w:rsid w:val="0014424C"/>
    <w:rsid w:val="001514FD"/>
    <w:rsid w:val="00151C3D"/>
    <w:rsid w:val="001538B5"/>
    <w:rsid w:val="001639F7"/>
    <w:rsid w:val="001663AA"/>
    <w:rsid w:val="001760AD"/>
    <w:rsid w:val="00176945"/>
    <w:rsid w:val="0018326D"/>
    <w:rsid w:val="00193940"/>
    <w:rsid w:val="001A09DC"/>
    <w:rsid w:val="001A189C"/>
    <w:rsid w:val="001B560A"/>
    <w:rsid w:val="001C03D1"/>
    <w:rsid w:val="001C4D87"/>
    <w:rsid w:val="001D79DF"/>
    <w:rsid w:val="001E52C4"/>
    <w:rsid w:val="001E7A79"/>
    <w:rsid w:val="001E7C1E"/>
    <w:rsid w:val="001F4F32"/>
    <w:rsid w:val="001F5ED2"/>
    <w:rsid w:val="002041B7"/>
    <w:rsid w:val="00206424"/>
    <w:rsid w:val="002109D3"/>
    <w:rsid w:val="00211198"/>
    <w:rsid w:val="0021549F"/>
    <w:rsid w:val="00224294"/>
    <w:rsid w:val="00233D53"/>
    <w:rsid w:val="00234A5B"/>
    <w:rsid w:val="00240956"/>
    <w:rsid w:val="00254419"/>
    <w:rsid w:val="00256034"/>
    <w:rsid w:val="002648A1"/>
    <w:rsid w:val="002719E8"/>
    <w:rsid w:val="00274101"/>
    <w:rsid w:val="0027614B"/>
    <w:rsid w:val="002841EB"/>
    <w:rsid w:val="002C3667"/>
    <w:rsid w:val="002C4EFB"/>
    <w:rsid w:val="002C5259"/>
    <w:rsid w:val="002D1448"/>
    <w:rsid w:val="002D3086"/>
    <w:rsid w:val="002D45B7"/>
    <w:rsid w:val="002D579B"/>
    <w:rsid w:val="002E11FC"/>
    <w:rsid w:val="00315970"/>
    <w:rsid w:val="00324117"/>
    <w:rsid w:val="003312BB"/>
    <w:rsid w:val="00335EB6"/>
    <w:rsid w:val="003463E7"/>
    <w:rsid w:val="003545C7"/>
    <w:rsid w:val="00360C21"/>
    <w:rsid w:val="00370F68"/>
    <w:rsid w:val="0039336C"/>
    <w:rsid w:val="003A52A9"/>
    <w:rsid w:val="003B3A12"/>
    <w:rsid w:val="003C5F8C"/>
    <w:rsid w:val="003D7E26"/>
    <w:rsid w:val="003E03D3"/>
    <w:rsid w:val="003F0516"/>
    <w:rsid w:val="003F0BC3"/>
    <w:rsid w:val="003F1834"/>
    <w:rsid w:val="003F325F"/>
    <w:rsid w:val="00401EAD"/>
    <w:rsid w:val="00411EBF"/>
    <w:rsid w:val="004167F9"/>
    <w:rsid w:val="00422B76"/>
    <w:rsid w:val="004256FB"/>
    <w:rsid w:val="004406CD"/>
    <w:rsid w:val="00444177"/>
    <w:rsid w:val="00444D2F"/>
    <w:rsid w:val="00455D56"/>
    <w:rsid w:val="00467A3F"/>
    <w:rsid w:val="00481E46"/>
    <w:rsid w:val="00490DDF"/>
    <w:rsid w:val="004A1013"/>
    <w:rsid w:val="004A49CC"/>
    <w:rsid w:val="004A4DE8"/>
    <w:rsid w:val="004B4BF0"/>
    <w:rsid w:val="004B56F1"/>
    <w:rsid w:val="004C116B"/>
    <w:rsid w:val="004C1E39"/>
    <w:rsid w:val="004C45FA"/>
    <w:rsid w:val="004F0388"/>
    <w:rsid w:val="004F786D"/>
    <w:rsid w:val="00500623"/>
    <w:rsid w:val="00522D5B"/>
    <w:rsid w:val="00523381"/>
    <w:rsid w:val="005234FD"/>
    <w:rsid w:val="00525842"/>
    <w:rsid w:val="005304A8"/>
    <w:rsid w:val="00542003"/>
    <w:rsid w:val="005646C4"/>
    <w:rsid w:val="005674E1"/>
    <w:rsid w:val="00573835"/>
    <w:rsid w:val="005753DA"/>
    <w:rsid w:val="0058177F"/>
    <w:rsid w:val="00582693"/>
    <w:rsid w:val="00594803"/>
    <w:rsid w:val="005A0080"/>
    <w:rsid w:val="005A37E4"/>
    <w:rsid w:val="005A7E09"/>
    <w:rsid w:val="005B16A3"/>
    <w:rsid w:val="005B201F"/>
    <w:rsid w:val="005B47BC"/>
    <w:rsid w:val="005C1BC9"/>
    <w:rsid w:val="005D673F"/>
    <w:rsid w:val="005E31C0"/>
    <w:rsid w:val="005E5F82"/>
    <w:rsid w:val="005F2995"/>
    <w:rsid w:val="005F7CA4"/>
    <w:rsid w:val="00610ACD"/>
    <w:rsid w:val="0061279C"/>
    <w:rsid w:val="00624022"/>
    <w:rsid w:val="00642175"/>
    <w:rsid w:val="006434B4"/>
    <w:rsid w:val="0064475E"/>
    <w:rsid w:val="00646AE4"/>
    <w:rsid w:val="00652EA3"/>
    <w:rsid w:val="006711C9"/>
    <w:rsid w:val="00686045"/>
    <w:rsid w:val="006865A0"/>
    <w:rsid w:val="00692348"/>
    <w:rsid w:val="00697AB5"/>
    <w:rsid w:val="006A6A19"/>
    <w:rsid w:val="006A788A"/>
    <w:rsid w:val="006B062B"/>
    <w:rsid w:val="006C1E81"/>
    <w:rsid w:val="006C7606"/>
    <w:rsid w:val="006D16AB"/>
    <w:rsid w:val="006D5465"/>
    <w:rsid w:val="006E7845"/>
    <w:rsid w:val="006F527E"/>
    <w:rsid w:val="007051DF"/>
    <w:rsid w:val="00705226"/>
    <w:rsid w:val="0070540B"/>
    <w:rsid w:val="00707AA0"/>
    <w:rsid w:val="00712D4F"/>
    <w:rsid w:val="0071349D"/>
    <w:rsid w:val="007225D8"/>
    <w:rsid w:val="00731E31"/>
    <w:rsid w:val="007329E6"/>
    <w:rsid w:val="00741CBB"/>
    <w:rsid w:val="00745AE6"/>
    <w:rsid w:val="00746B51"/>
    <w:rsid w:val="007514A1"/>
    <w:rsid w:val="0076204C"/>
    <w:rsid w:val="00764423"/>
    <w:rsid w:val="00766856"/>
    <w:rsid w:val="00774E01"/>
    <w:rsid w:val="00794EC8"/>
    <w:rsid w:val="00796DD8"/>
    <w:rsid w:val="00796EBB"/>
    <w:rsid w:val="007A0BEF"/>
    <w:rsid w:val="007A607B"/>
    <w:rsid w:val="007B5429"/>
    <w:rsid w:val="008017A3"/>
    <w:rsid w:val="00821A2E"/>
    <w:rsid w:val="008235F1"/>
    <w:rsid w:val="00824301"/>
    <w:rsid w:val="00824FDA"/>
    <w:rsid w:val="008417F2"/>
    <w:rsid w:val="0084199A"/>
    <w:rsid w:val="008705C5"/>
    <w:rsid w:val="008708CA"/>
    <w:rsid w:val="008718F9"/>
    <w:rsid w:val="00886365"/>
    <w:rsid w:val="0089589A"/>
    <w:rsid w:val="008963B3"/>
    <w:rsid w:val="008A42FB"/>
    <w:rsid w:val="008C3566"/>
    <w:rsid w:val="008C45AD"/>
    <w:rsid w:val="008C5209"/>
    <w:rsid w:val="008D6AEB"/>
    <w:rsid w:val="008F070A"/>
    <w:rsid w:val="008F45C6"/>
    <w:rsid w:val="008F7D3F"/>
    <w:rsid w:val="00903C8F"/>
    <w:rsid w:val="00910FE3"/>
    <w:rsid w:val="0092044D"/>
    <w:rsid w:val="0092376B"/>
    <w:rsid w:val="00925685"/>
    <w:rsid w:val="00942620"/>
    <w:rsid w:val="00943C8D"/>
    <w:rsid w:val="00943E7E"/>
    <w:rsid w:val="00946701"/>
    <w:rsid w:val="00957DFB"/>
    <w:rsid w:val="00973817"/>
    <w:rsid w:val="00974280"/>
    <w:rsid w:val="0098002B"/>
    <w:rsid w:val="009811F4"/>
    <w:rsid w:val="00981707"/>
    <w:rsid w:val="00982849"/>
    <w:rsid w:val="00990DDB"/>
    <w:rsid w:val="009A3F7F"/>
    <w:rsid w:val="009A692D"/>
    <w:rsid w:val="009B7777"/>
    <w:rsid w:val="009D0A6B"/>
    <w:rsid w:val="009D2838"/>
    <w:rsid w:val="009D678C"/>
    <w:rsid w:val="009E0D2B"/>
    <w:rsid w:val="009E1C13"/>
    <w:rsid w:val="009E67DE"/>
    <w:rsid w:val="009F3700"/>
    <w:rsid w:val="009F7183"/>
    <w:rsid w:val="00A008DA"/>
    <w:rsid w:val="00A02968"/>
    <w:rsid w:val="00A032A4"/>
    <w:rsid w:val="00A057E2"/>
    <w:rsid w:val="00A17B27"/>
    <w:rsid w:val="00A2210C"/>
    <w:rsid w:val="00A22F94"/>
    <w:rsid w:val="00A26083"/>
    <w:rsid w:val="00A310CF"/>
    <w:rsid w:val="00A323FB"/>
    <w:rsid w:val="00A33297"/>
    <w:rsid w:val="00A363F7"/>
    <w:rsid w:val="00A36E72"/>
    <w:rsid w:val="00A41094"/>
    <w:rsid w:val="00A53CDE"/>
    <w:rsid w:val="00A61645"/>
    <w:rsid w:val="00A72E59"/>
    <w:rsid w:val="00A831D0"/>
    <w:rsid w:val="00A94142"/>
    <w:rsid w:val="00A963E7"/>
    <w:rsid w:val="00A96D08"/>
    <w:rsid w:val="00AC0E72"/>
    <w:rsid w:val="00AC5A10"/>
    <w:rsid w:val="00AF2D4E"/>
    <w:rsid w:val="00B01846"/>
    <w:rsid w:val="00B1290E"/>
    <w:rsid w:val="00B17E71"/>
    <w:rsid w:val="00B20D35"/>
    <w:rsid w:val="00B23ACC"/>
    <w:rsid w:val="00B37C31"/>
    <w:rsid w:val="00B51042"/>
    <w:rsid w:val="00B518E2"/>
    <w:rsid w:val="00B51DF8"/>
    <w:rsid w:val="00B52A66"/>
    <w:rsid w:val="00B551AF"/>
    <w:rsid w:val="00B67677"/>
    <w:rsid w:val="00B762A8"/>
    <w:rsid w:val="00B876AA"/>
    <w:rsid w:val="00B96043"/>
    <w:rsid w:val="00BA5B62"/>
    <w:rsid w:val="00BB3AC8"/>
    <w:rsid w:val="00BB3EBA"/>
    <w:rsid w:val="00BB4EAF"/>
    <w:rsid w:val="00BD28FB"/>
    <w:rsid w:val="00BD4E4C"/>
    <w:rsid w:val="00BD5912"/>
    <w:rsid w:val="00BE0228"/>
    <w:rsid w:val="00BE1E6F"/>
    <w:rsid w:val="00BF0184"/>
    <w:rsid w:val="00C0215F"/>
    <w:rsid w:val="00C276C4"/>
    <w:rsid w:val="00C4354F"/>
    <w:rsid w:val="00C47D5D"/>
    <w:rsid w:val="00C54870"/>
    <w:rsid w:val="00C5571C"/>
    <w:rsid w:val="00C634C9"/>
    <w:rsid w:val="00C63E1A"/>
    <w:rsid w:val="00C71337"/>
    <w:rsid w:val="00C93024"/>
    <w:rsid w:val="00C95D05"/>
    <w:rsid w:val="00CA0FC3"/>
    <w:rsid w:val="00CA3775"/>
    <w:rsid w:val="00CC05C1"/>
    <w:rsid w:val="00CC0EC1"/>
    <w:rsid w:val="00CC180E"/>
    <w:rsid w:val="00CE0610"/>
    <w:rsid w:val="00CE0942"/>
    <w:rsid w:val="00CE678C"/>
    <w:rsid w:val="00CE74A9"/>
    <w:rsid w:val="00CF154B"/>
    <w:rsid w:val="00D107F4"/>
    <w:rsid w:val="00D23159"/>
    <w:rsid w:val="00D25386"/>
    <w:rsid w:val="00D261B1"/>
    <w:rsid w:val="00D3232A"/>
    <w:rsid w:val="00D4674D"/>
    <w:rsid w:val="00D523C6"/>
    <w:rsid w:val="00D60E98"/>
    <w:rsid w:val="00D667FC"/>
    <w:rsid w:val="00D74B64"/>
    <w:rsid w:val="00D80F33"/>
    <w:rsid w:val="00D91C42"/>
    <w:rsid w:val="00D94770"/>
    <w:rsid w:val="00DA0DBD"/>
    <w:rsid w:val="00DA7A37"/>
    <w:rsid w:val="00DC2D64"/>
    <w:rsid w:val="00DC39E9"/>
    <w:rsid w:val="00DC43A1"/>
    <w:rsid w:val="00DD2DDC"/>
    <w:rsid w:val="00DD7513"/>
    <w:rsid w:val="00DE05D5"/>
    <w:rsid w:val="00DE2447"/>
    <w:rsid w:val="00DF1DB8"/>
    <w:rsid w:val="00DF5B16"/>
    <w:rsid w:val="00E020CA"/>
    <w:rsid w:val="00E23B44"/>
    <w:rsid w:val="00E24948"/>
    <w:rsid w:val="00E3727F"/>
    <w:rsid w:val="00E514C7"/>
    <w:rsid w:val="00E62630"/>
    <w:rsid w:val="00E714E8"/>
    <w:rsid w:val="00E74BD5"/>
    <w:rsid w:val="00E86DEB"/>
    <w:rsid w:val="00E909CD"/>
    <w:rsid w:val="00EB0B36"/>
    <w:rsid w:val="00EB6BE0"/>
    <w:rsid w:val="00EB726E"/>
    <w:rsid w:val="00ED07A2"/>
    <w:rsid w:val="00ED0F7C"/>
    <w:rsid w:val="00ED12A9"/>
    <w:rsid w:val="00ED45E6"/>
    <w:rsid w:val="00EE0393"/>
    <w:rsid w:val="00EE0FBD"/>
    <w:rsid w:val="00EE1ED9"/>
    <w:rsid w:val="00EE6017"/>
    <w:rsid w:val="00EE6C92"/>
    <w:rsid w:val="00EE7ADA"/>
    <w:rsid w:val="00EF0A28"/>
    <w:rsid w:val="00F027BB"/>
    <w:rsid w:val="00F06649"/>
    <w:rsid w:val="00F10B02"/>
    <w:rsid w:val="00F13B3D"/>
    <w:rsid w:val="00F15916"/>
    <w:rsid w:val="00F2435D"/>
    <w:rsid w:val="00F26BC8"/>
    <w:rsid w:val="00F355F8"/>
    <w:rsid w:val="00F37D55"/>
    <w:rsid w:val="00F46CBA"/>
    <w:rsid w:val="00F53AF7"/>
    <w:rsid w:val="00F5799E"/>
    <w:rsid w:val="00F6685F"/>
    <w:rsid w:val="00F6719E"/>
    <w:rsid w:val="00F839CC"/>
    <w:rsid w:val="00F842CB"/>
    <w:rsid w:val="00FA229A"/>
    <w:rsid w:val="00FA332D"/>
    <w:rsid w:val="00FB371F"/>
    <w:rsid w:val="00FB54BD"/>
    <w:rsid w:val="00FC2182"/>
    <w:rsid w:val="00FC7EDD"/>
    <w:rsid w:val="00FE4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84"/>
  </w:style>
  <w:style w:type="paragraph" w:styleId="1">
    <w:name w:val="heading 1"/>
    <w:basedOn w:val="a"/>
    <w:next w:val="a"/>
    <w:link w:val="10"/>
    <w:uiPriority w:val="9"/>
    <w:qFormat/>
    <w:rsid w:val="006A6A19"/>
    <w:pPr>
      <w:keepNext/>
      <w:keepLines/>
      <w:spacing w:before="480" w:after="0" w:line="240" w:lineRule="auto"/>
      <w:ind w:firstLine="709"/>
      <w:jc w:val="both"/>
      <w:outlineLvl w:val="0"/>
    </w:pPr>
    <w:rPr>
      <w:rFonts w:asciiTheme="majorHAnsi" w:eastAsiaTheme="majorEastAsia" w:hAnsiTheme="majorHAnsi" w:cstheme="majorBidi"/>
      <w:b/>
      <w:color w:val="365F91" w:themeColor="accent1" w:themeShade="BF"/>
      <w:sz w:val="28"/>
      <w:szCs w:val="28"/>
    </w:rPr>
  </w:style>
  <w:style w:type="paragraph" w:styleId="2">
    <w:name w:val="heading 2"/>
    <w:basedOn w:val="a"/>
    <w:next w:val="a"/>
    <w:link w:val="20"/>
    <w:uiPriority w:val="9"/>
    <w:semiHidden/>
    <w:unhideWhenUsed/>
    <w:qFormat/>
    <w:rsid w:val="00F35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355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A19"/>
    <w:rPr>
      <w:rFonts w:asciiTheme="majorHAnsi" w:eastAsiaTheme="majorEastAsia" w:hAnsiTheme="majorHAnsi" w:cstheme="majorBidi"/>
      <w:b/>
      <w:color w:val="365F91" w:themeColor="accent1" w:themeShade="BF"/>
      <w:sz w:val="28"/>
      <w:szCs w:val="28"/>
    </w:rPr>
  </w:style>
  <w:style w:type="character" w:customStyle="1" w:styleId="20">
    <w:name w:val="Заголовок 2 Знак"/>
    <w:basedOn w:val="a0"/>
    <w:link w:val="2"/>
    <w:uiPriority w:val="9"/>
    <w:semiHidden/>
    <w:rsid w:val="00F355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355F8"/>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C557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71C"/>
    <w:rPr>
      <w:rFonts w:ascii="Tahoma" w:hAnsi="Tahoma" w:cs="Tahoma"/>
      <w:sz w:val="16"/>
      <w:szCs w:val="16"/>
    </w:rPr>
  </w:style>
  <w:style w:type="paragraph" w:styleId="a5">
    <w:name w:val="List Paragraph"/>
    <w:basedOn w:val="a"/>
    <w:uiPriority w:val="34"/>
    <w:qFormat/>
    <w:rsid w:val="00422B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styles" Target="styles.xml"/><Relationship Id="rId7"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em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1DCF-A148-40D4-B72D-C2AC5360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6</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2022-3</cp:lastModifiedBy>
  <cp:revision>242</cp:revision>
  <cp:lastPrinted>2023-03-23T14:15:00Z</cp:lastPrinted>
  <dcterms:created xsi:type="dcterms:W3CDTF">2016-02-12T09:06:00Z</dcterms:created>
  <dcterms:modified xsi:type="dcterms:W3CDTF">2023-03-23T14:16:00Z</dcterms:modified>
</cp:coreProperties>
</file>