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03" w:rsidRPr="00EB4158" w:rsidRDefault="00FA3E03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 </w:t>
      </w:r>
      <w:r w:rsidR="00450A5F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r w:rsidR="00B553C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  <w:r w:rsidR="00CE1415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</w:t>
      </w:r>
      <w:r w:rsidR="006B645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proofErr w:type="gramStart"/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Муниципальная программа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(утв. </w:t>
      </w:r>
      <w:hyperlink w:anchor="sub_0" w:history="1">
        <w:r w:rsidR="00545903" w:rsidRPr="00EB4158">
          <w:rPr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 муниципального образования Кавказский район от 12 ноября 2014</w:t>
      </w:r>
      <w:r w:rsidR="00545903" w:rsidRPr="00E55DB5">
        <w:rPr>
          <w:rFonts w:ascii="Times New Roman" w:hAnsi="Times New Roman"/>
          <w:bCs/>
          <w:sz w:val="28"/>
          <w:szCs w:val="28"/>
        </w:rPr>
        <w:t>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г. </w:t>
      </w:r>
      <w:r w:rsidR="00545903" w:rsidRPr="00E55DB5">
        <w:rPr>
          <w:rFonts w:ascii="Times New Roman" w:hAnsi="Times New Roman"/>
          <w:bCs/>
          <w:sz w:val="28"/>
          <w:szCs w:val="28"/>
        </w:rPr>
        <w:t>N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1761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с изменениями и дополнениями </w:t>
      </w:r>
      <w:r w:rsidR="008179EE" w:rsidRPr="007B6609">
        <w:rPr>
          <w:rFonts w:ascii="Times New Roman" w:hAnsi="Times New Roman"/>
          <w:bCs/>
          <w:color w:val="00B050"/>
          <w:sz w:val="28"/>
          <w:szCs w:val="28"/>
          <w:lang w:val="ru-RU"/>
        </w:rPr>
        <w:t>от 27.02.2015 г. № 557, 11.06.2015 г. № 969, 15.07.2015 г. № 1101, 03.11.2015 г. № 1462, 11.12.2015 г. № 1582, 30.12.2015 г. № 1678, 20.02.2016 г. № 327, 20.04.2016 г. № 637</w:t>
      </w:r>
      <w:proofErr w:type="gramEnd"/>
      <w:r w:rsidR="008179EE" w:rsidRPr="007B6609">
        <w:rPr>
          <w:rFonts w:ascii="Times New Roman" w:hAnsi="Times New Roman"/>
          <w:bCs/>
          <w:color w:val="00B050"/>
          <w:sz w:val="28"/>
          <w:szCs w:val="28"/>
          <w:lang w:val="ru-RU"/>
        </w:rPr>
        <w:t xml:space="preserve">, </w:t>
      </w:r>
      <w:proofErr w:type="gramStart"/>
      <w:r w:rsidR="008179EE" w:rsidRPr="007B6609">
        <w:rPr>
          <w:rFonts w:ascii="Times New Roman" w:hAnsi="Times New Roman"/>
          <w:bCs/>
          <w:color w:val="00B050"/>
          <w:sz w:val="28"/>
          <w:szCs w:val="28"/>
          <w:lang w:val="ru-RU"/>
        </w:rPr>
        <w:t>23.06.2016 г. № 886, 02.09.2016 г. № 1196, 24.11.2016 г. № 1564, 20.04.2017  г. № 750, 22.06.2017 г. № 1001, 24.10.2017 г. № 1611, 22.11.2017 г. № 1721,13.12.2017 г. № 1805, 19.02.2018г. № 200,12.04.2018г. № 485, 24.05.2018г. № 635, 21.06.2018г. № 829,  16.10.2018 г. № 1431, 21.11.2018г. № 1593, 19.04.2019г. № 498, 21.06.2019г. № 841, 12.12.2019г. № 1957, 27.12.2019 г. № 2092, 26.08.2020г. № 1064, 21.12.2020г. № 1794, 19.02.2021г</w:t>
      </w:r>
      <w:proofErr w:type="gramEnd"/>
      <w:r w:rsidR="008179EE" w:rsidRPr="007B6609">
        <w:rPr>
          <w:rFonts w:ascii="Times New Roman" w:hAnsi="Times New Roman"/>
          <w:bCs/>
          <w:color w:val="00B050"/>
          <w:sz w:val="28"/>
          <w:szCs w:val="28"/>
          <w:lang w:val="ru-RU"/>
        </w:rPr>
        <w:t>. № 174,  29.04.2021г. № 693,19.10.2021г. № 1602, 19.11.2021г. № 1702, 23.12.2021г. № 1916</w:t>
      </w:r>
      <w:r w:rsidR="006421EA" w:rsidRPr="007B6609">
        <w:rPr>
          <w:rFonts w:ascii="Times New Roman" w:hAnsi="Times New Roman"/>
          <w:bCs/>
          <w:color w:val="00B050"/>
          <w:sz w:val="28"/>
          <w:szCs w:val="28"/>
          <w:lang w:val="ru-RU"/>
        </w:rPr>
        <w:t>.</w:t>
      </w:r>
      <w:r w:rsidR="008179EE" w:rsidRPr="007B6609">
        <w:rPr>
          <w:rFonts w:ascii="Times New Roman" w:hAnsi="Times New Roman"/>
          <w:bCs/>
          <w:color w:val="00B050"/>
          <w:sz w:val="28"/>
          <w:szCs w:val="28"/>
          <w:lang w:val="ru-RU"/>
        </w:rPr>
        <w:t xml:space="preserve">, </w:t>
      </w:r>
      <w:r w:rsidR="00C73030" w:rsidRPr="007B6609">
        <w:rPr>
          <w:rFonts w:ascii="Times New Roman" w:hAnsi="Times New Roman"/>
          <w:bCs/>
          <w:color w:val="00B050"/>
          <w:sz w:val="28"/>
          <w:szCs w:val="28"/>
          <w:lang w:val="ru-RU"/>
        </w:rPr>
        <w:t>10</w:t>
      </w:r>
      <w:r w:rsidR="008179EE" w:rsidRPr="007B6609">
        <w:rPr>
          <w:rFonts w:ascii="Times New Roman" w:hAnsi="Times New Roman"/>
          <w:bCs/>
          <w:color w:val="00B050"/>
          <w:sz w:val="28"/>
          <w:szCs w:val="28"/>
          <w:lang w:val="ru-RU"/>
        </w:rPr>
        <w:t>.03.</w:t>
      </w:r>
      <w:r w:rsidR="00C73030" w:rsidRPr="007B6609">
        <w:rPr>
          <w:rFonts w:ascii="Times New Roman" w:hAnsi="Times New Roman"/>
          <w:bCs/>
          <w:color w:val="00B050"/>
          <w:sz w:val="28"/>
          <w:szCs w:val="28"/>
          <w:lang w:val="ru-RU"/>
        </w:rPr>
        <w:t>2022 г.</w:t>
      </w:r>
      <w:r w:rsidR="008179EE" w:rsidRPr="007B6609">
        <w:rPr>
          <w:rFonts w:ascii="Times New Roman" w:hAnsi="Times New Roman"/>
          <w:bCs/>
          <w:color w:val="00B050"/>
          <w:sz w:val="28"/>
          <w:szCs w:val="28"/>
          <w:lang w:val="ru-RU"/>
        </w:rPr>
        <w:t xml:space="preserve"> № 348</w:t>
      </w:r>
      <w:r w:rsidR="001E05C8">
        <w:rPr>
          <w:rFonts w:ascii="Times New Roman" w:hAnsi="Times New Roman"/>
          <w:bCs/>
          <w:color w:val="00B050"/>
          <w:sz w:val="28"/>
          <w:szCs w:val="28"/>
          <w:lang w:val="ru-RU"/>
        </w:rPr>
        <w:t>, 27.07.2022 г № 1103</w:t>
      </w:r>
    </w:p>
    <w:p w:rsidR="00545903" w:rsidRPr="00EB4158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5903" w:rsidRPr="00A22C24" w:rsidRDefault="00545903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p w:rsidR="00545903" w:rsidRPr="00A22C24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6009"/>
      </w:tblGrid>
      <w:tr w:rsidR="000B4CEF" w:rsidRPr="001E05C8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0B4CEF" w:rsidRPr="001E05C8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Координаторы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0B4CEF" w:rsidRPr="001E05C8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бюджетное учреждение «Информационно-консультационный центр поддержки субъектов малого и среднего предпринимательства муниципального образования Кавказский район» (МБУ ИКЦ МСП)</w:t>
            </w:r>
          </w:p>
        </w:tc>
      </w:tr>
      <w:tr w:rsidR="000B4CEF" w:rsidRPr="001E05C8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Стимулирование и повышение эффективности труда в сельскохозяйственном производстве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0B4CEF" w:rsidRPr="00827DA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Ведомственные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предусмотрены</w:t>
            </w:r>
            <w:proofErr w:type="spellEnd"/>
          </w:p>
        </w:tc>
      </w:tr>
      <w:tr w:rsidR="000B4CEF" w:rsidRPr="001E05C8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развития сельского хозяйства на территории Кавказского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0B4CEF" w:rsidRPr="001E05C8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4824">
              <w:rPr>
                <w:rFonts w:ascii="Times New Roman" w:hAnsi="Times New Roman"/>
                <w:sz w:val="28"/>
                <w:szCs w:val="28"/>
                <w:lang w:val="ru-RU"/>
              </w:rPr>
              <w:t>Задачи муниципальной программы</w:t>
            </w: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4824">
              <w:rPr>
                <w:rFonts w:ascii="Times New Roman" w:hAnsi="Times New Roman"/>
                <w:sz w:val="28"/>
                <w:szCs w:val="28"/>
                <w:lang w:val="ru-RU"/>
              </w:rPr>
              <w:t>Увязка со стратегическими целями Стратегии социально-экономического</w:t>
            </w:r>
            <w:r w:rsidR="006B7A1F" w:rsidRPr="00D44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развития муниципального образования Кавказский район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создание условий для увеличения производства основных видов сельскохозяйственной продукции;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поддержка малых форм хозяйствования в АПК;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принятие мер, направленных на обеспечение экологической безопасности на территории района;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развитие животноводства и растениеводства на территории Кавказского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767763" w:rsidRPr="007D2C1D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B4CEF" w:rsidRPr="008F3D00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Перечень целевых показателей муниципальной программы</w:t>
            </w: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7D2C1D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казание платных услуг МБУ ИКЦ МСП по оформлению пакетов документов на получение субсидий;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оказание бесплатных консультаций МБУ ИКЦ МСП;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оказание платных услуг МБУ ИКЦ МСП по оформлению расчетов по экологии;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proofErr w:type="spellStart"/>
            <w:proofErr w:type="gramStart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семинар-совещаний</w:t>
            </w:r>
            <w:proofErr w:type="spellEnd"/>
            <w:proofErr w:type="gramEnd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участие в семинарах, форумах, выставках;</w:t>
            </w:r>
            <w:r w:rsidR="00D44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число работников отрасли сельского хозяйства, награжденных (поощренных) за высокие показатели производительности труда в животноводстве, полеводстве, механизации и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мяса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молока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овощей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принятых к субсидированию документов по малым формам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обустроенных мест под размещение печей для уничтожения биологических отходов;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выполнение плана проведения ветеринарно-профилактических мероприятий против особо опасных заболеваний, общих для человека и 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животных;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8F3D00" w:rsidRPr="007D2C1D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0B4CEF" w:rsidRPr="001E05C8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Срок реализации муниципальной программы: 2015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2024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годы, 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>I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2015-2019 годы, 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>II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2020-2024 годы</w:t>
            </w:r>
          </w:p>
        </w:tc>
      </w:tr>
      <w:tr w:rsidR="00545903" w:rsidRPr="001E05C8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0B4CEF" w:rsidRDefault="000B4CEF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Объемы и источники финансирования муниципальной программы, в том числе на финансовое обеспечение проектов и (или) программ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объем финансирования муниципальной программы -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1E05C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52 268</w:t>
            </w:r>
            <w:r w:rsidR="001D0A0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,4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рублей, в том числе: 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</w:t>
            </w:r>
            <w:proofErr w:type="gramStart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федерального</w:t>
            </w:r>
            <w:proofErr w:type="gramEnd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бюджета</w:t>
            </w:r>
            <w:r w:rsidR="00816D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–4 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065,0 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тыс. рублей, 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 счет сре</w:t>
            </w:r>
            <w:proofErr w:type="gramStart"/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дств кр</w:t>
            </w:r>
            <w:proofErr w:type="gramEnd"/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аевого бюджета – </w:t>
            </w:r>
            <w:r w:rsidR="001D0A0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97 205,3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тыс. руб.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местного бюджета – </w:t>
            </w:r>
            <w:r w:rsidR="001E05C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</w:t>
            </w:r>
            <w:r w:rsidR="001D0A0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1E05C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798</w:t>
            </w:r>
            <w:r w:rsidR="001D0A0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,1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тыс. рублей;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 внебюджетных источников – 1 200,0 тыс. рублей. </w:t>
            </w:r>
          </w:p>
          <w:p w:rsidR="004A773F" w:rsidRPr="004A773F" w:rsidRDefault="004A773F" w:rsidP="00092B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45903" w:rsidRPr="00B67DE9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A22C24" w:rsidRDefault="00D71775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0" w:name="sub_1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1. Характеристика текущего состояния и прогноз развития в сфере развития сельского хозяйства и регулирования рынков сельскохозяйственной продукции, сырья и продовольствия </w:t>
      </w:r>
    </w:p>
    <w:bookmarkEnd w:id="0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EB415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разработана на основании Федеральных законов </w:t>
      </w:r>
      <w:hyperlink r:id="rId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6 октября 1999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184-ФЗ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10 января 1996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мелиорации земель", </w:t>
      </w:r>
      <w:hyperlink r:id="rId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29 декабря 2006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264-ФЗ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хозяйства", Законов Краснодарского края </w:t>
      </w:r>
      <w:hyperlink r:id="rId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марта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120-КЗ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государственном ветеринарном надзоре в Краснодарском крае", </w:t>
      </w:r>
      <w:hyperlink r:id="rId10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5 августа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142-КЗ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виноградарстве и производстве продуктов переработки винограда в Краснодарском крае", </w:t>
      </w:r>
      <w:hyperlink r:id="rId11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721-КЗ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поддержке развития личных подсобных хозяйств на территории Краснодарского края", </w:t>
      </w:r>
      <w:hyperlink r:id="rId12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725-КЗ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"Об обеспечении плодородия земель сельскохозяйственного назначения на территории Краснодарского края", </w:t>
      </w:r>
      <w:hyperlink r:id="rId13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15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июля 2005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884-КЗ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племенном животноводстве в Краснодарском крае", </w:t>
      </w:r>
      <w:hyperlink r:id="rId14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28 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lastRenderedPageBreak/>
          <w:t xml:space="preserve">января 2009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1690-КЗ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 в Краснодарском крае", </w:t>
      </w:r>
      <w:hyperlink r:id="rId15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2011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2253-КЗ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мерах государственной поддержки субъектов малого предпринимательства в агропромышленном комплексе Краснодарского края", </w:t>
      </w:r>
      <w:hyperlink r:id="rId1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2496-КЗ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семейных животноводческих фермах в Краснодарском крае", </w:t>
      </w:r>
      <w:hyperlink r:id="rId1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4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2510-КЗ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политике Краснодарского края в области сельскохозяйственного товарного рыбоводства", </w:t>
      </w:r>
      <w:hyperlink r:id="rId1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3 июля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2536-КЗ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сельских усадьбах в малых сельских населенных пунктах Краснодарского края", </w:t>
      </w:r>
      <w:hyperlink r:id="rId1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9 июля 2013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2751-КЗ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сельскохозяйственной потребительской кооперации в Краснодарском крае" и иных нормативных правовых актов Российской Федерации и Краснодарского края.</w:t>
      </w:r>
      <w:proofErr w:type="gramEnd"/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Кавказском районе, финансовое обеспечение и механизмы реализации предусматриваемых мероприятий, показатели их результативности.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направлена на развитие и повышение конкурентоспособности агропромышленного комплекса муниципального образования Кавказский район (далее - АПК).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района является основной базовой отраслью 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Кавказского района и сохраняет за собой одно из ведущих стратегических направлений развития его экономики. </w:t>
      </w:r>
      <w:r w:rsidRPr="00EB4158">
        <w:rPr>
          <w:rFonts w:ascii="Times New Roman" w:hAnsi="Times New Roman"/>
          <w:sz w:val="28"/>
          <w:szCs w:val="28"/>
          <w:lang w:val="ru-RU"/>
        </w:rPr>
        <w:t>Площадь пашни на 1 января 2014 года составила 91968 гектара, производством сельскохозяйственной продукции в районе занимаются 8 крупных 56 малых хозяйств, использующих 61256 гектар пашни, 244 индивидуальных предпринимателей глав крестьянско-фермерских хозяйств использующих 27297 гектар пашни, а также 16931 личных подсобных хозяй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ств гр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аждан, использующих 3415 гектар пашни. </w:t>
      </w:r>
      <w:r w:rsidRPr="00A22C24">
        <w:rPr>
          <w:rFonts w:ascii="Times New Roman" w:hAnsi="Times New Roman"/>
          <w:sz w:val="28"/>
          <w:szCs w:val="28"/>
          <w:lang w:val="ru-RU"/>
        </w:rPr>
        <w:t>Доля крупных сельхоз</w:t>
      </w:r>
      <w:r w:rsidR="006B710A"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2C24">
        <w:rPr>
          <w:rFonts w:ascii="Times New Roman" w:hAnsi="Times New Roman"/>
          <w:sz w:val="28"/>
          <w:szCs w:val="28"/>
          <w:lang w:val="ru-RU"/>
        </w:rPr>
        <w:t>товаропроизводителей в общей площади составляет 38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индивидуальных предпринимателей глав крестьянско-фермерских хозяйств - 30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%. В последние годы наметилась устойчивая тенденция роста производства сельскохозяйственной продукции на основе укрепления финансовой устойчивости и модернизации сельского хозяйства района. В аграрном секторе имеются резервы и перспективы экономического роста сельскохозяйственного производства, дальнейшего развития малого предпринимательства, создание новых перерабатывающих предприятий, а также в создании сельскохозяйственных кооперативов по переработке и реализации сельскохозяйственной продукции. Необходимо шире использовать возможности по пропаганде инновационных разработок кубанских ученых в оказании помощи малым формам хозяйствования, рост объемов производства сельскохозяйственной продукции за счет внедрения передовых технологий.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Реализация поставленных задач позволит улучшить условия проживания на селе, увеличить занятость сельского населения, сблизить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уровни жизни сельского и городского населения по доходам и увеличить объемы производства сельскохозяйственной продукции.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Приоритетами муниципальной программы являются повышение благосостояния, уровня жизни и занятости граждан, устойчивое развитие сельских территорий. Муниципальная программа предусматривает мероприятия, направленные на комплексное развитие всех отраслей 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а также сфер деятельности АПК. Выделяются следующие приоритеты: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производства - скотоводство (производство молока и мяса), растениеводство производство растениеводческой продукции (наличие значительных площадей сельскохозяйственных угодий);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экономической сфере - повышение доходов сельскохозяйственных товаропроизводителей;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социальной сфере - устойчивое развитие сельских территорий;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развития производственного потенциала - мелиорация земель сельскохозяйственного назначения;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развитие овощеводства и плодоводства;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экологическая безопасность сельскохозяйственной продукции и продовольствия;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Без значительной государственной поддержки в современных условиях субъекты АПК Кавказского района не в состоянии эффективно участвовать в социальных реформах и удовлетворении основных жизненных потребностей проживающего на территории муниципального образования населения.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преимуществами программно-целевого метода в решении обозначенных в муниципальной программе проблем являются: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101"/>
      <w:r w:rsidRPr="00A22C24">
        <w:rPr>
          <w:rFonts w:ascii="Times New Roman" w:hAnsi="Times New Roman"/>
          <w:sz w:val="28"/>
          <w:szCs w:val="28"/>
          <w:lang w:val="ru-RU"/>
        </w:rPr>
        <w:t>1. Комплексный подход к решению проблемы развития АПК. Цели, задачи и основные направления реализации муниципальной программы позволяют учесть значительное число факторов, влияющих на эффективность муниципальной программы, и в рамках финансирования муниципальной программы определить приоритетность тех или иных направлений деятельности.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sub_102"/>
      <w:bookmarkEnd w:id="1"/>
      <w:r w:rsidRPr="00A22C24">
        <w:rPr>
          <w:rFonts w:ascii="Times New Roman" w:hAnsi="Times New Roman"/>
          <w:sz w:val="28"/>
          <w:szCs w:val="28"/>
          <w:lang w:val="ru-RU"/>
        </w:rPr>
        <w:t>2. Координация решения проблем.</w:t>
      </w:r>
    </w:p>
    <w:bookmarkEnd w:id="2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целях эффективного решения возникающих проблем при реализации муниципальной программы определяется координатор муниципальной программы.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sub_103"/>
      <w:r w:rsidRPr="00A22C24">
        <w:rPr>
          <w:rFonts w:ascii="Times New Roman" w:hAnsi="Times New Roman"/>
          <w:sz w:val="28"/>
          <w:szCs w:val="28"/>
          <w:lang w:val="ru-RU"/>
        </w:rPr>
        <w:t>3. Обеспечение полного и своевременного финансирования.</w:t>
      </w:r>
    </w:p>
    <w:bookmarkEnd w:id="3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муниципальной программе обозначаются механизм и объем финансирования программных мероприятий, что позволяет обеспечить полноту финансирования мероприятий.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04"/>
      <w:r w:rsidRPr="00A22C24">
        <w:rPr>
          <w:rFonts w:ascii="Times New Roman" w:hAnsi="Times New Roman"/>
          <w:sz w:val="28"/>
          <w:szCs w:val="28"/>
          <w:lang w:val="ru-RU"/>
        </w:rPr>
        <w:t>4. Обозначение критериев оценки и социально-экономических последствий решения проблемы.</w:t>
      </w:r>
    </w:p>
    <w:bookmarkEnd w:id="4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муниципальной программы при сохранении эффективности в выборе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муниципальном образовании Кавказский район.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5" w:name="sub_2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Цели, задачи, и целевые показатели, сроки и этапы реализации муниципальной программы </w:t>
      </w:r>
    </w:p>
    <w:bookmarkEnd w:id="5"/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программе</w:t>
      </w:r>
    </w:p>
    <w:p w:rsidR="004A773F" w:rsidRDefault="004A773F" w:rsidP="004A773F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 w:eastAsia="ar-SA" w:bidi="ar-SA"/>
        </w:rPr>
      </w:pPr>
      <w:bookmarkStart w:id="6" w:name="sub_300"/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Срок реализации муниципальной программы: 2015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2024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 xml:space="preserve">годы, </w:t>
      </w:r>
      <w:r w:rsidRPr="007D2C1D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2C1D">
        <w:rPr>
          <w:rFonts w:ascii="Times New Roman" w:hAnsi="Times New Roman"/>
          <w:sz w:val="28"/>
          <w:szCs w:val="28"/>
          <w:lang w:val="ru-RU"/>
        </w:rPr>
        <w:t xml:space="preserve">этап: 2015-2019 годы, </w:t>
      </w:r>
      <w:r w:rsidRPr="007D2C1D">
        <w:rPr>
          <w:rFonts w:ascii="Times New Roman" w:hAnsi="Times New Roman"/>
          <w:sz w:val="28"/>
          <w:szCs w:val="28"/>
        </w:rPr>
        <w:t>II</w:t>
      </w:r>
      <w:r w:rsidRPr="007D2C1D">
        <w:rPr>
          <w:rFonts w:ascii="Times New Roman" w:hAnsi="Times New Roman"/>
          <w:sz w:val="28"/>
          <w:szCs w:val="28"/>
          <w:lang w:val="ru-RU"/>
        </w:rPr>
        <w:t xml:space="preserve"> этап: 2020-2024 годы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B0375">
        <w:rPr>
          <w:rFonts w:ascii="Times New Roman" w:hAnsi="Times New Roman"/>
          <w:sz w:val="28"/>
          <w:szCs w:val="28"/>
          <w:lang w:val="ru-RU" w:eastAsia="ar-SA" w:bidi="ar-SA"/>
        </w:rPr>
        <w:t xml:space="preserve"> </w:t>
      </w:r>
    </w:p>
    <w:p w:rsidR="00546900" w:rsidRPr="00A22C24" w:rsidRDefault="00546900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>Раздел 3. Перечень и краткое описание подпрограмм, муниципальных целевых программ и основных мероприятий муниципальной программы</w:t>
      </w:r>
    </w:p>
    <w:bookmarkEnd w:id="6"/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1: "Поддержка сельскохозяйственного производства" приведены расходы на обеспечение деятельности муниципального учреждения "Информационно-консультационный центр", расходы на обеспечение деятельности в области сельского хозяйства, и осуществление отдельных полномочий по поддержке сельского хозяйства в Краснодарском крае.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2: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"Развитие малых форм хозяйствования на селе" показаны расходы на субсидирование из федерального и краевого бюджетов на возмещение процентной ставки по долгосрочным, среднесрочным и краткосрочным кредитам, взятым малыми формами хозяйствования и расходы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фермерским хозяйствам, индивидуальным предпринимателям, ведущим деятельность в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области сельскохозяйственного производства.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3: "Предупреждение риска заноса, распространения и ликвидации очагов африканской чумы свиней на территории муниципального образования Кавказский район" приведены расходы на проведение мероприятий по организации сбора и доставки биологических отходов, проведение мероприятий на приобретение автотранспортных сре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>я перевозки контейнеров с биологическими отходами, проведение мероприятий на приобретение контейнеров для сбора биологических отходов.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4: "Обеспечение эпизоотического, ветеринарно-санитарного благополучия в муниципальном образовании Кавказский район" отражаются расходы на осуществление отдельных государственных полномочий по предупреждению и ликвидации болезней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Кавказского района.</w:t>
      </w:r>
    </w:p>
    <w:p w:rsidR="00546900" w:rsidRPr="00EB4158" w:rsidRDefault="009C7456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hyperlink w:anchor="sub_1001" w:history="1">
        <w:proofErr w:type="gramStart"/>
        <w:r w:rsidR="00546900" w:rsidRPr="00EB4158">
          <w:rPr>
            <w:rFonts w:ascii="Times New Roman" w:hAnsi="Times New Roman"/>
            <w:sz w:val="28"/>
            <w:szCs w:val="28"/>
            <w:lang w:val="ru-RU"/>
          </w:rPr>
          <w:t>Подпрограмма</w:t>
        </w:r>
      </w:hyperlink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"Стимулирование и повышение эффективности труда в сельскохозяйственном производстве" направлена на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проведении ремонта сельскохозяйственной техники, повышение конкурентоспособности сельскохозяйственной продукции края на основе финансовой устойчивости и модернизации сельского хозяйства, а также на основе ускоренного развития приоритетных </w:t>
      </w:r>
      <w:proofErr w:type="spellStart"/>
      <w:r w:rsidR="00546900" w:rsidRPr="00EB4158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сельского хозяйства.</w:t>
      </w:r>
      <w:proofErr w:type="gramEnd"/>
    </w:p>
    <w:p w:rsidR="004A773F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приведен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  <w:r w:rsidR="008F3D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7" w:name="Par218"/>
      <w:bookmarkStart w:id="8" w:name="Par276"/>
      <w:bookmarkEnd w:id="7"/>
      <w:bookmarkEnd w:id="8"/>
      <w:r w:rsidRPr="00A22C24">
        <w:rPr>
          <w:rFonts w:ascii="Times New Roman" w:hAnsi="Times New Roman"/>
          <w:b/>
          <w:sz w:val="28"/>
          <w:szCs w:val="28"/>
          <w:lang w:val="ru-RU"/>
        </w:rPr>
        <w:t>Раздел 4 «Обоснование ресурсного обеспечения муниципальной программы»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2182"/>
        <w:gridCol w:w="1129"/>
        <w:gridCol w:w="1134"/>
        <w:gridCol w:w="1134"/>
        <w:gridCol w:w="1134"/>
        <w:gridCol w:w="1134"/>
        <w:gridCol w:w="992"/>
      </w:tblGrid>
      <w:tr w:rsidR="00092B69" w:rsidRPr="001E05C8" w:rsidTr="00BF321F">
        <w:trPr>
          <w:cantSplit/>
          <w:trHeight w:val="424"/>
        </w:trPr>
        <w:tc>
          <w:tcPr>
            <w:tcW w:w="48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№ п/п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Объем финансирования,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092B69" w:rsidRPr="000C5CA8" w:rsidTr="00BF321F">
        <w:trPr>
          <w:cantSplit/>
          <w:trHeight w:val="749"/>
        </w:trPr>
        <w:tc>
          <w:tcPr>
            <w:tcW w:w="48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феде-раль-ный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внебюджетные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источ-ники</w:t>
            </w:r>
            <w:proofErr w:type="spellEnd"/>
          </w:p>
        </w:tc>
      </w:tr>
      <w:tr w:rsidR="00092B69" w:rsidRPr="000C5CA8" w:rsidTr="00BF321F">
        <w:trPr>
          <w:cantSplit/>
          <w:trHeight w:val="270"/>
        </w:trPr>
        <w:tc>
          <w:tcPr>
            <w:tcW w:w="483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129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</w:tr>
      <w:tr w:rsidR="007E358F" w:rsidRPr="000C5CA8" w:rsidTr="00BF321F">
        <w:trPr>
          <w:cantSplit/>
          <w:trHeight w:val="270"/>
        </w:trPr>
        <w:tc>
          <w:tcPr>
            <w:tcW w:w="483" w:type="dxa"/>
            <w:vMerge w:val="restart"/>
            <w:vAlign w:val="center"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7E358F" w:rsidRPr="00EB4158" w:rsidRDefault="007E358F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kern w:val="32"/>
                <w:lang w:val="ru-RU" w:eastAsia="ar-SA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«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Раз-витие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сельского хозяйства и 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регу-лирование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рынков</w:t>
            </w:r>
          </w:p>
          <w:p w:rsidR="007E358F" w:rsidRPr="00EB4158" w:rsidRDefault="007E358F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сельскохозяйственной продукции, сырья и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продо-вольствия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»</w:t>
            </w: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D77E3E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1</w:t>
            </w:r>
            <w:r w:rsidR="001E05C8">
              <w:rPr>
                <w:rFonts w:ascii="Times New Roman" w:hAnsi="Times New Roman"/>
                <w:b/>
                <w:bCs/>
                <w:kern w:val="32"/>
                <w:lang w:val="ru-RU"/>
              </w:rPr>
              <w:t>52268</w:t>
            </w:r>
            <w:r w:rsidR="003028FD">
              <w:rPr>
                <w:rFonts w:ascii="Times New Roman" w:hAnsi="Times New Roman"/>
                <w:b/>
                <w:bCs/>
                <w:kern w:val="32"/>
                <w:lang w:val="ru-RU"/>
              </w:rPr>
              <w:t>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4065,0</w:t>
            </w:r>
          </w:p>
        </w:tc>
        <w:tc>
          <w:tcPr>
            <w:tcW w:w="1134" w:type="dxa"/>
          </w:tcPr>
          <w:p w:rsidR="007E358F" w:rsidRPr="00466099" w:rsidRDefault="00D90374" w:rsidP="00D153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9</w:t>
            </w:r>
            <w:r w:rsidR="003028FD">
              <w:rPr>
                <w:rFonts w:ascii="Times New Roman" w:hAnsi="Times New Roman"/>
                <w:b/>
                <w:bCs/>
                <w:kern w:val="32"/>
                <w:lang w:val="ru-RU"/>
              </w:rPr>
              <w:t>7205,3</w:t>
            </w:r>
          </w:p>
        </w:tc>
        <w:tc>
          <w:tcPr>
            <w:tcW w:w="1134" w:type="dxa"/>
          </w:tcPr>
          <w:p w:rsidR="007E358F" w:rsidRPr="00466099" w:rsidRDefault="001E05C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50798</w:t>
            </w:r>
            <w:r w:rsidR="003028FD">
              <w:rPr>
                <w:rFonts w:ascii="Times New Roman" w:hAnsi="Times New Roman"/>
                <w:b/>
                <w:bCs/>
                <w:kern w:val="32"/>
                <w:lang w:val="ru-RU"/>
              </w:rPr>
              <w:t>,1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1200,0</w:t>
            </w:r>
          </w:p>
        </w:tc>
      </w:tr>
      <w:tr w:rsidR="007E358F" w:rsidRPr="000C5CA8" w:rsidTr="00BF321F">
        <w:trPr>
          <w:cantSplit/>
          <w:trHeight w:val="323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15806,3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6105,7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5592,3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7E358F" w:rsidRPr="000C5CA8" w:rsidTr="00BF321F">
        <w:trPr>
          <w:cantSplit/>
          <w:trHeight w:val="285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20845,0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15563,6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4724,7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7E358F" w:rsidRPr="000C5CA8" w:rsidTr="00BF321F">
        <w:trPr>
          <w:cantSplit/>
          <w:trHeight w:val="276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13966,5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8642,5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4724,0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600,0</w:t>
            </w:r>
          </w:p>
        </w:tc>
      </w:tr>
      <w:tr w:rsidR="007E358F" w:rsidRPr="000C5CA8" w:rsidTr="00BF321F">
        <w:trPr>
          <w:cantSplit/>
          <w:trHeight w:val="224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17342,7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lang w:val="ru-RU"/>
              </w:rPr>
              <w:t>12857,2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4485,5</w:t>
            </w:r>
          </w:p>
        </w:tc>
        <w:tc>
          <w:tcPr>
            <w:tcW w:w="992" w:type="dxa"/>
          </w:tcPr>
          <w:p w:rsidR="007E358F" w:rsidRPr="00EB2CDA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13261,5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lang w:val="ru-RU"/>
              </w:rPr>
              <w:t>8604,5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4657,0</w:t>
            </w:r>
          </w:p>
        </w:tc>
        <w:tc>
          <w:tcPr>
            <w:tcW w:w="992" w:type="dxa"/>
          </w:tcPr>
          <w:p w:rsidR="007E358F" w:rsidRPr="00EB2CDA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</w:t>
            </w:r>
            <w:r w:rsidR="00177122">
              <w:rPr>
                <w:rFonts w:ascii="Times New Roman" w:hAnsi="Times New Roman"/>
                <w:lang w:val="ru-RU"/>
              </w:rPr>
              <w:t>4323,4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177122" w:rsidP="000717C9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9495,7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7E358F">
              <w:rPr>
                <w:rFonts w:ascii="Times New Roman" w:hAnsi="Times New Roman"/>
                <w:bCs/>
                <w:kern w:val="32"/>
                <w:lang w:val="ru-RU"/>
              </w:rPr>
              <w:t>4827,7</w:t>
            </w:r>
          </w:p>
        </w:tc>
        <w:tc>
          <w:tcPr>
            <w:tcW w:w="992" w:type="dxa"/>
          </w:tcPr>
          <w:p w:rsidR="007E358F" w:rsidRPr="00EB2CDA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0B4D8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8415,9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0B4D85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3992,0</w:t>
            </w:r>
          </w:p>
        </w:tc>
        <w:tc>
          <w:tcPr>
            <w:tcW w:w="1134" w:type="dxa"/>
          </w:tcPr>
          <w:p w:rsidR="007E358F" w:rsidRPr="00466099" w:rsidRDefault="00D77E3E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0B4D85">
              <w:rPr>
                <w:rFonts w:ascii="Times New Roman" w:hAnsi="Times New Roman"/>
                <w:bCs/>
                <w:kern w:val="32"/>
                <w:lang w:val="ru-RU"/>
              </w:rPr>
              <w:t>423,9</w:t>
            </w:r>
          </w:p>
        </w:tc>
        <w:tc>
          <w:tcPr>
            <w:tcW w:w="992" w:type="dxa"/>
          </w:tcPr>
          <w:p w:rsidR="007E358F" w:rsidRPr="00EB2CDA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2C12FD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1E05C8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17378</w:t>
            </w:r>
            <w:r w:rsidR="003028FD">
              <w:rPr>
                <w:rFonts w:ascii="Times New Roman" w:hAnsi="Times New Roman"/>
                <w:lang w:val="ru-RU"/>
              </w:rPr>
              <w:t>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3028FD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10886,5</w:t>
            </w:r>
          </w:p>
        </w:tc>
        <w:tc>
          <w:tcPr>
            <w:tcW w:w="1134" w:type="dxa"/>
          </w:tcPr>
          <w:p w:rsidR="00EB2CDA" w:rsidRPr="00466099" w:rsidRDefault="001E05C8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6491</w:t>
            </w:r>
            <w:r w:rsidR="003028FD">
              <w:rPr>
                <w:rFonts w:ascii="Times New Roman" w:hAnsi="Times New Roman"/>
                <w:bCs/>
                <w:kern w:val="32"/>
                <w:lang w:val="ru-RU"/>
              </w:rPr>
              <w:t>,8</w:t>
            </w:r>
          </w:p>
        </w:tc>
        <w:tc>
          <w:tcPr>
            <w:tcW w:w="992" w:type="dxa"/>
          </w:tcPr>
          <w:p w:rsidR="00EB2CDA" w:rsidRPr="00EB2CDA" w:rsidRDefault="00EB2CDA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2C12FD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321F6C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3028FD">
              <w:rPr>
                <w:rFonts w:ascii="Times New Roman" w:hAnsi="Times New Roman"/>
                <w:lang w:val="ru-RU"/>
              </w:rPr>
              <w:t>4093,1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3028FD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8657,5</w:t>
            </w:r>
          </w:p>
        </w:tc>
        <w:tc>
          <w:tcPr>
            <w:tcW w:w="1134" w:type="dxa"/>
          </w:tcPr>
          <w:p w:rsidR="00EB2CDA" w:rsidRPr="00466099" w:rsidRDefault="003028FD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5435,6</w:t>
            </w:r>
          </w:p>
        </w:tc>
        <w:tc>
          <w:tcPr>
            <w:tcW w:w="992" w:type="dxa"/>
          </w:tcPr>
          <w:p w:rsidR="00EB2CDA" w:rsidRPr="00EB2CDA" w:rsidRDefault="00EB2CDA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2C12FD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321F6C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3028FD">
              <w:rPr>
                <w:rFonts w:ascii="Times New Roman" w:hAnsi="Times New Roman"/>
                <w:lang w:val="ru-RU"/>
              </w:rPr>
              <w:t>7835,7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321F6C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3028FD">
              <w:rPr>
                <w:rFonts w:ascii="Times New Roman" w:hAnsi="Times New Roman"/>
                <w:lang w:val="ru-RU"/>
              </w:rPr>
              <w:t>2400,1</w:t>
            </w:r>
          </w:p>
        </w:tc>
        <w:tc>
          <w:tcPr>
            <w:tcW w:w="1134" w:type="dxa"/>
          </w:tcPr>
          <w:p w:rsidR="00EB2CDA" w:rsidRPr="00466099" w:rsidRDefault="003028FD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5435,6</w:t>
            </w:r>
          </w:p>
        </w:tc>
        <w:tc>
          <w:tcPr>
            <w:tcW w:w="992" w:type="dxa"/>
          </w:tcPr>
          <w:p w:rsidR="00EB2CDA" w:rsidRPr="00EB2CDA" w:rsidRDefault="00EB2CDA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07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2182" w:type="dxa"/>
            <w:vMerge w:val="restart"/>
          </w:tcPr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1. «Поддержка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сельскохозяй-ственного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0F39A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5</w:t>
            </w:r>
            <w:r w:rsidR="003028FD">
              <w:rPr>
                <w:rFonts w:ascii="Times New Roman" w:hAnsi="Times New Roman"/>
                <w:b/>
                <w:bCs/>
                <w:kern w:val="32"/>
                <w:lang w:val="ru-RU"/>
              </w:rPr>
              <w:t>4910,0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3028FD" w:rsidP="000F39A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6170,2</w:t>
            </w:r>
          </w:p>
        </w:tc>
        <w:tc>
          <w:tcPr>
            <w:tcW w:w="1134" w:type="dxa"/>
          </w:tcPr>
          <w:p w:rsidR="00543F15" w:rsidRPr="00466099" w:rsidRDefault="003028F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47539,8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1200,0</w:t>
            </w:r>
          </w:p>
        </w:tc>
      </w:tr>
      <w:tr w:rsidR="00543F15" w:rsidRPr="000C5CA8" w:rsidTr="00BF321F">
        <w:trPr>
          <w:cantSplit/>
          <w:trHeight w:val="27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6254,3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5299,0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543F15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5180,0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4524,7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43F15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5629,3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4524,0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600,0</w:t>
            </w:r>
          </w:p>
        </w:tc>
      </w:tr>
      <w:tr w:rsidR="00543F15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4874,2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588,7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C4F81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5074,3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617,3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4457,0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7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5268,5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640,8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4627,7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495E3E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79278C">
              <w:rPr>
                <w:rFonts w:ascii="Times New Roman" w:hAnsi="Times New Roman"/>
                <w:bCs/>
                <w:kern w:val="32"/>
                <w:lang w:val="ru-RU"/>
              </w:rPr>
              <w:t>860,6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="00EB2CDA">
              <w:rPr>
                <w:rFonts w:ascii="Times New Roman" w:hAnsi="Times New Roman"/>
                <w:bCs/>
                <w:kern w:val="32"/>
                <w:lang w:val="ru-RU"/>
              </w:rPr>
              <w:t>36,7</w:t>
            </w:r>
          </w:p>
        </w:tc>
        <w:tc>
          <w:tcPr>
            <w:tcW w:w="1134" w:type="dxa"/>
          </w:tcPr>
          <w:p w:rsidR="00543F15" w:rsidRPr="00466099" w:rsidRDefault="00495E3E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79278C">
              <w:rPr>
                <w:rFonts w:ascii="Times New Roman" w:hAnsi="Times New Roman"/>
                <w:bCs/>
                <w:kern w:val="32"/>
                <w:lang w:val="ru-RU"/>
              </w:rPr>
              <w:t>223,9</w:t>
            </w:r>
          </w:p>
        </w:tc>
        <w:tc>
          <w:tcPr>
            <w:tcW w:w="992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587379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87379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1B06FF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3028FD">
              <w:rPr>
                <w:rFonts w:ascii="Times New Roman" w:hAnsi="Times New Roman"/>
                <w:bCs/>
                <w:kern w:val="32"/>
                <w:lang w:val="ru-RU"/>
              </w:rPr>
              <w:t>850,4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3028FD" w:rsidRDefault="003028FD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3028FD"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134" w:type="dxa"/>
          </w:tcPr>
          <w:p w:rsidR="00EB2CDA" w:rsidRPr="00466099" w:rsidRDefault="003028FD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5126,8</w:t>
            </w:r>
          </w:p>
        </w:tc>
        <w:tc>
          <w:tcPr>
            <w:tcW w:w="992" w:type="dxa"/>
          </w:tcPr>
          <w:p w:rsidR="00EB2CDA" w:rsidRPr="0058737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587379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87379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1B06FF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3028FD">
              <w:rPr>
                <w:rFonts w:ascii="Times New Roman" w:hAnsi="Times New Roman"/>
                <w:bCs/>
                <w:kern w:val="32"/>
                <w:lang w:val="ru-RU"/>
              </w:rPr>
              <w:t>959,2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3028FD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723,6</w:t>
            </w:r>
          </w:p>
        </w:tc>
        <w:tc>
          <w:tcPr>
            <w:tcW w:w="1134" w:type="dxa"/>
          </w:tcPr>
          <w:p w:rsidR="00EB2CDA" w:rsidRPr="00466099" w:rsidRDefault="003028FD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5235,6</w:t>
            </w:r>
          </w:p>
        </w:tc>
        <w:tc>
          <w:tcPr>
            <w:tcW w:w="992" w:type="dxa"/>
          </w:tcPr>
          <w:p w:rsidR="00EB2CDA" w:rsidRPr="0058737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587379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87379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3028FD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5959,2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3028FD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723,6</w:t>
            </w:r>
          </w:p>
        </w:tc>
        <w:tc>
          <w:tcPr>
            <w:tcW w:w="1134" w:type="dxa"/>
          </w:tcPr>
          <w:p w:rsidR="00EB2CDA" w:rsidRPr="00466099" w:rsidRDefault="003028FD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5235,6</w:t>
            </w:r>
          </w:p>
        </w:tc>
        <w:tc>
          <w:tcPr>
            <w:tcW w:w="992" w:type="dxa"/>
          </w:tcPr>
          <w:p w:rsidR="00EB2CDA" w:rsidRPr="0058737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04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2182" w:type="dxa"/>
            <w:vMerge w:val="restart"/>
          </w:tcPr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2. «Развитие малых форм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хозяйство-вания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в АПК на территории МО Кавказский район»</w:t>
            </w:r>
          </w:p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1B06F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8</w:t>
            </w:r>
            <w:r w:rsidR="003028FD">
              <w:rPr>
                <w:rFonts w:ascii="Times New Roman" w:hAnsi="Times New Roman"/>
                <w:b/>
                <w:bCs/>
                <w:kern w:val="32"/>
                <w:lang w:val="ru-RU"/>
              </w:rPr>
              <w:t>8824,7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4065,0</w:t>
            </w:r>
          </w:p>
        </w:tc>
        <w:tc>
          <w:tcPr>
            <w:tcW w:w="1134" w:type="dxa"/>
          </w:tcPr>
          <w:p w:rsidR="00543F15" w:rsidRPr="00466099" w:rsidRDefault="001B06F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8</w:t>
            </w:r>
            <w:r w:rsidR="003028FD">
              <w:rPr>
                <w:rFonts w:ascii="Times New Roman" w:hAnsi="Times New Roman"/>
                <w:b/>
                <w:bCs/>
                <w:kern w:val="32"/>
                <w:lang w:val="ru-RU"/>
              </w:rPr>
              <w:t>4759,7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07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8794,8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5136,5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54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14995,0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14588,3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tabs>
                <w:tab w:val="center" w:pos="45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7841,3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7841,3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1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EB2CDA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EB2CDA" w:rsidP="008F3D00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717C9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717C9" w:rsidRPr="00DC4F81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7C9" w:rsidRDefault="0079278C" w:rsidP="000717C9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717C9" w:rsidRPr="00466099" w:rsidRDefault="0079278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134" w:type="dxa"/>
          </w:tcPr>
          <w:p w:rsidR="000717C9" w:rsidRPr="00DC4F81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717C9" w:rsidRPr="00DC4F81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717C9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717C9" w:rsidRPr="002C12FD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7C9" w:rsidRDefault="003028FD" w:rsidP="000717C9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9055,1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717C9" w:rsidRPr="00466099" w:rsidRDefault="003028FD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9055,1</w:t>
            </w:r>
          </w:p>
        </w:tc>
        <w:tc>
          <w:tcPr>
            <w:tcW w:w="1134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717C9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717C9" w:rsidRPr="002C12FD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7C9" w:rsidRDefault="000717C9" w:rsidP="000717C9">
            <w:pPr>
              <w:jc w:val="center"/>
            </w:pPr>
            <w:r w:rsidRPr="003776C6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717C9" w:rsidRPr="00466099" w:rsidRDefault="000717C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717C9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717C9" w:rsidRPr="002C12FD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7C9" w:rsidRDefault="001B06FF" w:rsidP="000717C9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717C9" w:rsidRPr="00466099" w:rsidRDefault="000717C9" w:rsidP="001B06FF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  <w:r w:rsidR="001B06FF"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134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1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2182" w:type="dxa"/>
            <w:vMerge w:val="restart"/>
          </w:tcPr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3. «Предупреждение риска заноса, 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рас-пространения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и ликвидации очагов африканской чумы свиней </w:t>
            </w:r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на</w:t>
            </w:r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</w:p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территории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МО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Кавказский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район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4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543F15">
        <w:trPr>
          <w:cantSplit/>
          <w:trHeight w:val="260"/>
        </w:trPr>
        <w:tc>
          <w:tcPr>
            <w:tcW w:w="483" w:type="dxa"/>
            <w:vMerge w:val="restart"/>
            <w:tcBorders>
              <w:top w:val="nil"/>
            </w:tcBorders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543F15">
        <w:trPr>
          <w:cantSplit/>
          <w:trHeight w:val="260"/>
        </w:trPr>
        <w:tc>
          <w:tcPr>
            <w:tcW w:w="483" w:type="dxa"/>
            <w:vMerge/>
            <w:tcBorders>
              <w:top w:val="nil"/>
            </w:tcBorders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543F15">
        <w:trPr>
          <w:cantSplit/>
          <w:trHeight w:val="260"/>
        </w:trPr>
        <w:tc>
          <w:tcPr>
            <w:tcW w:w="483" w:type="dxa"/>
            <w:vMerge/>
            <w:tcBorders>
              <w:top w:val="nil"/>
            </w:tcBorders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7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2182" w:type="dxa"/>
            <w:vMerge w:val="restart"/>
          </w:tcPr>
          <w:p w:rsidR="00543F15" w:rsidRPr="00A22C24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4. «Обеспечение эпизоотического, ветеринарно-санитарного благополучия в МО  Кавказский район»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1E05C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7440</w:t>
            </w:r>
            <w:r w:rsidR="000C7AEA">
              <w:rPr>
                <w:rFonts w:ascii="Times New Roman" w:hAnsi="Times New Roman"/>
                <w:b/>
                <w:bCs/>
                <w:kern w:val="32"/>
                <w:lang w:val="ru-RU"/>
              </w:rPr>
              <w:t>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E9278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6275</w:t>
            </w:r>
            <w:r w:rsidR="000C7AEA">
              <w:rPr>
                <w:rFonts w:ascii="Times New Roman" w:hAnsi="Times New Roman"/>
                <w:b/>
                <w:bCs/>
                <w:kern w:val="32"/>
                <w:lang w:val="ru-RU"/>
              </w:rPr>
              <w:t>,4</w:t>
            </w:r>
          </w:p>
        </w:tc>
        <w:tc>
          <w:tcPr>
            <w:tcW w:w="1134" w:type="dxa"/>
          </w:tcPr>
          <w:p w:rsidR="00543F15" w:rsidRPr="00466099" w:rsidRDefault="00E92781" w:rsidP="00E927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1165,</w:t>
            </w:r>
            <w:r w:rsidR="00543F15"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1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295,9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295,9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9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524,8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524,8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2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487,2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487,2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29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0717C9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354,9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0717C9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354,9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CA2318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355,</w:t>
            </w:r>
            <w:r w:rsidR="00B86A09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CA2318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355,</w:t>
            </w:r>
            <w:r w:rsidR="00B86A09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C7AEA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0C7AEA" w:rsidRPr="000C5CA8" w:rsidRDefault="000C7AE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C7AEA" w:rsidRPr="000C5CA8" w:rsidRDefault="000C7AEA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C7AEA" w:rsidRPr="002C12FD" w:rsidRDefault="000C7AE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7AEA" w:rsidRPr="00466099" w:rsidRDefault="00E92781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2272,8</w:t>
            </w:r>
            <w:r w:rsidR="000C7AEA">
              <w:rPr>
                <w:rFonts w:ascii="Times New Roman" w:hAnsi="Times New Roman"/>
                <w:bCs/>
                <w:kern w:val="32"/>
                <w:lang w:val="ru-RU"/>
              </w:rPr>
              <w:t>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7AEA" w:rsidRPr="00466099" w:rsidRDefault="000C7AE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C7AEA" w:rsidRDefault="000C7AEA" w:rsidP="000C7AEA">
            <w:pPr>
              <w:jc w:val="center"/>
            </w:pPr>
            <w:r w:rsidRPr="004F249A">
              <w:rPr>
                <w:rFonts w:ascii="Times New Roman" w:hAnsi="Times New Roman"/>
                <w:bCs/>
                <w:kern w:val="32"/>
                <w:lang w:val="ru-RU"/>
              </w:rPr>
              <w:t>1107,8</w:t>
            </w:r>
          </w:p>
        </w:tc>
        <w:tc>
          <w:tcPr>
            <w:tcW w:w="1134" w:type="dxa"/>
          </w:tcPr>
          <w:p w:rsidR="000C7AEA" w:rsidRPr="00466099" w:rsidRDefault="00E92781" w:rsidP="008F3D00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1165</w:t>
            </w:r>
            <w:r w:rsidR="000C7AEA" w:rsidRPr="00466099">
              <w:rPr>
                <w:rFonts w:ascii="Times New Roman" w:hAnsi="Times New Roman"/>
                <w:bCs/>
                <w:kern w:val="32"/>
                <w:lang w:val="ru-RU"/>
              </w:rPr>
              <w:t>,0</w:t>
            </w:r>
          </w:p>
        </w:tc>
        <w:tc>
          <w:tcPr>
            <w:tcW w:w="992" w:type="dxa"/>
          </w:tcPr>
          <w:p w:rsidR="000C7AEA" w:rsidRDefault="000C7AEA" w:rsidP="008F3D00">
            <w:pPr>
              <w:jc w:val="center"/>
            </w:pPr>
            <w:r w:rsidRPr="00D83C7C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C7AEA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0C7AEA" w:rsidRPr="000C5CA8" w:rsidRDefault="000C7AE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C7AEA" w:rsidRPr="000C5CA8" w:rsidRDefault="000C7AEA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C7AEA" w:rsidRPr="002C12FD" w:rsidRDefault="000C7AE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7AEA" w:rsidRDefault="000C7AEA" w:rsidP="000C7AEA">
            <w:pPr>
              <w:jc w:val="center"/>
            </w:pPr>
            <w:r w:rsidRPr="00B11F51">
              <w:rPr>
                <w:rFonts w:ascii="Times New Roman" w:hAnsi="Times New Roman"/>
                <w:bCs/>
                <w:kern w:val="32"/>
                <w:lang w:val="ru-RU"/>
              </w:rPr>
              <w:t>1107,8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7AEA" w:rsidRPr="00466099" w:rsidRDefault="000C7AE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C7AEA" w:rsidRDefault="000C7AEA" w:rsidP="000C7AEA">
            <w:pPr>
              <w:jc w:val="center"/>
            </w:pPr>
            <w:r w:rsidRPr="004F249A">
              <w:rPr>
                <w:rFonts w:ascii="Times New Roman" w:hAnsi="Times New Roman"/>
                <w:bCs/>
                <w:kern w:val="32"/>
                <w:lang w:val="ru-RU"/>
              </w:rPr>
              <w:t>1107,8</w:t>
            </w:r>
          </w:p>
        </w:tc>
        <w:tc>
          <w:tcPr>
            <w:tcW w:w="1134" w:type="dxa"/>
          </w:tcPr>
          <w:p w:rsidR="000C7AEA" w:rsidRPr="00466099" w:rsidRDefault="000C7AEA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C7AEA" w:rsidRDefault="000C7AEA" w:rsidP="008F3D00">
            <w:pPr>
              <w:jc w:val="center"/>
            </w:pPr>
            <w:r w:rsidRPr="00D83C7C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C7AEA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0C7AEA" w:rsidRPr="000C5CA8" w:rsidRDefault="000C7AE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C7AEA" w:rsidRPr="000C5CA8" w:rsidRDefault="000C7AEA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C7AEA" w:rsidRPr="002C12FD" w:rsidRDefault="000C7AE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7AEA" w:rsidRDefault="000C7AEA" w:rsidP="000C7AEA">
            <w:pPr>
              <w:jc w:val="center"/>
            </w:pPr>
            <w:r w:rsidRPr="00B11F51">
              <w:rPr>
                <w:rFonts w:ascii="Times New Roman" w:hAnsi="Times New Roman"/>
                <w:bCs/>
                <w:kern w:val="32"/>
                <w:lang w:val="ru-RU"/>
              </w:rPr>
              <w:t>1107,8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7AEA" w:rsidRPr="00466099" w:rsidRDefault="000C7AE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C7AEA" w:rsidRDefault="000C7AEA" w:rsidP="000C7AEA">
            <w:pPr>
              <w:jc w:val="center"/>
            </w:pPr>
            <w:r w:rsidRPr="004F249A">
              <w:rPr>
                <w:rFonts w:ascii="Times New Roman" w:hAnsi="Times New Roman"/>
                <w:bCs/>
                <w:kern w:val="32"/>
                <w:lang w:val="ru-RU"/>
              </w:rPr>
              <w:t>1107,8</w:t>
            </w:r>
          </w:p>
        </w:tc>
        <w:tc>
          <w:tcPr>
            <w:tcW w:w="1134" w:type="dxa"/>
          </w:tcPr>
          <w:p w:rsidR="000C7AEA" w:rsidRPr="00466099" w:rsidRDefault="000C7AEA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C7AEA" w:rsidRDefault="000C7AEA" w:rsidP="008F3D00">
            <w:pPr>
              <w:jc w:val="center"/>
            </w:pPr>
            <w:r w:rsidRPr="00D83C7C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12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2182" w:type="dxa"/>
            <w:vMerge w:val="restart"/>
          </w:tcPr>
          <w:p w:rsidR="00543F15" w:rsidRPr="00A22C24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2000,0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1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546900" w:rsidRPr="00827DA2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Финансирование мероприятий муниципальной программы планируется осуществлять за счет средств федерального, краевого, местных бюджетов и внебюджетных источников.</w:t>
      </w: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Необходимый объем финансирования мероприятий муниципальной программы по отраслям растениеводства,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деятельности. По мероприятиям, направленным на социальное развитие села,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Кавказский район. Расчет финансирования по всем мероприятиям муниципальной программы производится с учетом индексов-дефляторов.</w:t>
      </w:r>
    </w:p>
    <w:p w:rsidR="000F7B19" w:rsidRPr="00A22C24" w:rsidRDefault="000F7B19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F73D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9" w:name="sub_5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(плановый период)</w:t>
      </w:r>
    </w:p>
    <w:bookmarkEnd w:id="9"/>
    <w:p w:rsidR="00F73D7B" w:rsidRPr="00A22C24" w:rsidRDefault="00F73D7B" w:rsidP="00F73D7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07D" w:rsidRPr="00A22C24" w:rsidRDefault="00F73D7B" w:rsidP="000F7B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Прогноз сводных показателей муниципального задания на оказание муниципальных услуг муниципальным учреждением "Информационно-консультационный центр" представлен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F73D7B" w:rsidRPr="00A22C24" w:rsidRDefault="00F73D7B" w:rsidP="000F7B19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>Раздел  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К рискам относятся:</w:t>
      </w:r>
    </w:p>
    <w:p w:rsidR="00F73D7B" w:rsidRPr="00A22C24" w:rsidRDefault="00F73D7B" w:rsidP="00F73D7B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риски, включающие рост цен на энергоресурсы и другие материально-технические средства, потребляемые в отрасли,</w:t>
      </w:r>
      <w:r w:rsidRPr="00A22C24">
        <w:rPr>
          <w:rFonts w:ascii="Times New Roman" w:eastAsia="Calibri" w:hAnsi="Times New Roman"/>
          <w:color w:val="FF0000"/>
          <w:sz w:val="28"/>
          <w:szCs w:val="28"/>
          <w:lang w:val="ru-RU"/>
        </w:rPr>
        <w:t xml:space="preserve"> </w:t>
      </w: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что ограничивает возможности сельскохозяйственных товаропроизводителей осуществлять переход к новым ресурсосберегающим технологиям.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Управление рисками реализации муниципальной программы будет осуществляться на основе: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проведения мониторинга угроз развитию агропромышленного комплекса и обеспечению продовольственной безопасности, выработки </w:t>
      </w:r>
      <w:r w:rsidRPr="00A22C24">
        <w:rPr>
          <w:rFonts w:ascii="Times New Roman" w:eastAsia="Calibri" w:hAnsi="Times New Roman"/>
          <w:sz w:val="28"/>
          <w:szCs w:val="28"/>
          <w:lang w:val="ru-RU"/>
        </w:rPr>
        <w:lastRenderedPageBreak/>
        <w:t>прогнозов, решений и рекомендаций в сфере управления агропромышленным комплексом;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подготовки предложений о корректировке муниципальной программы.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К рискам, которые могут оказать влияние на достижение запланированных целей, относится неполное финансирование муниципальной программы. 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Вместе с тем для решения </w:t>
      </w:r>
      <w:proofErr w:type="gramStart"/>
      <w:r w:rsidRPr="00A22C24">
        <w:rPr>
          <w:rFonts w:ascii="Times New Roman" w:eastAsia="Calibri" w:hAnsi="Times New Roman"/>
          <w:sz w:val="28"/>
          <w:szCs w:val="28"/>
          <w:lang w:val="ru-RU"/>
        </w:rPr>
        <w:t>задачи повышения конкурентоспособности агропромышленного комплекса района</w:t>
      </w:r>
      <w:proofErr w:type="gramEnd"/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 необходимо создать условия обеспечения полноценного финансирования муниципальной программы.</w:t>
      </w:r>
    </w:p>
    <w:p w:rsidR="00206C8A" w:rsidRPr="00A22C24" w:rsidRDefault="00206C8A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0417" w:rsidRPr="001A6640" w:rsidRDefault="009556F7" w:rsidP="000D053F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6640">
        <w:rPr>
          <w:rFonts w:ascii="Times New Roman" w:hAnsi="Times New Roman"/>
          <w:b/>
          <w:sz w:val="28"/>
          <w:szCs w:val="28"/>
          <w:lang w:val="ru-RU"/>
        </w:rPr>
        <w:t xml:space="preserve">Раздел 7. </w:t>
      </w:r>
      <w:bookmarkStart w:id="10" w:name="sub_800"/>
      <w:r w:rsidR="000D053F" w:rsidRPr="001A6640">
        <w:rPr>
          <w:rFonts w:ascii="Times New Roman" w:hAnsi="Times New Roman"/>
          <w:b/>
          <w:sz w:val="28"/>
          <w:szCs w:val="28"/>
          <w:lang w:val="ru-RU"/>
        </w:rPr>
        <w:t>Информация о налоговых расходах муниципального образования Кавказский район в сфере реализации муниципальной программы</w:t>
      </w:r>
    </w:p>
    <w:p w:rsidR="000D053F" w:rsidRDefault="000D053F" w:rsidP="000D053F">
      <w:pPr>
        <w:widowControl w:val="0"/>
        <w:ind w:firstLine="540"/>
        <w:rPr>
          <w:rFonts w:ascii="Times New Roman" w:hAnsi="Times New Roman"/>
          <w:sz w:val="28"/>
          <w:szCs w:val="28"/>
          <w:lang w:val="ru-RU"/>
        </w:rPr>
      </w:pPr>
      <w:r w:rsidRPr="001A6640">
        <w:rPr>
          <w:rFonts w:ascii="Times New Roman" w:hAnsi="Times New Roman"/>
          <w:sz w:val="28"/>
          <w:szCs w:val="28"/>
          <w:lang w:val="ru-RU"/>
        </w:rPr>
        <w:t>Расходы, обусловленные налоговыми льготами, освобождениями и иными преференциями по налогам, предусмотренные в качестве мер муниципальной поддержки в муниципальной программе не предусмотрены.</w:t>
      </w:r>
    </w:p>
    <w:p w:rsidR="000D053F" w:rsidRPr="000D053F" w:rsidRDefault="000D053F" w:rsidP="000D053F">
      <w:pPr>
        <w:widowControl w:val="0"/>
        <w:ind w:firstLine="540"/>
        <w:rPr>
          <w:rFonts w:ascii="Arial" w:hAnsi="Arial" w:cs="Arial"/>
          <w:bCs/>
          <w:color w:val="26282F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8. Методика оценки эффективности реализации муниципальной программы</w:t>
      </w:r>
      <w:bookmarkEnd w:id="10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1" w:name="sub_105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Общие положения</w:t>
      </w:r>
    </w:p>
    <w:bookmarkEnd w:id="1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1F1E" w:rsidRDefault="00361F1E" w:rsidP="00361F1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4F8C">
        <w:rPr>
          <w:rFonts w:ascii="Times New Roman" w:hAnsi="Times New Roman"/>
          <w:color w:val="000000"/>
          <w:sz w:val="28"/>
          <w:szCs w:val="28"/>
        </w:rPr>
        <w:t>«</w:t>
      </w:r>
      <w:r w:rsidR="002C0EAA">
        <w:rPr>
          <w:rFonts w:ascii="Times New Roman" w:hAnsi="Times New Roman"/>
          <w:color w:val="000000"/>
          <w:sz w:val="28"/>
          <w:szCs w:val="28"/>
        </w:rPr>
        <w:t>Э</w:t>
      </w:r>
      <w:r w:rsidRPr="00154F8C">
        <w:rPr>
          <w:rFonts w:ascii="Times New Roman" w:hAnsi="Times New Roman"/>
          <w:color w:val="000000"/>
          <w:sz w:val="28"/>
          <w:szCs w:val="28"/>
        </w:rPr>
        <w:t xml:space="preserve">ффективности реализации муниципальной программы 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 «</w:t>
      </w:r>
      <w:r w:rsidRPr="00154F8C">
        <w:rPr>
          <w:rFonts w:ascii="Times New Roman" w:hAnsi="Times New Roman"/>
          <w:sz w:val="28"/>
          <w:szCs w:val="28"/>
        </w:rPr>
        <w:t>Развитие сельского хозяйства и регулирование  рынков сельскохозяйственной продукции, сырья и продовольствия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154F8C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 № 7 «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район».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2" w:name="sub_2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Оценка степени реализации мероприятий подпрограмм (основных мероприятий) и достижения ожидаемых непосредственных результатов их реализации</w:t>
      </w:r>
    </w:p>
    <w:bookmarkEnd w:id="1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sub_202"/>
      <w:r w:rsidRPr="00A22C24">
        <w:rPr>
          <w:rFonts w:ascii="Times New Roman" w:hAnsi="Times New Roman"/>
          <w:sz w:val="28"/>
          <w:szCs w:val="28"/>
          <w:lang w:val="ru-RU"/>
        </w:rPr>
        <w:t>2.1. Степень реализации мероприятий программы "Развитие сельского хозяйства администрации муниципального образования Кавказский район"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1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144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Мв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М - общее количество мероприятий, запланированных к реализации в отчетном году.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sub_203"/>
      <w:r w:rsidRPr="00A22C24">
        <w:rPr>
          <w:rFonts w:ascii="Times New Roman" w:hAnsi="Times New Roman"/>
          <w:sz w:val="28"/>
          <w:szCs w:val="28"/>
          <w:lang w:val="ru-RU"/>
        </w:rPr>
        <w:t>2.2. Мероприятие может считаться выполненным в полном объеме при достижении следующих результатов: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sub_204"/>
      <w:bookmarkEnd w:id="14"/>
      <w:r w:rsidRPr="00A22C24">
        <w:rPr>
          <w:rFonts w:ascii="Times New Roman" w:hAnsi="Times New Roman"/>
          <w:sz w:val="28"/>
          <w:szCs w:val="28"/>
          <w:lang w:val="ru-RU"/>
        </w:rPr>
        <w:t xml:space="preserve">2.2.1.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1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Выполнение данного условия подразумевает, что в случае, если степень достижения показателя результата составляет менее 100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значения показателя результата, если расходы сократились не менее чем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в отчетном году по сравнению с годом, предшествующим отчетному.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sub_205"/>
      <w:r w:rsidRPr="00A22C24">
        <w:rPr>
          <w:rFonts w:ascii="Times New Roman" w:hAnsi="Times New Roman"/>
          <w:sz w:val="28"/>
          <w:szCs w:val="28"/>
          <w:lang w:val="ru-RU"/>
        </w:rPr>
        <w:t xml:space="preserve">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bookmarkEnd w:id="1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муниципальными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- показателями бюджетной сметы муниципального казенного учреждения.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sub_206"/>
      <w:r w:rsidRPr="00A22C24">
        <w:rPr>
          <w:rFonts w:ascii="Times New Roman" w:hAnsi="Times New Roman"/>
          <w:sz w:val="28"/>
          <w:szCs w:val="28"/>
          <w:lang w:val="ru-RU"/>
        </w:rPr>
        <w:t xml:space="preserve">2.2.3. По иным мероприятиям результаты реализации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могут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оцениваться наступление или не наступление контрольного события (событий) и (или) достижение качественного результата.</w:t>
      </w:r>
    </w:p>
    <w:bookmarkEnd w:id="1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8" w:name="sub_3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Оценка степени соответствия запланированному уровню расходов</w:t>
      </w:r>
    </w:p>
    <w:bookmarkEnd w:id="1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sub_302"/>
      <w:r w:rsidRPr="00A22C24">
        <w:rPr>
          <w:rFonts w:ascii="Times New Roman" w:hAnsi="Times New Roman"/>
          <w:sz w:val="28"/>
          <w:szCs w:val="28"/>
          <w:lang w:val="ru-RU"/>
        </w:rPr>
        <w:t>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1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398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Зп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объемы бюджетных ассигнований, предусмотренные на реализацию соответствующей подпрограммы (основного мероприятия)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sub_303"/>
      <w:r w:rsidRPr="00A22C24">
        <w:rPr>
          <w:rFonts w:ascii="Times New Roman" w:hAnsi="Times New Roman"/>
          <w:sz w:val="28"/>
          <w:szCs w:val="28"/>
          <w:lang w:val="ru-RU"/>
        </w:rPr>
        <w:t>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0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1" w:name="sub_4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4. Оценка эффективности использования средств местного бюджета</w:t>
      </w:r>
    </w:p>
    <w:bookmarkEnd w:id="2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средств местного бюджета.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Данный показатель рассчитывается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финансовых ресурсов на реализацию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всех мероприятий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всех источников.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2" w:name="sub_5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Оценка степени достижения целей и решения задач подпрограммы (основного мероприятия)</w:t>
      </w:r>
    </w:p>
    <w:bookmarkEnd w:id="2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502"/>
      <w:r w:rsidRPr="00A22C24">
        <w:rPr>
          <w:rFonts w:ascii="Times New Roman" w:hAnsi="Times New Roman"/>
          <w:sz w:val="28"/>
          <w:szCs w:val="28"/>
          <w:lang w:val="ru-RU"/>
        </w:rPr>
        <w:t>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sub_503"/>
      <w:bookmarkEnd w:id="23"/>
      <w:r w:rsidRPr="00A22C24">
        <w:rPr>
          <w:rFonts w:ascii="Times New Roman" w:hAnsi="Times New Roman"/>
          <w:sz w:val="28"/>
          <w:szCs w:val="28"/>
          <w:lang w:val="ru-RU"/>
        </w:rPr>
        <w:t>5.2. Степень достижения планового значения целевого показателя рассчитывается по следующим формулам:</w:t>
      </w:r>
    </w:p>
    <w:bookmarkEnd w:id="2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плановое значение целевого показателя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5" w:name="sub_504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5.3. Степень реализации подпрограммы (основного мероприятия) рассчитывается по формуле:</w:t>
      </w:r>
    </w:p>
    <w:bookmarkEnd w:id="2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625600" cy="584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27DA2">
        <w:rPr>
          <w:rFonts w:ascii="Times New Roman" w:hAnsi="Times New Roman"/>
          <w:sz w:val="28"/>
          <w:szCs w:val="28"/>
        </w:rPr>
        <w:t>N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число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целевых показателей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формуле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&gt; 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35100" cy="584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целевого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6" w:name="sub_6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6. Оценка эффективности реализации подпрограммы, (основного мероприятия)</w:t>
      </w:r>
    </w:p>
    <w:bookmarkEnd w:id="2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7" w:name="sub_602"/>
      <w:r w:rsidRPr="00A22C24">
        <w:rPr>
          <w:rFonts w:ascii="Times New Roman" w:hAnsi="Times New Roman"/>
          <w:sz w:val="28"/>
          <w:szCs w:val="28"/>
          <w:lang w:val="ru-RU"/>
        </w:rPr>
        <w:t>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bookmarkEnd w:id="2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22400" cy="20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8" w:name="sub_603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6.2. 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0,9.</w:t>
      </w:r>
    </w:p>
    <w:bookmarkEnd w:id="2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0,8.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9" w:name="sub_7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7. Оценка степени достижения целей и решения задач муниципальной программы</w:t>
      </w:r>
    </w:p>
    <w:bookmarkEnd w:id="2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0" w:name="sub_702"/>
      <w:r w:rsidRPr="00A22C24">
        <w:rPr>
          <w:rFonts w:ascii="Times New Roman" w:hAnsi="Times New Roman"/>
          <w:sz w:val="28"/>
          <w:szCs w:val="28"/>
          <w:lang w:val="ru-RU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1" w:name="sub_703"/>
      <w:bookmarkEnd w:id="30"/>
      <w:r w:rsidRPr="00A22C24">
        <w:rPr>
          <w:rFonts w:ascii="Times New Roman" w:hAnsi="Times New Roman"/>
          <w:sz w:val="28"/>
          <w:szCs w:val="28"/>
          <w:lang w:val="ru-RU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621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494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ЗПГПф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ЗПГПП - плановое значение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2" w:name="sub_704"/>
      <w:r w:rsidRPr="00A22C24">
        <w:rPr>
          <w:rFonts w:ascii="Times New Roman" w:hAnsi="Times New Roman"/>
          <w:sz w:val="28"/>
          <w:szCs w:val="28"/>
          <w:lang w:val="ru-RU"/>
        </w:rPr>
        <w:t>7.3. Степень реализации муниципальной программы рассчитывается по формуле:</w:t>
      </w:r>
    </w:p>
    <w:bookmarkEnd w:id="3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06500" cy="482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число целевых показателей, характеризующих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формулы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&gt;1,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30300" cy="482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3" w:name="sub_8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8. Оценка эффективности реализации муниципальной программы</w:t>
      </w:r>
    </w:p>
    <w:bookmarkEnd w:id="3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4" w:name="sub_821"/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16200" cy="635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bookmarkEnd w:id="3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определяется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0400" cy="203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</w:t>
      </w:r>
      <w:proofErr w:type="gramStart"/>
      <w:r w:rsidRPr="00827DA2">
        <w:rPr>
          <w:rFonts w:ascii="Times New Roman" w:hAnsi="Times New Roman"/>
          <w:sz w:val="28"/>
          <w:szCs w:val="28"/>
        </w:rPr>
        <w:t>j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 фактических расходов из местного бюджета (кассового исполнения) на реализацию </w:t>
      </w:r>
      <w:r w:rsidRPr="00827DA2">
        <w:rPr>
          <w:rFonts w:ascii="Times New Roman" w:hAnsi="Times New Roman"/>
          <w:sz w:val="28"/>
          <w:szCs w:val="28"/>
        </w:rPr>
        <w:t>j</w:t>
      </w:r>
      <w:r w:rsidRPr="00A22C24">
        <w:rPr>
          <w:rFonts w:ascii="Times New Roman" w:hAnsi="Times New Roman"/>
          <w:sz w:val="28"/>
          <w:szCs w:val="28"/>
          <w:lang w:val="ru-RU"/>
        </w:rPr>
        <w:t>-той подпрограммы (основного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Ф - объем фактических расходов из местного бюджета (кассового исполнения) на реализацию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" w:name="sub_803"/>
      <w:r w:rsidRPr="00A22C24">
        <w:rPr>
          <w:rFonts w:ascii="Times New Roman" w:hAnsi="Times New Roman"/>
          <w:sz w:val="28"/>
          <w:szCs w:val="28"/>
          <w:lang w:val="ru-RU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0,90.</w:t>
      </w:r>
    </w:p>
    <w:bookmarkEnd w:id="3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составляет не менее 0,80.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6" w:name="sub_9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Раздел 9. Механизм реализации муниципальной программы и </w:t>
      </w:r>
      <w:proofErr w:type="gramStart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контроль за</w:t>
      </w:r>
      <w:proofErr w:type="gramEnd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ее выполнением</w:t>
      </w:r>
    </w:p>
    <w:bookmarkEnd w:id="3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Текущее управление муниципальной программы осуществляет координатор муниципальной программы - управление сельского хозяйства муниципального образования Кавказский район.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формирует структуру муниципальной программы и перечень координаторов программ, участников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реализацию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- принимает решение о внесении в установленном порядке изменений в муниципальной программу;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несет ответственность за достижение целевых показателей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подготовку предложений по объемам и источникам финансирования реализации муниципальной программы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мониторинг и анализ отчетов мероприятий подпрограмм;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ежегодно проводит оценку эффективности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программой.</w:t>
      </w:r>
    </w:p>
    <w:p w:rsidR="00170E40" w:rsidRPr="00DD50CA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«Координатор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</w:t>
      </w:r>
      <w:r w:rsidRPr="00DD50CA">
        <w:rPr>
          <w:rFonts w:ascii="Times New Roman" w:hAnsi="Times New Roman"/>
          <w:sz w:val="28"/>
          <w:szCs w:val="28"/>
          <w:lang w:val="ru-RU"/>
        </w:rPr>
        <w:t>№ 4 к муниципальной программе.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70E40" w:rsidRPr="00A22C24" w:rsidRDefault="00170E4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Мониторинг реализации муниципальной программы осуществляется по отчетным формам, утвержденным финансовым управлением.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Доклад о ходе реализации муниципальной программы должен содержать: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программой;- оценку эффективности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(выполнение работ) муниципальными учреждениями в сфере реализации муниципальной программы.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факторов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B3099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</w:t>
      </w:r>
      <w:r w:rsidR="00EB3099"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152B20" w:rsidRPr="00A22C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1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563D73" w:rsidRPr="00A22C24" w:rsidRDefault="00563D73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97967" w:rsidRPr="00A22C24" w:rsidRDefault="00897967" w:rsidP="008979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муниципальной программы «Развитие сельского хозяйства и регулирование  рынков сельскохозяйственной продукции, сырья и продовольствия»  </w:t>
      </w:r>
    </w:p>
    <w:tbl>
      <w:tblPr>
        <w:tblpPr w:leftFromText="180" w:rightFromText="180" w:vertAnchor="text" w:tblpX="-176" w:tblpY="1"/>
        <w:tblOverlap w:val="never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828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2"/>
      </w:tblGrid>
      <w:tr w:rsidR="00897967" w:rsidRPr="00563D73" w:rsidTr="008F3D00">
        <w:tc>
          <w:tcPr>
            <w:tcW w:w="851" w:type="dxa"/>
            <w:vMerge w:val="restart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897967" w:rsidRPr="0043337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*</w:t>
            </w:r>
          </w:p>
        </w:tc>
        <w:tc>
          <w:tcPr>
            <w:tcW w:w="623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</w:tr>
      <w:tr w:rsidR="00897967" w:rsidRPr="00563D73" w:rsidTr="008F3D00">
        <w:trPr>
          <w:trHeight w:val="414"/>
        </w:trPr>
        <w:tc>
          <w:tcPr>
            <w:tcW w:w="851" w:type="dxa"/>
            <w:vMerge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vMerge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9796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897967" w:rsidRPr="00563D73" w:rsidTr="008F3D00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9F6E01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9F6E01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9F6E01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</w:tr>
      <w:tr w:rsidR="00897967" w:rsidRPr="001E05C8" w:rsidTr="008F3D00">
        <w:tc>
          <w:tcPr>
            <w:tcW w:w="851" w:type="dxa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897967" w:rsidRPr="001E05C8" w:rsidTr="008F3D00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lang w:val="ru-RU"/>
              </w:rPr>
              <w:t xml:space="preserve">Цель муниципальной программы:  </w:t>
            </w:r>
            <w:r w:rsidRPr="00563D73">
              <w:rPr>
                <w:rFonts w:ascii="Times New Roman" w:eastAsia="Times New Roman" w:hAnsi="Times New Roman" w:cs="Times New Roman"/>
                <w:lang w:val="ru-RU" w:eastAsia="ru-RU" w:bidi="ar-SA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897967" w:rsidRPr="001E05C8" w:rsidTr="008F3D00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897967" w:rsidRPr="001E05C8" w:rsidTr="008F3D00">
        <w:trPr>
          <w:trHeight w:val="351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создание условий для увеличения производства основных видов сельскохозяйственной продукции</w:t>
            </w:r>
          </w:p>
        </w:tc>
      </w:tr>
      <w:tr w:rsidR="00897967" w:rsidRPr="00563D73" w:rsidTr="008F3D00">
        <w:trPr>
          <w:trHeight w:val="445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897967" w:rsidRPr="00563D73" w:rsidTr="008F3D00">
        <w:trPr>
          <w:trHeight w:val="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пакетов документов на получение субсидий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бесплатных консультаций  МБУ ИКЦ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МСП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E517A5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расчетов по экологии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340A5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Организация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семинар-совещаний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, участие в семинарах, форумах, выставках.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43337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14373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73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73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</w:tr>
      <w:tr w:rsidR="00E05450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450" w:rsidRPr="00E05450" w:rsidRDefault="00E05450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1.1.5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0" w:rsidRPr="00A22C24" w:rsidRDefault="00E649E2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Число работников отрасли сельского хозяйства награжденных (поощренных) за высокие показатели производительности труда в животноводстве, полеводстве, механизации и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450" w:rsidRPr="00E649E2" w:rsidRDefault="00E649E2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0" w:rsidRPr="00E649E2" w:rsidRDefault="00E05450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50" w:rsidRPr="00E649E2" w:rsidRDefault="00E05450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50" w:rsidRPr="00E649E2" w:rsidRDefault="00E05450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50" w:rsidRPr="00E649E2" w:rsidRDefault="00E05450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50" w:rsidRDefault="00E05450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50" w:rsidRDefault="00E05450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50" w:rsidRPr="00143739" w:rsidRDefault="00E05450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50" w:rsidRPr="00143739" w:rsidRDefault="00E649E2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50" w:rsidRPr="00143739" w:rsidRDefault="00E649E2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50" w:rsidRPr="00143739" w:rsidRDefault="00E649E2" w:rsidP="008F3D00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50" w:rsidRPr="00143739" w:rsidRDefault="00E649E2" w:rsidP="008F3D00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21</w:t>
            </w:r>
          </w:p>
        </w:tc>
      </w:tr>
      <w:tr w:rsidR="00897967" w:rsidRPr="001E05C8" w:rsidTr="008F3D00">
        <w:trPr>
          <w:trHeight w:val="66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2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897967" w:rsidRPr="001E05C8" w:rsidTr="008F3D00">
        <w:trPr>
          <w:trHeight w:val="31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поддержка малых форм хозяйствования в АПК</w:t>
            </w:r>
          </w:p>
        </w:tc>
      </w:tr>
      <w:tr w:rsidR="00897967" w:rsidRPr="00563D73" w:rsidTr="008F3D00">
        <w:trPr>
          <w:trHeight w:val="2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897967" w:rsidRPr="00563D73" w:rsidTr="008F3D00">
        <w:trPr>
          <w:trHeight w:val="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2,036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46609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46609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46609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3,5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5,5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1F37FB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</w:rPr>
              <w:t>8,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1F37FB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F37FB" w:rsidRDefault="000831C9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43337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753B0E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753B0E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0831C9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833815" w:rsidRDefault="00897967" w:rsidP="008F3D00">
            <w:pPr>
              <w:rPr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Default="00897967" w:rsidP="008F3D00">
            <w:r w:rsidRPr="009A1C0B"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Default="00897967" w:rsidP="008F3D00">
            <w:r w:rsidRPr="009A1C0B"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</w:tr>
      <w:tr w:rsidR="00897967" w:rsidRPr="001E05C8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3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22C24">
              <w:rPr>
                <w:rFonts w:ascii="Times New Roman" w:hAnsi="Times New Roman"/>
                <w:b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lang w:val="ru-RU"/>
              </w:rPr>
              <w:t>№</w:t>
            </w:r>
            <w:r w:rsidRPr="00563D73">
              <w:rPr>
                <w:rFonts w:ascii="Times New Roman" w:hAnsi="Times New Roman"/>
                <w:b/>
              </w:rPr>
              <w:t> </w:t>
            </w:r>
            <w:r w:rsidRPr="00A22C24">
              <w:rPr>
                <w:rFonts w:ascii="Times New Roman" w:hAnsi="Times New Roman"/>
                <w:b/>
                <w:lang w:val="ru-RU"/>
              </w:rPr>
              <w:t>3. Предупреждение риска заноса, распространения и ликвидации очагов африканской чумы свиней на территории муниципального образования Кавказский район</w:t>
            </w:r>
          </w:p>
        </w:tc>
      </w:tr>
      <w:tr w:rsidR="00897967" w:rsidRPr="001E05C8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Задача: принятие мер, направленных на обеспечение экологической безопасности на территории района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6D360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6D360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6D360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897967" w:rsidRPr="001E05C8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4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897967" w:rsidRPr="001E05C8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Задача:  предупреждение возникновения и распространения заразных и иных болезней животных, включая сельскохозяйственных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животных, птиц, обеспечение эпизоотического благополучия на территории Кавказского района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Выполнение плана провед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ения 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ветеринарн</w:t>
            </w:r>
            <w:proofErr w:type="gramStart"/>
            <w:r>
              <w:rPr>
                <w:rFonts w:ascii="Times New Roman" w:hAnsi="Times New Roman"/>
                <w:bCs/>
                <w:kern w:val="32"/>
                <w:lang w:val="ru-RU"/>
              </w:rPr>
              <w:t>о</w:t>
            </w:r>
            <w:proofErr w:type="spellEnd"/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профилактичес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ких мероприятий против особо опасных заболеваний, общих для человека и животных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C14A8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C14A8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C14A8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</w:tr>
      <w:tr w:rsidR="00897967" w:rsidRPr="001E05C8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5</w:t>
            </w: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897967" w:rsidRPr="001E05C8" w:rsidTr="008F3D00">
        <w:tc>
          <w:tcPr>
            <w:tcW w:w="851" w:type="dxa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 подпрограммы (задача муниципальной программы): развитие животноводства и растениеводства на территории Кавказского района</w:t>
            </w:r>
          </w:p>
        </w:tc>
      </w:tr>
      <w:tr w:rsidR="00897967" w:rsidRPr="001E05C8" w:rsidTr="008F3D00">
        <w:trPr>
          <w:trHeight w:val="573"/>
        </w:trPr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</w:t>
            </w: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897967" w:rsidRPr="00D44B3F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D44B3F" w:rsidRDefault="000831C9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5.1.2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2E4A92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0831C9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2E4A92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0831C9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1800C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1800C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1800C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32,2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2E4A92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5D419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5D419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5D419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5D419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6C070D" w:rsidRDefault="005D419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5D419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</w:t>
            </w:r>
            <w:r w:rsidR="005D419A">
              <w:rPr>
                <w:rFonts w:ascii="Times New Roman" w:hAnsi="Times New Roman"/>
                <w:bCs/>
                <w:kern w:val="32"/>
                <w:lang w:val="ru-RU"/>
              </w:rPr>
              <w:t>8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1B282C" w:rsidRDefault="005D419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</w:t>
            </w:r>
            <w:r w:rsidR="00897967">
              <w:rPr>
                <w:rFonts w:ascii="Times New Roman" w:hAnsi="Times New Roman"/>
                <w:bCs/>
                <w:kern w:val="32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5D419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5D419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5D419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10,5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9,1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605779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</w:tr>
    </w:tbl>
    <w:p w:rsidR="00563D73" w:rsidRDefault="00563D73" w:rsidP="00563D73">
      <w:pPr>
        <w:ind w:firstLine="709"/>
        <w:rPr>
          <w:rFonts w:ascii="Times New Roman" w:hAnsi="Times New Roman"/>
          <w:lang w:val="ru-RU"/>
        </w:rPr>
      </w:pPr>
    </w:p>
    <w:p w:rsidR="00ED48A9" w:rsidRDefault="00ED48A9" w:rsidP="00ED48A9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ED48A9" w:rsidRDefault="00ED48A9" w:rsidP="00ED48A9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ED48A9" w:rsidRPr="00A22C24" w:rsidRDefault="00ED48A9" w:rsidP="00ED48A9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1</w:t>
      </w:r>
      <w:r>
        <w:rPr>
          <w:rFonts w:ascii="Times New Roman" w:hAnsi="Times New Roman"/>
          <w:lang w:val="ru-RU"/>
        </w:rPr>
        <w:t>.1</w:t>
      </w:r>
    </w:p>
    <w:p w:rsidR="00ED48A9" w:rsidRPr="00A22C24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ED48A9" w:rsidRPr="00A22C24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ED48A9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продукции, сырья и продовольствия»</w:t>
      </w:r>
    </w:p>
    <w:p w:rsidR="0096709F" w:rsidRPr="00A22C24" w:rsidRDefault="0096709F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FD1252" w:rsidRDefault="00ED48A9" w:rsidP="00563D73">
      <w:pPr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Сведения о порядке сбора информации и методике расчета целевых показателей муниципальной программы  </w:t>
      </w:r>
      <w:r w:rsidRPr="00A22C24">
        <w:rPr>
          <w:rFonts w:ascii="Times New Roman" w:hAnsi="Times New Roman"/>
          <w:lang w:val="ru-RU"/>
        </w:rPr>
        <w:t>«Развитие сельского хозяйства и регулирование рынков сельскохозяйственной продукции, сырья и продовольствия»</w:t>
      </w:r>
    </w:p>
    <w:p w:rsidR="00ED48A9" w:rsidRDefault="00ED48A9" w:rsidP="00563D73">
      <w:pPr>
        <w:ind w:firstLine="709"/>
        <w:rPr>
          <w:rFonts w:ascii="Times New Roman" w:hAnsi="Times New Roman"/>
          <w:lang w:val="ru-RU"/>
        </w:rPr>
      </w:pPr>
    </w:p>
    <w:tbl>
      <w:tblPr>
        <w:tblStyle w:val="af8"/>
        <w:tblW w:w="0" w:type="auto"/>
        <w:tblLook w:val="04A0"/>
      </w:tblPr>
      <w:tblGrid>
        <w:gridCol w:w="674"/>
        <w:gridCol w:w="3536"/>
        <w:gridCol w:w="1202"/>
        <w:gridCol w:w="1926"/>
        <w:gridCol w:w="3248"/>
        <w:gridCol w:w="2100"/>
        <w:gridCol w:w="2100"/>
      </w:tblGrid>
      <w:tr w:rsidR="000000B0" w:rsidRPr="001E05C8" w:rsidTr="004D3F1E">
        <w:tc>
          <w:tcPr>
            <w:tcW w:w="674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</w:p>
        </w:tc>
        <w:tc>
          <w:tcPr>
            <w:tcW w:w="3536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 целевого показателя</w:t>
            </w:r>
          </w:p>
        </w:tc>
        <w:tc>
          <w:tcPr>
            <w:tcW w:w="1202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1926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Тенденция развития целевого показателя</w:t>
            </w:r>
          </w:p>
        </w:tc>
        <w:tc>
          <w:tcPr>
            <w:tcW w:w="3248" w:type="dxa"/>
          </w:tcPr>
          <w:p w:rsidR="000000B0" w:rsidRPr="00284B7E" w:rsidRDefault="000000B0" w:rsidP="006421EA">
            <w:pPr>
              <w:ind w:firstLine="176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84B7E">
              <w:rPr>
                <w:rFonts w:ascii="Times New Roman" w:hAnsi="Times New Roman"/>
                <w:color w:val="000000"/>
                <w:lang w:val="ru-RU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100" w:type="dxa"/>
          </w:tcPr>
          <w:p w:rsidR="000000B0" w:rsidRPr="00284B7E" w:rsidRDefault="000000B0" w:rsidP="006421EA">
            <w:pPr>
              <w:ind w:firstLine="176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84B7E">
              <w:rPr>
                <w:rFonts w:ascii="Times New Roman" w:hAnsi="Times New Roman"/>
                <w:color w:val="000000"/>
                <w:lang w:val="ru-RU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100" w:type="dxa"/>
          </w:tcPr>
          <w:p w:rsidR="000000B0" w:rsidRPr="00284B7E" w:rsidRDefault="000000B0" w:rsidP="006421EA">
            <w:pPr>
              <w:ind w:firstLine="176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84B7E">
              <w:rPr>
                <w:rFonts w:ascii="Times New Roman" w:hAnsi="Times New Roman"/>
                <w:color w:val="000000"/>
                <w:lang w:val="ru-RU"/>
              </w:rPr>
              <w:t>Ответственный за сбор данных и расчет целевого показателя</w:t>
            </w:r>
          </w:p>
        </w:tc>
      </w:tr>
      <w:tr w:rsidR="005D1ABD" w:rsidTr="006421EA">
        <w:tc>
          <w:tcPr>
            <w:tcW w:w="674" w:type="dxa"/>
          </w:tcPr>
          <w:p w:rsidR="005D1ABD" w:rsidRDefault="005D1ABD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12" w:type="dxa"/>
            <w:gridSpan w:val="6"/>
          </w:tcPr>
          <w:p w:rsidR="005D1ABD" w:rsidRPr="00284B7E" w:rsidRDefault="005D1ABD" w:rsidP="006421EA">
            <w:pPr>
              <w:spacing w:before="108" w:after="108"/>
              <w:outlineLvl w:val="0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284B7E">
              <w:rPr>
                <w:rFonts w:ascii="Times New Roman" w:hAnsi="Times New Roman"/>
                <w:bCs/>
                <w:color w:val="000000"/>
              </w:rPr>
              <w:t>Целевые</w:t>
            </w:r>
            <w:proofErr w:type="spellEnd"/>
            <w:r w:rsidRPr="00284B7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284B7E">
              <w:rPr>
                <w:rFonts w:ascii="Times New Roman" w:hAnsi="Times New Roman"/>
                <w:bCs/>
                <w:color w:val="000000"/>
              </w:rPr>
              <w:t>показатели</w:t>
            </w:r>
            <w:proofErr w:type="spellEnd"/>
            <w:r w:rsidRPr="00284B7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284B7E">
              <w:rPr>
                <w:rFonts w:ascii="Times New Roman" w:hAnsi="Times New Roman"/>
                <w:bCs/>
                <w:color w:val="000000"/>
              </w:rPr>
              <w:t>муниципальной</w:t>
            </w:r>
            <w:proofErr w:type="spellEnd"/>
            <w:r w:rsidRPr="00284B7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284B7E">
              <w:rPr>
                <w:rFonts w:ascii="Times New Roman" w:hAnsi="Times New Roman"/>
                <w:bCs/>
                <w:color w:val="000000"/>
              </w:rPr>
              <w:t>программы</w:t>
            </w:r>
            <w:proofErr w:type="spellEnd"/>
          </w:p>
        </w:tc>
      </w:tr>
      <w:tr w:rsidR="005D1ABD" w:rsidRPr="001E05C8" w:rsidTr="006421EA">
        <w:tc>
          <w:tcPr>
            <w:tcW w:w="674" w:type="dxa"/>
          </w:tcPr>
          <w:p w:rsidR="005D1ABD" w:rsidRDefault="005D1ABD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12" w:type="dxa"/>
            <w:gridSpan w:val="6"/>
          </w:tcPr>
          <w:p w:rsidR="005D1ABD" w:rsidRPr="00986588" w:rsidRDefault="005D1ABD" w:rsidP="006421EA">
            <w:pPr>
              <w:spacing w:before="108" w:after="108"/>
              <w:outlineLvl w:val="0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5D1ABD" w:rsidRPr="001E05C8" w:rsidTr="004D3F1E">
        <w:tc>
          <w:tcPr>
            <w:tcW w:w="674" w:type="dxa"/>
          </w:tcPr>
          <w:p w:rsidR="005D1ABD" w:rsidRDefault="005D1ABD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1.1.4</w:t>
            </w:r>
          </w:p>
        </w:tc>
        <w:tc>
          <w:tcPr>
            <w:tcW w:w="3536" w:type="dxa"/>
          </w:tcPr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lang w:val="ru-RU"/>
              </w:rPr>
              <w:t>Организация</w:t>
            </w:r>
            <w:r>
              <w:rPr>
                <w:rFonts w:ascii="Times New Roman" w:eastAsia="Calibri" w:hAnsi="Times New Roman" w:cs="Arial"/>
                <w:lang w:val="ru-RU"/>
              </w:rPr>
              <w:t xml:space="preserve"> семинар - совещаний, участие в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 xml:space="preserve"> семинарах, форумах, выставках</w:t>
            </w:r>
          </w:p>
        </w:tc>
        <w:tc>
          <w:tcPr>
            <w:tcW w:w="1202" w:type="dxa"/>
          </w:tcPr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lang w:val="ru-RU"/>
              </w:rPr>
              <w:t>ед.</w:t>
            </w:r>
          </w:p>
        </w:tc>
        <w:tc>
          <w:tcPr>
            <w:tcW w:w="1926" w:type="dxa"/>
          </w:tcPr>
          <w:p w:rsidR="005D1ABD" w:rsidRPr="00F5034D" w:rsidRDefault="005D1ABD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5D1ABD" w:rsidRPr="00F5034D" w:rsidRDefault="005D1ABD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</w:tcPr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Данные управления сельского хозяйства и МБУ ИКЦ МСП</w:t>
            </w:r>
          </w:p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</w:p>
        </w:tc>
        <w:tc>
          <w:tcPr>
            <w:tcW w:w="2100" w:type="dxa"/>
          </w:tcPr>
          <w:p w:rsidR="005D1ABD" w:rsidRPr="00CE0818" w:rsidRDefault="005D1ABD" w:rsidP="006421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CE0818"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0000B0" w:rsidRPr="001E05C8" w:rsidTr="006421EA">
        <w:tc>
          <w:tcPr>
            <w:tcW w:w="674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12" w:type="dxa"/>
            <w:gridSpan w:val="6"/>
          </w:tcPr>
          <w:p w:rsidR="000000B0" w:rsidRDefault="005D1ABD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FD1252" w:rsidRPr="001E05C8" w:rsidTr="006421EA">
        <w:tc>
          <w:tcPr>
            <w:tcW w:w="674" w:type="dxa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2.1.1</w:t>
            </w:r>
          </w:p>
        </w:tc>
        <w:tc>
          <w:tcPr>
            <w:tcW w:w="3536" w:type="dxa"/>
          </w:tcPr>
          <w:p w:rsidR="00FD1252" w:rsidRPr="007A2D5A" w:rsidRDefault="00FD1252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FD1252" w:rsidRPr="007A2D5A" w:rsidRDefault="00FD1252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тыс</w:t>
            </w:r>
            <w:proofErr w:type="spellEnd"/>
            <w:proofErr w:type="gramEnd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proofErr w:type="spell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  <w:proofErr w:type="spellEnd"/>
          </w:p>
        </w:tc>
        <w:tc>
          <w:tcPr>
            <w:tcW w:w="1926" w:type="dxa"/>
            <w:vMerge w:val="restart"/>
          </w:tcPr>
          <w:p w:rsidR="00FD1252" w:rsidRPr="00F5034D" w:rsidRDefault="00FD1252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  <w:vMerge w:val="restart"/>
          </w:tcPr>
          <w:p w:rsidR="00FD1252" w:rsidRPr="00F5034D" w:rsidRDefault="00FD1252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  <w:vMerge w:val="restart"/>
          </w:tcPr>
          <w:p w:rsidR="00FD1252" w:rsidRPr="007A2D5A" w:rsidRDefault="00FD1252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 xml:space="preserve"> </w:t>
            </w:r>
          </w:p>
        </w:tc>
        <w:tc>
          <w:tcPr>
            <w:tcW w:w="2100" w:type="dxa"/>
            <w:vMerge w:val="restart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 w:rsidRPr="00CE0818"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FD1252" w:rsidTr="006421EA">
        <w:tc>
          <w:tcPr>
            <w:tcW w:w="674" w:type="dxa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2.1.2</w:t>
            </w:r>
          </w:p>
        </w:tc>
        <w:tc>
          <w:tcPr>
            <w:tcW w:w="3536" w:type="dxa"/>
          </w:tcPr>
          <w:p w:rsidR="00FD1252" w:rsidRPr="007A2D5A" w:rsidRDefault="00FD1252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FD1252" w:rsidRPr="007A2D5A" w:rsidRDefault="00FD1252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тыс</w:t>
            </w:r>
            <w:proofErr w:type="spellEnd"/>
            <w:proofErr w:type="gramEnd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proofErr w:type="spell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FD1252" w:rsidRPr="001A3482" w:rsidRDefault="00FD1252" w:rsidP="006421EA">
            <w:pPr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3248" w:type="dxa"/>
            <w:vMerge/>
          </w:tcPr>
          <w:p w:rsidR="00FD1252" w:rsidRPr="001A3482" w:rsidRDefault="00FD1252" w:rsidP="006421EA">
            <w:pPr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100" w:type="dxa"/>
            <w:vMerge/>
          </w:tcPr>
          <w:p w:rsidR="00FD1252" w:rsidRPr="007A2D5A" w:rsidRDefault="00FD1252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</w:p>
        </w:tc>
        <w:tc>
          <w:tcPr>
            <w:tcW w:w="2100" w:type="dxa"/>
            <w:vMerge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D1252" w:rsidRPr="001E05C8" w:rsidTr="006421EA">
        <w:tc>
          <w:tcPr>
            <w:tcW w:w="674" w:type="dxa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2.1.3</w:t>
            </w:r>
          </w:p>
        </w:tc>
        <w:tc>
          <w:tcPr>
            <w:tcW w:w="3536" w:type="dxa"/>
          </w:tcPr>
          <w:p w:rsidR="00FD1252" w:rsidRPr="007A2D5A" w:rsidRDefault="00FD1252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1202" w:type="dxa"/>
            <w:vAlign w:val="center"/>
          </w:tcPr>
          <w:p w:rsidR="00FD1252" w:rsidRPr="007A2D5A" w:rsidRDefault="00FD1252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тыс</w:t>
            </w:r>
            <w:proofErr w:type="spellEnd"/>
            <w:proofErr w:type="gramEnd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proofErr w:type="spell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  <w:proofErr w:type="spellEnd"/>
          </w:p>
        </w:tc>
        <w:tc>
          <w:tcPr>
            <w:tcW w:w="1926" w:type="dxa"/>
          </w:tcPr>
          <w:p w:rsidR="00FD1252" w:rsidRPr="00F5034D" w:rsidRDefault="00FD1252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FD1252" w:rsidRPr="00F5034D" w:rsidRDefault="00FD1252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</w:tcPr>
          <w:p w:rsidR="00FD1252" w:rsidRPr="007A2D5A" w:rsidRDefault="00FD1252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 xml:space="preserve">По данным 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 xml:space="preserve">Федеральной службы 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lastRenderedPageBreak/>
              <w:t>государственной статистики</w:t>
            </w:r>
            <w:r>
              <w:rPr>
                <w:rFonts w:ascii="Times New Roman" w:eastAsia="Calibri" w:hAnsi="Times New Roman" w:cs="Arial"/>
                <w:lang w:val="ru-RU"/>
              </w:rPr>
              <w:t xml:space="preserve"> 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>- статистический бюллетень</w:t>
            </w:r>
            <w:r>
              <w:rPr>
                <w:rFonts w:ascii="Times New Roman" w:eastAsia="Calibri" w:hAnsi="Times New Roman" w:cs="Arial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Arial"/>
                <w:lang w:val="ru-RU"/>
              </w:rPr>
              <w:t>ф</w:t>
            </w:r>
            <w:proofErr w:type="spellEnd"/>
            <w:r>
              <w:rPr>
                <w:rFonts w:ascii="Times New Roman" w:eastAsia="Calibri" w:hAnsi="Times New Roman" w:cs="Arial"/>
                <w:lang w:val="ru-RU"/>
              </w:rPr>
              <w:t xml:space="preserve"> 29сх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 xml:space="preserve"> </w:t>
            </w:r>
          </w:p>
        </w:tc>
        <w:tc>
          <w:tcPr>
            <w:tcW w:w="2100" w:type="dxa"/>
            <w:vMerge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D1252" w:rsidRPr="001E05C8" w:rsidTr="006421EA">
        <w:tc>
          <w:tcPr>
            <w:tcW w:w="674" w:type="dxa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2.1.4</w:t>
            </w:r>
          </w:p>
        </w:tc>
        <w:tc>
          <w:tcPr>
            <w:tcW w:w="3536" w:type="dxa"/>
          </w:tcPr>
          <w:p w:rsidR="00FD1252" w:rsidRPr="007A2D5A" w:rsidRDefault="00FD1252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202" w:type="dxa"/>
            <w:vAlign w:val="center"/>
          </w:tcPr>
          <w:p w:rsidR="00FD1252" w:rsidRPr="007A2D5A" w:rsidRDefault="00FD1252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ед</w:t>
            </w:r>
            <w:proofErr w:type="spellEnd"/>
            <w:proofErr w:type="gramEnd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</w:p>
        </w:tc>
        <w:tc>
          <w:tcPr>
            <w:tcW w:w="1926" w:type="dxa"/>
          </w:tcPr>
          <w:p w:rsidR="00FD1252" w:rsidRPr="00F5034D" w:rsidRDefault="00FD1252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FD1252" w:rsidRPr="00F5034D" w:rsidRDefault="00FD1252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</w:tcPr>
          <w:p w:rsidR="00FD1252" w:rsidRPr="007A2D5A" w:rsidRDefault="00FD1252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  <w:vMerge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C525A" w:rsidRPr="001E05C8" w:rsidTr="006421EA">
        <w:tc>
          <w:tcPr>
            <w:tcW w:w="674" w:type="dxa"/>
          </w:tcPr>
          <w:p w:rsidR="009C525A" w:rsidRDefault="009C525A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12" w:type="dxa"/>
            <w:gridSpan w:val="6"/>
          </w:tcPr>
          <w:p w:rsidR="009C525A" w:rsidRDefault="0096709F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241EB9" w:rsidRPr="001E05C8" w:rsidTr="004D3F1E">
        <w:tc>
          <w:tcPr>
            <w:tcW w:w="674" w:type="dxa"/>
          </w:tcPr>
          <w:p w:rsidR="00241EB9" w:rsidRDefault="00241EB9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4.1.1</w:t>
            </w:r>
          </w:p>
        </w:tc>
        <w:tc>
          <w:tcPr>
            <w:tcW w:w="3536" w:type="dxa"/>
          </w:tcPr>
          <w:p w:rsidR="00241EB9" w:rsidRDefault="00241EB9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Выполнение плана проведения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ветеринарно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- профилактических мероприятий против особо опасных заболеваний, общих для человека и животных</w:t>
            </w:r>
          </w:p>
        </w:tc>
        <w:tc>
          <w:tcPr>
            <w:tcW w:w="1202" w:type="dxa"/>
          </w:tcPr>
          <w:p w:rsidR="00241EB9" w:rsidRDefault="00241EB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%</w:t>
            </w:r>
          </w:p>
        </w:tc>
        <w:tc>
          <w:tcPr>
            <w:tcW w:w="1926" w:type="dxa"/>
          </w:tcPr>
          <w:p w:rsidR="00241EB9" w:rsidRDefault="00241EB9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241EB9" w:rsidRDefault="00241E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Вп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=Оф</w:t>
            </w:r>
            <w:proofErr w:type="spellEnd"/>
            <w:proofErr w:type="gramStart"/>
            <w:r>
              <w:rPr>
                <w:rFonts w:ascii="Times New Roman" w:hAnsi="Times New Roman"/>
                <w:lang w:val="ru-RU"/>
              </w:rPr>
              <w:t>/О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п, </w:t>
            </w:r>
            <w:proofErr w:type="spellStart"/>
            <w:r>
              <w:rPr>
                <w:rFonts w:ascii="Times New Roman" w:hAnsi="Times New Roman"/>
                <w:lang w:val="ru-RU"/>
              </w:rPr>
              <w:t>х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100,где:  </w:t>
            </w:r>
            <w:proofErr w:type="spellStart"/>
            <w:r>
              <w:rPr>
                <w:rFonts w:ascii="Times New Roman" w:hAnsi="Times New Roman"/>
                <w:lang w:val="ru-RU"/>
              </w:rPr>
              <w:t>Вп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- выполнение плана диагностических, ветеринарно-санитарных и противоэпизоотических мероприятий на территории Кавказского района;</w:t>
            </w:r>
          </w:p>
          <w:p w:rsidR="00241EB9" w:rsidRDefault="00241E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Оф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– фактический объем проведенных мероприятий;                       Оп - плановый объем мероприятий</w:t>
            </w:r>
          </w:p>
        </w:tc>
        <w:tc>
          <w:tcPr>
            <w:tcW w:w="2100" w:type="dxa"/>
          </w:tcPr>
          <w:p w:rsidR="00241EB9" w:rsidRDefault="00241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</w:tcPr>
          <w:p w:rsidR="00241EB9" w:rsidRDefault="00241EB9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241EB9" w:rsidRPr="001E05C8" w:rsidTr="006421EA">
        <w:tc>
          <w:tcPr>
            <w:tcW w:w="674" w:type="dxa"/>
          </w:tcPr>
          <w:p w:rsidR="00241EB9" w:rsidRDefault="00241EB9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14112" w:type="dxa"/>
            <w:gridSpan w:val="6"/>
          </w:tcPr>
          <w:p w:rsidR="00241EB9" w:rsidRDefault="00241EB9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394D1C" w:rsidRPr="001E05C8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5.1.1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зерновых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тыс. тонн</w:t>
            </w:r>
          </w:p>
        </w:tc>
        <w:tc>
          <w:tcPr>
            <w:tcW w:w="1926" w:type="dxa"/>
            <w:vMerge w:val="restart"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 значения</w:t>
            </w:r>
          </w:p>
        </w:tc>
        <w:tc>
          <w:tcPr>
            <w:tcW w:w="3248" w:type="dxa"/>
            <w:vMerge w:val="restart"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 w:val="restart"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 xml:space="preserve">По данным Федеральной службы государственной статистики - статистический бюллетень </w:t>
            </w:r>
            <w:proofErr w:type="spellStart"/>
            <w:r>
              <w:rPr>
                <w:rFonts w:ascii="Times New Roman" w:eastAsia="Calibri" w:hAnsi="Times New Roman" w:cs="Arial"/>
                <w:lang w:val="ru-RU"/>
              </w:rPr>
              <w:t>ф</w:t>
            </w:r>
            <w:proofErr w:type="spellEnd"/>
            <w:r>
              <w:rPr>
                <w:rFonts w:ascii="Times New Roman" w:eastAsia="Calibri" w:hAnsi="Times New Roman" w:cs="Arial"/>
                <w:lang w:val="ru-RU"/>
              </w:rPr>
              <w:t xml:space="preserve"> 29сх</w:t>
            </w:r>
          </w:p>
        </w:tc>
        <w:tc>
          <w:tcPr>
            <w:tcW w:w="2100" w:type="dxa"/>
            <w:vMerge w:val="restart"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5.1.2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5.1.3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5.1.4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сои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5.1.5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6421EA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5.1.6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1E05C8" w:rsidTr="006421EA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5.1.7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мяса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5.1.8</w:t>
            </w:r>
          </w:p>
        </w:tc>
        <w:tc>
          <w:tcPr>
            <w:tcW w:w="3536" w:type="dxa"/>
          </w:tcPr>
          <w:p w:rsidR="00394D1C" w:rsidRPr="00394D1C" w:rsidRDefault="00394D1C" w:rsidP="006421E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м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олока</w:t>
            </w:r>
            <w:proofErr w:type="spellEnd"/>
          </w:p>
        </w:tc>
        <w:tc>
          <w:tcPr>
            <w:tcW w:w="1202" w:type="dxa"/>
          </w:tcPr>
          <w:p w:rsidR="00394D1C" w:rsidRDefault="00394D1C" w:rsidP="006421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ED48A9" w:rsidRPr="00ED48A9" w:rsidRDefault="00ED48A9" w:rsidP="00563D73">
      <w:pPr>
        <w:ind w:firstLine="709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ind w:firstLine="709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 xml:space="preserve">* Статус «3» -  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ежемесячно. </w:t>
      </w: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FF5D77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A22C24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FF5D77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2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FF5D77" w:rsidRPr="00A22C24" w:rsidRDefault="00FF5D77" w:rsidP="00FF5D77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CA4560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муниципальной программы «Развитие сельского хозяйства и регулирование рынков  сельскохозяйственной продукции, сырья и продовольствия»  </w:t>
      </w: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41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</w:t>
            </w:r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уб.</w:t>
            </w:r>
          </w:p>
        </w:tc>
        <w:tc>
          <w:tcPr>
            <w:tcW w:w="5245" w:type="dxa"/>
            <w:gridSpan w:val="4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Непосредст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венный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федер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 xml:space="preserve">Основное мероприятие № 1. 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Поддержка сельскохозяйс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твен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ного производства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026177" w:rsidRDefault="001B06F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AA649D">
              <w:rPr>
                <w:rFonts w:ascii="Times New Roman" w:hAnsi="Times New Roman"/>
                <w:lang w:val="ru-RU"/>
              </w:rPr>
              <w:t>4910,0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AA649D" w:rsidP="001B06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6170,2</w:t>
            </w:r>
          </w:p>
        </w:tc>
        <w:tc>
          <w:tcPr>
            <w:tcW w:w="1417" w:type="dxa"/>
            <w:vAlign w:val="center"/>
          </w:tcPr>
          <w:p w:rsidR="0081172B" w:rsidRPr="00026177" w:rsidRDefault="001B06FF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AA649D">
              <w:rPr>
                <w:rFonts w:ascii="Times New Roman" w:hAnsi="Times New Roman"/>
                <w:lang w:val="ru-RU"/>
              </w:rPr>
              <w:t>7539,8</w:t>
            </w:r>
          </w:p>
        </w:tc>
        <w:tc>
          <w:tcPr>
            <w:tcW w:w="1276" w:type="dxa"/>
          </w:tcPr>
          <w:p w:rsidR="0081172B" w:rsidRPr="00570165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70165">
              <w:rPr>
                <w:rFonts w:ascii="Times New Roman" w:hAnsi="Times New Roman"/>
                <w:lang w:val="ru-RU"/>
              </w:rPr>
              <w:t>1200,00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Увеличение производства, расширение рынков с/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6254,3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5299,0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5180,0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5629,3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4874,2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172B" w:rsidRPr="00CA4560" w:rsidTr="008F3D00">
        <w:trPr>
          <w:trHeight w:val="257"/>
        </w:trPr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5074,3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5268,5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172B" w:rsidRPr="00CA4560" w:rsidTr="008F3D00">
        <w:trPr>
          <w:trHeight w:val="265"/>
        </w:trPr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026177" w:rsidRDefault="00AD7D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923967">
              <w:rPr>
                <w:rFonts w:ascii="Times New Roman" w:hAnsi="Times New Roman"/>
                <w:lang w:val="ru-RU"/>
              </w:rPr>
              <w:t>860,6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</w:t>
            </w:r>
            <w:r w:rsidR="00D74AA9">
              <w:rPr>
                <w:rFonts w:ascii="Times New Roman" w:hAnsi="Times New Roman"/>
                <w:lang w:val="ru-RU"/>
              </w:rPr>
              <w:t>36,7</w:t>
            </w:r>
          </w:p>
        </w:tc>
        <w:tc>
          <w:tcPr>
            <w:tcW w:w="1417" w:type="dxa"/>
            <w:vAlign w:val="center"/>
          </w:tcPr>
          <w:p w:rsidR="0081172B" w:rsidRPr="00026177" w:rsidRDefault="00901DF4" w:rsidP="00D74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923967">
              <w:rPr>
                <w:rFonts w:ascii="Times New Roman" w:hAnsi="Times New Roman"/>
                <w:lang w:val="ru-RU"/>
              </w:rPr>
              <w:t>223,9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74AA9" w:rsidRPr="00CA4560" w:rsidTr="00AD7DE6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9C09CD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74AA9" w:rsidRPr="00026177" w:rsidRDefault="001B06FF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AA649D">
              <w:rPr>
                <w:rFonts w:ascii="Times New Roman" w:hAnsi="Times New Roman"/>
                <w:lang w:val="ru-RU"/>
              </w:rPr>
              <w:t>850,4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4AA9" w:rsidRPr="00026177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74AA9" w:rsidRPr="00026177" w:rsidRDefault="00AA649D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417" w:type="dxa"/>
            <w:vAlign w:val="center"/>
          </w:tcPr>
          <w:p w:rsidR="00D74AA9" w:rsidRPr="00026177" w:rsidRDefault="00AA649D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5126,8</w:t>
            </w:r>
          </w:p>
        </w:tc>
        <w:tc>
          <w:tcPr>
            <w:tcW w:w="1276" w:type="dxa"/>
            <w:vAlign w:val="center"/>
          </w:tcPr>
          <w:p w:rsidR="00D74AA9" w:rsidRPr="00CA4560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A649D" w:rsidRPr="00CA4560" w:rsidTr="001E05C8">
        <w:tc>
          <w:tcPr>
            <w:tcW w:w="534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AA649D" w:rsidRPr="009C09CD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AA649D" w:rsidRPr="00026177" w:rsidRDefault="00AA649D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5959,2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A649D" w:rsidRPr="00026177" w:rsidRDefault="00AA649D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649D" w:rsidRDefault="00AA649D" w:rsidP="00AA649D">
            <w:pPr>
              <w:jc w:val="center"/>
            </w:pPr>
            <w:r w:rsidRPr="008F1EB3"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417" w:type="dxa"/>
            <w:vAlign w:val="center"/>
          </w:tcPr>
          <w:p w:rsidR="00AA649D" w:rsidRPr="00026177" w:rsidRDefault="00AA649D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5235,6</w:t>
            </w:r>
          </w:p>
        </w:tc>
        <w:tc>
          <w:tcPr>
            <w:tcW w:w="1276" w:type="dxa"/>
            <w:vAlign w:val="center"/>
          </w:tcPr>
          <w:p w:rsidR="00AA649D" w:rsidRPr="00CA4560" w:rsidRDefault="00AA649D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A649D" w:rsidRPr="00CA4560" w:rsidTr="001E05C8">
        <w:tc>
          <w:tcPr>
            <w:tcW w:w="534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AA649D" w:rsidRPr="009C09CD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AA649D" w:rsidRPr="00026177" w:rsidRDefault="00AA649D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5959,2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A649D" w:rsidRPr="00026177" w:rsidRDefault="00AA649D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649D" w:rsidRDefault="00AA649D" w:rsidP="00AA649D">
            <w:pPr>
              <w:jc w:val="center"/>
            </w:pPr>
            <w:r w:rsidRPr="008F1EB3"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417" w:type="dxa"/>
            <w:vAlign w:val="center"/>
          </w:tcPr>
          <w:p w:rsidR="00AA649D" w:rsidRPr="00026177" w:rsidRDefault="00AA649D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5235,6</w:t>
            </w:r>
          </w:p>
        </w:tc>
        <w:tc>
          <w:tcPr>
            <w:tcW w:w="1276" w:type="dxa"/>
            <w:vAlign w:val="center"/>
          </w:tcPr>
          <w:p w:rsidR="00AA649D" w:rsidRPr="00CA4560" w:rsidRDefault="00AA649D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Расходы на обеспечение деятельности МБУ «ИКЦ МСП» 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2699,0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1499,0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1200,0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Консульти-рование</w:t>
            </w:r>
            <w:proofErr w:type="spellEnd"/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по вопросам АПК с целью 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увеличения производства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с\х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продукци</w:t>
            </w:r>
            <w:proofErr w:type="spell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МБУ «ИКЦ МСП» 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1029,0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579,0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1060,0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rPr>
          <w:trHeight w:val="372"/>
        </w:trPr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81172B" w:rsidRPr="00AC73FA" w:rsidRDefault="001B06F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AA649D">
              <w:rPr>
                <w:rFonts w:ascii="Times New Roman" w:hAnsi="Times New Roman"/>
                <w:lang w:val="ru-RU"/>
              </w:rPr>
              <w:t>6040,8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AC73FA" w:rsidRDefault="00AA649D" w:rsidP="00D74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46040,8</w:t>
            </w:r>
          </w:p>
        </w:tc>
        <w:tc>
          <w:tcPr>
            <w:tcW w:w="1276" w:type="dxa"/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расширение рынков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276" w:type="dxa"/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76" w:type="dxa"/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276" w:type="dxa"/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74AA9" w:rsidRPr="00CA4560" w:rsidTr="00AD7DE6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74AA9" w:rsidRPr="00AC73FA" w:rsidRDefault="00AC73F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</w:t>
            </w:r>
            <w:r w:rsidR="00923967">
              <w:rPr>
                <w:rFonts w:ascii="Times New Roman" w:hAnsi="Times New Roman"/>
                <w:lang w:val="ru-RU"/>
              </w:rPr>
              <w:t>223,9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4AA9" w:rsidRPr="00AC73FA" w:rsidRDefault="00D74AA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74AA9" w:rsidRPr="00AC73FA" w:rsidRDefault="00D74AA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74AA9" w:rsidRPr="00AC73FA" w:rsidRDefault="00E34F40" w:rsidP="00D74AA9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4</w:t>
            </w:r>
            <w:r w:rsidR="00923967">
              <w:rPr>
                <w:rFonts w:ascii="Times New Roman" w:hAnsi="Times New Roman"/>
                <w:lang w:val="ru-RU"/>
              </w:rPr>
              <w:t>223,9</w:t>
            </w:r>
          </w:p>
        </w:tc>
        <w:tc>
          <w:tcPr>
            <w:tcW w:w="1276" w:type="dxa"/>
            <w:vAlign w:val="center"/>
          </w:tcPr>
          <w:p w:rsidR="00D74AA9" w:rsidRPr="00AC73FA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74AA9" w:rsidRPr="00CA4560" w:rsidTr="00AD7DE6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9C09CD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D74AA9" w:rsidRPr="00AC73FA" w:rsidRDefault="00AA649D" w:rsidP="00D74A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5126,8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4AA9" w:rsidRPr="00AC73FA" w:rsidRDefault="00D74AA9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4AA9" w:rsidRPr="00AC73FA" w:rsidRDefault="00D74AA9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74AA9" w:rsidRPr="00AA649D" w:rsidRDefault="00AA649D" w:rsidP="00D74AA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5126,8</w:t>
            </w:r>
          </w:p>
        </w:tc>
        <w:tc>
          <w:tcPr>
            <w:tcW w:w="1276" w:type="dxa"/>
          </w:tcPr>
          <w:p w:rsidR="00D74AA9" w:rsidRPr="00AC73FA" w:rsidRDefault="00D74AA9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A649D" w:rsidRPr="00CA4560" w:rsidTr="00AD7DE6">
        <w:tc>
          <w:tcPr>
            <w:tcW w:w="534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AA649D" w:rsidRPr="009C09CD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AA649D" w:rsidRPr="00AC73FA" w:rsidRDefault="00AA649D" w:rsidP="00D74A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5235,6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649D" w:rsidRPr="00AC73FA" w:rsidRDefault="00AA649D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649D" w:rsidRPr="00AC73FA" w:rsidRDefault="00AA649D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AA649D" w:rsidRDefault="00AA649D" w:rsidP="00AA649D">
            <w:pPr>
              <w:jc w:val="center"/>
            </w:pPr>
            <w:r w:rsidRPr="000B5E1A">
              <w:rPr>
                <w:rFonts w:ascii="Times New Roman" w:hAnsi="Times New Roman"/>
                <w:lang w:val="ru-RU"/>
              </w:rPr>
              <w:t>5235,6</w:t>
            </w:r>
          </w:p>
        </w:tc>
        <w:tc>
          <w:tcPr>
            <w:tcW w:w="1276" w:type="dxa"/>
          </w:tcPr>
          <w:p w:rsidR="00AA649D" w:rsidRPr="00AC73FA" w:rsidRDefault="00AA649D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A649D" w:rsidRPr="00CA4560" w:rsidTr="00AD7DE6">
        <w:tc>
          <w:tcPr>
            <w:tcW w:w="534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AA649D" w:rsidRPr="009C09CD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AA649D" w:rsidRPr="00AC73FA" w:rsidRDefault="00AA649D" w:rsidP="00D74A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5235,6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649D" w:rsidRPr="00AC73FA" w:rsidRDefault="00AA649D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649D" w:rsidRPr="00AC73FA" w:rsidRDefault="00AA649D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AA649D" w:rsidRDefault="00AA649D" w:rsidP="00AA649D">
            <w:pPr>
              <w:jc w:val="center"/>
            </w:pPr>
            <w:r w:rsidRPr="000B5E1A">
              <w:rPr>
                <w:rFonts w:ascii="Times New Roman" w:hAnsi="Times New Roman"/>
                <w:lang w:val="ru-RU"/>
              </w:rPr>
              <w:t>5235,6</w:t>
            </w:r>
          </w:p>
        </w:tc>
        <w:tc>
          <w:tcPr>
            <w:tcW w:w="1276" w:type="dxa"/>
          </w:tcPr>
          <w:p w:rsidR="00AA649D" w:rsidRPr="00AC73FA" w:rsidRDefault="00AA649D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1E05C8" w:rsidTr="008F3D00">
        <w:tc>
          <w:tcPr>
            <w:tcW w:w="534" w:type="dxa"/>
            <w:vMerge w:val="restart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Осуществление отдельных п</w:t>
            </w:r>
            <w:r w:rsidR="009A06B8">
              <w:rPr>
                <w:rFonts w:ascii="Times New Roman" w:hAnsi="Times New Roman"/>
                <w:lang w:val="ru-RU"/>
              </w:rPr>
              <w:t>олномочий по поддержке сельско</w:t>
            </w:r>
            <w:r w:rsidRPr="00CA4560">
              <w:rPr>
                <w:rFonts w:ascii="Times New Roman" w:hAnsi="Times New Roman"/>
                <w:lang w:val="ru-RU"/>
              </w:rPr>
              <w:t>хозяйственного производства в Краснодарском крае</w:t>
            </w: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901DF4" w:rsidRPr="00026177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6170,2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1DF4" w:rsidRPr="00026177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1DF4" w:rsidRPr="00026177" w:rsidRDefault="00AA649D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6170</w:t>
            </w:r>
            <w:r w:rsidR="001B06FF">
              <w:rPr>
                <w:rFonts w:ascii="Times New Roman" w:hAnsi="Times New Roman"/>
                <w:lang w:val="ru-RU"/>
              </w:rPr>
              <w:t>,2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расширение рынков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F74926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1DF4" w:rsidRPr="00CA4560" w:rsidRDefault="00901DF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1DF4" w:rsidRPr="00CA4560" w:rsidRDefault="00901DF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F74926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1DF4" w:rsidRPr="00CA4560" w:rsidRDefault="00901DF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1DF4" w:rsidRPr="00CA4560" w:rsidRDefault="00901DF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F74926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1DF4" w:rsidRPr="00CA4560" w:rsidRDefault="00901DF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1DF4" w:rsidRPr="00CA4560" w:rsidRDefault="00901DF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F74926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1DF4" w:rsidRPr="00CA4560" w:rsidRDefault="00901DF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417" w:type="dxa"/>
          </w:tcPr>
          <w:p w:rsidR="00901DF4" w:rsidRPr="00CA4560" w:rsidRDefault="00901DF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8F3D00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1DF4" w:rsidRPr="00CA4560" w:rsidRDefault="00901DF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8F3D00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01DF4" w:rsidRPr="00FE0E52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1DF4" w:rsidRPr="00FE0E52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1DF4" w:rsidRPr="00FE0E52" w:rsidRDefault="00901DF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F74926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01DF4" w:rsidRPr="00FE0E52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1DF4" w:rsidRPr="00FE0E52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1DF4" w:rsidRDefault="00901DF4" w:rsidP="00F74926">
            <w:pPr>
              <w:jc w:val="center"/>
            </w:pPr>
            <w:r w:rsidRPr="00087F6A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A649D" w:rsidRPr="00CA4560" w:rsidTr="00F74926">
        <w:tc>
          <w:tcPr>
            <w:tcW w:w="534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AA649D" w:rsidRPr="009C09CD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AA649D" w:rsidRDefault="00AA649D" w:rsidP="00E95C49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A649D" w:rsidRPr="00FE0E52" w:rsidRDefault="00AA649D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649D" w:rsidRDefault="00AA649D" w:rsidP="00AA649D">
            <w:pPr>
              <w:jc w:val="center"/>
            </w:pPr>
            <w:r w:rsidRPr="00F35490"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417" w:type="dxa"/>
            <w:vAlign w:val="center"/>
          </w:tcPr>
          <w:p w:rsidR="00AA649D" w:rsidRPr="00CA4560" w:rsidRDefault="00AA649D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A649D" w:rsidRPr="00CA4560" w:rsidRDefault="00AA649D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A649D" w:rsidRPr="00CA4560" w:rsidTr="00F74926">
        <w:tc>
          <w:tcPr>
            <w:tcW w:w="534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AA649D" w:rsidRPr="009C09CD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AA649D" w:rsidRDefault="00AA649D" w:rsidP="00AA649D">
            <w:pPr>
              <w:jc w:val="center"/>
            </w:pPr>
            <w:r w:rsidRPr="00C53080"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A649D" w:rsidRPr="00FE0E52" w:rsidRDefault="00AA649D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649D" w:rsidRDefault="00AA649D" w:rsidP="00AA649D">
            <w:pPr>
              <w:jc w:val="center"/>
            </w:pPr>
            <w:r w:rsidRPr="00F35490"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417" w:type="dxa"/>
            <w:vAlign w:val="center"/>
          </w:tcPr>
          <w:p w:rsidR="00AA649D" w:rsidRPr="00CA4560" w:rsidRDefault="00AA649D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A649D" w:rsidRPr="00CA4560" w:rsidRDefault="00AA649D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A649D" w:rsidRPr="00CA4560" w:rsidTr="00F74926">
        <w:tc>
          <w:tcPr>
            <w:tcW w:w="534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AA649D" w:rsidRPr="009C09CD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AA649D" w:rsidRDefault="00AA649D" w:rsidP="00AA649D">
            <w:pPr>
              <w:jc w:val="center"/>
            </w:pPr>
            <w:r w:rsidRPr="00C53080"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A649D" w:rsidRPr="00FE0E52" w:rsidRDefault="00AA649D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649D" w:rsidRDefault="00AA649D" w:rsidP="00AA649D">
            <w:pPr>
              <w:jc w:val="center"/>
            </w:pPr>
            <w:r w:rsidRPr="00F35490"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417" w:type="dxa"/>
            <w:vAlign w:val="center"/>
          </w:tcPr>
          <w:p w:rsidR="00AA649D" w:rsidRPr="00CA4560" w:rsidRDefault="00AA649D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A649D" w:rsidRPr="00CA4560" w:rsidRDefault="00AA649D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AA649D" w:rsidRPr="00CA4560" w:rsidRDefault="00AA649D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u w:val="single"/>
                <w:lang w:val="ru-RU"/>
              </w:rPr>
              <w:t>Основное мероприятие № 2</w:t>
            </w:r>
            <w:r w:rsidRPr="00CA4560">
              <w:rPr>
                <w:rFonts w:ascii="Times New Roman" w:hAnsi="Times New Roman"/>
                <w:lang w:val="ru-RU"/>
              </w:rPr>
              <w:t xml:space="preserve"> Развитие малых форм хозяйствования в АПК на </w:t>
            </w:r>
            <w:r w:rsidRPr="00CA4560">
              <w:rPr>
                <w:rFonts w:ascii="Times New Roman" w:hAnsi="Times New Roman"/>
                <w:lang w:val="ru-RU"/>
              </w:rPr>
              <w:lastRenderedPageBreak/>
              <w:t>территории муниципального образования Кавказский район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81172B" w:rsidRPr="00FE0E52" w:rsidRDefault="004A0BD0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AA649D">
              <w:rPr>
                <w:rFonts w:ascii="Times New Roman" w:hAnsi="Times New Roman"/>
                <w:lang w:val="ru-RU"/>
              </w:rPr>
              <w:t>8824,7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A0BD0" w:rsidRPr="00FE0E52" w:rsidRDefault="004A0BD0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AA649D">
              <w:rPr>
                <w:rFonts w:ascii="Times New Roman" w:hAnsi="Times New Roman"/>
                <w:lang w:val="ru-RU"/>
              </w:rPr>
              <w:t>4759,7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производства, расширение </w:t>
            </w:r>
            <w:r w:rsidRPr="00CA4560">
              <w:rPr>
                <w:rFonts w:ascii="Times New Roman" w:hAnsi="Times New Roman"/>
                <w:lang w:val="ru-RU"/>
              </w:rPr>
              <w:lastRenderedPageBreak/>
              <w:t>рынков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>Управление сельского хозяйства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8794,8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5136,5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14995,0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14588,3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7925A5" w:rsidRDefault="00AA649D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9055,1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AA649D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9055,1</w:t>
            </w:r>
          </w:p>
        </w:tc>
        <w:tc>
          <w:tcPr>
            <w:tcW w:w="1417" w:type="dxa"/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E47D7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F0170A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7925A5" w:rsidRDefault="004A0BD0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4A0BD0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417" w:type="dxa"/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1E05C8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Возмещение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4741,0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676,0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малыми формами хозяйствование</w:t>
            </w: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4130,0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471,7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204,3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1E05C8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Осуществление отдельных государ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ственных полномочий по поддержке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сель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скохозяйственного производства в Краснодар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ском крае в частности предоставление субсидий гражданам, ведущим лич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ное п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одсобное хо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зяйство,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крестьянским фермерским хозяйст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вам, индивидуальным предпринимателям ведущим деятельно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сть в области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сельскохозяйствен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ного производства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FE0E52" w:rsidRDefault="00457161" w:rsidP="007925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84083,7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4A0BD0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457161">
              <w:rPr>
                <w:rFonts w:ascii="Times New Roman" w:hAnsi="Times New Roman"/>
                <w:lang w:val="ru-RU"/>
              </w:rPr>
              <w:t>4083,7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произ</w:t>
            </w:r>
            <w:proofErr w:type="spellEnd"/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водства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, 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малыми формами хозяйствования</w:t>
            </w: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7925A5" w:rsidRDefault="00457161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9055,1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457161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9055,1</w:t>
            </w:r>
          </w:p>
        </w:tc>
        <w:tc>
          <w:tcPr>
            <w:tcW w:w="1417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A06E0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9A4B29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7925A5" w:rsidRDefault="004A0BD0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4A0BD0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417" w:type="dxa"/>
            <w:vAlign w:val="center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>3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>Основное мероприятие № 3.</w:t>
            </w:r>
          </w:p>
          <w:p w:rsidR="0081172B" w:rsidRPr="00CA4560" w:rsidRDefault="0081172B" w:rsidP="007C3C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Пред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упреждение риска заноса, распространения и ликви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дации очагов африканской чумы свиней на терр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итории   муниципального образо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вания Кавказский район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7C3C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Снижение риска распространения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африкан-ской</w:t>
            </w:r>
            <w:proofErr w:type="spellEnd"/>
            <w:proofErr w:type="gramEnd"/>
            <w:r w:rsidRPr="00CA4560">
              <w:rPr>
                <w:rFonts w:ascii="Times New Roman" w:hAnsi="Times New Roman"/>
                <w:lang w:val="ru-RU"/>
              </w:rPr>
              <w:t xml:space="preserve"> чумы свиней на территории района</w:t>
            </w: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bookmarkStart w:id="37" w:name="_GoBack"/>
            <w:bookmarkEnd w:id="37"/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1E05C8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u w:val="single"/>
                <w:lang w:val="ru-RU"/>
              </w:rPr>
              <w:t>Основное мероприятие №4</w:t>
            </w:r>
            <w:r w:rsidRPr="00CA4560">
              <w:rPr>
                <w:rFonts w:ascii="Times New Roman" w:hAnsi="Times New Roman"/>
                <w:lang w:val="ru-RU"/>
              </w:rPr>
              <w:t xml:space="preserve"> Обесп</w:t>
            </w:r>
            <w:r>
              <w:rPr>
                <w:rFonts w:ascii="Times New Roman" w:hAnsi="Times New Roman"/>
                <w:lang w:val="ru-RU"/>
              </w:rPr>
              <w:t xml:space="preserve">ечение </w:t>
            </w:r>
            <w:proofErr w:type="spellStart"/>
            <w:r>
              <w:rPr>
                <w:rFonts w:ascii="Times New Roman" w:hAnsi="Times New Roman"/>
                <w:lang w:val="ru-RU"/>
              </w:rPr>
              <w:t>эпизо-отического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ru-RU"/>
              </w:rPr>
              <w:t>ветери</w:t>
            </w:r>
            <w:r w:rsidRPr="00CA4560">
              <w:rPr>
                <w:rFonts w:ascii="Times New Roman" w:hAnsi="Times New Roman"/>
                <w:lang w:val="ru-RU"/>
              </w:rPr>
              <w:t>нарн</w:t>
            </w:r>
            <w:proofErr w:type="gramStart"/>
            <w:r w:rsidRPr="00CA4560">
              <w:rPr>
                <w:rFonts w:ascii="Times New Roman" w:hAnsi="Times New Roman"/>
                <w:lang w:val="ru-RU"/>
              </w:rPr>
              <w:t>о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CA456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санитарного благополучия в муни</w:t>
            </w:r>
            <w:r w:rsidRPr="00CA4560">
              <w:rPr>
                <w:rFonts w:ascii="Times New Roman" w:hAnsi="Times New Roman"/>
                <w:lang w:val="ru-RU"/>
              </w:rPr>
              <w:t xml:space="preserve">ципальном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образо-вании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6275,4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6275,4</w:t>
            </w:r>
          </w:p>
        </w:tc>
        <w:tc>
          <w:tcPr>
            <w:tcW w:w="1417" w:type="dxa"/>
            <w:vAlign w:val="center"/>
          </w:tcPr>
          <w:p w:rsidR="0081172B" w:rsidRPr="00CA4560" w:rsidRDefault="000210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1165</w:t>
            </w:r>
            <w:r w:rsidR="0081172B" w:rsidRPr="00CA4560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Защита населения от болезней общих для человека и животных</w:t>
            </w: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</w:t>
            </w:r>
            <w:r w:rsidR="00CD1FB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</w:t>
            </w:r>
            <w:r w:rsidR="00CD1FB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8F3D00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C71E84" w:rsidRPr="00FE0E52" w:rsidRDefault="00E9278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2272</w:t>
            </w:r>
            <w:r w:rsidR="00457161">
              <w:rPr>
                <w:rFonts w:ascii="Times New Roman" w:hAnsi="Times New Roman"/>
                <w:lang w:val="ru-RU"/>
              </w:rPr>
              <w:t>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45716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417" w:type="dxa"/>
            <w:vAlign w:val="center"/>
          </w:tcPr>
          <w:p w:rsidR="00C71E84" w:rsidRPr="00CA4560" w:rsidRDefault="0002104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1165</w:t>
            </w:r>
            <w:r w:rsidR="00C71E84" w:rsidRPr="00CA4560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57161" w:rsidRPr="00CA4560" w:rsidTr="001E05C8">
        <w:tc>
          <w:tcPr>
            <w:tcW w:w="534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457161" w:rsidRPr="009C09CD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457161" w:rsidRDefault="00457161" w:rsidP="00457161">
            <w:pPr>
              <w:jc w:val="center"/>
            </w:pPr>
            <w:r w:rsidRPr="00234F15"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57161" w:rsidRPr="00FE0E52" w:rsidRDefault="00457161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57161" w:rsidRDefault="00457161" w:rsidP="00457161">
            <w:pPr>
              <w:jc w:val="center"/>
            </w:pPr>
            <w:r w:rsidRPr="00167811"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417" w:type="dxa"/>
            <w:vAlign w:val="center"/>
          </w:tcPr>
          <w:p w:rsidR="00457161" w:rsidRPr="00CA4560" w:rsidRDefault="00457161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57161" w:rsidRPr="00CA4560" w:rsidRDefault="00457161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57161" w:rsidRPr="00CA4560" w:rsidTr="001E05C8">
        <w:tc>
          <w:tcPr>
            <w:tcW w:w="534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457161" w:rsidRPr="009C09CD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457161" w:rsidRDefault="00457161" w:rsidP="00457161">
            <w:pPr>
              <w:jc w:val="center"/>
            </w:pPr>
            <w:r w:rsidRPr="00234F15"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57161" w:rsidRPr="00FE0E52" w:rsidRDefault="00457161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57161" w:rsidRDefault="00457161" w:rsidP="00457161">
            <w:pPr>
              <w:jc w:val="center"/>
            </w:pPr>
            <w:r w:rsidRPr="00167811"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417" w:type="dxa"/>
            <w:vAlign w:val="center"/>
          </w:tcPr>
          <w:p w:rsidR="00457161" w:rsidRPr="00CA4560" w:rsidRDefault="00457161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57161" w:rsidRPr="00CA4560" w:rsidRDefault="00457161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государственных полномочий по предупреждению и ликвидации болезней животных, их лечению, защите населения от болезней общих для 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человека и животных, в части регулирования </w:t>
            </w: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чис-ленности</w:t>
            </w:r>
            <w:proofErr w:type="spellEnd"/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безнадзорных животных на территории муниципальных образований Краснодарского края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6275,4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6275,4</w:t>
            </w:r>
          </w:p>
        </w:tc>
        <w:tc>
          <w:tcPr>
            <w:tcW w:w="1417" w:type="dxa"/>
            <w:vAlign w:val="center"/>
          </w:tcPr>
          <w:p w:rsidR="0081172B" w:rsidRPr="00CA4560" w:rsidRDefault="000210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1165</w:t>
            </w:r>
            <w:r w:rsidR="0081172B" w:rsidRPr="00CA4560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Регулирование численности безнадзорных животных на территории  Кавказского района</w:t>
            </w: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8F3D00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</w:t>
            </w:r>
            <w:r w:rsidR="00CD1FB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</w:t>
            </w:r>
            <w:r w:rsidR="00CD1FB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57161" w:rsidRPr="00CA4560" w:rsidTr="001E05C8">
        <w:tc>
          <w:tcPr>
            <w:tcW w:w="534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457161" w:rsidRPr="009C09CD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457161" w:rsidRDefault="00021044" w:rsidP="00457161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2272</w:t>
            </w:r>
            <w:r w:rsidR="00457161" w:rsidRPr="00122E0E">
              <w:rPr>
                <w:rFonts w:ascii="Times New Roman" w:hAnsi="Times New Roman"/>
                <w:lang w:val="ru-RU"/>
              </w:rPr>
              <w:t>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7161" w:rsidRDefault="00457161" w:rsidP="00457161">
            <w:pPr>
              <w:jc w:val="center"/>
            </w:pPr>
            <w:r w:rsidRPr="006F1183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57161" w:rsidRDefault="00457161" w:rsidP="00457161">
            <w:pPr>
              <w:jc w:val="center"/>
            </w:pPr>
            <w:r w:rsidRPr="00166137"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417" w:type="dxa"/>
          </w:tcPr>
          <w:p w:rsidR="00457161" w:rsidRDefault="00021044" w:rsidP="00457161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1165</w:t>
            </w:r>
            <w:r w:rsidR="00457161" w:rsidRPr="0022486A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76" w:type="dxa"/>
          </w:tcPr>
          <w:p w:rsidR="00457161" w:rsidRDefault="00457161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57161" w:rsidRPr="00CA4560" w:rsidTr="001E05C8">
        <w:tc>
          <w:tcPr>
            <w:tcW w:w="534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457161" w:rsidRPr="009C09CD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457161" w:rsidRDefault="00457161" w:rsidP="00457161">
            <w:pPr>
              <w:jc w:val="center"/>
            </w:pPr>
            <w:r w:rsidRPr="00122E0E"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7161" w:rsidRDefault="00457161" w:rsidP="00457161">
            <w:pPr>
              <w:jc w:val="center"/>
            </w:pPr>
            <w:r w:rsidRPr="006F1183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57161" w:rsidRDefault="00457161" w:rsidP="00457161">
            <w:pPr>
              <w:jc w:val="center"/>
            </w:pPr>
            <w:r w:rsidRPr="00166137"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417" w:type="dxa"/>
          </w:tcPr>
          <w:p w:rsidR="00457161" w:rsidRDefault="00457161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457161" w:rsidRDefault="00457161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57161" w:rsidRPr="00CA4560" w:rsidTr="001E05C8">
        <w:tc>
          <w:tcPr>
            <w:tcW w:w="534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457161" w:rsidRPr="009C09CD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457161" w:rsidRDefault="00457161" w:rsidP="00457161">
            <w:pPr>
              <w:jc w:val="center"/>
            </w:pPr>
            <w:r w:rsidRPr="00122E0E"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7161" w:rsidRDefault="00457161" w:rsidP="00457161">
            <w:pPr>
              <w:jc w:val="center"/>
            </w:pPr>
            <w:r w:rsidRPr="006F1183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57161" w:rsidRDefault="00457161" w:rsidP="00457161">
            <w:pPr>
              <w:jc w:val="center"/>
            </w:pPr>
            <w:r w:rsidRPr="00166137"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417" w:type="dxa"/>
          </w:tcPr>
          <w:p w:rsidR="00457161" w:rsidRDefault="00457161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457161" w:rsidRDefault="00457161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457161" w:rsidRPr="00CA4560" w:rsidRDefault="0045716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Итого по основным </w:t>
            </w:r>
            <w:r w:rsidR="009A06B8">
              <w:rPr>
                <w:rFonts w:ascii="Times New Roman" w:hAnsi="Times New Roman"/>
                <w:lang w:val="ru-RU"/>
              </w:rPr>
              <w:t>мероприятиям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4A0BD0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021044">
              <w:rPr>
                <w:rFonts w:ascii="Times New Roman" w:hAnsi="Times New Roman"/>
                <w:lang w:val="ru-RU"/>
              </w:rPr>
              <w:t>51268</w:t>
            </w:r>
            <w:r w:rsidR="00457161">
              <w:rPr>
                <w:rFonts w:ascii="Times New Roman" w:hAnsi="Times New Roman"/>
                <w:lang w:val="ru-RU"/>
              </w:rPr>
              <w:t>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4A0BD0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  <w:r w:rsidR="00457161">
              <w:rPr>
                <w:rFonts w:ascii="Times New Roman" w:hAnsi="Times New Roman"/>
                <w:lang w:val="ru-RU"/>
              </w:rPr>
              <w:t>7205,3</w:t>
            </w:r>
          </w:p>
        </w:tc>
        <w:tc>
          <w:tcPr>
            <w:tcW w:w="1417" w:type="dxa"/>
            <w:vAlign w:val="center"/>
          </w:tcPr>
          <w:p w:rsidR="0081172B" w:rsidRPr="00FE0E52" w:rsidRDefault="004A0BD0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021044">
              <w:rPr>
                <w:rFonts w:ascii="Times New Roman" w:hAnsi="Times New Roman"/>
                <w:lang w:val="ru-RU"/>
              </w:rPr>
              <w:t>8798</w:t>
            </w:r>
            <w:r w:rsidR="00457161">
              <w:rPr>
                <w:rFonts w:ascii="Times New Roman" w:hAnsi="Times New Roman"/>
                <w:lang w:val="ru-RU"/>
              </w:rPr>
              <w:t>,1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15606,3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6105,7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5392,3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20645,0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15563,6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13766,5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8642,5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17142,7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12857,2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13061,5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8604,5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14123,4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9495,7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8215,9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3992,0</w:t>
            </w:r>
          </w:p>
        </w:tc>
        <w:tc>
          <w:tcPr>
            <w:tcW w:w="1417" w:type="dxa"/>
            <w:vAlign w:val="center"/>
          </w:tcPr>
          <w:p w:rsidR="0081172B" w:rsidRPr="00FE0E52" w:rsidRDefault="0038556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923967">
              <w:rPr>
                <w:rFonts w:ascii="Times New Roman" w:hAnsi="Times New Roman"/>
                <w:lang w:val="ru-RU"/>
              </w:rPr>
              <w:t>223,9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C71E84" w:rsidRPr="00FE0E52" w:rsidRDefault="004A0BD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021044">
              <w:rPr>
                <w:rFonts w:ascii="Times New Roman" w:hAnsi="Times New Roman"/>
                <w:lang w:val="ru-RU"/>
              </w:rPr>
              <w:t>7178</w:t>
            </w:r>
            <w:r w:rsidR="00457161">
              <w:rPr>
                <w:rFonts w:ascii="Times New Roman" w:hAnsi="Times New Roman"/>
                <w:lang w:val="ru-RU"/>
              </w:rPr>
              <w:t>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45716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10886,5</w:t>
            </w:r>
          </w:p>
        </w:tc>
        <w:tc>
          <w:tcPr>
            <w:tcW w:w="1417" w:type="dxa"/>
            <w:vAlign w:val="center"/>
          </w:tcPr>
          <w:p w:rsidR="00C71E84" w:rsidRPr="00FE0E52" w:rsidRDefault="000210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6291</w:t>
            </w:r>
            <w:r w:rsidR="00457161">
              <w:rPr>
                <w:rFonts w:ascii="Times New Roman" w:hAnsi="Times New Roman"/>
                <w:lang w:val="ru-RU"/>
              </w:rPr>
              <w:t>,8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C71E84" w:rsidRPr="00FE0E52" w:rsidRDefault="004A0BD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457161">
              <w:rPr>
                <w:rFonts w:ascii="Times New Roman" w:hAnsi="Times New Roman"/>
                <w:lang w:val="ru-RU"/>
              </w:rPr>
              <w:t>3893,1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45716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8657,5</w:t>
            </w:r>
          </w:p>
        </w:tc>
        <w:tc>
          <w:tcPr>
            <w:tcW w:w="1417" w:type="dxa"/>
            <w:vAlign w:val="center"/>
          </w:tcPr>
          <w:p w:rsidR="00C71E84" w:rsidRPr="00FE0E52" w:rsidRDefault="0045716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5235,6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C71E84" w:rsidRPr="00FE0E52" w:rsidRDefault="004A0BD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457161">
              <w:rPr>
                <w:rFonts w:ascii="Times New Roman" w:hAnsi="Times New Roman"/>
                <w:lang w:val="ru-RU"/>
              </w:rPr>
              <w:t>7635,7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4A0BD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457161">
              <w:rPr>
                <w:rFonts w:ascii="Times New Roman" w:hAnsi="Times New Roman"/>
                <w:lang w:val="ru-RU"/>
              </w:rPr>
              <w:t>2400,1</w:t>
            </w:r>
          </w:p>
        </w:tc>
        <w:tc>
          <w:tcPr>
            <w:tcW w:w="1417" w:type="dxa"/>
            <w:vAlign w:val="center"/>
          </w:tcPr>
          <w:p w:rsidR="00C71E84" w:rsidRPr="00FE0E52" w:rsidRDefault="0045716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5235,6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73BEB" w:rsidRDefault="00A73BEB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tbl>
      <w:tblPr>
        <w:tblStyle w:val="af8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14742"/>
      </w:tblGrid>
      <w:tr w:rsidR="00F74926" w:rsidRPr="001E05C8" w:rsidTr="00054AE3">
        <w:tc>
          <w:tcPr>
            <w:tcW w:w="534" w:type="dxa"/>
          </w:tcPr>
          <w:p w:rsidR="00F74926" w:rsidRDefault="00F74926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42" w:type="dxa"/>
          </w:tcPr>
          <w:p w:rsidR="00F74926" w:rsidRPr="00A22C24" w:rsidRDefault="00F74926" w:rsidP="00F74926">
            <w:pPr>
              <w:widowControl w:val="0"/>
              <w:suppressAutoHyphens/>
              <w:ind w:left="7789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ПРИЛОЖЕНИЕ № 2</w:t>
            </w:r>
            <w:r>
              <w:rPr>
                <w:rFonts w:ascii="Times New Roman" w:hAnsi="Times New Roman"/>
                <w:lang w:val="ru-RU"/>
              </w:rPr>
              <w:t>.1</w:t>
            </w:r>
          </w:p>
          <w:p w:rsidR="00F74926" w:rsidRPr="00A22C24" w:rsidRDefault="00F74926" w:rsidP="00F74926">
            <w:pPr>
              <w:widowControl w:val="0"/>
              <w:suppressAutoHyphens/>
              <w:ind w:left="7788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к муниципальной программе  </w:t>
            </w:r>
          </w:p>
          <w:p w:rsidR="00F74926" w:rsidRPr="00A22C24" w:rsidRDefault="00F74926" w:rsidP="00F74926">
            <w:pPr>
              <w:widowControl w:val="0"/>
              <w:suppressAutoHyphens/>
              <w:ind w:left="7788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муниципального образования Кавказский район</w:t>
            </w:r>
          </w:p>
          <w:p w:rsidR="00F74926" w:rsidRDefault="00F74926" w:rsidP="00F74926">
            <w:pPr>
              <w:widowControl w:val="0"/>
              <w:suppressAutoHyphens/>
              <w:ind w:left="7788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 «Развитие сельского хозяйства и регулирование рынков сельскохозяйственной продукции, сырья и продовольствия»</w:t>
            </w:r>
          </w:p>
          <w:p w:rsidR="00F74926" w:rsidRDefault="00F74926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F74926" w:rsidRDefault="00F74926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tbl>
      <w:tblPr>
        <w:tblStyle w:val="af8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76"/>
      </w:tblGrid>
      <w:tr w:rsidR="00F74926" w:rsidRPr="001E05C8" w:rsidTr="00054AE3">
        <w:tc>
          <w:tcPr>
            <w:tcW w:w="15276" w:type="dxa"/>
          </w:tcPr>
          <w:p w:rsidR="00F74926" w:rsidRPr="00A22C24" w:rsidRDefault="00F74926" w:rsidP="00F74926">
            <w:pPr>
              <w:widowControl w:val="0"/>
              <w:suppressAutoHyphens/>
              <w:ind w:left="42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Сведения о порядке сбора информации и методике расчета целевых показателей муниципальной программы</w:t>
            </w:r>
          </w:p>
          <w:p w:rsidR="00F74926" w:rsidRDefault="00F74926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F74926" w:rsidRDefault="00F74926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F74926" w:rsidRDefault="00F74926" w:rsidP="005A72D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F74926" w:rsidRDefault="00F74926" w:rsidP="005A72D8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tbl>
      <w:tblPr>
        <w:tblStyle w:val="af8"/>
        <w:tblW w:w="0" w:type="auto"/>
        <w:tblLook w:val="04A0"/>
      </w:tblPr>
      <w:tblGrid>
        <w:gridCol w:w="656"/>
        <w:gridCol w:w="4480"/>
        <w:gridCol w:w="1202"/>
        <w:gridCol w:w="6978"/>
        <w:gridCol w:w="1470"/>
      </w:tblGrid>
      <w:tr w:rsidR="004E2F88" w:rsidRPr="001E05C8" w:rsidTr="008C7AD1">
        <w:tc>
          <w:tcPr>
            <w:tcW w:w="656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</w:p>
        </w:tc>
        <w:tc>
          <w:tcPr>
            <w:tcW w:w="4480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1202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6978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Сведения о порядке сбора информации</w:t>
            </w:r>
          </w:p>
        </w:tc>
        <w:tc>
          <w:tcPr>
            <w:tcW w:w="1470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E2F88" w:rsidTr="008C7AD1">
        <w:tc>
          <w:tcPr>
            <w:tcW w:w="656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30" w:type="dxa"/>
            <w:gridSpan w:val="4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Целевые показатели</w:t>
            </w:r>
          </w:p>
        </w:tc>
      </w:tr>
      <w:tr w:rsidR="00772687" w:rsidRPr="001E05C8" w:rsidTr="008C7AD1">
        <w:tc>
          <w:tcPr>
            <w:tcW w:w="656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1.1.1</w:t>
            </w:r>
          </w:p>
        </w:tc>
        <w:tc>
          <w:tcPr>
            <w:tcW w:w="4480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Оказание платных услуг МБУ ИКЦ МСП по </w:t>
            </w:r>
            <w:r>
              <w:rPr>
                <w:rFonts w:ascii="Times New Roman" w:hAnsi="Times New Roman"/>
                <w:lang w:val="ru-RU"/>
              </w:rPr>
              <w:lastRenderedPageBreak/>
              <w:t>оформлению пакетов документов на получение субсидий</w:t>
            </w:r>
          </w:p>
        </w:tc>
        <w:tc>
          <w:tcPr>
            <w:tcW w:w="1202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ед.</w:t>
            </w:r>
          </w:p>
        </w:tc>
        <w:tc>
          <w:tcPr>
            <w:tcW w:w="6978" w:type="dxa"/>
          </w:tcPr>
          <w:p w:rsidR="00772687" w:rsidRPr="00772687" w:rsidRDefault="00772687" w:rsidP="007867AB">
            <w:pPr>
              <w:rPr>
                <w:lang w:val="ru-RU"/>
              </w:rPr>
            </w:pPr>
            <w:r w:rsidRPr="005D79C6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сводных данных </w:t>
            </w:r>
            <w:r w:rsidRPr="005D79C6">
              <w:rPr>
                <w:rFonts w:ascii="Times New Roman" w:hAnsi="Times New Roman"/>
                <w:lang w:val="ru-RU"/>
              </w:rPr>
              <w:lastRenderedPageBreak/>
              <w:t xml:space="preserve">муниципального образования Кавказский район по оперативной информации– </w:t>
            </w:r>
            <w:proofErr w:type="gramStart"/>
            <w:r w:rsidRPr="005D79C6">
              <w:rPr>
                <w:rFonts w:ascii="Times New Roman" w:hAnsi="Times New Roman"/>
                <w:lang w:val="ru-RU"/>
              </w:rPr>
              <w:t>еж</w:t>
            </w:r>
            <w:proofErr w:type="gramEnd"/>
            <w:r w:rsidRPr="005D79C6">
              <w:rPr>
                <w:rFonts w:ascii="Times New Roman" w:hAnsi="Times New Roman"/>
                <w:lang w:val="ru-RU"/>
              </w:rPr>
              <w:t>е</w:t>
            </w:r>
            <w:r w:rsidR="007867AB">
              <w:rPr>
                <w:rFonts w:ascii="Times New Roman" w:hAnsi="Times New Roman"/>
                <w:lang w:val="ru-RU"/>
              </w:rPr>
              <w:t>кварталь</w:t>
            </w:r>
            <w:r w:rsidRPr="005D79C6">
              <w:rPr>
                <w:rFonts w:ascii="Times New Roman" w:hAnsi="Times New Roman"/>
                <w:lang w:val="ru-RU"/>
              </w:rPr>
              <w:t>но</w:t>
            </w:r>
          </w:p>
        </w:tc>
        <w:tc>
          <w:tcPr>
            <w:tcW w:w="1470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867AB" w:rsidRPr="001E05C8" w:rsidTr="008C7AD1">
        <w:tc>
          <w:tcPr>
            <w:tcW w:w="656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1.1.2</w:t>
            </w:r>
          </w:p>
        </w:tc>
        <w:tc>
          <w:tcPr>
            <w:tcW w:w="448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Оказание бесплатных консультаций  МБУ ИКЦ МСП</w:t>
            </w:r>
          </w:p>
        </w:tc>
        <w:tc>
          <w:tcPr>
            <w:tcW w:w="1202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867AB" w:rsidRPr="007867AB" w:rsidRDefault="007867AB">
            <w:pPr>
              <w:rPr>
                <w:lang w:val="ru-RU"/>
              </w:rPr>
            </w:pPr>
            <w:r w:rsidRPr="00F62D99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сводных данных муниципального образования Кавказский район по оперативной информации– </w:t>
            </w:r>
            <w:proofErr w:type="gramStart"/>
            <w:r w:rsidRPr="00F62D99">
              <w:rPr>
                <w:rFonts w:ascii="Times New Roman" w:hAnsi="Times New Roman"/>
                <w:lang w:val="ru-RU"/>
              </w:rPr>
              <w:t>еж</w:t>
            </w:r>
            <w:proofErr w:type="gramEnd"/>
            <w:r w:rsidRPr="00F62D99">
              <w:rPr>
                <w:rFonts w:ascii="Times New Roman" w:hAnsi="Times New Roman"/>
                <w:lang w:val="ru-RU"/>
              </w:rPr>
              <w:t>еквартально</w:t>
            </w:r>
          </w:p>
        </w:tc>
        <w:tc>
          <w:tcPr>
            <w:tcW w:w="147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867AB" w:rsidRPr="001E05C8" w:rsidTr="008C7AD1">
        <w:tc>
          <w:tcPr>
            <w:tcW w:w="656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1.1.3</w:t>
            </w:r>
          </w:p>
        </w:tc>
        <w:tc>
          <w:tcPr>
            <w:tcW w:w="4480" w:type="dxa"/>
          </w:tcPr>
          <w:p w:rsidR="007867AB" w:rsidRDefault="007867AB" w:rsidP="004E2F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Оказание платных услуг  МБУ ИКЦ МСП по оформлению расчетов по экологии</w:t>
            </w:r>
          </w:p>
        </w:tc>
        <w:tc>
          <w:tcPr>
            <w:tcW w:w="1202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867AB" w:rsidRPr="007867AB" w:rsidRDefault="007867AB">
            <w:pPr>
              <w:rPr>
                <w:lang w:val="ru-RU"/>
              </w:rPr>
            </w:pPr>
            <w:r w:rsidRPr="00F62D99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сводных данных муниципального образования Кавказский район по оперативной информации– </w:t>
            </w:r>
            <w:proofErr w:type="gramStart"/>
            <w:r w:rsidRPr="00F62D99">
              <w:rPr>
                <w:rFonts w:ascii="Times New Roman" w:hAnsi="Times New Roman"/>
                <w:lang w:val="ru-RU"/>
              </w:rPr>
              <w:t>еж</w:t>
            </w:r>
            <w:proofErr w:type="gramEnd"/>
            <w:r w:rsidRPr="00F62D99">
              <w:rPr>
                <w:rFonts w:ascii="Times New Roman" w:hAnsi="Times New Roman"/>
                <w:lang w:val="ru-RU"/>
              </w:rPr>
              <w:t>еквартально</w:t>
            </w:r>
          </w:p>
        </w:tc>
        <w:tc>
          <w:tcPr>
            <w:tcW w:w="147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867AB" w:rsidRPr="001E05C8" w:rsidTr="008C7AD1">
        <w:tc>
          <w:tcPr>
            <w:tcW w:w="656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1.1.4</w:t>
            </w:r>
          </w:p>
        </w:tc>
        <w:tc>
          <w:tcPr>
            <w:tcW w:w="448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Организация семинар- совещаний, участие в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семинарах, форумах, выставках</w:t>
            </w:r>
          </w:p>
        </w:tc>
        <w:tc>
          <w:tcPr>
            <w:tcW w:w="1202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867AB" w:rsidRPr="007867AB" w:rsidRDefault="007867AB">
            <w:pPr>
              <w:rPr>
                <w:lang w:val="ru-RU"/>
              </w:rPr>
            </w:pPr>
            <w:r w:rsidRPr="00F62D99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сводных данных муниципального образования Кавказский район по оперативной информации– </w:t>
            </w:r>
            <w:proofErr w:type="gramStart"/>
            <w:r w:rsidRPr="00F62D99">
              <w:rPr>
                <w:rFonts w:ascii="Times New Roman" w:hAnsi="Times New Roman"/>
                <w:lang w:val="ru-RU"/>
              </w:rPr>
              <w:t>еж</w:t>
            </w:r>
            <w:proofErr w:type="gramEnd"/>
            <w:r w:rsidRPr="00F62D99">
              <w:rPr>
                <w:rFonts w:ascii="Times New Roman" w:hAnsi="Times New Roman"/>
                <w:lang w:val="ru-RU"/>
              </w:rPr>
              <w:t>еквартально</w:t>
            </w:r>
          </w:p>
        </w:tc>
        <w:tc>
          <w:tcPr>
            <w:tcW w:w="147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C7AD1" w:rsidRPr="001E05C8" w:rsidTr="00D44824">
        <w:tc>
          <w:tcPr>
            <w:tcW w:w="14786" w:type="dxa"/>
            <w:gridSpan w:val="5"/>
          </w:tcPr>
          <w:p w:rsidR="008C7AD1" w:rsidRDefault="008C7AD1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1E05C8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2.1.1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772687" w:rsidP="00CC1EF0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 w:rsidR="00CC1EF0">
              <w:rPr>
                <w:rFonts w:ascii="Times New Roman" w:hAnsi="Times New Roman"/>
                <w:lang w:val="ru-RU"/>
              </w:rPr>
              <w:t>квартально</w:t>
            </w:r>
            <w:r w:rsidRPr="00B37357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1E05C8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CC1EF0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>
              <w:rPr>
                <w:rFonts w:ascii="Times New Roman" w:hAnsi="Times New Roman"/>
                <w:lang w:val="ru-RU"/>
              </w:rPr>
              <w:t>квартально</w:t>
            </w:r>
            <w:r w:rsidR="00772687"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1E05C8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772687" w:rsidP="00CC1EF0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 w:rsidR="00CC1EF0"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 w:rsidR="00CC1EF0">
              <w:rPr>
                <w:rFonts w:ascii="Times New Roman" w:hAnsi="Times New Roman"/>
                <w:lang w:val="ru-RU"/>
              </w:rPr>
              <w:t>и-</w:t>
            </w:r>
            <w:proofErr w:type="gramEnd"/>
            <w:r w:rsidR="00CC1EF0"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1E05C8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6978" w:type="dxa"/>
          </w:tcPr>
          <w:p w:rsidR="00772687" w:rsidRPr="00772687" w:rsidRDefault="00772687" w:rsidP="00607D7F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сводных данных муниципального образования Кавказский район по оперативной информации– </w:t>
            </w:r>
            <w:proofErr w:type="gramStart"/>
            <w:r w:rsidRPr="00B37357">
              <w:rPr>
                <w:rFonts w:ascii="Times New Roman" w:hAnsi="Times New Roman"/>
                <w:lang w:val="ru-RU"/>
              </w:rPr>
              <w:t>еж</w:t>
            </w:r>
            <w:proofErr w:type="gramEnd"/>
            <w:r w:rsidRPr="00B37357">
              <w:rPr>
                <w:rFonts w:ascii="Times New Roman" w:hAnsi="Times New Roman"/>
                <w:lang w:val="ru-RU"/>
              </w:rPr>
              <w:t>е</w:t>
            </w:r>
            <w:r w:rsidR="00607D7F">
              <w:rPr>
                <w:rFonts w:ascii="Times New Roman" w:hAnsi="Times New Roman"/>
                <w:lang w:val="ru-RU"/>
              </w:rPr>
              <w:t>кварталь</w:t>
            </w:r>
            <w:r w:rsidRPr="00B37357">
              <w:rPr>
                <w:rFonts w:ascii="Times New Roman" w:hAnsi="Times New Roman"/>
                <w:lang w:val="ru-RU"/>
              </w:rPr>
              <w:t xml:space="preserve">но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F2411" w:rsidRPr="001E05C8" w:rsidTr="00D44824">
        <w:tc>
          <w:tcPr>
            <w:tcW w:w="14786" w:type="dxa"/>
            <w:gridSpan w:val="5"/>
          </w:tcPr>
          <w:p w:rsidR="00FF2411" w:rsidRDefault="00FF2411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F2411" w:rsidRPr="001E05C8" w:rsidTr="00D44824">
        <w:tc>
          <w:tcPr>
            <w:tcW w:w="656" w:type="dxa"/>
            <w:vAlign w:val="center"/>
          </w:tcPr>
          <w:p w:rsidR="00FF2411" w:rsidRPr="00563D73" w:rsidRDefault="00FF2411" w:rsidP="00FF241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4480" w:type="dxa"/>
          </w:tcPr>
          <w:p w:rsidR="00FF2411" w:rsidRPr="00A22C24" w:rsidRDefault="00FF2411" w:rsidP="00FF2411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1202" w:type="dxa"/>
          </w:tcPr>
          <w:p w:rsidR="00FF2411" w:rsidRPr="00563D73" w:rsidRDefault="00FF2411" w:rsidP="00FF241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  <w:proofErr w:type="spellEnd"/>
          </w:p>
        </w:tc>
        <w:tc>
          <w:tcPr>
            <w:tcW w:w="6978" w:type="dxa"/>
          </w:tcPr>
          <w:p w:rsidR="00FF2411" w:rsidRDefault="00607D7F" w:rsidP="00FF2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сводных данных муниципального образования Кавказский район по оперативной информации– </w:t>
            </w:r>
            <w:proofErr w:type="gramStart"/>
            <w:r w:rsidRPr="00B37357">
              <w:rPr>
                <w:rFonts w:ascii="Times New Roman" w:hAnsi="Times New Roman"/>
                <w:lang w:val="ru-RU"/>
              </w:rPr>
              <w:t>еж</w:t>
            </w:r>
            <w:proofErr w:type="gramEnd"/>
            <w:r w:rsidRPr="00B37357"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кварталь</w:t>
            </w:r>
            <w:r w:rsidRPr="00B37357">
              <w:rPr>
                <w:rFonts w:ascii="Times New Roman" w:hAnsi="Times New Roman"/>
                <w:lang w:val="ru-RU"/>
              </w:rPr>
              <w:t xml:space="preserve">но </w:t>
            </w:r>
          </w:p>
        </w:tc>
        <w:tc>
          <w:tcPr>
            <w:tcW w:w="1470" w:type="dxa"/>
          </w:tcPr>
          <w:p w:rsidR="00FF2411" w:rsidRDefault="00FF2411" w:rsidP="00FF2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E3CF5" w:rsidRPr="001E05C8" w:rsidTr="00D44824">
        <w:tc>
          <w:tcPr>
            <w:tcW w:w="14786" w:type="dxa"/>
            <w:gridSpan w:val="5"/>
          </w:tcPr>
          <w:p w:rsidR="00FE3CF5" w:rsidRDefault="00FE3CF5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E3CF5" w:rsidRPr="001E05C8" w:rsidTr="00D44824">
        <w:tc>
          <w:tcPr>
            <w:tcW w:w="656" w:type="dxa"/>
            <w:vAlign w:val="center"/>
          </w:tcPr>
          <w:p w:rsidR="00FE3CF5" w:rsidRPr="00563D73" w:rsidRDefault="00FE3CF5" w:rsidP="00FE3CF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4480" w:type="dxa"/>
            <w:vAlign w:val="center"/>
          </w:tcPr>
          <w:p w:rsidR="00FE3CF5" w:rsidRPr="00A22C24" w:rsidRDefault="00FE3CF5" w:rsidP="00FE3CF5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Выполнение плана провед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ения 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ветеринарн</w:t>
            </w:r>
            <w:proofErr w:type="gramStart"/>
            <w:r>
              <w:rPr>
                <w:rFonts w:ascii="Times New Roman" w:hAnsi="Times New Roman"/>
                <w:bCs/>
                <w:kern w:val="32"/>
                <w:lang w:val="ru-RU"/>
              </w:rPr>
              <w:t>о</w:t>
            </w:r>
            <w:proofErr w:type="spellEnd"/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профилактичес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ких мероприятий против особо опасных заболеваний, общих для человека и животных</w:t>
            </w:r>
          </w:p>
        </w:tc>
        <w:tc>
          <w:tcPr>
            <w:tcW w:w="1202" w:type="dxa"/>
            <w:vAlign w:val="center"/>
          </w:tcPr>
          <w:p w:rsidR="00FE3CF5" w:rsidRPr="00563D73" w:rsidRDefault="00FE3CF5" w:rsidP="00FE3CF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%</w:t>
            </w:r>
          </w:p>
        </w:tc>
        <w:tc>
          <w:tcPr>
            <w:tcW w:w="6978" w:type="dxa"/>
          </w:tcPr>
          <w:p w:rsidR="00FE3CF5" w:rsidRDefault="00CD502A" w:rsidP="00FE3C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сводных данных муниципального образования Кавказский район по оперативной информации– </w:t>
            </w:r>
            <w:proofErr w:type="gramStart"/>
            <w:r w:rsidRPr="00B37357">
              <w:rPr>
                <w:rFonts w:ascii="Times New Roman" w:hAnsi="Times New Roman"/>
                <w:lang w:val="ru-RU"/>
              </w:rPr>
              <w:t>еж</w:t>
            </w:r>
            <w:proofErr w:type="gramEnd"/>
            <w:r w:rsidRPr="00B37357"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кварталь</w:t>
            </w:r>
            <w:r w:rsidRPr="00B37357">
              <w:rPr>
                <w:rFonts w:ascii="Times New Roman" w:hAnsi="Times New Roman"/>
                <w:lang w:val="ru-RU"/>
              </w:rPr>
              <w:t xml:space="preserve">но </w:t>
            </w:r>
          </w:p>
        </w:tc>
        <w:tc>
          <w:tcPr>
            <w:tcW w:w="1470" w:type="dxa"/>
          </w:tcPr>
          <w:p w:rsidR="00FE3CF5" w:rsidRDefault="00FE3CF5" w:rsidP="00FE3C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94812" w:rsidRPr="001E05C8" w:rsidTr="00D44824">
        <w:tc>
          <w:tcPr>
            <w:tcW w:w="14786" w:type="dxa"/>
            <w:gridSpan w:val="5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1E05C8" w:rsidTr="00C866C2">
        <w:trPr>
          <w:trHeight w:val="416"/>
        </w:trPr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5.1.1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1202" w:type="dxa"/>
          </w:tcPr>
          <w:p w:rsidR="00C866C2" w:rsidRPr="00D44B3F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1E05C8" w:rsidTr="00D44824">
        <w:tc>
          <w:tcPr>
            <w:tcW w:w="656" w:type="dxa"/>
            <w:vAlign w:val="center"/>
          </w:tcPr>
          <w:p w:rsidR="00C866C2" w:rsidRPr="00D44B3F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5.1.2</w:t>
            </w:r>
          </w:p>
        </w:tc>
        <w:tc>
          <w:tcPr>
            <w:tcW w:w="4480" w:type="dxa"/>
          </w:tcPr>
          <w:p w:rsidR="00C866C2" w:rsidRPr="00D44B3F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1E05C8" w:rsidTr="00D44824"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1E05C8" w:rsidTr="00D44824"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1E05C8" w:rsidTr="00D44824"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1E05C8" w:rsidTr="00D44824">
        <w:tc>
          <w:tcPr>
            <w:tcW w:w="656" w:type="dxa"/>
            <w:vAlign w:val="center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4480" w:type="dxa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202" w:type="dxa"/>
          </w:tcPr>
          <w:p w:rsidR="00772687" w:rsidRPr="00D44B3F" w:rsidRDefault="00772687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C866C2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772687" w:rsidRDefault="00772687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1E05C8" w:rsidTr="00D44824">
        <w:tc>
          <w:tcPr>
            <w:tcW w:w="656" w:type="dxa"/>
            <w:vAlign w:val="center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5.1.7</w:t>
            </w:r>
          </w:p>
        </w:tc>
        <w:tc>
          <w:tcPr>
            <w:tcW w:w="4480" w:type="dxa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1202" w:type="dxa"/>
          </w:tcPr>
          <w:p w:rsidR="00772687" w:rsidRPr="00D44B3F" w:rsidRDefault="00772687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4204A4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>
              <w:rPr>
                <w:rFonts w:ascii="Times New Roman" w:hAnsi="Times New Roman"/>
                <w:lang w:val="ru-RU"/>
              </w:rPr>
              <w:t>квартально</w:t>
            </w:r>
          </w:p>
        </w:tc>
        <w:tc>
          <w:tcPr>
            <w:tcW w:w="1470" w:type="dxa"/>
          </w:tcPr>
          <w:p w:rsidR="00772687" w:rsidRDefault="00772687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1E05C8" w:rsidTr="00D44824">
        <w:tc>
          <w:tcPr>
            <w:tcW w:w="656" w:type="dxa"/>
            <w:vAlign w:val="center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4480" w:type="dxa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1202" w:type="dxa"/>
          </w:tcPr>
          <w:p w:rsidR="00772687" w:rsidRPr="00D44B3F" w:rsidRDefault="00772687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4204A4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>
              <w:rPr>
                <w:rFonts w:ascii="Times New Roman" w:hAnsi="Times New Roman"/>
                <w:lang w:val="ru-RU"/>
              </w:rPr>
              <w:t>квартально</w:t>
            </w:r>
          </w:p>
        </w:tc>
        <w:tc>
          <w:tcPr>
            <w:tcW w:w="1470" w:type="dxa"/>
          </w:tcPr>
          <w:p w:rsidR="00772687" w:rsidRDefault="00772687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94812" w:rsidRPr="001E05C8" w:rsidTr="008C7AD1">
        <w:tc>
          <w:tcPr>
            <w:tcW w:w="656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80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2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78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0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5A72D8" w:rsidRPr="005A72D8" w:rsidRDefault="005A72D8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A73BEB" w:rsidRPr="005A72D8" w:rsidRDefault="00A73BEB" w:rsidP="00A73BE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9D40DB" w:rsidRPr="00A22C24" w:rsidRDefault="009D40DB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3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91739D" w:rsidRPr="00A22C24" w:rsidRDefault="0091739D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Прогноз</w:t>
      </w:r>
    </w:p>
    <w:p w:rsidR="009D40DB" w:rsidRP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6B1C38">
        <w:rPr>
          <w:rFonts w:ascii="Times New Roman" w:hAnsi="Times New Roman"/>
          <w:b w:val="0"/>
          <w:sz w:val="24"/>
          <w:szCs w:val="24"/>
          <w:lang w:val="ru-RU"/>
        </w:rPr>
        <w:t>сводных показателей муниципальных заданий на оказание муниципальных услуг (выполнение работ) муниципальным бюджетным учреждением "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нформационно-консультационный центр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45F71" w:rsidRPr="00797EA6">
        <w:rPr>
          <w:rFonts w:ascii="Times New Roman" w:hAnsi="Times New Roman"/>
          <w:b w:val="0"/>
          <w:sz w:val="24"/>
          <w:szCs w:val="24"/>
          <w:lang w:val="ru-RU"/>
        </w:rPr>
        <w:t>поддержки субъектов малого и среднего предпринимательства муниципального образования Кавказский район</w:t>
      </w:r>
      <w:r w:rsidRPr="00797EA6">
        <w:rPr>
          <w:rFonts w:ascii="Times New Roman" w:hAnsi="Times New Roman"/>
          <w:b w:val="0"/>
          <w:sz w:val="24"/>
          <w:szCs w:val="24"/>
          <w:lang w:val="ru-RU"/>
        </w:rPr>
        <w:t xml:space="preserve">" 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в сфере реализации муниципальной программы район "Развитие сельского хозяйства и регулирование рынков сельскохозяйственной продукции, сырья и продовольствия"</w:t>
      </w:r>
    </w:p>
    <w:p w:rsidR="009D40DB" w:rsidRPr="006B1C38" w:rsidRDefault="009D40DB" w:rsidP="009D40DB">
      <w:pPr>
        <w:rPr>
          <w:lang w:val="ru-RU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1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1E05C8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2015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 xml:space="preserve">2015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1E05C8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Оказание консультационных услуг в сфере АПК</w:t>
            </w:r>
          </w:p>
        </w:tc>
      </w:tr>
      <w:tr w:rsidR="009D40DB" w:rsidRPr="001E05C8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количество проведенных консультаций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сельхозтоваропроизводителям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 района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Мероприятие 1.1. </w:t>
            </w:r>
            <w:proofErr w:type="spellStart"/>
            <w:r w:rsidRPr="009D40DB">
              <w:rPr>
                <w:rFonts w:ascii="Times New Roman" w:hAnsi="Times New Roman" w:cs="Times New Roman"/>
              </w:rPr>
              <w:t>Расходы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на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МБУ "</w:t>
            </w:r>
            <w:r w:rsidRPr="009D40DB">
              <w:rPr>
                <w:rFonts w:ascii="Times New Roman" w:hAnsi="Times New Roman" w:cs="Times New Roman"/>
              </w:rPr>
              <w:t>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кол</w:t>
            </w:r>
            <w:proofErr w:type="gramStart"/>
            <w:r w:rsidRPr="009D40DB">
              <w:rPr>
                <w:rFonts w:ascii="Times New Roman" w:hAnsi="Times New Roman" w:cs="Times New Roman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к</w:t>
            </w:r>
            <w:proofErr w:type="gramEnd"/>
            <w:r w:rsidRPr="009D40DB">
              <w:rPr>
                <w:rFonts w:ascii="Times New Roman" w:hAnsi="Times New Roman" w:cs="Times New Roman"/>
              </w:rPr>
              <w:t>онсультаций</w:t>
            </w:r>
            <w:proofErr w:type="spellEnd"/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579,0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2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1E05C8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2016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</w:t>
            </w:r>
            <w:r w:rsidRPr="009D40DB">
              <w:rPr>
                <w:rFonts w:ascii="Times New Roman" w:hAnsi="Times New Roman" w:cs="Times New Roman"/>
                <w:lang w:val="ru-RU"/>
              </w:rPr>
              <w:t>6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1E05C8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Административное обеспечение деятельности организации (Информационно-</w:t>
            </w: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>аналитическое обеспечение)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lastRenderedPageBreak/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D40DB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9D40D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D40DB">
              <w:rPr>
                <w:rFonts w:ascii="Times New Roman" w:hAnsi="Times New Roman"/>
                <w:color w:val="000000"/>
              </w:rPr>
              <w:t>записей</w:t>
            </w:r>
            <w:proofErr w:type="spellEnd"/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>1. Поддержка сельскохозяйственного производства             Мероприятие 1.1. Расходы на обеспечение деятельности МБУ "ИКЦ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единица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2250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460,0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6B1C38" w:rsidRPr="006B1C38" w:rsidRDefault="006B1C38" w:rsidP="009D40DB">
      <w:pPr>
        <w:rPr>
          <w:rFonts w:ascii="Times New Roman" w:hAnsi="Times New Roman"/>
          <w:lang w:val="ru-RU"/>
        </w:rPr>
      </w:pPr>
    </w:p>
    <w:p w:rsidR="009D40DB" w:rsidRPr="009D40DB" w:rsidRDefault="009D40DB" w:rsidP="009D40DB">
      <w:pPr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D30A7B" w:rsidRPr="00A22C24" w:rsidRDefault="00D30A7B" w:rsidP="009D40DB">
      <w:pPr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57849" w:rsidRDefault="00557849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D30A7B" w:rsidRPr="00A22C24" w:rsidRDefault="00D30A7B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4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D30A7B" w:rsidRPr="00A22C24" w:rsidRDefault="00D30A7B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D30A7B" w:rsidRPr="00A22C24" w:rsidRDefault="00D30A7B" w:rsidP="00D30A7B">
      <w:pPr>
        <w:pStyle w:val="1"/>
        <w:spacing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План</w:t>
      </w:r>
      <w:r w:rsidRPr="00A22C24">
        <w:rPr>
          <w:rFonts w:ascii="Times New Roman" w:hAnsi="Times New Roman"/>
          <w:b w:val="0"/>
          <w:sz w:val="24"/>
          <w:szCs w:val="24"/>
          <w:lang w:val="ru-RU"/>
        </w:rPr>
        <w:br/>
        <w:t>реализации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567"/>
        <w:gridCol w:w="369"/>
        <w:gridCol w:w="198"/>
        <w:gridCol w:w="154"/>
        <w:gridCol w:w="1888"/>
        <w:gridCol w:w="651"/>
        <w:gridCol w:w="1985"/>
        <w:gridCol w:w="1417"/>
        <w:gridCol w:w="1134"/>
        <w:gridCol w:w="1134"/>
        <w:gridCol w:w="1134"/>
        <w:gridCol w:w="993"/>
      </w:tblGrid>
      <w:tr w:rsidR="00D30A7B" w:rsidRPr="001E05C8" w:rsidTr="00BF321F">
        <w:trPr>
          <w:gridAfter w:val="10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30A7B" w:rsidRPr="00D30A7B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0A7B" w:rsidRPr="001E05C8" w:rsidTr="00D30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E55D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3111">
              <w:rPr>
                <w:rFonts w:ascii="Times New Roman" w:hAnsi="Times New Roman" w:cs="Times New Roman"/>
              </w:rPr>
              <w:t>п/п</w:t>
            </w:r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3C3111">
                <w:rPr>
                  <w:rStyle w:val="a7"/>
                  <w:rFonts w:ascii="Times New Roman" w:hAnsi="Times New Roman"/>
                  <w:vertAlign w:val="superscript"/>
                </w:rPr>
                <w:t>2</w:t>
              </w:r>
            </w:hyperlink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 xml:space="preserve"> за реализацию мероприятия, выполнение контрольное событие 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Срок реализации мероприятия, дата контрольного события</w:t>
            </w:r>
            <w:proofErr w:type="gramStart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4</w:t>
            </w:r>
            <w:proofErr w:type="gramEnd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Код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классификации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расходов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Поквартальное распределение прогноза кассовых выплат, тыс</w:t>
            </w: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>ублей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5)</w:t>
            </w:r>
          </w:p>
        </w:tc>
      </w:tr>
      <w:tr w:rsidR="00D30A7B" w:rsidRPr="003C3111" w:rsidTr="00D30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10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Подпрограмма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BF321F">
        <w:trPr>
          <w:gridAfter w:val="7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>1)</w:t>
      </w:r>
      <w:r w:rsidRPr="00A22C24">
        <w:rPr>
          <w:rFonts w:ascii="Times New Roman" w:hAnsi="Times New Roman"/>
          <w:lang w:val="ru-RU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lastRenderedPageBreak/>
        <w:t xml:space="preserve">2) </w:t>
      </w:r>
      <w:r w:rsidRPr="00A22C24">
        <w:rPr>
          <w:rFonts w:ascii="Times New Roman" w:hAnsi="Times New Roman"/>
          <w:lang w:val="ru-RU"/>
        </w:rPr>
        <w:t xml:space="preserve"> Контрольное событие отмечается в следующих случаях: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Допускается присваивание нескольких статусов одному контрольному событию в соответствующей графе.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3) </w:t>
      </w:r>
      <w:proofErr w:type="gramStart"/>
      <w:r w:rsidRPr="00A22C24">
        <w:rPr>
          <w:rFonts w:ascii="Times New Roman" w:hAnsi="Times New Roman"/>
          <w:lang w:val="ru-RU"/>
        </w:rPr>
        <w:t>Ответственным</w:t>
      </w:r>
      <w:proofErr w:type="gramEnd"/>
      <w:r w:rsidRPr="00A22C24">
        <w:rPr>
          <w:rFonts w:ascii="Times New Roman" w:hAnsi="Times New Roman"/>
          <w:lang w:val="ru-RU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4) </w:t>
      </w:r>
      <w:r w:rsidRPr="00A22C24">
        <w:rPr>
          <w:rFonts w:ascii="Times New Roman" w:hAnsi="Times New Roman"/>
          <w:lang w:val="ru-RU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5) </w:t>
      </w:r>
      <w:r w:rsidRPr="00A22C24">
        <w:rPr>
          <w:rFonts w:ascii="Times New Roman" w:hAnsi="Times New Roman"/>
          <w:lang w:val="ru-RU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D30A7B" w:rsidRPr="00A22C24" w:rsidRDefault="00D30A7B" w:rsidP="00D30A7B">
      <w:pPr>
        <w:rPr>
          <w:rFonts w:ascii="Times New Roman" w:hAnsi="Times New Roman"/>
          <w:sz w:val="28"/>
          <w:szCs w:val="28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0955CA" w:rsidRPr="00A22C24" w:rsidRDefault="000955CA" w:rsidP="00D30A7B">
      <w:pPr>
        <w:rPr>
          <w:rFonts w:ascii="Times New Roman" w:hAnsi="Times New Roman"/>
          <w:lang w:val="ru-RU"/>
        </w:rPr>
        <w:sectPr w:rsidR="000955CA" w:rsidRPr="00A22C24" w:rsidSect="00152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5CA" w:rsidRPr="00A22C24" w:rsidRDefault="000955CA" w:rsidP="0093614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38" w:name="sub_10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Подпрограмма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38"/>
    </w:p>
    <w:p w:rsidR="000955CA" w:rsidRPr="00A22C24" w:rsidRDefault="000955CA" w:rsidP="006308A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39" w:name="sub_77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подпрограммы 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39"/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7"/>
        <w:gridCol w:w="5777"/>
      </w:tblGrid>
      <w:tr w:rsidR="000955CA" w:rsidRPr="001E05C8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администрации муниципального образования Кавказский район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  <w:proofErr w:type="spellEnd"/>
          </w:p>
        </w:tc>
      </w:tr>
      <w:tr w:rsidR="000955CA" w:rsidRPr="001E05C8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стойчивое развитие сельских территорий развитие животноводства и растениеводства на территории Кавказского района</w:t>
            </w:r>
          </w:p>
        </w:tc>
      </w:tr>
      <w:tr w:rsidR="000955CA" w:rsidRPr="001E05C8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0955CA" w:rsidRPr="008F3D00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078E">
              <w:rPr>
                <w:rFonts w:ascii="Times New Roman" w:hAnsi="Times New Roman"/>
                <w:sz w:val="28"/>
                <w:szCs w:val="28"/>
                <w:lang w:val="ru-RU"/>
              </w:rPr>
              <w:t>Целевые показатели</w:t>
            </w: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P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роизводство зерновых и зернобобовых;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955CA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936147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0955CA" w:rsidRPr="001E05C8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Срок реализации подпрограммы 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="000955CA"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0955CA"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 -2015-2019 годы,</w:t>
            </w: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-этап 2020-2024 годы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955CA" w:rsidRPr="001E05C8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936147" w:rsidRDefault="000955CA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>Объем</w:t>
            </w:r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источники финансирования подпрограммы, в том числе на финансовое обеспечение проектов </w:t>
            </w:r>
            <w:proofErr w:type="gramStart"/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и(</w:t>
            </w:r>
            <w:proofErr w:type="gramEnd"/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или) подпрограмм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DC002E" w:rsidRPr="00A22C24" w:rsidRDefault="00936147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бщий объем финансирования подпрограммы составляет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0C0BB4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тыс., в том числе 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из средств местного бюджета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2000 тыс. руб.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30A7B" w:rsidRPr="00A22C24" w:rsidRDefault="00DC002E" w:rsidP="0093614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="0055784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3FAB" w:rsidRPr="00A22C24" w:rsidRDefault="00763FAB" w:rsidP="006308A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40" w:name="sub_11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1. Характеристика текущего состояния и прогноз развития в сфере стимулирование и повышение эффективности труда в сельскохозяйственном производстве муниципального образования Кавказский район</w:t>
      </w:r>
      <w:bookmarkEnd w:id="40"/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Подпрограмма "Стимулирование и повышение эффективности труда в сельскохозяйственном производстве" муниципальной программы "Развитие сельского хозяйства и регулирование рынков сельскохозяйственной продукции, сырья и продовольствия" (далее - подпрограмма) разработана на основании </w:t>
      </w:r>
      <w:hyperlink r:id="rId35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29 декабря 2006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264-ФЗ "О развитии сельского хозяйства", </w:t>
      </w:r>
      <w:hyperlink r:id="rId36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постановления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14 июля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446 "О Государственной программе развития сельского хозяйства и регулирования рынков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сельскохозяйственной продукции, сырья и продовольствия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7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Краснодарского края от 29 декабря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1354-КЗ "Об утверждении краевой целевой программы "Развитие сельского хозяйства и регулирование рынков сельскохозяйственной продукции, сырья и продовольствия в Краснодарском крае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8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07 мая 2013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104-ФЗ "О внесении изменений в Бюджетный кодекс Российской Федерации 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отдельные законодательные акты Российской Федерации в связи с совершенствованием бюджетного процесса".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Подпрограмма определяет цели, задачи и основные направления развития сельского хозяйства, финансовое обеспечение и механизмы реализации предусматриваемых мероприятий.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сектор в существенной мере определяет экономику Кавказского района, занятость населения и уровень его благосостояния.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Сельскохозяйственные предприятия района всех форм собственности, включая малые формы хозяйства населения, ведут деятельность на 92 тысячах гектаров пашни.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За последние годы увеличилась значимость Кавказского района в развитии аграрного сектора экономики Краснодарского края, что подтверждается увеличением доли муниципального образования в региональном объеме производства по основной номенклатуре продукции.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Территория района занимает 2,1 процента сельхозугодий и 2,3 процента пашни Краснодарского края, и производит 2,8 процентов пшеницы, 4,5 процента сахарной свеклы, 2,2 процента подсолнечника, 1,5 процента сои,1,8 процента картофеля, 2,0 процента овощей.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Аграрный сектор включает в себя 16898 малых форм хозяйствования и 317 сельхозпредприятий различных организационно-правовых форм, из них: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- 8 крупных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- 64 малых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- 245 КФХ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во многом определяет экономику народного хозяйства, занятость населения и уровень его благосостояния 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представлен многоотраслевыми сельскохозяйственными предприятиями с развитой инфраструктурой.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целью развития агропромышленного комплекса является обеспечение устойчивого роста производства сельскохозяйственной продукции, существенное повышение его экономической эффективности, улучшения качества жизни на селе.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Плодородные почвы и благоприятные климатические условия создают широкие возможности для развития всех отраслей сельскохозяйственного производства.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растениеводстве уровень производства сельскохозяйственной продукции составляет 4782,6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рублей, в животноводстве уровень производства составляет 751,9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отрасли растениеводства есть резервы, не только в наращивании производства, но и в повышении конкурентно способности растениеводческой продукции за счет: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дальнейшего внедрения современных сбалансированных систем земледелия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энерго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- и ресурсосбережения, обеспечивающих снижение затрат на производство продукции и повышение производительности труда;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оптимизации использования земельного фонда;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восстановления и повышения плодородия почв;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развития мелиорации.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задачей в животноводстве является сохранение и наращивание численности крупного рогатого скота и коров. Замена дойного стада за счет ввода нетелей из ремонтного стада и приобретения высокопродуктивного здорового поголовья.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Учитывая вышеперечисленные обстоятельства, создание условий для ускорения темпов роста объемов сельскохозяйственного производства, на основе повышения его конкурентоспособности становится приоритетным направлением аграрной экономической политики.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1" w:name="sub_2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41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1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подпрограммы: 2015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827DA2">
        <w:rPr>
          <w:rFonts w:ascii="Times New Roman" w:hAnsi="Times New Roman"/>
          <w:sz w:val="28"/>
          <w:szCs w:val="28"/>
        </w:rPr>
        <w:t> </w:t>
      </w:r>
      <w:r w:rsidR="00936147">
        <w:rPr>
          <w:rFonts w:ascii="Times New Roman" w:hAnsi="Times New Roman"/>
          <w:sz w:val="28"/>
          <w:szCs w:val="28"/>
          <w:lang w:val="ru-RU"/>
        </w:rPr>
        <w:t>2024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36147">
        <w:rPr>
          <w:rFonts w:ascii="Times New Roman" w:hAnsi="Times New Roman"/>
          <w:sz w:val="28"/>
          <w:szCs w:val="28"/>
        </w:rPr>
        <w:t>I</w:t>
      </w:r>
      <w:r w:rsidR="00936147" w:rsidRPr="009361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6147">
        <w:rPr>
          <w:rFonts w:ascii="Times New Roman" w:hAnsi="Times New Roman"/>
          <w:sz w:val="28"/>
          <w:szCs w:val="28"/>
          <w:lang w:val="ru-RU"/>
        </w:rPr>
        <w:t>–этап:</w:t>
      </w:r>
      <w:r w:rsidR="00936147" w:rsidRPr="00936147">
        <w:rPr>
          <w:rFonts w:ascii="Times New Roman" w:hAnsi="Times New Roman"/>
          <w:sz w:val="28"/>
          <w:szCs w:val="28"/>
          <w:lang w:val="ru-RU"/>
        </w:rPr>
        <w:t xml:space="preserve"> 2015-2019 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годы, </w:t>
      </w:r>
      <w:r w:rsidR="00936147">
        <w:rPr>
          <w:rFonts w:ascii="Times New Roman" w:hAnsi="Times New Roman"/>
          <w:sz w:val="28"/>
          <w:szCs w:val="28"/>
        </w:rPr>
        <w:t>II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 –этап: 2020-2024 годы</w:t>
      </w:r>
      <w:r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2" w:name="sub_3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Перечень мероприятий подпрограммы</w:t>
      </w:r>
    </w:p>
    <w:bookmarkEnd w:id="42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Мероприятия подпрограммы предусматривают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организованного проведения ремонта сельскохозяйственной техники, на предприятиях агропромышленного комплекса, включая крестьянские (фермерские) хозяйства и предприятия малых форм хозяйствования.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мероприятий подпрограммы приведены в </w:t>
      </w:r>
      <w:hyperlink w:anchor="sub_1202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2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43" w:name="sub_407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4.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Обоснование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ресурсного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обеспечения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подпрограммы</w:t>
      </w:r>
      <w:proofErr w:type="spellEnd"/>
    </w:p>
    <w:p w:rsidR="00CC649D" w:rsidRPr="00827DA2" w:rsidRDefault="00CC649D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551"/>
        <w:gridCol w:w="1134"/>
        <w:gridCol w:w="1276"/>
        <w:gridCol w:w="1134"/>
        <w:gridCol w:w="1134"/>
        <w:gridCol w:w="1134"/>
        <w:gridCol w:w="992"/>
      </w:tblGrid>
      <w:tr w:rsidR="007E30DB" w:rsidRPr="001E05C8" w:rsidTr="007E30DB">
        <w:trPr>
          <w:cantSplit/>
          <w:trHeight w:val="42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bookmarkEnd w:id="43"/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Наименование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программы, основного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мероприятия, </w:t>
            </w: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Объем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финанси-рования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>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7E30DB" w:rsidRPr="00766B49" w:rsidTr="007E30DB">
        <w:trPr>
          <w:cantSplit/>
          <w:trHeight w:val="74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ф</w:t>
            </w:r>
            <w:r w:rsidRPr="00766B49">
              <w:rPr>
                <w:rFonts w:ascii="Times New Roman" w:hAnsi="Times New Roman"/>
                <w:bCs/>
                <w:kern w:val="32"/>
              </w:rPr>
              <w:t>еде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ральный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в</w:t>
            </w:r>
            <w:r w:rsidRPr="00766B49">
              <w:rPr>
                <w:rFonts w:ascii="Times New Roman" w:hAnsi="Times New Roman"/>
                <w:bCs/>
                <w:kern w:val="32"/>
              </w:rPr>
              <w:t>небюджетные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источ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ники</w:t>
            </w:r>
            <w:proofErr w:type="spellEnd"/>
          </w:p>
        </w:tc>
      </w:tr>
      <w:tr w:rsidR="007E30DB" w:rsidRPr="00766B49" w:rsidTr="007E30DB">
        <w:trPr>
          <w:cantSplit/>
          <w:trHeight w:val="270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E30DB" w:rsidRPr="007E30DB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7E30DB" w:rsidRPr="007E30DB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7E30DB" w:rsidRPr="00BC39EA" w:rsidTr="007E30DB">
        <w:trPr>
          <w:cantSplit/>
          <w:trHeight w:val="312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«Стимулирование и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повышение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эффективности труда 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сельскохозяйственном </w:t>
            </w: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производстве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»</w:t>
            </w: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6308A3"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6308A3"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7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2015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7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2016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2017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2018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61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2019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6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2020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2021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2C12FD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2022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2C12FD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2023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2C12FD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2024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763FAB" w:rsidRPr="005960C9" w:rsidRDefault="00763FAB" w:rsidP="000867A6">
      <w:pPr>
        <w:rPr>
          <w:rFonts w:ascii="Times New Roman" w:hAnsi="Times New Roman"/>
          <w:sz w:val="28"/>
          <w:szCs w:val="28"/>
        </w:rPr>
      </w:pPr>
    </w:p>
    <w:p w:rsidR="00B538E5" w:rsidRPr="00A22C24" w:rsidRDefault="00B538E5" w:rsidP="00B538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Объём финансирования подпрограммы "Стимулирование и повышение эффективности труда в сельскохозяйственном производстве" предусматривается за счёт средств муниципального бюджета.</w:t>
      </w:r>
    </w:p>
    <w:p w:rsidR="00A0200A" w:rsidRPr="00A22C24" w:rsidRDefault="00A0200A" w:rsidP="00A020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4" w:name="sub_5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Механизм реализации подпрограммы</w:t>
      </w:r>
    </w:p>
    <w:bookmarkEnd w:id="44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5" w:name="sub_508"/>
      <w:r w:rsidRPr="00A22C24">
        <w:rPr>
          <w:rFonts w:ascii="Times New Roman" w:hAnsi="Times New Roman"/>
          <w:sz w:val="28"/>
          <w:szCs w:val="28"/>
          <w:lang w:val="ru-RU"/>
        </w:rPr>
        <w:t>5.1. Текущее управление подпрограммой осуществляет ее координатор, который:</w:t>
      </w:r>
    </w:p>
    <w:bookmarkEnd w:id="45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и реализацию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работу по достижению целевых показателей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 (подпрограммой).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Координатор подпрограммы в пределах своей компетенции ежегодно в сроки, установленные координатором муниципальной программы,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6" w:name="sub_509"/>
      <w:r w:rsidRPr="00A22C24">
        <w:rPr>
          <w:rFonts w:ascii="Times New Roman" w:hAnsi="Times New Roman"/>
          <w:sz w:val="28"/>
          <w:szCs w:val="28"/>
          <w:lang w:val="ru-RU"/>
        </w:rPr>
        <w:t>5.2. Поощрение передовиков в соревновании по уборке урожая производится по завершению уборки урожая зерновых колосовых и зернобобовых культур.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7" w:name="sub_510"/>
      <w:bookmarkEnd w:id="46"/>
      <w:r w:rsidRPr="00A22C24">
        <w:rPr>
          <w:rFonts w:ascii="Times New Roman" w:hAnsi="Times New Roman"/>
          <w:sz w:val="28"/>
          <w:szCs w:val="28"/>
          <w:lang w:val="ru-RU"/>
        </w:rPr>
        <w:t xml:space="preserve">5.3.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Поощрение коллективов сельскохозяйственных товаропроизводителей </w:t>
      </w:r>
      <w:r w:rsidR="00FD4984">
        <w:rPr>
          <w:rFonts w:ascii="Times New Roman" w:hAnsi="Times New Roman"/>
          <w:sz w:val="28"/>
          <w:szCs w:val="28"/>
          <w:lang w:val="ru-RU"/>
        </w:rPr>
        <w:t xml:space="preserve">в отрасли растениеводства осуществляется после подведения итогов соревнование </w:t>
      </w:r>
      <w:r w:rsidRPr="00A22C24">
        <w:rPr>
          <w:rFonts w:ascii="Times New Roman" w:hAnsi="Times New Roman"/>
          <w:sz w:val="28"/>
          <w:szCs w:val="28"/>
          <w:lang w:val="ru-RU"/>
        </w:rPr>
        <w:t>по качественному и организованному проведению ремонта сельскохозяйственной техники и ее готовности к весеннее полевым и уборочным работам.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Победитель определяется по </w:t>
      </w:r>
      <w:r w:rsidR="00FD4984">
        <w:rPr>
          <w:rFonts w:ascii="Times New Roman" w:hAnsi="Times New Roman"/>
          <w:sz w:val="28"/>
          <w:szCs w:val="28"/>
          <w:lang w:val="ru-RU"/>
        </w:rPr>
        <w:t>трем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номинациям:</w:t>
      </w:r>
    </w:p>
    <w:bookmarkEnd w:id="47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крупных сельскохозяйственных товаропроизводителей;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средних товаропроизводителей</w:t>
      </w:r>
      <w:r w:rsidR="002D406E">
        <w:rPr>
          <w:rFonts w:ascii="Times New Roman" w:hAnsi="Times New Roman"/>
          <w:sz w:val="28"/>
          <w:szCs w:val="28"/>
          <w:lang w:val="ru-RU"/>
        </w:rPr>
        <w:t>;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среди индивидуальных предпринимателей и глав крестьянских (фермерских) хозяйств.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Определяется </w:t>
      </w:r>
      <w:r w:rsidR="00FD4984">
        <w:rPr>
          <w:rFonts w:ascii="Times New Roman" w:hAnsi="Times New Roman"/>
          <w:sz w:val="28"/>
          <w:szCs w:val="28"/>
          <w:lang w:val="ru-RU"/>
        </w:rPr>
        <w:t>три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призовых места.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8" w:name="sub_511"/>
      <w:r w:rsidRPr="00A22C24">
        <w:rPr>
          <w:rFonts w:ascii="Times New Roman" w:hAnsi="Times New Roman"/>
          <w:sz w:val="28"/>
          <w:szCs w:val="28"/>
          <w:lang w:val="ru-RU"/>
        </w:rPr>
        <w:t>5.4. Чествование лучших владельцев малых форм хозяйствования проводится после подведения итогов в номинации "Лучший владелец малых форм хозяйства".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9" w:name="sub_512"/>
      <w:bookmarkEnd w:id="48"/>
      <w:r w:rsidRPr="00A22C24">
        <w:rPr>
          <w:rFonts w:ascii="Times New Roman" w:hAnsi="Times New Roman"/>
          <w:sz w:val="28"/>
          <w:szCs w:val="28"/>
          <w:lang w:val="ru-RU"/>
        </w:rPr>
        <w:t>5.5. Чествование лучших индивидуальных предпринимателей в сфере АПК проводится после подведения итогов в номинации "Лучший индивидуальный предприниматель ведущий деятельность в АПК".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Поощрение коллективов сельскохозяйственных товаропроизводителей в отрасли животноводства осуществляется за увеличение надоев молока, производство мяса.</w:t>
      </w: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D4F" w:rsidRPr="00A22C24" w:rsidRDefault="00612D4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  <w:sectPr w:rsidR="00612D4F" w:rsidRPr="00A22C24" w:rsidSect="000955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3F8" w:rsidRPr="00A22C24" w:rsidRDefault="00ED73F8" w:rsidP="00ED73F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1</w:t>
      </w:r>
    </w:p>
    <w:p w:rsidR="00ED73F8" w:rsidRPr="00A22C24" w:rsidRDefault="00ED73F8" w:rsidP="00ED73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C12DE7" w:rsidRPr="00A22C24" w:rsidRDefault="00C12DE7" w:rsidP="00C12DE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575E3E">
        <w:rPr>
          <w:rFonts w:ascii="Times New Roman" w:hAnsi="Times New Roman"/>
          <w:lang w:val="ru-RU"/>
        </w:rPr>
        <w:t xml:space="preserve">Цели, задачи, целевые показатели  подпрограммы </w:t>
      </w:r>
      <w:r w:rsidRPr="00575E3E">
        <w:rPr>
          <w:rFonts w:ascii="Times New Roman" w:hAnsi="Times New Roman"/>
          <w:bCs/>
          <w:kern w:val="32"/>
          <w:lang w:val="ru-RU"/>
        </w:rPr>
        <w:t xml:space="preserve">  «Стимулирование и повышение   эффективности труда в сельскохозяйственном производстве»  </w:t>
      </w:r>
    </w:p>
    <w:tbl>
      <w:tblPr>
        <w:tblpPr w:leftFromText="180" w:rightFromText="180" w:vertAnchor="text" w:tblpX="-176" w:tblpY="1"/>
        <w:tblOverlap w:val="never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828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2"/>
      </w:tblGrid>
      <w:tr w:rsidR="00C12DE7" w:rsidRPr="00563D73" w:rsidTr="008F3D00">
        <w:tc>
          <w:tcPr>
            <w:tcW w:w="851" w:type="dxa"/>
            <w:vMerge w:val="restart"/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C12DE7" w:rsidRPr="0043337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</w:p>
        </w:tc>
        <w:tc>
          <w:tcPr>
            <w:tcW w:w="893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</w:tr>
      <w:tr w:rsidR="00C12DE7" w:rsidRPr="00563D73" w:rsidTr="008F3D00">
        <w:trPr>
          <w:trHeight w:val="414"/>
        </w:trPr>
        <w:tc>
          <w:tcPr>
            <w:tcW w:w="851" w:type="dxa"/>
            <w:vMerge/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vMerge/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12DE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C12DE7" w:rsidRPr="00563D73" w:rsidTr="008F3D00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9F6E01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9F6E01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9F6E01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</w:tr>
      <w:tr w:rsidR="00C12DE7" w:rsidRPr="001E05C8" w:rsidTr="008F3D00">
        <w:tc>
          <w:tcPr>
            <w:tcW w:w="851" w:type="dxa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</w:t>
            </w:r>
          </w:p>
        </w:tc>
        <w:tc>
          <w:tcPr>
            <w:tcW w:w="14175" w:type="dxa"/>
            <w:gridSpan w:val="13"/>
            <w:vAlign w:val="center"/>
          </w:tcPr>
          <w:p w:rsidR="00C12DE7" w:rsidRPr="006334C7" w:rsidRDefault="00C12DE7" w:rsidP="008F3D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</w:t>
            </w:r>
            <w:r w:rsidRPr="00575E3E">
              <w:rPr>
                <w:rFonts w:ascii="Times New Roman" w:hAnsi="Times New Roman"/>
                <w:bCs/>
                <w:kern w:val="32"/>
                <w:lang w:val="ru-RU"/>
              </w:rPr>
              <w:t xml:space="preserve"> Стимулирование и повышение   эффективности труда в сельскохозяйственном производстве» 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м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ой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ы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C12DE7" w:rsidRPr="001E05C8" w:rsidTr="008F3D00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C12DE7" w:rsidRPr="00A22C24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а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A22C24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</w:t>
            </w:r>
          </w:p>
        </w:tc>
        <w:tc>
          <w:tcPr>
            <w:tcW w:w="14175" w:type="dxa"/>
            <w:gridSpan w:val="13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C12DE7" w:rsidRPr="00D44B3F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2C0EAA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6C070D" w:rsidRDefault="00C12DE7" w:rsidP="00B169C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6,4</w:t>
            </w:r>
          </w:p>
        </w:tc>
      </w:tr>
      <w:tr w:rsidR="00C12DE7" w:rsidRPr="00563D73" w:rsidTr="00D56E13">
        <w:trPr>
          <w:trHeight w:val="323"/>
        </w:trPr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2C0EAA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6C070D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6C070D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6C070D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7,4</w:t>
            </w:r>
          </w:p>
        </w:tc>
      </w:tr>
      <w:tr w:rsidR="00C12DE7" w:rsidRPr="00563D73" w:rsidTr="00D56E13">
        <w:trPr>
          <w:trHeight w:val="331"/>
        </w:trPr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2C0EAA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11,3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9,1</w:t>
            </w:r>
          </w:p>
        </w:tc>
      </w:tr>
      <w:tr w:rsidR="00C12DE7" w:rsidRPr="00563D73" w:rsidTr="00D56E13">
        <w:trPr>
          <w:trHeight w:val="333"/>
        </w:trPr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</w:tr>
    </w:tbl>
    <w:p w:rsidR="00C12DE7" w:rsidRPr="00563D73" w:rsidRDefault="00C12DE7" w:rsidP="00C12DE7">
      <w:pPr>
        <w:ind w:firstLine="709"/>
        <w:rPr>
          <w:rFonts w:ascii="Times New Roman" w:hAnsi="Times New Roman"/>
        </w:rPr>
      </w:pPr>
    </w:p>
    <w:p w:rsidR="00D56E13" w:rsidRDefault="00D56E13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ED73F8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 xml:space="preserve">Заместитель </w:t>
      </w:r>
      <w:r w:rsidR="00A6622E" w:rsidRPr="00A22C24">
        <w:rPr>
          <w:rFonts w:ascii="Times New Roman" w:hAnsi="Times New Roman"/>
          <w:lang w:val="ru-RU"/>
        </w:rPr>
        <w:t xml:space="preserve">главы МО Кавказский район, </w:t>
      </w:r>
    </w:p>
    <w:p w:rsidR="005E09DD" w:rsidRDefault="00A6622E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начальник </w:t>
      </w:r>
      <w:r w:rsidR="00ED73F8" w:rsidRPr="00A22C24">
        <w:rPr>
          <w:rFonts w:ascii="Times New Roman" w:hAnsi="Times New Roman"/>
          <w:lang w:val="ru-RU"/>
        </w:rPr>
        <w:t>управления</w:t>
      </w:r>
      <w:r w:rsidRPr="00A22C24">
        <w:rPr>
          <w:rFonts w:ascii="Times New Roman" w:hAnsi="Times New Roman"/>
          <w:lang w:val="ru-RU"/>
        </w:rPr>
        <w:t xml:space="preserve"> сельского </w:t>
      </w:r>
      <w:r w:rsidR="00ED73F8" w:rsidRPr="00A22C24">
        <w:rPr>
          <w:rFonts w:ascii="Times New Roman" w:hAnsi="Times New Roman"/>
          <w:lang w:val="ru-RU"/>
        </w:rPr>
        <w:t xml:space="preserve">хозяйства                                                                                                                      </w:t>
      </w:r>
      <w:r w:rsidRPr="00A22C24">
        <w:rPr>
          <w:rFonts w:ascii="Times New Roman" w:hAnsi="Times New Roman"/>
          <w:lang w:val="ru-RU"/>
        </w:rPr>
        <w:t xml:space="preserve">                   Б.В.Караулов</w:t>
      </w:r>
    </w:p>
    <w:p w:rsidR="00D56E13" w:rsidRPr="00A22C24" w:rsidRDefault="00D56E13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bookmarkEnd w:id="49"/>
    <w:p w:rsidR="00A6322F" w:rsidRPr="00A22C24" w:rsidRDefault="00A6322F" w:rsidP="00A6322F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2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A6322F" w:rsidRPr="00A22C24" w:rsidRDefault="00A6322F" w:rsidP="00A6322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7641" w:rsidRPr="00FE0E52" w:rsidRDefault="00DC7641" w:rsidP="00DC7641">
      <w:pPr>
        <w:ind w:firstLine="851"/>
        <w:jc w:val="center"/>
        <w:rPr>
          <w:rFonts w:ascii="Times New Roman" w:hAnsi="Times New Roman"/>
          <w:lang w:val="ru-RU"/>
        </w:rPr>
      </w:pPr>
      <w:r w:rsidRPr="00FE0E52">
        <w:rPr>
          <w:rFonts w:ascii="Times New Roman" w:hAnsi="Times New Roman"/>
          <w:lang w:val="ru-RU"/>
        </w:rPr>
        <w:t>Перечень мероприятий подпрограммы «Стимулирование и повышение эффективности</w:t>
      </w:r>
    </w:p>
    <w:p w:rsidR="00DC7641" w:rsidRPr="00FE0E52" w:rsidRDefault="00DC7641" w:rsidP="00DC7641">
      <w:pPr>
        <w:ind w:firstLine="851"/>
        <w:jc w:val="center"/>
        <w:rPr>
          <w:rFonts w:ascii="Times New Roman" w:hAnsi="Times New Roman"/>
        </w:rPr>
      </w:pPr>
      <w:r w:rsidRPr="00FE0E52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FE0E52">
        <w:rPr>
          <w:rFonts w:ascii="Times New Roman" w:hAnsi="Times New Roman"/>
        </w:rPr>
        <w:t>труда</w:t>
      </w:r>
      <w:proofErr w:type="spellEnd"/>
      <w:proofErr w:type="gramEnd"/>
      <w:r w:rsidRPr="00FE0E52">
        <w:rPr>
          <w:rFonts w:ascii="Times New Roman" w:hAnsi="Times New Roman"/>
        </w:rPr>
        <w:t xml:space="preserve"> в </w:t>
      </w:r>
      <w:proofErr w:type="spellStart"/>
      <w:r w:rsidRPr="00FE0E52">
        <w:rPr>
          <w:rFonts w:ascii="Times New Roman" w:hAnsi="Times New Roman"/>
        </w:rPr>
        <w:t>сельскохозяйственном</w:t>
      </w:r>
      <w:proofErr w:type="spellEnd"/>
      <w:r w:rsidRPr="00FE0E52">
        <w:rPr>
          <w:rFonts w:ascii="Times New Roman" w:hAnsi="Times New Roman"/>
        </w:rPr>
        <w:t xml:space="preserve"> </w:t>
      </w:r>
      <w:proofErr w:type="spellStart"/>
      <w:r w:rsidRPr="00FE0E52">
        <w:rPr>
          <w:rFonts w:ascii="Times New Roman" w:hAnsi="Times New Roman"/>
        </w:rPr>
        <w:t>производстве</w:t>
      </w:r>
      <w:proofErr w:type="spellEnd"/>
      <w:r w:rsidRPr="00FE0E52">
        <w:rPr>
          <w:rFonts w:ascii="Times New Roman" w:hAnsi="Times New Roman"/>
        </w:rPr>
        <w:t xml:space="preserve">» </w:t>
      </w: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41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</w:t>
            </w:r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уб.</w:t>
            </w:r>
          </w:p>
        </w:tc>
        <w:tc>
          <w:tcPr>
            <w:tcW w:w="5245" w:type="dxa"/>
            <w:gridSpan w:val="4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Непосредст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венный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федер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DC7641" w:rsidRPr="001E05C8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DC7641" w:rsidRPr="00FE0E52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Цель: 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DC7641" w:rsidRPr="001E05C8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DC7641" w:rsidRPr="00FE0E52" w:rsidRDefault="00DC7641" w:rsidP="008F3D00">
            <w:pPr>
              <w:jc w:val="both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 xml:space="preserve"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 </w:t>
            </w: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DC7641" w:rsidRPr="00FE0E52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Мероприятие № 1. Поощрение передовиков в соревновании по уборке урожая</w:t>
            </w:r>
          </w:p>
        </w:tc>
        <w:tc>
          <w:tcPr>
            <w:tcW w:w="1276" w:type="dxa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FE0E52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1390,0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1390,0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Увеличение объема производства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растениеводчес-кой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продукции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rPr>
          <w:trHeight w:val="257"/>
        </w:trPr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rPr>
          <w:trHeight w:val="265"/>
        </w:trPr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DC7641" w:rsidRPr="00A22C24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Мероприятие № 2. Поощрение механизаторов победителей по подготовке </w:t>
            </w:r>
            <w:r w:rsidRPr="00A22C24">
              <w:rPr>
                <w:rFonts w:ascii="Times New Roman" w:hAnsi="Times New Roman"/>
                <w:lang w:val="ru-RU"/>
              </w:rPr>
              <w:lastRenderedPageBreak/>
              <w:t>машинно-тракторного парка к полевым работам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Проведение ремонта машинно-</w:t>
            </w:r>
            <w:r w:rsidRPr="00A22C24">
              <w:rPr>
                <w:rFonts w:ascii="Times New Roman" w:hAnsi="Times New Roman"/>
                <w:lang w:val="ru-RU"/>
              </w:rPr>
              <w:lastRenderedPageBreak/>
              <w:t>тракторного парка в оптимальные сроки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МБУ «ИКЦ МСП» </w:t>
            </w: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rPr>
          <w:trHeight w:val="372"/>
        </w:trPr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DC7641" w:rsidRPr="00A22C24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3. Чествование лучших владельцев малых форм хозяйствования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в малых формах хозяйствования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1E05C8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DC7641" w:rsidRPr="00A22C24" w:rsidRDefault="00DC7641" w:rsidP="008F3D00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Чествование лучших индивидуальных предпринимателей в сфере АПК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85,0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85,0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ИП</w:t>
            </w: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rPr>
          <w:trHeight w:val="384"/>
        </w:trPr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260" w:type="dxa"/>
            <w:vMerge w:val="restart"/>
          </w:tcPr>
          <w:p w:rsidR="00DC7641" w:rsidRPr="00F529EB" w:rsidRDefault="00DC7641" w:rsidP="008F3D0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Поощрение коллективов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lastRenderedPageBreak/>
              <w:t>сельхоз-товаропроизводителей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в отрасли животноводства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105,0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105,0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Увеличение </w:t>
            </w:r>
            <w:r>
              <w:rPr>
                <w:rFonts w:ascii="Times New Roman" w:hAnsi="Times New Roman"/>
                <w:lang w:val="ru-RU"/>
              </w:rPr>
              <w:lastRenderedPageBreak/>
              <w:t>объема производства животноводческой продукции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Управление </w:t>
            </w:r>
            <w:r w:rsidRPr="00CA4560">
              <w:rPr>
                <w:rFonts w:ascii="Times New Roman" w:hAnsi="Times New Roman"/>
                <w:lang w:val="ru-RU"/>
              </w:rPr>
              <w:lastRenderedPageBreak/>
              <w:t>сельского хозяйства</w:t>
            </w:r>
          </w:p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по подпрограмме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6322F" w:rsidRPr="00A6322F" w:rsidRDefault="00A6322F" w:rsidP="00A6322F">
      <w:pPr>
        <w:jc w:val="both"/>
        <w:rPr>
          <w:rFonts w:ascii="Times New Roman" w:hAnsi="Times New Roman"/>
        </w:rPr>
      </w:pPr>
    </w:p>
    <w:p w:rsidR="00A6322F" w:rsidRPr="00F71424" w:rsidRDefault="00A6322F" w:rsidP="00A6322F">
      <w:pPr>
        <w:jc w:val="both"/>
        <w:rPr>
          <w:rFonts w:ascii="Times New Roman" w:hAnsi="Times New Roman"/>
          <w:sz w:val="28"/>
          <w:szCs w:val="28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A0200A" w:rsidRPr="00A22C24" w:rsidRDefault="00A0200A" w:rsidP="006F51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CC0417">
      <w:pPr>
        <w:rPr>
          <w:rFonts w:ascii="Times New Roman" w:hAnsi="Times New Roman"/>
          <w:sz w:val="28"/>
          <w:szCs w:val="28"/>
          <w:lang w:val="ru-RU"/>
        </w:rPr>
      </w:pPr>
    </w:p>
    <w:sectPr w:rsidR="00F73D7B" w:rsidRPr="00A22C24" w:rsidSect="00612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2949D9"/>
    <w:multiLevelType w:val="hybridMultilevel"/>
    <w:tmpl w:val="F0C6856E"/>
    <w:lvl w:ilvl="0" w:tplc="4D621E9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D03F2"/>
    <w:multiLevelType w:val="hybridMultilevel"/>
    <w:tmpl w:val="E89C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14B95"/>
    <w:multiLevelType w:val="hybridMultilevel"/>
    <w:tmpl w:val="0C849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A5EC3"/>
    <w:multiLevelType w:val="hybridMultilevel"/>
    <w:tmpl w:val="B85C132A"/>
    <w:lvl w:ilvl="0" w:tplc="273C7F80">
      <w:start w:val="4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3F7771CF"/>
    <w:multiLevelType w:val="hybridMultilevel"/>
    <w:tmpl w:val="A2B8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F6B97"/>
    <w:multiLevelType w:val="multilevel"/>
    <w:tmpl w:val="2E68B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2E7785"/>
    <w:multiLevelType w:val="hybridMultilevel"/>
    <w:tmpl w:val="36C802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E194699"/>
    <w:multiLevelType w:val="hybridMultilevel"/>
    <w:tmpl w:val="2D8E1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45903"/>
    <w:rsid w:val="000000B0"/>
    <w:rsid w:val="00007326"/>
    <w:rsid w:val="00010F0F"/>
    <w:rsid w:val="00011CF9"/>
    <w:rsid w:val="00014750"/>
    <w:rsid w:val="00021044"/>
    <w:rsid w:val="0002215B"/>
    <w:rsid w:val="00027626"/>
    <w:rsid w:val="00027F10"/>
    <w:rsid w:val="000316DF"/>
    <w:rsid w:val="0004621C"/>
    <w:rsid w:val="00047DD0"/>
    <w:rsid w:val="00052245"/>
    <w:rsid w:val="00054AE3"/>
    <w:rsid w:val="000717C9"/>
    <w:rsid w:val="00072561"/>
    <w:rsid w:val="000831C9"/>
    <w:rsid w:val="000867A6"/>
    <w:rsid w:val="00092B69"/>
    <w:rsid w:val="000955CA"/>
    <w:rsid w:val="000970F5"/>
    <w:rsid w:val="000A19BC"/>
    <w:rsid w:val="000A2071"/>
    <w:rsid w:val="000B3819"/>
    <w:rsid w:val="000B4CEF"/>
    <w:rsid w:val="000B4D85"/>
    <w:rsid w:val="000B6AB2"/>
    <w:rsid w:val="000B6B08"/>
    <w:rsid w:val="000C0BB4"/>
    <w:rsid w:val="000C0FE2"/>
    <w:rsid w:val="000C7AEA"/>
    <w:rsid w:val="000D053F"/>
    <w:rsid w:val="000D5BE9"/>
    <w:rsid w:val="000F39A4"/>
    <w:rsid w:val="000F3DC1"/>
    <w:rsid w:val="000F7B19"/>
    <w:rsid w:val="000F7FBD"/>
    <w:rsid w:val="0013419D"/>
    <w:rsid w:val="0013724E"/>
    <w:rsid w:val="001404B8"/>
    <w:rsid w:val="00140E13"/>
    <w:rsid w:val="00143739"/>
    <w:rsid w:val="00150D25"/>
    <w:rsid w:val="00151D6C"/>
    <w:rsid w:val="001527A5"/>
    <w:rsid w:val="00152B20"/>
    <w:rsid w:val="001553CE"/>
    <w:rsid w:val="0016461C"/>
    <w:rsid w:val="0016761F"/>
    <w:rsid w:val="00170E40"/>
    <w:rsid w:val="00176A74"/>
    <w:rsid w:val="00177122"/>
    <w:rsid w:val="001800CA"/>
    <w:rsid w:val="00185BD5"/>
    <w:rsid w:val="00192B1E"/>
    <w:rsid w:val="001A6640"/>
    <w:rsid w:val="001A6CE5"/>
    <w:rsid w:val="001B06FF"/>
    <w:rsid w:val="001C1FEF"/>
    <w:rsid w:val="001D0A05"/>
    <w:rsid w:val="001D3FDB"/>
    <w:rsid w:val="001D42D3"/>
    <w:rsid w:val="001E05C8"/>
    <w:rsid w:val="001E63BD"/>
    <w:rsid w:val="00201F4C"/>
    <w:rsid w:val="00206C8A"/>
    <w:rsid w:val="002105B8"/>
    <w:rsid w:val="00213E03"/>
    <w:rsid w:val="00231D78"/>
    <w:rsid w:val="00235624"/>
    <w:rsid w:val="00241EB9"/>
    <w:rsid w:val="00250B38"/>
    <w:rsid w:val="002648CF"/>
    <w:rsid w:val="00272B25"/>
    <w:rsid w:val="0028089F"/>
    <w:rsid w:val="00290632"/>
    <w:rsid w:val="00291006"/>
    <w:rsid w:val="00293080"/>
    <w:rsid w:val="002B7BC6"/>
    <w:rsid w:val="002C0EAA"/>
    <w:rsid w:val="002C2B6D"/>
    <w:rsid w:val="002D406E"/>
    <w:rsid w:val="002D515E"/>
    <w:rsid w:val="002E4A92"/>
    <w:rsid w:val="002E5065"/>
    <w:rsid w:val="002F0F20"/>
    <w:rsid w:val="002F25F2"/>
    <w:rsid w:val="00300A4B"/>
    <w:rsid w:val="003028FD"/>
    <w:rsid w:val="0031214A"/>
    <w:rsid w:val="00321F6C"/>
    <w:rsid w:val="00340A5A"/>
    <w:rsid w:val="00341DA8"/>
    <w:rsid w:val="00345F71"/>
    <w:rsid w:val="00351E84"/>
    <w:rsid w:val="00361F1E"/>
    <w:rsid w:val="00376F87"/>
    <w:rsid w:val="00385563"/>
    <w:rsid w:val="00394D1C"/>
    <w:rsid w:val="003A3396"/>
    <w:rsid w:val="003A5AC7"/>
    <w:rsid w:val="003B76A5"/>
    <w:rsid w:val="003B7BB9"/>
    <w:rsid w:val="003C3B78"/>
    <w:rsid w:val="003C5991"/>
    <w:rsid w:val="003D08A3"/>
    <w:rsid w:val="003D1661"/>
    <w:rsid w:val="003D287C"/>
    <w:rsid w:val="003E323C"/>
    <w:rsid w:val="00403D0F"/>
    <w:rsid w:val="00415AED"/>
    <w:rsid w:val="004204A4"/>
    <w:rsid w:val="00424BD8"/>
    <w:rsid w:val="00433148"/>
    <w:rsid w:val="00433376"/>
    <w:rsid w:val="00437F14"/>
    <w:rsid w:val="004422B9"/>
    <w:rsid w:val="004460E9"/>
    <w:rsid w:val="00447516"/>
    <w:rsid w:val="00450A5F"/>
    <w:rsid w:val="00450B03"/>
    <w:rsid w:val="004536F7"/>
    <w:rsid w:val="00457161"/>
    <w:rsid w:val="00461FCE"/>
    <w:rsid w:val="004768F8"/>
    <w:rsid w:val="0049190A"/>
    <w:rsid w:val="0049423C"/>
    <w:rsid w:val="00494812"/>
    <w:rsid w:val="00495E3E"/>
    <w:rsid w:val="004A0BD0"/>
    <w:rsid w:val="004A39E6"/>
    <w:rsid w:val="004A3BF3"/>
    <w:rsid w:val="004A773F"/>
    <w:rsid w:val="004C25C8"/>
    <w:rsid w:val="004D3F1E"/>
    <w:rsid w:val="004E2F88"/>
    <w:rsid w:val="004E3B75"/>
    <w:rsid w:val="004F24FF"/>
    <w:rsid w:val="004F4AE5"/>
    <w:rsid w:val="004F4B7D"/>
    <w:rsid w:val="004F503F"/>
    <w:rsid w:val="00505F40"/>
    <w:rsid w:val="005205D3"/>
    <w:rsid w:val="00525B98"/>
    <w:rsid w:val="00527F75"/>
    <w:rsid w:val="00543F15"/>
    <w:rsid w:val="00545903"/>
    <w:rsid w:val="00546900"/>
    <w:rsid w:val="005555FE"/>
    <w:rsid w:val="00557849"/>
    <w:rsid w:val="005622C2"/>
    <w:rsid w:val="00562E89"/>
    <w:rsid w:val="00563D73"/>
    <w:rsid w:val="0056407D"/>
    <w:rsid w:val="00564116"/>
    <w:rsid w:val="00570165"/>
    <w:rsid w:val="0057056D"/>
    <w:rsid w:val="00571EE5"/>
    <w:rsid w:val="00581913"/>
    <w:rsid w:val="00583360"/>
    <w:rsid w:val="00591C16"/>
    <w:rsid w:val="005960C9"/>
    <w:rsid w:val="005A72D8"/>
    <w:rsid w:val="005B062D"/>
    <w:rsid w:val="005B16C1"/>
    <w:rsid w:val="005B4F07"/>
    <w:rsid w:val="005B51D5"/>
    <w:rsid w:val="005B71C3"/>
    <w:rsid w:val="005C2519"/>
    <w:rsid w:val="005C4613"/>
    <w:rsid w:val="005C60FA"/>
    <w:rsid w:val="005D176C"/>
    <w:rsid w:val="005D1ABD"/>
    <w:rsid w:val="005D1F39"/>
    <w:rsid w:val="005D419A"/>
    <w:rsid w:val="005D4B55"/>
    <w:rsid w:val="005D5B47"/>
    <w:rsid w:val="005E0875"/>
    <w:rsid w:val="005E09DD"/>
    <w:rsid w:val="005F0625"/>
    <w:rsid w:val="006024D6"/>
    <w:rsid w:val="00605633"/>
    <w:rsid w:val="00605779"/>
    <w:rsid w:val="00607D7F"/>
    <w:rsid w:val="00612D4F"/>
    <w:rsid w:val="00617EFE"/>
    <w:rsid w:val="00620448"/>
    <w:rsid w:val="00626A1E"/>
    <w:rsid w:val="006308A3"/>
    <w:rsid w:val="00632153"/>
    <w:rsid w:val="006367D8"/>
    <w:rsid w:val="006421EA"/>
    <w:rsid w:val="006450F0"/>
    <w:rsid w:val="006455F5"/>
    <w:rsid w:val="0066207F"/>
    <w:rsid w:val="00675258"/>
    <w:rsid w:val="006828B5"/>
    <w:rsid w:val="00697FCA"/>
    <w:rsid w:val="006A12AF"/>
    <w:rsid w:val="006B19AD"/>
    <w:rsid w:val="006B1C38"/>
    <w:rsid w:val="006B6457"/>
    <w:rsid w:val="006B710A"/>
    <w:rsid w:val="006B7A1F"/>
    <w:rsid w:val="006C01D8"/>
    <w:rsid w:val="006D0CA8"/>
    <w:rsid w:val="006E1A26"/>
    <w:rsid w:val="006F51C4"/>
    <w:rsid w:val="00707A0F"/>
    <w:rsid w:val="0071008E"/>
    <w:rsid w:val="0073769B"/>
    <w:rsid w:val="00744806"/>
    <w:rsid w:val="00747F6A"/>
    <w:rsid w:val="007620DC"/>
    <w:rsid w:val="00763FAB"/>
    <w:rsid w:val="0076571B"/>
    <w:rsid w:val="00767763"/>
    <w:rsid w:val="00772687"/>
    <w:rsid w:val="0077279F"/>
    <w:rsid w:val="007757AA"/>
    <w:rsid w:val="007867AB"/>
    <w:rsid w:val="007925A5"/>
    <w:rsid w:val="0079278C"/>
    <w:rsid w:val="00797EA6"/>
    <w:rsid w:val="007B4B72"/>
    <w:rsid w:val="007B6609"/>
    <w:rsid w:val="007B711A"/>
    <w:rsid w:val="007C3C3E"/>
    <w:rsid w:val="007E30DB"/>
    <w:rsid w:val="007E358F"/>
    <w:rsid w:val="007F4027"/>
    <w:rsid w:val="0081172B"/>
    <w:rsid w:val="00814B40"/>
    <w:rsid w:val="00816D6D"/>
    <w:rsid w:val="008179EE"/>
    <w:rsid w:val="00817C8C"/>
    <w:rsid w:val="00821AD4"/>
    <w:rsid w:val="0084710A"/>
    <w:rsid w:val="00847C17"/>
    <w:rsid w:val="008535F6"/>
    <w:rsid w:val="008577E3"/>
    <w:rsid w:val="0086097E"/>
    <w:rsid w:val="008611E5"/>
    <w:rsid w:val="0086455C"/>
    <w:rsid w:val="00867CDB"/>
    <w:rsid w:val="00873DC2"/>
    <w:rsid w:val="00875CF0"/>
    <w:rsid w:val="0087788E"/>
    <w:rsid w:val="0089149F"/>
    <w:rsid w:val="00897255"/>
    <w:rsid w:val="00897967"/>
    <w:rsid w:val="008C5AA2"/>
    <w:rsid w:val="008C7AD1"/>
    <w:rsid w:val="008D09F1"/>
    <w:rsid w:val="008D1238"/>
    <w:rsid w:val="008E4247"/>
    <w:rsid w:val="008F3D00"/>
    <w:rsid w:val="008F44F6"/>
    <w:rsid w:val="00901DF4"/>
    <w:rsid w:val="00914D96"/>
    <w:rsid w:val="00916840"/>
    <w:rsid w:val="0091739D"/>
    <w:rsid w:val="00923967"/>
    <w:rsid w:val="00935E99"/>
    <w:rsid w:val="00936147"/>
    <w:rsid w:val="0093770D"/>
    <w:rsid w:val="009556F7"/>
    <w:rsid w:val="00963F35"/>
    <w:rsid w:val="00965402"/>
    <w:rsid w:val="0096709F"/>
    <w:rsid w:val="00971C08"/>
    <w:rsid w:val="009910F7"/>
    <w:rsid w:val="009A06B8"/>
    <w:rsid w:val="009B3E06"/>
    <w:rsid w:val="009C525A"/>
    <w:rsid w:val="009C7456"/>
    <w:rsid w:val="009D40DB"/>
    <w:rsid w:val="009D5145"/>
    <w:rsid w:val="009D553E"/>
    <w:rsid w:val="009E2A23"/>
    <w:rsid w:val="009E3D84"/>
    <w:rsid w:val="009E6335"/>
    <w:rsid w:val="009E6D22"/>
    <w:rsid w:val="009F1B00"/>
    <w:rsid w:val="00A0200A"/>
    <w:rsid w:val="00A1326E"/>
    <w:rsid w:val="00A22C24"/>
    <w:rsid w:val="00A27964"/>
    <w:rsid w:val="00A30317"/>
    <w:rsid w:val="00A32444"/>
    <w:rsid w:val="00A41718"/>
    <w:rsid w:val="00A6322F"/>
    <w:rsid w:val="00A638EB"/>
    <w:rsid w:val="00A6622E"/>
    <w:rsid w:val="00A73B77"/>
    <w:rsid w:val="00A73BEB"/>
    <w:rsid w:val="00A9793D"/>
    <w:rsid w:val="00AA649D"/>
    <w:rsid w:val="00AA7650"/>
    <w:rsid w:val="00AB0F0E"/>
    <w:rsid w:val="00AB65D5"/>
    <w:rsid w:val="00AC73FA"/>
    <w:rsid w:val="00AD5F64"/>
    <w:rsid w:val="00AD7DE6"/>
    <w:rsid w:val="00AE21DF"/>
    <w:rsid w:val="00AE7403"/>
    <w:rsid w:val="00B04E02"/>
    <w:rsid w:val="00B169CD"/>
    <w:rsid w:val="00B350CA"/>
    <w:rsid w:val="00B40BA9"/>
    <w:rsid w:val="00B538E5"/>
    <w:rsid w:val="00B54F4C"/>
    <w:rsid w:val="00B553C7"/>
    <w:rsid w:val="00B61208"/>
    <w:rsid w:val="00B67DE9"/>
    <w:rsid w:val="00B75E9D"/>
    <w:rsid w:val="00B83F3A"/>
    <w:rsid w:val="00B8625A"/>
    <w:rsid w:val="00B86A09"/>
    <w:rsid w:val="00B9730C"/>
    <w:rsid w:val="00BA425A"/>
    <w:rsid w:val="00BB3189"/>
    <w:rsid w:val="00BC74B9"/>
    <w:rsid w:val="00BD018D"/>
    <w:rsid w:val="00BD3918"/>
    <w:rsid w:val="00BE7DDF"/>
    <w:rsid w:val="00BF321F"/>
    <w:rsid w:val="00C12DE7"/>
    <w:rsid w:val="00C175C0"/>
    <w:rsid w:val="00C27336"/>
    <w:rsid w:val="00C276BC"/>
    <w:rsid w:val="00C31F2D"/>
    <w:rsid w:val="00C62337"/>
    <w:rsid w:val="00C63D54"/>
    <w:rsid w:val="00C71E84"/>
    <w:rsid w:val="00C720DA"/>
    <w:rsid w:val="00C73030"/>
    <w:rsid w:val="00C75D7B"/>
    <w:rsid w:val="00C82CE9"/>
    <w:rsid w:val="00C866C2"/>
    <w:rsid w:val="00C90E4B"/>
    <w:rsid w:val="00C92F0E"/>
    <w:rsid w:val="00CA2318"/>
    <w:rsid w:val="00CA78F0"/>
    <w:rsid w:val="00CC0417"/>
    <w:rsid w:val="00CC1EF0"/>
    <w:rsid w:val="00CC649D"/>
    <w:rsid w:val="00CD1FB5"/>
    <w:rsid w:val="00CD502A"/>
    <w:rsid w:val="00CE05BF"/>
    <w:rsid w:val="00CE078E"/>
    <w:rsid w:val="00CE1415"/>
    <w:rsid w:val="00CE40E7"/>
    <w:rsid w:val="00CE504F"/>
    <w:rsid w:val="00CF29FC"/>
    <w:rsid w:val="00CF2D76"/>
    <w:rsid w:val="00D0083A"/>
    <w:rsid w:val="00D035C3"/>
    <w:rsid w:val="00D045E0"/>
    <w:rsid w:val="00D06542"/>
    <w:rsid w:val="00D15377"/>
    <w:rsid w:val="00D2664E"/>
    <w:rsid w:val="00D30A7B"/>
    <w:rsid w:val="00D37C61"/>
    <w:rsid w:val="00D44824"/>
    <w:rsid w:val="00D4608D"/>
    <w:rsid w:val="00D56E13"/>
    <w:rsid w:val="00D71775"/>
    <w:rsid w:val="00D74AA9"/>
    <w:rsid w:val="00D77E3E"/>
    <w:rsid w:val="00D90374"/>
    <w:rsid w:val="00D97AFC"/>
    <w:rsid w:val="00DA3053"/>
    <w:rsid w:val="00DA3F31"/>
    <w:rsid w:val="00DA51CF"/>
    <w:rsid w:val="00DA6D1C"/>
    <w:rsid w:val="00DB0F1F"/>
    <w:rsid w:val="00DB1184"/>
    <w:rsid w:val="00DB1F38"/>
    <w:rsid w:val="00DB78A9"/>
    <w:rsid w:val="00DC002E"/>
    <w:rsid w:val="00DC4875"/>
    <w:rsid w:val="00DC7641"/>
    <w:rsid w:val="00DD319E"/>
    <w:rsid w:val="00DD50CA"/>
    <w:rsid w:val="00DE473B"/>
    <w:rsid w:val="00DE6511"/>
    <w:rsid w:val="00DF2D03"/>
    <w:rsid w:val="00DF3EC5"/>
    <w:rsid w:val="00DF418A"/>
    <w:rsid w:val="00E05450"/>
    <w:rsid w:val="00E17229"/>
    <w:rsid w:val="00E200C2"/>
    <w:rsid w:val="00E30688"/>
    <w:rsid w:val="00E34F40"/>
    <w:rsid w:val="00E37D82"/>
    <w:rsid w:val="00E40C3D"/>
    <w:rsid w:val="00E41DB4"/>
    <w:rsid w:val="00E41F82"/>
    <w:rsid w:val="00E517A5"/>
    <w:rsid w:val="00E54A53"/>
    <w:rsid w:val="00E55DB5"/>
    <w:rsid w:val="00E573C5"/>
    <w:rsid w:val="00E649E2"/>
    <w:rsid w:val="00E71D98"/>
    <w:rsid w:val="00E8231A"/>
    <w:rsid w:val="00E92781"/>
    <w:rsid w:val="00E95C49"/>
    <w:rsid w:val="00EB2CDA"/>
    <w:rsid w:val="00EB3099"/>
    <w:rsid w:val="00EB3EB9"/>
    <w:rsid w:val="00EB4158"/>
    <w:rsid w:val="00ED48A9"/>
    <w:rsid w:val="00ED73F8"/>
    <w:rsid w:val="00EF69B1"/>
    <w:rsid w:val="00F00EA7"/>
    <w:rsid w:val="00F13E5E"/>
    <w:rsid w:val="00F21C87"/>
    <w:rsid w:val="00F349A1"/>
    <w:rsid w:val="00F353AE"/>
    <w:rsid w:val="00F5163D"/>
    <w:rsid w:val="00F529EB"/>
    <w:rsid w:val="00F61B7B"/>
    <w:rsid w:val="00F669A7"/>
    <w:rsid w:val="00F716C1"/>
    <w:rsid w:val="00F73D7B"/>
    <w:rsid w:val="00F74926"/>
    <w:rsid w:val="00F848D0"/>
    <w:rsid w:val="00F86669"/>
    <w:rsid w:val="00F86825"/>
    <w:rsid w:val="00FA3E03"/>
    <w:rsid w:val="00FB3CC5"/>
    <w:rsid w:val="00FB6DAC"/>
    <w:rsid w:val="00FD1252"/>
    <w:rsid w:val="00FD207A"/>
    <w:rsid w:val="00FD4984"/>
    <w:rsid w:val="00FD4E93"/>
    <w:rsid w:val="00FE3CF5"/>
    <w:rsid w:val="00FE56C5"/>
    <w:rsid w:val="00FF0AAD"/>
    <w:rsid w:val="00FF2411"/>
    <w:rsid w:val="00FF53FF"/>
    <w:rsid w:val="00FF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C0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C041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63D7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B04E0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9D40DB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7">
    <w:name w:val="Гипертекстовая ссылка"/>
    <w:uiPriority w:val="99"/>
    <w:rsid w:val="00D30A7B"/>
    <w:rPr>
      <w:rFonts w:cs="Times New Roman"/>
      <w:b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B04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4E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E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E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E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E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E0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B04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B04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04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B04E0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B04E02"/>
    <w:rPr>
      <w:b/>
      <w:bCs/>
    </w:rPr>
  </w:style>
  <w:style w:type="character" w:styleId="ad">
    <w:name w:val="Emphasis"/>
    <w:basedOn w:val="a0"/>
    <w:uiPriority w:val="20"/>
    <w:qFormat/>
    <w:rsid w:val="00B04E0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B04E02"/>
    <w:rPr>
      <w:szCs w:val="32"/>
    </w:rPr>
  </w:style>
  <w:style w:type="paragraph" w:styleId="af">
    <w:name w:val="List Paragraph"/>
    <w:basedOn w:val="a"/>
    <w:uiPriority w:val="34"/>
    <w:qFormat/>
    <w:rsid w:val="00B04E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E02"/>
    <w:rPr>
      <w:i/>
    </w:rPr>
  </w:style>
  <w:style w:type="character" w:customStyle="1" w:styleId="22">
    <w:name w:val="Цитата 2 Знак"/>
    <w:basedOn w:val="a0"/>
    <w:link w:val="21"/>
    <w:uiPriority w:val="29"/>
    <w:rsid w:val="00B04E02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B04E02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B04E02"/>
    <w:rPr>
      <w:b/>
      <w:i/>
      <w:sz w:val="24"/>
    </w:rPr>
  </w:style>
  <w:style w:type="character" w:styleId="af2">
    <w:name w:val="Subtle Emphasis"/>
    <w:uiPriority w:val="19"/>
    <w:qFormat/>
    <w:rsid w:val="00B04E02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B04E02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B04E02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B04E02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04E02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04E02"/>
    <w:pPr>
      <w:outlineLvl w:val="9"/>
    </w:pPr>
  </w:style>
  <w:style w:type="paragraph" w:customStyle="1" w:styleId="ConsPlusNormal">
    <w:name w:val="ConsPlusNormal"/>
    <w:uiPriority w:val="99"/>
    <w:rsid w:val="00361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81172B"/>
    <w:pPr>
      <w:autoSpaceDE w:val="0"/>
      <w:autoSpaceDN w:val="0"/>
      <w:adjustRightInd w:val="0"/>
    </w:pPr>
    <w:rPr>
      <w:rFonts w:ascii="Calibri" w:eastAsia="Times New Roman" w:hAnsi="Calibri"/>
      <w:b/>
      <w:bCs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81172B"/>
    <w:pPr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Cell">
    <w:name w:val="ConsPlusCell"/>
    <w:rsid w:val="0081172B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table" w:styleId="af8">
    <w:name w:val="Table Grid"/>
    <w:basedOn w:val="a1"/>
    <w:uiPriority w:val="59"/>
    <w:rsid w:val="0081172B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81172B"/>
    <w:pPr>
      <w:suppressAutoHyphens/>
      <w:spacing w:before="100" w:after="100"/>
    </w:pPr>
    <w:rPr>
      <w:rFonts w:ascii="Calibri" w:eastAsia="Times New Roman" w:hAnsi="Calibri"/>
      <w:szCs w:val="20"/>
      <w:lang w:eastAsia="ar-SA"/>
    </w:rPr>
  </w:style>
  <w:style w:type="character" w:customStyle="1" w:styleId="af9">
    <w:name w:val="Цветовое выделение"/>
    <w:rsid w:val="0081172B"/>
    <w:rPr>
      <w:b/>
      <w:color w:val="26282F"/>
    </w:rPr>
  </w:style>
  <w:style w:type="paragraph" w:styleId="afa">
    <w:name w:val="header"/>
    <w:basedOn w:val="a"/>
    <w:link w:val="afb"/>
    <w:uiPriority w:val="99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b">
    <w:name w:val="Верхний колонтитул Знак"/>
    <w:basedOn w:val="a0"/>
    <w:link w:val="afa"/>
    <w:uiPriority w:val="99"/>
    <w:rsid w:val="0081172B"/>
    <w:rPr>
      <w:rFonts w:ascii="Calibri" w:eastAsia="Times New Roman" w:hAnsi="Calibri"/>
      <w:sz w:val="24"/>
      <w:szCs w:val="24"/>
      <w:lang w:bidi="ar-SA"/>
    </w:rPr>
  </w:style>
  <w:style w:type="paragraph" w:styleId="afc">
    <w:name w:val="footer"/>
    <w:basedOn w:val="a"/>
    <w:link w:val="afd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d">
    <w:name w:val="Нижний колонтитул Знак"/>
    <w:basedOn w:val="a0"/>
    <w:link w:val="afc"/>
    <w:rsid w:val="0081172B"/>
    <w:rPr>
      <w:rFonts w:ascii="Calibri" w:eastAsia="Times New Roman" w:hAnsi="Calibri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309.0" TargetMode="External"/><Relationship Id="rId13" Type="http://schemas.openxmlformats.org/officeDocument/2006/relationships/hyperlink" Target="garantF1://23840884.0" TargetMode="External"/><Relationship Id="rId18" Type="http://schemas.openxmlformats.org/officeDocument/2006/relationships/hyperlink" Target="garantF1://36891691.0" TargetMode="External"/><Relationship Id="rId26" Type="http://schemas.openxmlformats.org/officeDocument/2006/relationships/image" Target="media/image7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34" Type="http://schemas.openxmlformats.org/officeDocument/2006/relationships/image" Target="media/image15.emf"/><Relationship Id="rId7" Type="http://schemas.openxmlformats.org/officeDocument/2006/relationships/hyperlink" Target="garantF1://10008787.0" TargetMode="External"/><Relationship Id="rId12" Type="http://schemas.openxmlformats.org/officeDocument/2006/relationships/hyperlink" Target="garantF1://23840725.0" TargetMode="External"/><Relationship Id="rId17" Type="http://schemas.openxmlformats.org/officeDocument/2006/relationships/hyperlink" Target="garantF1://36891601.0" TargetMode="External"/><Relationship Id="rId25" Type="http://schemas.openxmlformats.org/officeDocument/2006/relationships/image" Target="media/image6.emf"/><Relationship Id="rId33" Type="http://schemas.openxmlformats.org/officeDocument/2006/relationships/image" Target="media/image14.emf"/><Relationship Id="rId38" Type="http://schemas.openxmlformats.org/officeDocument/2006/relationships/hyperlink" Target="garantF1://70273192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6804984.0" TargetMode="External"/><Relationship Id="rId20" Type="http://schemas.openxmlformats.org/officeDocument/2006/relationships/image" Target="media/image1.emf"/><Relationship Id="rId29" Type="http://schemas.openxmlformats.org/officeDocument/2006/relationships/image" Target="media/image10.emf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7177.0" TargetMode="External"/><Relationship Id="rId11" Type="http://schemas.openxmlformats.org/officeDocument/2006/relationships/hyperlink" Target="garantF1://23840721.0" TargetMode="External"/><Relationship Id="rId24" Type="http://schemas.openxmlformats.org/officeDocument/2006/relationships/image" Target="media/image5.emf"/><Relationship Id="rId32" Type="http://schemas.openxmlformats.org/officeDocument/2006/relationships/image" Target="media/image13.emf"/><Relationship Id="rId37" Type="http://schemas.openxmlformats.org/officeDocument/2006/relationships/hyperlink" Target="garantF1://23841354.0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36802400.0" TargetMode="External"/><Relationship Id="rId23" Type="http://schemas.openxmlformats.org/officeDocument/2006/relationships/image" Target="media/image4.emf"/><Relationship Id="rId28" Type="http://schemas.openxmlformats.org/officeDocument/2006/relationships/image" Target="media/image9.emf"/><Relationship Id="rId36" Type="http://schemas.openxmlformats.org/officeDocument/2006/relationships/hyperlink" Target="garantF1://2062858.0" TargetMode="External"/><Relationship Id="rId10" Type="http://schemas.openxmlformats.org/officeDocument/2006/relationships/hyperlink" Target="garantF1://23801142.0" TargetMode="External"/><Relationship Id="rId19" Type="http://schemas.openxmlformats.org/officeDocument/2006/relationships/hyperlink" Target="garantF1://36892200.0" TargetMode="External"/><Relationship Id="rId31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hyperlink" Target="garantF1://23801120.0" TargetMode="External"/><Relationship Id="rId14" Type="http://schemas.openxmlformats.org/officeDocument/2006/relationships/hyperlink" Target="garantF1://23841690.0" TargetMode="External"/><Relationship Id="rId22" Type="http://schemas.openxmlformats.org/officeDocument/2006/relationships/image" Target="media/image3.emf"/><Relationship Id="rId27" Type="http://schemas.openxmlformats.org/officeDocument/2006/relationships/image" Target="media/image8.emf"/><Relationship Id="rId30" Type="http://schemas.openxmlformats.org/officeDocument/2006/relationships/image" Target="media/image11.emf"/><Relationship Id="rId35" Type="http://schemas.openxmlformats.org/officeDocument/2006/relationships/hyperlink" Target="garantF1://1205130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436B-553D-4514-8D6A-7540441C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47</Pages>
  <Words>12691</Words>
  <Characters>72341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ГАЛИНА</cp:lastModifiedBy>
  <cp:revision>3</cp:revision>
  <cp:lastPrinted>2021-09-08T08:50:00Z</cp:lastPrinted>
  <dcterms:created xsi:type="dcterms:W3CDTF">2022-09-28T05:16:00Z</dcterms:created>
  <dcterms:modified xsi:type="dcterms:W3CDTF">2022-09-28T05:47:00Z</dcterms:modified>
</cp:coreProperties>
</file>