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proofErr w:type="gramStart"/>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w:t>
      </w:r>
      <w:proofErr w:type="gramEnd"/>
      <w:r w:rsidR="00706B1E" w:rsidRPr="00AD5E9E">
        <w:rPr>
          <w:rFonts w:ascii="Times New Roman" w:hAnsi="Times New Roman" w:cs="Times New Roman"/>
        </w:rPr>
        <w:t xml:space="preserve">, </w:t>
      </w:r>
      <w:proofErr w:type="gramStart"/>
      <w:r w:rsidR="00706B1E" w:rsidRPr="00AD5E9E">
        <w:rPr>
          <w:rFonts w:ascii="Times New Roman" w:hAnsi="Times New Roman" w:cs="Times New Roman"/>
        </w:rPr>
        <w:t>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w:t>
      </w:r>
      <w:proofErr w:type="gramEnd"/>
      <w:r w:rsidR="00706B1E" w:rsidRPr="00AD5E9E">
        <w:rPr>
          <w:rFonts w:ascii="Times New Roman" w:hAnsi="Times New Roman" w:cs="Times New Roman"/>
        </w:rPr>
        <w:t xml:space="preserve">. № </w:t>
      </w:r>
      <w:proofErr w:type="gramStart"/>
      <w:r w:rsidR="00706B1E" w:rsidRPr="00AD5E9E">
        <w:rPr>
          <w:rFonts w:ascii="Times New Roman" w:hAnsi="Times New Roman" w:cs="Times New Roman"/>
        </w:rPr>
        <w:t>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Pr="00AD5E9E">
        <w:rPr>
          <w:rFonts w:ascii="Times New Roman" w:hAnsi="Times New Roman" w:cs="Times New Roman"/>
        </w:rPr>
        <w:t>)</w:t>
      </w:r>
      <w:proofErr w:type="gramEnd"/>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lastRenderedPageBreak/>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w:t>
            </w:r>
            <w:proofErr w:type="gramStart"/>
            <w:r w:rsidRPr="008333E5">
              <w:rPr>
                <w:rFonts w:ascii="Times New Roman" w:hAnsi="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rPr>
              <w:t xml:space="preserve">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w:t>
            </w:r>
            <w:r w:rsidRPr="008333E5">
              <w:rPr>
                <w:rFonts w:ascii="Times New Roman" w:hAnsi="Times New Roman"/>
              </w:rPr>
              <w:lastRenderedPageBreak/>
              <w:t xml:space="preserve">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hAnsi="Times New Roman"/>
              </w:rPr>
              <w:t>системы обеспечения безопасности населения Кавказского района</w:t>
            </w:r>
            <w:proofErr w:type="gramEnd"/>
            <w:r w:rsidRPr="008333E5">
              <w:rPr>
                <w:rFonts w:ascii="Times New Roman" w:hAnsi="Times New Roman"/>
              </w:rPr>
              <w:t>;</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xml:space="preserve">- совершенствование </w:t>
            </w:r>
            <w:proofErr w:type="gramStart"/>
            <w:r w:rsidRPr="008333E5">
              <w:rPr>
                <w:rFonts w:ascii="Times New Roman" w:hAnsi="Times New Roman"/>
              </w:rPr>
              <w:t>системы обеспечения пожарной безопасности учреждений муниципального образования</w:t>
            </w:r>
            <w:proofErr w:type="gramEnd"/>
            <w:r w:rsidRPr="008333E5">
              <w:rPr>
                <w:rFonts w:ascii="Times New Roman" w:hAnsi="Times New Roman"/>
              </w:rPr>
              <w:t xml:space="preserve">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A8526E">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A8526E">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tcBorders>
              <w:top w:val="nil"/>
              <w:bottom w:val="nil"/>
              <w:right w:val="nil"/>
            </w:tcBorders>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 xml:space="preserve">срок реализации муниципальной программы - 2015-2024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2020-2024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A8526E" w:rsidRDefault="00261F18" w:rsidP="00261F18">
            <w:pPr>
              <w:ind w:firstLine="80"/>
              <w:rPr>
                <w:rFonts w:ascii="Times New Roman" w:hAnsi="Times New Roman"/>
              </w:rPr>
            </w:pPr>
            <w:r w:rsidRPr="00A8526E">
              <w:rPr>
                <w:rFonts w:ascii="Times New Roman" w:hAnsi="Times New Roman"/>
              </w:rPr>
              <w:t xml:space="preserve">всего на 2015 - 2024 годы - </w:t>
            </w:r>
            <w:r w:rsidR="00C62553" w:rsidRPr="00A8526E">
              <w:rPr>
                <w:rFonts w:ascii="Times New Roman" w:hAnsi="Times New Roman"/>
              </w:rPr>
              <w:t>30</w:t>
            </w:r>
            <w:r w:rsidR="001A6DAD" w:rsidRPr="00A8526E">
              <w:rPr>
                <w:rFonts w:ascii="Times New Roman" w:hAnsi="Times New Roman"/>
              </w:rPr>
              <w:t>1</w:t>
            </w:r>
            <w:r w:rsidRPr="00A8526E">
              <w:rPr>
                <w:rFonts w:ascii="Times New Roman" w:hAnsi="Times New Roman"/>
              </w:rPr>
              <w:t xml:space="preserve"> </w:t>
            </w:r>
            <w:r w:rsidR="001A6DAD" w:rsidRPr="00A8526E">
              <w:rPr>
                <w:rFonts w:ascii="Times New Roman" w:hAnsi="Times New Roman"/>
              </w:rPr>
              <w:t>92</w:t>
            </w:r>
            <w:r w:rsidRPr="00A8526E">
              <w:rPr>
                <w:rFonts w:ascii="Times New Roman" w:hAnsi="Times New Roman"/>
              </w:rPr>
              <w:t>,</w:t>
            </w:r>
            <w:r w:rsidR="001A6DAD" w:rsidRPr="00A8526E">
              <w:rPr>
                <w:rFonts w:ascii="Times New Roman" w:hAnsi="Times New Roman"/>
              </w:rPr>
              <w:t>2</w:t>
            </w:r>
            <w:r w:rsidRPr="00A8526E">
              <w:rPr>
                <w:rFonts w:ascii="Times New Roman" w:hAnsi="Times New Roman"/>
              </w:rPr>
              <w:t xml:space="preserve"> тыс.    </w:t>
            </w:r>
          </w:p>
          <w:p w:rsidR="00261F18" w:rsidRPr="00A8526E" w:rsidRDefault="00261F18" w:rsidP="00261F18">
            <w:pPr>
              <w:ind w:firstLine="80"/>
              <w:rPr>
                <w:rFonts w:ascii="Times New Roman" w:hAnsi="Times New Roman"/>
              </w:rPr>
            </w:pPr>
            <w:r w:rsidRPr="00A8526E">
              <w:rPr>
                <w:rFonts w:ascii="Times New Roman" w:hAnsi="Times New Roman"/>
              </w:rPr>
              <w:t>рублей, в том числе из средств местного бюджета –   2</w:t>
            </w:r>
            <w:r w:rsidR="00C62553" w:rsidRPr="00A8526E">
              <w:rPr>
                <w:rFonts w:ascii="Times New Roman" w:hAnsi="Times New Roman"/>
              </w:rPr>
              <w:t>9</w:t>
            </w:r>
            <w:r w:rsidR="001A6DAD" w:rsidRPr="00A8526E">
              <w:rPr>
                <w:rFonts w:ascii="Times New Roman" w:hAnsi="Times New Roman"/>
              </w:rPr>
              <w:t>6</w:t>
            </w:r>
            <w:r w:rsidRPr="00A8526E">
              <w:rPr>
                <w:rFonts w:ascii="Times New Roman" w:hAnsi="Times New Roman"/>
              </w:rPr>
              <w:t xml:space="preserve"> </w:t>
            </w:r>
            <w:r w:rsidR="001A6DAD" w:rsidRPr="00A8526E">
              <w:rPr>
                <w:rFonts w:ascii="Times New Roman" w:hAnsi="Times New Roman"/>
              </w:rPr>
              <w:t>315</w:t>
            </w:r>
            <w:r w:rsidRPr="00A8526E">
              <w:rPr>
                <w:rFonts w:ascii="Times New Roman" w:hAnsi="Times New Roman"/>
              </w:rPr>
              <w:t>,</w:t>
            </w:r>
            <w:r w:rsidR="001A6DAD" w:rsidRPr="00A8526E">
              <w:rPr>
                <w:rFonts w:ascii="Times New Roman" w:hAnsi="Times New Roman"/>
              </w:rPr>
              <w:t>4</w:t>
            </w:r>
            <w:r w:rsidRPr="00A8526E">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A8526E">
              <w:rPr>
                <w:rFonts w:ascii="Times New Roman" w:hAnsi="Times New Roman"/>
              </w:rPr>
              <w:t>из сре</w:t>
            </w:r>
            <w:proofErr w:type="gramStart"/>
            <w:r w:rsidRPr="00A8526E">
              <w:rPr>
                <w:rFonts w:ascii="Times New Roman" w:hAnsi="Times New Roman"/>
              </w:rPr>
              <w:t>дств кр</w:t>
            </w:r>
            <w:proofErr w:type="gramEnd"/>
            <w:r w:rsidRPr="00A8526E">
              <w:rPr>
                <w:rFonts w:ascii="Times New Roman" w:hAnsi="Times New Roman"/>
              </w:rPr>
              <w:t>аевого бюджета – 5 596,8   тыс. рублей</w:t>
            </w:r>
            <w:r w:rsidRPr="008333E5">
              <w:rPr>
                <w:rFonts w:ascii="Times New Roman" w:hAnsi="Times New Roman"/>
              </w:rPr>
              <w:t xml:space="preserve">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0"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8333E5">
        <w:rPr>
          <w:rFonts w:ascii="Times New Roman" w:hAnsi="Times New Roman" w:cs="Times New Roman"/>
        </w:rPr>
        <w:t>более крупномасштабным</w:t>
      </w:r>
      <w:proofErr w:type="gramEnd"/>
      <w:r w:rsidRPr="008333E5">
        <w:rPr>
          <w:rFonts w:ascii="Times New Roman" w:hAnsi="Times New Roman" w:cs="Times New Roman"/>
        </w:rPr>
        <w:t>,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8333E5">
        <w:rPr>
          <w:rFonts w:ascii="Times New Roman" w:hAnsi="Times New Roman" w:cs="Times New Roman"/>
        </w:rPr>
        <w:t>Р</w:t>
      </w:r>
      <w:proofErr w:type="gramEnd"/>
      <w:r w:rsidRPr="008333E5">
        <w:rPr>
          <w:rFonts w:ascii="Times New Roman" w:hAnsi="Times New Roman" w:cs="Times New Roman"/>
        </w:rPr>
        <w:t>"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w:t>
      </w:r>
      <w:r w:rsidRPr="008333E5">
        <w:rPr>
          <w:rFonts w:ascii="Times New Roman" w:hAnsi="Times New Roman" w:cs="Times New Roman"/>
        </w:rPr>
        <w:lastRenderedPageBreak/>
        <w:t>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w:t>
      </w:r>
      <w:proofErr w:type="gramEnd"/>
      <w:r w:rsidRPr="008333E5">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w:t>
      </w:r>
      <w:proofErr w:type="gramEnd"/>
      <w:r w:rsidRPr="008333E5">
        <w:rPr>
          <w:rFonts w:ascii="Times New Roman" w:hAnsi="Times New Roman" w:cs="Times New Roman"/>
        </w:rPr>
        <w:t xml:space="preserve"> российского, в том числе кубанского казачества.</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w:t>
      </w:r>
      <w:r w:rsidRPr="008333E5">
        <w:rPr>
          <w:rFonts w:ascii="Times New Roman" w:hAnsi="Times New Roman" w:cs="Times New Roman"/>
        </w:rPr>
        <w:lastRenderedPageBreak/>
        <w:t xml:space="preserve">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w:t>
      </w:r>
      <w:proofErr w:type="gramStart"/>
      <w:r w:rsidRPr="008333E5">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8333E5">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w:t>
      </w:r>
      <w:proofErr w:type="gramStart"/>
      <w:r w:rsidRPr="008333E5">
        <w:rPr>
          <w:rFonts w:ascii="Times New Roman" w:hAnsi="Times New Roman" w:cs="Times New Roman"/>
        </w:rPr>
        <w:t xml:space="preserve">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w:t>
      </w:r>
      <w:proofErr w:type="gramEnd"/>
      <w:r w:rsidRPr="008333E5">
        <w:rPr>
          <w:rFonts w:ascii="Times New Roman" w:hAnsi="Times New Roman" w:cs="Times New Roman"/>
        </w:rPr>
        <w:t xml:space="preserve"> </w:t>
      </w:r>
      <w:proofErr w:type="gramStart"/>
      <w:r w:rsidRPr="008333E5">
        <w:rPr>
          <w:rFonts w:ascii="Times New Roman" w:hAnsi="Times New Roman" w:cs="Times New Roman"/>
        </w:rPr>
        <w:t>употребляющих</w:t>
      </w:r>
      <w:proofErr w:type="gramEnd"/>
      <w:r w:rsidRPr="008333E5">
        <w:rPr>
          <w:rFonts w:ascii="Times New Roman" w:hAnsi="Times New Roman" w:cs="Times New Roman"/>
        </w:rPr>
        <w:t xml:space="preserve">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Конкурентоспособность Кавказского района будет </w:t>
      </w:r>
      <w:proofErr w:type="gramStart"/>
      <w:r w:rsidRPr="008333E5">
        <w:rPr>
          <w:rFonts w:ascii="Times New Roman" w:hAnsi="Times New Roman" w:cs="Times New Roman"/>
        </w:rPr>
        <w:t>определяться</w:t>
      </w:r>
      <w:proofErr w:type="gramEnd"/>
      <w:r w:rsidRPr="008333E5">
        <w:rPr>
          <w:rFonts w:ascii="Times New Roman" w:hAnsi="Times New Roman" w:cs="Times New Roman"/>
        </w:rPr>
        <w:t xml:space="preserve">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8333E5">
        <w:rPr>
          <w:rFonts w:ascii="Times New Roman" w:hAnsi="Times New Roman" w:cs="Times New Roman"/>
        </w:rPr>
        <w:t>криминогенная ситуация</w:t>
      </w:r>
      <w:proofErr w:type="gramEnd"/>
      <w:r w:rsidRPr="008333E5">
        <w:rPr>
          <w:rFonts w:ascii="Times New Roman" w:hAnsi="Times New Roman" w:cs="Times New Roman"/>
        </w:rPr>
        <w:t xml:space="preserve">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8333E5">
        <w:rPr>
          <w:rFonts w:ascii="Times New Roman" w:hAnsi="Times New Roman" w:cs="Times New Roman"/>
        </w:rPr>
        <w:t>криминогенную обстановку</w:t>
      </w:r>
      <w:proofErr w:type="gramEnd"/>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w:t>
      </w:r>
      <w:r w:rsidRPr="008333E5">
        <w:rPr>
          <w:rFonts w:ascii="Times New Roman" w:hAnsi="Times New Roman" w:cs="Times New Roman"/>
        </w:rPr>
        <w:lastRenderedPageBreak/>
        <w:t xml:space="preserve">определенная </w:t>
      </w:r>
      <w:proofErr w:type="gramStart"/>
      <w:r w:rsidRPr="008333E5">
        <w:rPr>
          <w:rFonts w:ascii="Times New Roman" w:hAnsi="Times New Roman" w:cs="Times New Roman"/>
        </w:rPr>
        <w:t>часть жителей не в полной мере доверяет правоохранительным</w:t>
      </w:r>
      <w:proofErr w:type="gramEnd"/>
      <w:r w:rsidRPr="008333E5">
        <w:rPr>
          <w:rFonts w:ascii="Times New Roman" w:hAnsi="Times New Roman" w:cs="Times New Roman"/>
        </w:rPr>
        <w:t xml:space="preserve">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8333E5">
        <w:rPr>
          <w:rFonts w:ascii="Times New Roman" w:hAnsi="Times New Roman" w:cs="Times New Roman"/>
        </w:rPr>
        <w:t>криминогенной ситуации</w:t>
      </w:r>
      <w:proofErr w:type="gramEnd"/>
      <w:r w:rsidRPr="008333E5">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8333E5">
        <w:rPr>
          <w:rFonts w:ascii="Times New Roman" w:hAnsi="Times New Roman" w:cs="Times New Roman"/>
        </w:rPr>
        <w:t>криминогенной обстановкой</w:t>
      </w:r>
      <w:proofErr w:type="gramEnd"/>
      <w:r w:rsidRPr="008333E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8333E5">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w:t>
      </w:r>
      <w:r w:rsidRPr="008333E5">
        <w:rPr>
          <w:rFonts w:ascii="Times New Roman" w:hAnsi="Times New Roman" w:cs="Times New Roman"/>
        </w:rPr>
        <w:lastRenderedPageBreak/>
        <w:t>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8333E5">
        <w:rPr>
          <w:rFonts w:ascii="Times New Roman" w:hAnsi="Times New Roman" w:cs="Times New Roman"/>
        </w:rPr>
        <w:t>,</w:t>
      </w:r>
      <w:proofErr w:type="gramEnd"/>
      <w:r w:rsidRPr="008333E5">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8333E5">
        <w:rPr>
          <w:rFonts w:ascii="Times New Roman" w:hAnsi="Times New Roman" w:cs="Times New Roman"/>
        </w:rPr>
        <w:t>ии и ее</w:t>
      </w:r>
      <w:proofErr w:type="gramEnd"/>
      <w:r w:rsidRPr="008333E5">
        <w:rPr>
          <w:rFonts w:ascii="Times New Roman" w:hAnsi="Times New Roman" w:cs="Times New Roman"/>
        </w:rPr>
        <w:t xml:space="preserve">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w:t>
      </w:r>
      <w:r w:rsidRPr="008333E5">
        <w:rPr>
          <w:rFonts w:ascii="Times New Roman" w:hAnsi="Times New Roman" w:cs="Times New Roman"/>
        </w:rPr>
        <w:lastRenderedPageBreak/>
        <w:t>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w:t>
      </w:r>
      <w:proofErr w:type="gramStart"/>
      <w:r w:rsidRPr="008333E5">
        <w:rPr>
          <w:rFonts w:ascii="Times New Roman" w:hAnsi="Times New Roman" w:cs="Times New Roman"/>
        </w:rPr>
        <w:t>к</w:t>
      </w:r>
      <w:proofErr w:type="gramEnd"/>
      <w:r w:rsidRPr="008333E5">
        <w:rPr>
          <w:rFonts w:ascii="Times New Roman" w:hAnsi="Times New Roman" w:cs="Times New Roman"/>
        </w:rPr>
        <w:t xml:space="preserve">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Перед органами власти Кавказского района стоит ряд стратегических задач, решение </w:t>
      </w:r>
      <w:r w:rsidRPr="008333E5">
        <w:rPr>
          <w:rFonts w:ascii="Times New Roman" w:hAnsi="Times New Roman" w:cs="Times New Roman"/>
        </w:rPr>
        <w:lastRenderedPageBreak/>
        <w:t>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CF26E2" w:rsidRPr="008333E5">
        <w:rPr>
          <w:rFonts w:ascii="Times New Roman" w:hAnsi="Times New Roman" w:cs="Times New Roman"/>
        </w:rPr>
        <w:t>4</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3"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3"/>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4"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5"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6"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7"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8"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9"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0" w:name="sub_38"/>
      <w:r w:rsidRPr="008333E5">
        <w:rPr>
          <w:rFonts w:ascii="Times New Roman" w:hAnsi="Times New Roman" w:cs="Times New Roman"/>
        </w:rPr>
        <w:t xml:space="preserve">8. </w:t>
      </w:r>
      <w:r w:rsidRPr="008333E5">
        <w:rPr>
          <w:rStyle w:val="a4"/>
          <w:rFonts w:ascii="Times New Roman" w:hAnsi="Times New Roman"/>
          <w:color w:val="auto"/>
        </w:rPr>
        <w:t xml:space="preserve">"Создание </w:t>
      </w:r>
      <w:proofErr w:type="gramStart"/>
      <w:r w:rsidRPr="008333E5">
        <w:rPr>
          <w:rStyle w:val="a4"/>
          <w:rFonts w:ascii="Times New Roman" w:hAnsi="Times New Roman"/>
          <w:color w:val="auto"/>
        </w:rPr>
        <w:t>системы комплексного обеспечения безопасности жизнедеятельности муниципального образования</w:t>
      </w:r>
      <w:proofErr w:type="gramEnd"/>
      <w:r w:rsidRPr="008333E5">
        <w:rPr>
          <w:rStyle w:val="a4"/>
          <w:rFonts w:ascii="Times New Roman" w:hAnsi="Times New Roman"/>
          <w:color w:val="auto"/>
        </w:rPr>
        <w:t xml:space="preserve"> Кавказский район"</w:t>
      </w:r>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1"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2"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w:t>
      </w:r>
      <w:r w:rsidRPr="008333E5">
        <w:rPr>
          <w:rFonts w:ascii="Times New Roman" w:hAnsi="Times New Roman" w:cs="Times New Roman"/>
        </w:rPr>
        <w:lastRenderedPageBreak/>
        <w:t xml:space="preserve">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8333E5">
        <w:rPr>
          <w:rFonts w:ascii="Times New Roman" w:hAnsi="Times New Roman" w:cs="Times New Roman"/>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3"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4" w:name="sub_800"/>
      <w:bookmarkEnd w:id="13"/>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5" w:name="sub_900"/>
      <w:bookmarkEnd w:id="14"/>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 xml:space="preserve">9. Механизм реализации муниципальной программы и </w:t>
      </w:r>
      <w:proofErr w:type="gramStart"/>
      <w:r w:rsidRPr="008333E5">
        <w:rPr>
          <w:rFonts w:ascii="Times New Roman" w:hAnsi="Times New Roman" w:cs="Times New Roman"/>
          <w:b/>
          <w:sz w:val="28"/>
          <w:szCs w:val="28"/>
        </w:rPr>
        <w:t>контроль за</w:t>
      </w:r>
      <w:proofErr w:type="gramEnd"/>
      <w:r w:rsidRPr="008333E5">
        <w:rPr>
          <w:rFonts w:ascii="Times New Roman" w:hAnsi="Times New Roman" w:cs="Times New Roman"/>
          <w:b/>
          <w:sz w:val="28"/>
          <w:szCs w:val="28"/>
        </w:rPr>
        <w:t xml:space="preserve"> ее выполнением</w:t>
      </w:r>
    </w:p>
    <w:bookmarkEnd w:id="15"/>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8333E5">
        <w:rPr>
          <w:rFonts w:ascii="Times New Roman" w:hAnsi="Times New Roman" w:cs="Times New Roman"/>
        </w:rPr>
        <w:t>контроля за</w:t>
      </w:r>
      <w:proofErr w:type="gramEnd"/>
      <w:r w:rsidRPr="008333E5">
        <w:rPr>
          <w:rFonts w:ascii="Times New Roman" w:hAnsi="Times New Roman" w:cs="Times New Roman"/>
        </w:rPr>
        <w:t xml:space="preserve">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w:t>
      </w:r>
      <w:r w:rsidRPr="008333E5">
        <w:rPr>
          <w:rFonts w:ascii="Times New Roman" w:hAnsi="Times New Roman" w:cs="Times New Roman"/>
        </w:rPr>
        <w:lastRenderedPageBreak/>
        <w:t>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8333E5">
        <w:rPr>
          <w:rFonts w:ascii="Times New Roman" w:hAnsi="Times New Roman" w:cs="Times New Roman"/>
        </w:rPr>
        <w:t>х(</w:t>
      </w:r>
      <w:proofErr w:type="gramEnd"/>
      <w:r w:rsidRPr="008333E5">
        <w:rPr>
          <w:rFonts w:ascii="Times New Roman" w:hAnsi="Times New Roman" w:cs="Times New Roman"/>
        </w:rPr>
        <w:t xml:space="preserve">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proofErr w:type="gramStart"/>
      <w:r w:rsidRPr="008333E5">
        <w:rPr>
          <w:rFonts w:ascii="Times New Roman" w:hAnsi="Times New Roman" w:cs="Times New Roman"/>
        </w:rPr>
        <w:t>.</w:t>
      </w:r>
      <w:r w:rsidR="001E5D4A" w:rsidRPr="008333E5">
        <w:rPr>
          <w:rFonts w:ascii="Times New Roman" w:hAnsi="Times New Roman" w:cs="Times New Roman"/>
        </w:rPr>
        <w:t>К</w:t>
      </w:r>
      <w:proofErr w:type="gramEnd"/>
      <w:r w:rsidR="001E5D4A" w:rsidRPr="008333E5">
        <w:rPr>
          <w:rFonts w:ascii="Times New Roman" w:hAnsi="Times New Roman" w:cs="Times New Roman"/>
        </w:rPr>
        <w:t>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w:t>
      </w:r>
      <w:r w:rsidRPr="008333E5">
        <w:rPr>
          <w:rFonts w:ascii="Times New Roman" w:hAnsi="Times New Roman" w:cs="Times New Roman"/>
        </w:rPr>
        <w:lastRenderedPageBreak/>
        <w:t>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333E5">
        <w:rPr>
          <w:rFonts w:ascii="Times New Roman" w:hAnsi="Times New Roman" w:cs="Times New Roman"/>
        </w:rPr>
        <w:t>факторов</w:t>
      </w:r>
      <w:proofErr w:type="gramEnd"/>
      <w:r w:rsidRPr="008333E5">
        <w:rPr>
          <w:rFonts w:ascii="Times New Roman" w:hAnsi="Times New Roman" w:cs="Times New Roman"/>
        </w:rPr>
        <w:t xml:space="preserve">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Заместитель главы </w:t>
      </w:r>
      <w:proofErr w:type="gramStart"/>
      <w:r w:rsidRPr="008333E5">
        <w:rPr>
          <w:rFonts w:ascii="Times New Roman" w:hAnsi="Times New Roman" w:cs="Times New Roman"/>
        </w:rPr>
        <w:t>муниципального</w:t>
      </w:r>
      <w:proofErr w:type="gramEnd"/>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r>
            <w:proofErr w:type="gramStart"/>
            <w:r w:rsidRPr="008333E5">
              <w:rPr>
                <w:rFonts w:ascii="Times New Roman" w:hAnsi="Times New Roman" w:cs="Times New Roman"/>
                <w:sz w:val="16"/>
                <w:szCs w:val="16"/>
              </w:rPr>
              <w:t>п</w:t>
            </w:r>
            <w:proofErr w:type="gramEnd"/>
            <w:r w:rsidRPr="008333E5">
              <w:rPr>
                <w:rFonts w:ascii="Times New Roman" w:hAnsi="Times New Roman" w:cs="Times New Roman"/>
                <w:sz w:val="16"/>
                <w:szCs w:val="16"/>
              </w:rPr>
              <w:t>/п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w:t>
            </w:r>
            <w:proofErr w:type="gramStart"/>
            <w:r w:rsidRPr="008333E5">
              <w:rPr>
                <w:rFonts w:ascii="Times New Roman" w:hAnsi="Times New Roman" w:cs="Times New Roman"/>
              </w:rPr>
              <w:t>.и</w:t>
            </w:r>
            <w:proofErr w:type="gramEnd"/>
            <w:r w:rsidRPr="008333E5">
              <w:rPr>
                <w:rFonts w:ascii="Times New Roman" w:hAnsi="Times New Roman" w:cs="Times New Roman"/>
              </w:rPr>
              <w:t>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hAnsi="Times New Roman" w:cs="Times New Roman"/>
              </w:rPr>
              <w:t>системы обеспечения безопасности населения Кавказского района</w:t>
            </w:r>
            <w:proofErr w:type="gramEnd"/>
            <w:r w:rsidRPr="008333E5">
              <w:rPr>
                <w:rFonts w:ascii="Times New Roman" w:hAnsi="Times New Roman" w:cs="Times New Roman"/>
              </w:rPr>
              <w:t xml:space="preserve">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Количество   учреждений культуры и дополнительного </w:t>
            </w:r>
            <w:proofErr w:type="gramStart"/>
            <w:r w:rsidRPr="008333E5">
              <w:rPr>
                <w:rFonts w:ascii="Times New Roman" w:hAnsi="Times New Roman" w:cs="Times New Roman"/>
              </w:rPr>
              <w:t>образования</w:t>
            </w:r>
            <w:proofErr w:type="gramEnd"/>
            <w:r w:rsidRPr="008333E5">
              <w:rPr>
                <w:rFonts w:ascii="Times New Roman" w:hAnsi="Times New Roman" w:cs="Times New Roman"/>
              </w:rPr>
              <w:t xml:space="preserve">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proofErr w:type="gramStart"/>
            <w:r w:rsidRPr="008333E5">
              <w:rPr>
                <w:rFonts w:ascii="Times New Roman" w:hAnsi="Times New Roman" w:cs="Times New Roman"/>
              </w:rPr>
              <w:t>ед</w:t>
            </w:r>
            <w:proofErr w:type="spellEnd"/>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Pr="008333E5">
              <w:rPr>
                <w:rFonts w:ascii="Times New Roman" w:hAnsi="Times New Roman" w:cs="Times New Roman"/>
              </w:rPr>
              <w:t>Кавказского</w:t>
            </w:r>
            <w:proofErr w:type="gramEnd"/>
            <w:r w:rsidRPr="008333E5">
              <w:rPr>
                <w:rFonts w:ascii="Times New Roman" w:hAnsi="Times New Roman" w:cs="Times New Roman"/>
              </w:rPr>
              <w:t xml:space="preserve">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w:t>
            </w:r>
            <w:proofErr w:type="gramStart"/>
            <w:r w:rsidRPr="008333E5">
              <w:rPr>
                <w:rFonts w:ascii="Times New Roman" w:hAnsi="Times New Roman" w:cs="Times New Roman"/>
              </w:rPr>
              <w:t>а-</w:t>
            </w:r>
            <w:proofErr w:type="gramEnd"/>
            <w:r w:rsidRPr="008333E5">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w:t>
            </w:r>
            <w:proofErr w:type="gramStart"/>
            <w:r w:rsidRPr="008333E5">
              <w:rPr>
                <w:rFonts w:ascii="Times New Roman" w:hAnsi="Times New Roman" w:cs="Times New Roman"/>
              </w:rPr>
              <w:t>ь(</w:t>
            </w:r>
            <w:proofErr w:type="gramEnd"/>
            <w:r w:rsidRPr="008333E5">
              <w:rPr>
                <w:rFonts w:ascii="Times New Roman" w:hAnsi="Times New Roman" w:cs="Times New Roman"/>
              </w:rPr>
              <w:t xml:space="preserve">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w:t>
            </w:r>
            <w:proofErr w:type="gramStart"/>
            <w:r w:rsidRPr="008333E5">
              <w:rPr>
                <w:rFonts w:ascii="Times New Roman" w:hAnsi="Times New Roman" w:cs="Times New Roman"/>
              </w:rPr>
              <w:t>ь(</w:t>
            </w:r>
            <w:proofErr w:type="gramEnd"/>
            <w:r w:rsidRPr="008333E5">
              <w:rPr>
                <w:rFonts w:ascii="Times New Roman" w:hAnsi="Times New Roman" w:cs="Times New Roman"/>
              </w:rPr>
              <w:t>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roofErr w:type="gramEnd"/>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изучение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w:t>
            </w:r>
            <w:proofErr w:type="gramStart"/>
            <w:r w:rsidRPr="008333E5">
              <w:rPr>
                <w:rFonts w:ascii="Times New Roman" w:hAnsi="Times New Roman" w:cs="Times New Roman"/>
              </w:rPr>
              <w:t>ь(</w:t>
            </w:r>
            <w:proofErr w:type="gramEnd"/>
            <w:r w:rsidRPr="008333E5">
              <w:rPr>
                <w:rFonts w:ascii="Times New Roman" w:hAnsi="Times New Roman" w:cs="Times New Roman"/>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8333E5">
              <w:rPr>
                <w:rFonts w:ascii="Times New Roman" w:hAnsi="Times New Roman" w:cs="Times New Roman"/>
              </w:rPr>
              <w:t>обучение по программам</w:t>
            </w:r>
            <w:proofErr w:type="gramEnd"/>
            <w:r w:rsidRPr="008333E5">
              <w:rPr>
                <w:rFonts w:ascii="Times New Roman" w:hAnsi="Times New Roman" w:cs="Times New Roman"/>
              </w:rPr>
              <w:t xml:space="preserve">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8. Подпрограмма «Создание </w:t>
            </w:r>
            <w:proofErr w:type="gramStart"/>
            <w:r w:rsidRPr="008333E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rPr>
              <w:t xml:space="preserve">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887"/>
        <w:gridCol w:w="973"/>
        <w:gridCol w:w="737"/>
        <w:gridCol w:w="816"/>
        <w:gridCol w:w="925"/>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gramStart"/>
            <w:r w:rsidRPr="008333E5">
              <w:rPr>
                <w:rFonts w:ascii="Times New Roman" w:eastAsia="Times New Roman" w:hAnsi="Times New Roman" w:cs="Times New Roman"/>
                <w:lang w:eastAsia="zh-CN"/>
              </w:rPr>
              <w:t>п</w:t>
            </w:r>
            <w:proofErr w:type="gramEnd"/>
            <w:r w:rsidRPr="008333E5">
              <w:rPr>
                <w:rFonts w:ascii="Times New Roman" w:eastAsia="Times New Roman" w:hAnsi="Times New Roman" w:cs="Times New Roman"/>
                <w:lang w:eastAsia="zh-CN"/>
              </w:rPr>
              <w:t>/п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eastAsia="Calibri" w:hAnsi="Times New Roman" w:cs="Times New Roman"/>
                <w:i/>
                <w:lang w:eastAsia="zh-CN"/>
              </w:rPr>
              <w:t>системы обеспечения безопасности населения Кавказского района</w:t>
            </w:r>
            <w:proofErr w:type="gramEnd"/>
            <w:r w:rsidRPr="008333E5">
              <w:rPr>
                <w:rFonts w:ascii="Times New Roman" w:eastAsia="Calibri" w:hAnsi="Times New Roman" w:cs="Times New Roman"/>
                <w:i/>
                <w:lang w:eastAsia="zh-CN"/>
              </w:rPr>
              <w:t xml:space="preserve">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w:t>
            </w:r>
            <w:proofErr w:type="gramStart"/>
            <w:r w:rsidRPr="008333E5">
              <w:rPr>
                <w:rFonts w:ascii="Times New Roman" w:eastAsia="Calibri" w:hAnsi="Times New Roman" w:cs="Times New Roman"/>
                <w:lang w:eastAsia="zh-CN"/>
              </w:rPr>
              <w:t>учреждений</w:t>
            </w:r>
            <w:proofErr w:type="gramEnd"/>
            <w:r w:rsidRPr="008333E5">
              <w:rPr>
                <w:rFonts w:ascii="Times New Roman" w:eastAsia="Calibri" w:hAnsi="Times New Roman" w:cs="Times New Roman"/>
                <w:lang w:eastAsia="zh-CN"/>
              </w:rPr>
              <w:t xml:space="preserve">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w:t>
            </w:r>
            <w:proofErr w:type="gramStart"/>
            <w:r w:rsidRPr="008333E5">
              <w:rPr>
                <w:rFonts w:ascii="Times New Roman" w:eastAsia="Calibri" w:hAnsi="Times New Roman" w:cs="Times New Roman"/>
                <w:lang w:eastAsia="zh-CN"/>
              </w:rPr>
              <w:t>образования</w:t>
            </w:r>
            <w:proofErr w:type="gramEnd"/>
            <w:r w:rsidRPr="008333E5">
              <w:rPr>
                <w:rFonts w:ascii="Times New Roman" w:eastAsia="Calibri" w:hAnsi="Times New Roman" w:cs="Times New Roman"/>
                <w:lang w:eastAsia="zh-CN"/>
              </w:rPr>
              <w:t xml:space="preserve">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proofErr w:type="gramStart"/>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8333E5">
              <w:rPr>
                <w:rFonts w:ascii="Times New Roman" w:eastAsia="Times New Roman" w:hAnsi="Times New Roman" w:cs="Times New Roman"/>
                <w:lang w:eastAsia="zh-CN"/>
              </w:rPr>
              <w:t>Кавказского</w:t>
            </w:r>
            <w:proofErr w:type="gramEnd"/>
            <w:r w:rsidRPr="008333E5">
              <w:rPr>
                <w:rFonts w:ascii="Times New Roman" w:eastAsia="Times New Roman" w:hAnsi="Times New Roman" w:cs="Times New Roman"/>
                <w:lang w:eastAsia="zh-CN"/>
              </w:rPr>
              <w:t xml:space="preserve">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w:t>
            </w:r>
            <w:proofErr w:type="gramStart"/>
            <w:r w:rsidRPr="008333E5">
              <w:rPr>
                <w:rFonts w:ascii="Times New Roman" w:eastAsia="Calibri" w:hAnsi="Times New Roman" w:cs="Times New Roman"/>
                <w:i/>
                <w:lang w:eastAsia="zh-CN"/>
              </w:rPr>
              <w:t>а-</w:t>
            </w:r>
            <w:proofErr w:type="gramEnd"/>
            <w:r w:rsidRPr="008333E5">
              <w:rPr>
                <w:rFonts w:ascii="Times New Roman" w:eastAsia="Calibri" w:hAnsi="Times New Roman" w:cs="Times New Roman"/>
                <w:i/>
                <w:lang w:eastAsia="zh-C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Цел</w:t>
            </w:r>
            <w:proofErr w:type="gramStart"/>
            <w:r w:rsidRPr="008333E5">
              <w:rPr>
                <w:rFonts w:ascii="Times New Roman" w:eastAsia="Calibri" w:hAnsi="Times New Roman" w:cs="Times New Roman"/>
                <w:i/>
                <w:lang w:eastAsia="zh-CN"/>
              </w:rPr>
              <w:t>ь(</w:t>
            </w:r>
            <w:proofErr w:type="gramEnd"/>
            <w:r w:rsidRPr="008333E5">
              <w:rPr>
                <w:rFonts w:ascii="Times New Roman" w:eastAsia="Calibri" w:hAnsi="Times New Roman" w:cs="Times New Roman"/>
                <w:i/>
                <w:lang w:eastAsia="zh-CN"/>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roofErr w:type="gramEnd"/>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xml:space="preserve">-  учреждений, подведомственных администрации МО </w:t>
            </w:r>
            <w:proofErr w:type="gramStart"/>
            <w:r w:rsidRPr="008333E5">
              <w:rPr>
                <w:rFonts w:ascii="Times New Roman" w:eastAsia="Calibri" w:hAnsi="Times New Roman" w:cs="Times New Roman"/>
                <w:i/>
                <w:kern w:val="2"/>
                <w:lang w:eastAsia="zh-CN"/>
              </w:rPr>
              <w:t>Кавказский</w:t>
            </w:r>
            <w:proofErr w:type="gramEnd"/>
            <w:r w:rsidRPr="008333E5">
              <w:rPr>
                <w:rFonts w:ascii="Times New Roman" w:eastAsia="Calibri" w:hAnsi="Times New Roman" w:cs="Times New Roman"/>
                <w:i/>
                <w:kern w:val="2"/>
                <w:lang w:eastAsia="zh-CN"/>
              </w:rPr>
              <w:t xml:space="preserve">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roofErr w:type="gramEnd"/>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работ по техническому обслуживанию, ремонту </w:t>
            </w:r>
            <w:proofErr w:type="gramStart"/>
            <w:r w:rsidRPr="008333E5">
              <w:rPr>
                <w:rFonts w:ascii="Times New Roman" w:eastAsia="Calibri" w:hAnsi="Times New Roman" w:cs="Times New Roman"/>
                <w:lang w:eastAsia="zh-CN"/>
              </w:rPr>
              <w:t xml:space="preserve">( </w:t>
            </w:r>
            <w:proofErr w:type="gramEnd"/>
            <w:r w:rsidRPr="008333E5">
              <w:rPr>
                <w:rFonts w:ascii="Times New Roman" w:eastAsia="Calibri" w:hAnsi="Times New Roman" w:cs="Times New Roman"/>
                <w:lang w:eastAsia="zh-CN"/>
              </w:rPr>
              <w:t>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w:t>
            </w:r>
            <w:proofErr w:type="gramStart"/>
            <w:r w:rsidRPr="008333E5">
              <w:rPr>
                <w:rFonts w:ascii="Times New Roman" w:eastAsia="Times New Roman" w:hAnsi="Times New Roman" w:cs="Times New Roman"/>
                <w:i/>
                <w:lang w:eastAsia="zh-CN"/>
              </w:rPr>
              <w:t>ь(</w:t>
            </w:r>
            <w:proofErr w:type="gramEnd"/>
            <w:r w:rsidRPr="008333E5">
              <w:rPr>
                <w:rFonts w:ascii="Times New Roman" w:eastAsia="Times New Roman" w:hAnsi="Times New Roman" w:cs="Times New Roman"/>
                <w:i/>
                <w:lang w:eastAsia="zh-CN"/>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w:t>
            </w:r>
            <w:proofErr w:type="gramStart"/>
            <w:r w:rsidRPr="008333E5">
              <w:rPr>
                <w:rFonts w:ascii="Times New Roman" w:eastAsia="Times New Roman" w:hAnsi="Times New Roman" w:cs="Times New Roman"/>
                <w:lang w:eastAsia="zh-CN"/>
              </w:rPr>
              <w:t>обучение по программам</w:t>
            </w:r>
            <w:proofErr w:type="gramEnd"/>
            <w:r w:rsidRPr="008333E5">
              <w:rPr>
                <w:rFonts w:ascii="Times New Roman" w:eastAsia="Times New Roman" w:hAnsi="Times New Roman" w:cs="Times New Roman"/>
                <w:lang w:eastAsia="zh-CN"/>
              </w:rPr>
              <w:t xml:space="preserve">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 xml:space="preserve">8. Подпрограмма «Создание </w:t>
            </w:r>
            <w:proofErr w:type="gramStart"/>
            <w:r w:rsidRPr="008333E5">
              <w:rPr>
                <w:rFonts w:ascii="Times New Roman" w:eastAsia="Times New Roman" w:hAnsi="Times New Roman" w:cs="Times New Roman"/>
                <w:b/>
                <w:lang w:eastAsia="zh-CN"/>
              </w:rPr>
              <w:t>системы комплексного обеспечения безопасности жизнедеятельности муниципального образования</w:t>
            </w:r>
            <w:proofErr w:type="gramEnd"/>
            <w:r w:rsidRPr="008333E5">
              <w:rPr>
                <w:rFonts w:ascii="Times New Roman" w:eastAsia="Times New Roman" w:hAnsi="Times New Roman" w:cs="Times New Roman"/>
                <w:b/>
                <w:lang w:eastAsia="zh-CN"/>
              </w:rPr>
              <w:t xml:space="preserve">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28"/>
        <w:gridCol w:w="10348"/>
        <w:gridCol w:w="830"/>
        <w:gridCol w:w="536"/>
        <w:gridCol w:w="100"/>
        <w:gridCol w:w="818"/>
        <w:gridCol w:w="36"/>
        <w:gridCol w:w="18"/>
        <w:gridCol w:w="755"/>
        <w:gridCol w:w="58"/>
        <w:gridCol w:w="30"/>
        <w:gridCol w:w="797"/>
      </w:tblGrid>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gramStart"/>
            <w:r w:rsidRPr="008333E5">
              <w:rPr>
                <w:rFonts w:ascii="Times New Roman" w:eastAsia="Times New Roman" w:hAnsi="Times New Roman" w:cs="Times New Roman"/>
                <w:lang w:eastAsia="zh-CN"/>
              </w:rPr>
              <w:t>п</w:t>
            </w:r>
            <w:proofErr w:type="gramEnd"/>
            <w:r w:rsidRPr="008333E5">
              <w:rPr>
                <w:rFonts w:ascii="Times New Roman" w:eastAsia="Times New Roman" w:hAnsi="Times New Roman" w:cs="Times New Roman"/>
                <w:lang w:eastAsia="zh-CN"/>
              </w:rPr>
              <w:t>/п</w:t>
            </w:r>
          </w:p>
        </w:tc>
        <w:tc>
          <w:tcPr>
            <w:tcW w:w="341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27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10" w:type="pct"/>
            <w:gridSpan w:val="2"/>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828" w:type="pct"/>
            <w:gridSpan w:val="7"/>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27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10" w:type="pct"/>
            <w:gridSpan w:val="2"/>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81"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274"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1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81"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274"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74" w:type="pct"/>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10" w:type="pct"/>
            <w:gridSpan w:val="2"/>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88"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78"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62" w:type="pct"/>
            <w:tcBorders>
              <w:top w:val="single" w:sz="4" w:space="0" w:color="000000"/>
              <w:left w:val="single" w:sz="4" w:space="0" w:color="auto"/>
              <w:bottom w:val="single" w:sz="4" w:space="0" w:color="000000"/>
              <w:right w:val="single" w:sz="4" w:space="0" w:color="000000"/>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eastAsia="Calibri" w:hAnsi="Times New Roman" w:cs="Times New Roman"/>
                <w:i/>
                <w:lang w:eastAsia="zh-CN"/>
              </w:rPr>
              <w:t>системы обеспечения безопасности населения Кавказского района</w:t>
            </w:r>
            <w:proofErr w:type="gramEnd"/>
            <w:r w:rsidRPr="008333E5">
              <w:rPr>
                <w:rFonts w:ascii="Times New Roman" w:eastAsia="Calibri" w:hAnsi="Times New Roman" w:cs="Times New Roman"/>
                <w:i/>
                <w:lang w:eastAsia="zh-CN"/>
              </w:rPr>
              <w:t xml:space="preserve"> в период </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74"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74"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41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74"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74"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7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7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74"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41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74"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7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41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274"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C62553" w:rsidP="000D3EE4">
            <w:pPr>
              <w:suppressAutoHyphens/>
              <w:autoSpaceDE/>
              <w:autoSpaceDN/>
              <w:adjustRightInd/>
              <w:ind w:firstLine="0"/>
              <w:jc w:val="center"/>
              <w:rPr>
                <w:rFonts w:ascii="Times New Roman" w:eastAsia="Calibri" w:hAnsi="Times New Roman" w:cs="Times New Roman"/>
                <w:lang w:eastAsia="zh-CN"/>
              </w:rPr>
            </w:pPr>
            <w:r w:rsidRPr="00A8526E">
              <w:rPr>
                <w:rFonts w:ascii="Times New Roman" w:eastAsia="Calibri" w:hAnsi="Times New Roman" w:cs="Times New Roman"/>
                <w:lang w:eastAsia="zh-CN"/>
              </w:rPr>
              <w:t>4</w:t>
            </w:r>
          </w:p>
        </w:tc>
        <w:tc>
          <w:tcPr>
            <w:tcW w:w="27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1.2.8</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w:t>
            </w:r>
            <w:proofErr w:type="gramStart"/>
            <w:r w:rsidRPr="008333E5">
              <w:rPr>
                <w:rFonts w:ascii="Times New Roman" w:eastAsia="Calibri" w:hAnsi="Times New Roman" w:cs="Times New Roman"/>
                <w:lang w:eastAsia="zh-CN"/>
              </w:rPr>
              <w:t>учреждений</w:t>
            </w:r>
            <w:proofErr w:type="gramEnd"/>
            <w:r w:rsidRPr="008333E5">
              <w:rPr>
                <w:rFonts w:ascii="Times New Roman" w:eastAsia="Calibri" w:hAnsi="Times New Roman" w:cs="Times New Roman"/>
                <w:lang w:eastAsia="zh-CN"/>
              </w:rPr>
              <w:t xml:space="preserve"> в которых выполнены работы по обеспечению современными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w:t>
            </w:r>
            <w:proofErr w:type="gramStart"/>
            <w:r w:rsidRPr="008333E5">
              <w:rPr>
                <w:rFonts w:ascii="Times New Roman" w:eastAsia="Calibri" w:hAnsi="Times New Roman" w:cs="Times New Roman"/>
                <w:lang w:eastAsia="zh-CN"/>
              </w:rPr>
              <w:t>образования</w:t>
            </w:r>
            <w:proofErr w:type="gramEnd"/>
            <w:r w:rsidRPr="008333E5">
              <w:rPr>
                <w:rFonts w:ascii="Times New Roman" w:eastAsia="Calibri" w:hAnsi="Times New Roman" w:cs="Times New Roman"/>
                <w:lang w:eastAsia="zh-CN"/>
              </w:rPr>
              <w:t xml:space="preserve"> в которых выполнены работы по обеспечению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41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274"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1"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7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proofErr w:type="gramStart"/>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roofErr w:type="gramEnd"/>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1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8333E5">
              <w:rPr>
                <w:rFonts w:ascii="Times New Roman" w:eastAsia="Times New Roman" w:hAnsi="Times New Roman" w:cs="Times New Roman"/>
                <w:lang w:eastAsia="zh-CN"/>
              </w:rPr>
              <w:t>Кавказского</w:t>
            </w:r>
            <w:proofErr w:type="gramEnd"/>
            <w:r w:rsidRPr="008333E5">
              <w:rPr>
                <w:rFonts w:ascii="Times New Roman" w:eastAsia="Times New Roman" w:hAnsi="Times New Roman" w:cs="Times New Roman"/>
                <w:lang w:eastAsia="zh-CN"/>
              </w:rPr>
              <w:t xml:space="preserve"> РКО</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1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w:t>
            </w:r>
            <w:proofErr w:type="gramStart"/>
            <w:r w:rsidRPr="008333E5">
              <w:rPr>
                <w:rFonts w:ascii="Times New Roman" w:eastAsia="Calibri" w:hAnsi="Times New Roman" w:cs="Times New Roman"/>
                <w:i/>
                <w:lang w:eastAsia="zh-CN"/>
              </w:rPr>
              <w:t>а-</w:t>
            </w:r>
            <w:proofErr w:type="gramEnd"/>
            <w:r w:rsidRPr="008333E5">
              <w:rPr>
                <w:rFonts w:ascii="Times New Roman" w:eastAsia="Calibri" w:hAnsi="Times New Roman" w:cs="Times New Roman"/>
                <w:i/>
                <w:lang w:eastAsia="zh-C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1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1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не менее </w:t>
            </w:r>
            <w:r w:rsidRPr="008333E5">
              <w:rPr>
                <w:rFonts w:ascii="Times New Roman" w:eastAsia="Calibri" w:hAnsi="Times New Roman" w:cs="Times New Roman"/>
                <w:lang w:eastAsia="zh-CN"/>
              </w:rPr>
              <w:lastRenderedPageBreak/>
              <w:t>32</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 xml:space="preserve">не менее </w:t>
            </w:r>
            <w:r w:rsidRPr="008333E5">
              <w:rPr>
                <w:rFonts w:ascii="Times New Roman" w:eastAsia="Calibri" w:hAnsi="Times New Roman" w:cs="Times New Roman"/>
                <w:lang w:eastAsia="zh-CN"/>
              </w:rPr>
              <w:lastRenderedPageBreak/>
              <w:t>32</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 xml:space="preserve">не менее </w:t>
            </w:r>
            <w:r w:rsidRPr="008333E5">
              <w:rPr>
                <w:rFonts w:ascii="Times New Roman" w:eastAsia="Calibri" w:hAnsi="Times New Roman" w:cs="Times New Roman"/>
                <w:lang w:eastAsia="zh-CN"/>
              </w:rPr>
              <w:lastRenderedPageBreak/>
              <w:t>34</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2.3</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roofErr w:type="gramEnd"/>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1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74"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r>
      <w:tr w:rsidR="008333E5" w:rsidRPr="008333E5" w:rsidTr="00C62553">
        <w:tc>
          <w:tcPr>
            <w:tcW w:w="27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C62553">
        <w:trPr>
          <w:trHeight w:val="637"/>
        </w:trPr>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Цел</w:t>
            </w:r>
            <w:proofErr w:type="gramStart"/>
            <w:r w:rsidRPr="008333E5">
              <w:rPr>
                <w:rFonts w:ascii="Times New Roman" w:eastAsia="Calibri" w:hAnsi="Times New Roman" w:cs="Times New Roman"/>
                <w:i/>
                <w:lang w:eastAsia="zh-CN"/>
              </w:rPr>
              <w:t>ь(</w:t>
            </w:r>
            <w:proofErr w:type="gramEnd"/>
            <w:r w:rsidRPr="008333E5">
              <w:rPr>
                <w:rFonts w:ascii="Times New Roman" w:eastAsia="Calibri" w:hAnsi="Times New Roman" w:cs="Times New Roman"/>
                <w:i/>
                <w:lang w:eastAsia="zh-CN"/>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C62553">
        <w:tc>
          <w:tcPr>
            <w:tcW w:w="27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27"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C62553">
        <w:trPr>
          <w:cantSplit/>
        </w:trPr>
        <w:tc>
          <w:tcPr>
            <w:tcW w:w="273"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5B5A24" w:rsidRDefault="00C874AB"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267"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91" w:type="pct"/>
            <w:gridSpan w:val="3"/>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r>
      <w:tr w:rsidR="008333E5" w:rsidRPr="008333E5" w:rsidTr="00C62553">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5B5A24" w:rsidRDefault="00C874AB"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5</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roofErr w:type="gramEnd"/>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r>
      <w:tr w:rsidR="008333E5" w:rsidRPr="008333E5" w:rsidTr="00C62553">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C62553">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C62553">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5.1.3</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C62553">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right w:val="nil"/>
            </w:tcBorders>
            <w:vAlign w:val="center"/>
          </w:tcPr>
          <w:p w:rsidR="000D3EE4" w:rsidRPr="008333E5" w:rsidRDefault="000D3EE4"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left w:val="single" w:sz="4" w:space="0" w:color="000000"/>
              <w:bottom w:val="single" w:sz="4" w:space="0" w:color="000000"/>
              <w:right w:val="nil"/>
            </w:tcBorders>
            <w:vAlign w:val="center"/>
          </w:tcPr>
          <w:p w:rsidR="000D3EE4" w:rsidRPr="008333E5" w:rsidRDefault="000D3EE4"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C62553">
        <w:tc>
          <w:tcPr>
            <w:tcW w:w="273"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C874AB">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C62553">
        <w:trPr>
          <w:cantSplit/>
          <w:trHeight w:val="898"/>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41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roofErr w:type="gramEnd"/>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r>
      <w:tr w:rsidR="008333E5" w:rsidRPr="008333E5" w:rsidTr="00C62553">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41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6</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291"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xml:space="preserve">-  учреждений, подведомственных администрации МО </w:t>
            </w:r>
            <w:proofErr w:type="gramStart"/>
            <w:r w:rsidRPr="008333E5">
              <w:rPr>
                <w:rFonts w:ascii="Times New Roman" w:eastAsia="Calibri" w:hAnsi="Times New Roman" w:cs="Times New Roman"/>
                <w:i/>
                <w:kern w:val="2"/>
                <w:lang w:eastAsia="zh-CN"/>
              </w:rPr>
              <w:t>Кавказский</w:t>
            </w:r>
            <w:proofErr w:type="gramEnd"/>
            <w:r w:rsidRPr="008333E5">
              <w:rPr>
                <w:rFonts w:ascii="Times New Roman" w:eastAsia="Calibri" w:hAnsi="Times New Roman" w:cs="Times New Roman"/>
                <w:i/>
                <w:kern w:val="2"/>
                <w:lang w:eastAsia="zh-CN"/>
              </w:rPr>
              <w:t xml:space="preserve"> району</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41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r>
      <w:tr w:rsidR="008333E5" w:rsidRPr="008333E5" w:rsidTr="00C62553">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41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roofErr w:type="gramEnd"/>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lang w:eastAsia="zh-CN"/>
              </w:rPr>
            </w:pPr>
            <w:r w:rsidRPr="005B5A24">
              <w:rPr>
                <w:rFonts w:ascii="Times New Roman" w:eastAsia="Calibri" w:hAnsi="Times New Roman" w:cs="Times New Roman"/>
                <w:lang w:eastAsia="zh-CN"/>
              </w:rPr>
              <w:t>2</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c>
          <w:tcPr>
            <w:tcW w:w="27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w:t>
            </w:r>
            <w:r w:rsidRPr="00A8526E">
              <w:rPr>
                <w:rFonts w:ascii="Times New Roman" w:eastAsia="Calibri" w:hAnsi="Times New Roman" w:cs="Times New Roman"/>
                <w:lang w:eastAsia="zh-CN"/>
              </w:rPr>
              <w:t xml:space="preserve">насосной станции, </w:t>
            </w:r>
            <w:r w:rsidR="00C62553" w:rsidRPr="00A8526E">
              <w:rPr>
                <w:rFonts w:ascii="Times New Roman" w:eastAsia="Calibri" w:hAnsi="Times New Roman" w:cs="Times New Roman"/>
                <w:lang w:eastAsia="zh-CN"/>
              </w:rPr>
              <w:t xml:space="preserve">ремонт и </w:t>
            </w:r>
            <w:r w:rsidRPr="00A8526E">
              <w:rPr>
                <w:rFonts w:ascii="Times New Roman" w:eastAsia="Calibri" w:hAnsi="Times New Roman" w:cs="Times New Roman"/>
                <w:lang w:eastAsia="zh-CN"/>
              </w:rPr>
              <w:t xml:space="preserve">испытание  </w:t>
            </w:r>
            <w:r w:rsidRPr="008333E5">
              <w:rPr>
                <w:rFonts w:ascii="Times New Roman" w:eastAsia="Calibri" w:hAnsi="Times New Roman" w:cs="Times New Roman"/>
                <w:lang w:eastAsia="zh-CN"/>
              </w:rPr>
              <w:t>на водоотдачу пожарных кранов, перекатка пожарных рукавов,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A8526E" w:rsidRDefault="00C62553"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A8526E">
              <w:rPr>
                <w:rFonts w:ascii="Times New Roman" w:eastAsia="Calibri" w:hAnsi="Times New Roman" w:cs="Times New Roman"/>
                <w:sz w:val="28"/>
                <w:szCs w:val="28"/>
                <w:lang w:eastAsia="zh-CN"/>
              </w:rPr>
              <w:t>5</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bCs/>
                <w:sz w:val="28"/>
                <w:szCs w:val="28"/>
                <w:lang w:eastAsia="zh-CN"/>
              </w:rPr>
              <w:t>1</w:t>
            </w:r>
          </w:p>
        </w:tc>
      </w:tr>
      <w:tr w:rsidR="008333E5" w:rsidRPr="008333E5" w:rsidTr="00C62553">
        <w:trPr>
          <w:cantSplit/>
        </w:trPr>
        <w:tc>
          <w:tcPr>
            <w:tcW w:w="273"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A8526E"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A8526E">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A8526E"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A8526E">
              <w:rPr>
                <w:rFonts w:ascii="Times New Roman" w:eastAsia="Calibri" w:hAnsi="Times New Roman" w:cs="Times New Roman"/>
                <w:i/>
                <w:lang w:eastAsia="zh-CN"/>
              </w:rPr>
              <w:t>2</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A8526E"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A8526E">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C62553" w:rsidRPr="008333E5" w:rsidTr="00C62553">
        <w:trPr>
          <w:cantSplit/>
        </w:trPr>
        <w:tc>
          <w:tcPr>
            <w:tcW w:w="0" w:type="auto"/>
            <w:tcBorders>
              <w:top w:val="single" w:sz="4" w:space="0" w:color="000000"/>
              <w:left w:val="single" w:sz="4" w:space="0" w:color="000000"/>
              <w:bottom w:val="single" w:sz="4" w:space="0" w:color="000000"/>
              <w:right w:val="nil"/>
            </w:tcBorders>
            <w:vAlign w:val="center"/>
          </w:tcPr>
          <w:p w:rsidR="00C62553" w:rsidRPr="008333E5" w:rsidRDefault="00C62553" w:rsidP="00C62553">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tcPr>
          <w:p w:rsidR="00C62553" w:rsidRPr="008333E5" w:rsidRDefault="00C62553" w:rsidP="00C62553">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tcPr>
          <w:p w:rsidR="00C62553" w:rsidRPr="008333E5" w:rsidRDefault="00C62553" w:rsidP="00C62553">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vAlign w:val="center"/>
          </w:tcPr>
          <w:p w:rsidR="00C62553" w:rsidRPr="008333E5" w:rsidRDefault="00C62553" w:rsidP="00C62553">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tcPr>
          <w:p w:rsidR="00C62553" w:rsidRPr="00A8526E" w:rsidRDefault="00C62553" w:rsidP="00C62553">
            <w:pPr>
              <w:suppressAutoHyphens/>
              <w:autoSpaceDE/>
              <w:autoSpaceDN/>
              <w:adjustRightInd/>
              <w:snapToGrid w:val="0"/>
              <w:ind w:firstLine="0"/>
              <w:jc w:val="center"/>
              <w:rPr>
                <w:rFonts w:ascii="Times New Roman" w:eastAsia="Calibri" w:hAnsi="Times New Roman" w:cs="Times New Roman"/>
                <w:i/>
                <w:lang w:eastAsia="zh-CN"/>
              </w:rPr>
            </w:pPr>
            <w:r w:rsidRPr="00A8526E">
              <w:rPr>
                <w:rFonts w:ascii="Times New Roman" w:eastAsia="Calibri" w:hAnsi="Times New Roman" w:cs="Times New Roman"/>
                <w:i/>
                <w:lang w:eastAsia="zh-CN"/>
              </w:rPr>
              <w:t>1</w:t>
            </w:r>
          </w:p>
        </w:tc>
        <w:tc>
          <w:tcPr>
            <w:tcW w:w="267" w:type="pct"/>
            <w:gridSpan w:val="3"/>
            <w:tcBorders>
              <w:top w:val="single" w:sz="4" w:space="0" w:color="000000"/>
              <w:left w:val="single" w:sz="4" w:space="0" w:color="000000"/>
              <w:bottom w:val="single" w:sz="4" w:space="0" w:color="000000"/>
              <w:right w:val="nil"/>
            </w:tcBorders>
          </w:tcPr>
          <w:p w:rsidR="00C62553" w:rsidRPr="008333E5" w:rsidRDefault="00C62553" w:rsidP="00C62553">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tcPr>
          <w:p w:rsidR="00C62553" w:rsidRPr="008333E5" w:rsidRDefault="00C62553" w:rsidP="00C62553">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27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27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7"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3" w:type="pct"/>
            <w:gridSpan w:val="2"/>
            <w:tcBorders>
              <w:top w:val="single" w:sz="4" w:space="0" w:color="000000"/>
              <w:left w:val="single" w:sz="4" w:space="0" w:color="000000"/>
              <w:bottom w:val="single" w:sz="4" w:space="0" w:color="000000"/>
              <w:right w:val="nil"/>
            </w:tcBorders>
            <w:vAlign w:val="center"/>
          </w:tcPr>
          <w:p w:rsidR="000D3EE4" w:rsidRPr="00A8526E"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A8526E">
              <w:rPr>
                <w:rFonts w:ascii="Times New Roman" w:eastAsia="Calibri" w:hAnsi="Times New Roman" w:cs="Times New Roman"/>
                <w:sz w:val="28"/>
                <w:szCs w:val="28"/>
                <w:lang w:eastAsia="zh-CN"/>
              </w:rPr>
              <w:t>80</w:t>
            </w:r>
          </w:p>
        </w:tc>
        <w:tc>
          <w:tcPr>
            <w:tcW w:w="267"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c>
          <w:tcPr>
            <w:tcW w:w="291"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r>
      <w:tr w:rsidR="008333E5" w:rsidRPr="008333E5" w:rsidTr="00C62553">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C62553">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C62553">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1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7"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03"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7"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91"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bl>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ED4195"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муниципального образования Кавказский район                                                                И.А. </w:t>
      </w:r>
      <w:proofErr w:type="spellStart"/>
      <w:r w:rsidRPr="008333E5">
        <w:rPr>
          <w:rFonts w:ascii="Times New Roman" w:eastAsia="Calibri" w:hAnsi="Times New Roman" w:cs="Times New Roman"/>
          <w:lang w:eastAsia="zh-CN"/>
        </w:rPr>
        <w:t>Сытников</w:t>
      </w:r>
      <w:bookmarkStart w:id="16" w:name="sub_1200"/>
      <w:proofErr w:type="spellEnd"/>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37757D">
            <w:pPr>
              <w:jc w:val="center"/>
              <w:rPr>
                <w:rFonts w:ascii="Times New Roman" w:hAnsi="Times New Roman"/>
                <w:szCs w:val="28"/>
              </w:rPr>
            </w:pPr>
            <w:proofErr w:type="gramStart"/>
            <w:r w:rsidRPr="008333E5">
              <w:rPr>
                <w:rFonts w:ascii="Times New Roman" w:hAnsi="Times New Roman"/>
                <w:szCs w:val="28"/>
              </w:rPr>
              <w:t>п</w:t>
            </w:r>
            <w:proofErr w:type="gramEnd"/>
            <w:r w:rsidRPr="008333E5">
              <w:rPr>
                <w:rFonts w:ascii="Times New Roman" w:hAnsi="Times New Roman"/>
                <w:szCs w:val="28"/>
              </w:rPr>
              <w:t>/п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молодежной политики, управления образования, отдела культуры, отдела по физической культуре и спорту, отдела по делам </w:t>
            </w:r>
            <w:r w:rsidRPr="008333E5">
              <w:rPr>
                <w:rFonts w:ascii="Times New Roman" w:hAnsi="Times New Roman"/>
              </w:rPr>
              <w:lastRenderedPageBreak/>
              <w:t xml:space="preserve">казачества и военным вопросам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обеспечивших организацию </w:t>
            </w:r>
            <w:r w:rsidRPr="008333E5">
              <w:rPr>
                <w:rFonts w:ascii="Times New Roman" w:hAnsi="Times New Roman"/>
              </w:rPr>
              <w:lastRenderedPageBreak/>
              <w:t>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w:t>
            </w:r>
            <w:r w:rsidRPr="008333E5">
              <w:rPr>
                <w:rFonts w:ascii="Times New Roman" w:hAnsi="Times New Roman"/>
                <w:szCs w:val="28"/>
              </w:rPr>
              <w:lastRenderedPageBreak/>
              <w:t xml:space="preserve">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о достижении </w:t>
            </w:r>
            <w:proofErr w:type="gramStart"/>
            <w:r w:rsidRPr="008333E5">
              <w:rPr>
                <w:rFonts w:ascii="Times New Roman" w:hAnsi="Times New Roman"/>
              </w:rPr>
              <w:lastRenderedPageBreak/>
              <w:t>значений показателя результативности освоения средств муниципального бюджета</w:t>
            </w:r>
            <w:proofErr w:type="gramEnd"/>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отдел по делам </w:t>
            </w:r>
            <w:r w:rsidRPr="008333E5">
              <w:rPr>
                <w:rFonts w:ascii="Times New Roman" w:hAnsi="Times New Roman"/>
                <w:szCs w:val="28"/>
              </w:rPr>
              <w:lastRenderedPageBreak/>
              <w:t>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культуры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установку (монтаж) систем видеонаблюдения, техническое обслуживание систем </w:t>
            </w:r>
            <w:proofErr w:type="spellStart"/>
            <w:r w:rsidRPr="008333E5">
              <w:rPr>
                <w:rFonts w:ascii="Times New Roman" w:hAnsi="Times New Roman"/>
              </w:rPr>
              <w:t>видеонаблюдени</w:t>
            </w:r>
            <w:proofErr w:type="spellEnd"/>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культуры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обеспечивших установку (монтаж) </w:t>
            </w:r>
            <w:r w:rsidRPr="008333E5">
              <w:rPr>
                <w:rFonts w:ascii="Times New Roman" w:hAnsi="Times New Roman"/>
              </w:rPr>
              <w:lastRenderedPageBreak/>
              <w:t>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образовательных учреждений, находящихся в ведении органов </w:t>
            </w:r>
            <w:r w:rsidRPr="008333E5">
              <w:rPr>
                <w:rFonts w:ascii="Times New Roman" w:hAnsi="Times New Roman"/>
                <w:szCs w:val="28"/>
              </w:rPr>
              <w:lastRenderedPageBreak/>
              <w:t>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о достижении </w:t>
            </w:r>
            <w:proofErr w:type="gramStart"/>
            <w:r w:rsidRPr="008333E5">
              <w:rPr>
                <w:rFonts w:ascii="Times New Roman" w:hAnsi="Times New Roman"/>
              </w:rPr>
              <w:lastRenderedPageBreak/>
              <w:t>значений показателя результативности освоения средств муниципального бюджета</w:t>
            </w:r>
            <w:proofErr w:type="gramEnd"/>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отдел по делам </w:t>
            </w:r>
            <w:r w:rsidRPr="008333E5">
              <w:rPr>
                <w:rFonts w:ascii="Times New Roman" w:hAnsi="Times New Roman"/>
                <w:szCs w:val="28"/>
              </w:rPr>
              <w:lastRenderedPageBreak/>
              <w:t>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по физической культуре и спорту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w:t>
            </w:r>
            <w:proofErr w:type="gramStart"/>
            <w:r w:rsidRPr="008333E5">
              <w:rPr>
                <w:rFonts w:ascii="Times New Roman" w:hAnsi="Times New Roman"/>
              </w:rPr>
              <w:t>учреждений</w:t>
            </w:r>
            <w:proofErr w:type="gramEnd"/>
            <w:r w:rsidRPr="008333E5">
              <w:rPr>
                <w:rFonts w:ascii="Times New Roman" w:hAnsi="Times New Roman"/>
              </w:rPr>
              <w:t xml:space="preserve"> в которых выполнены работы по обеспечению современными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вопросам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w:t>
            </w:r>
            <w:proofErr w:type="gramStart"/>
            <w:r w:rsidRPr="008333E5">
              <w:rPr>
                <w:rFonts w:ascii="Times New Roman" w:hAnsi="Times New Roman"/>
              </w:rPr>
              <w:t>образования</w:t>
            </w:r>
            <w:proofErr w:type="gramEnd"/>
            <w:r w:rsidRPr="008333E5">
              <w:rPr>
                <w:rFonts w:ascii="Times New Roman" w:hAnsi="Times New Roman"/>
              </w:rPr>
              <w:t xml:space="preserve">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культуры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в </w:t>
            </w:r>
            <w:r w:rsidRPr="008333E5">
              <w:rPr>
                <w:rFonts w:ascii="Times New Roman" w:hAnsi="Times New Roman"/>
              </w:rPr>
              <w:lastRenderedPageBreak/>
              <w:t>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суммарное значение  учреждений спортивной </w:t>
            </w:r>
            <w:r w:rsidRPr="008333E5">
              <w:rPr>
                <w:rFonts w:ascii="Times New Roman" w:hAnsi="Times New Roman"/>
                <w:szCs w:val="28"/>
              </w:rPr>
              <w:lastRenderedPageBreak/>
              <w:t>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 xml:space="preserve">данные отчетов отдела по физической </w:t>
            </w:r>
            <w:r w:rsidRPr="008333E5">
              <w:rPr>
                <w:rFonts w:ascii="Times New Roman" w:hAnsi="Times New Roman"/>
              </w:rPr>
              <w:lastRenderedPageBreak/>
              <w:t xml:space="preserve">культуре и спорту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отдел по физической культуре </w:t>
            </w:r>
            <w:r w:rsidRPr="008333E5">
              <w:rPr>
                <w:rFonts w:ascii="Times New Roman" w:hAnsi="Times New Roman"/>
                <w:szCs w:val="28"/>
              </w:rPr>
              <w:lastRenderedPageBreak/>
              <w:t>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по делам казачества и военным вопросам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w:t>
            </w:r>
            <w:proofErr w:type="spellStart"/>
            <w:r w:rsidRPr="008333E5">
              <w:rPr>
                <w:rFonts w:ascii="Times New Roman" w:hAnsi="Times New Roman"/>
              </w:rPr>
              <w:t>контрольно</w:t>
            </w:r>
            <w:proofErr w:type="spellEnd"/>
            <w:r w:rsidRPr="008333E5">
              <w:rPr>
                <w:rFonts w:ascii="Times New Roman" w:hAnsi="Times New Roman"/>
              </w:rPr>
              <w:t xml:space="preserve">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осуществлены мероприятия по приобретению и установке стационарных </w:t>
            </w:r>
            <w:proofErr w:type="spellStart"/>
            <w:r w:rsidRPr="008333E5">
              <w:rPr>
                <w:rFonts w:ascii="Times New Roman" w:hAnsi="Times New Roman"/>
                <w:szCs w:val="28"/>
              </w:rPr>
              <w:t>металлодетекторов</w:t>
            </w:r>
            <w:proofErr w:type="spellEnd"/>
            <w:r w:rsidRPr="008333E5">
              <w:rPr>
                <w:rFonts w:ascii="Times New Roman" w:hAnsi="Times New Roman"/>
                <w:szCs w:val="28"/>
              </w:rPr>
              <w:t xml:space="preserve"> и оборудованию </w:t>
            </w:r>
            <w:proofErr w:type="spellStart"/>
            <w:r w:rsidRPr="008333E5">
              <w:rPr>
                <w:rFonts w:ascii="Times New Roman" w:hAnsi="Times New Roman"/>
                <w:szCs w:val="28"/>
              </w:rPr>
              <w:t>контрольно</w:t>
            </w:r>
            <w:proofErr w:type="spellEnd"/>
            <w:r w:rsidRPr="008333E5">
              <w:rPr>
                <w:rFonts w:ascii="Times New Roman" w:hAnsi="Times New Roman"/>
                <w:szCs w:val="28"/>
              </w:rPr>
              <w:t xml:space="preserve">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по физической культуре и спорту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proofErr w:type="gramStart"/>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roofErr w:type="gramEnd"/>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proofErr w:type="gramStart"/>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roofErr w:type="gram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w:t>
            </w:r>
            <w:proofErr w:type="gramStart"/>
            <w:r w:rsidRPr="008333E5">
              <w:rPr>
                <w:rFonts w:ascii="Times New Roman" w:hAnsi="Times New Roman"/>
                <w:szCs w:val="28"/>
              </w:rPr>
              <w:t>Кавказского</w:t>
            </w:r>
            <w:proofErr w:type="gramEnd"/>
            <w:r w:rsidRPr="008333E5">
              <w:rPr>
                <w:rFonts w:ascii="Times New Roman" w:hAnsi="Times New Roman"/>
                <w:szCs w:val="28"/>
              </w:rPr>
              <w:t xml:space="preserve">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proofErr w:type="gramStart"/>
            <w:r w:rsidRPr="008333E5">
              <w:rPr>
                <w:rFonts w:ascii="Times New Roman" w:hAnsi="Times New Roman"/>
                <w:szCs w:val="28"/>
              </w:rPr>
              <w:t>Кавказское</w:t>
            </w:r>
            <w:proofErr w:type="gramEnd"/>
            <w:r w:rsidRPr="008333E5">
              <w:rPr>
                <w:rFonts w:ascii="Times New Roman" w:hAnsi="Times New Roman"/>
                <w:szCs w:val="28"/>
              </w:rPr>
              <w:t xml:space="preserve">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 xml:space="preserve">Количество административных правонарушений, выявленных с участием членов казачьей дружины </w:t>
            </w:r>
            <w:proofErr w:type="gramStart"/>
            <w:r w:rsidRPr="008333E5">
              <w:t>Кавказского</w:t>
            </w:r>
            <w:proofErr w:type="gramEnd"/>
            <w:r w:rsidRPr="008333E5">
              <w:t xml:space="preserve">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административных правонарушений, выявленных с участием членов казачьей дружины </w:t>
            </w:r>
            <w:proofErr w:type="gramStart"/>
            <w:r w:rsidRPr="008333E5">
              <w:rPr>
                <w:rFonts w:ascii="Times New Roman" w:hAnsi="Times New Roman"/>
                <w:szCs w:val="28"/>
              </w:rPr>
              <w:t>Кавказского</w:t>
            </w:r>
            <w:proofErr w:type="gramEnd"/>
            <w:r w:rsidRPr="008333E5">
              <w:rPr>
                <w:rFonts w:ascii="Times New Roman" w:hAnsi="Times New Roman"/>
                <w:szCs w:val="28"/>
              </w:rPr>
              <w:t xml:space="preserve">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w:t>
            </w:r>
            <w:proofErr w:type="gramStart"/>
            <w:r w:rsidRPr="008333E5">
              <w:rPr>
                <w:rFonts w:ascii="Times New Roman" w:hAnsi="Times New Roman"/>
                <w:szCs w:val="28"/>
              </w:rPr>
              <w:t>Кавказского</w:t>
            </w:r>
            <w:proofErr w:type="gramEnd"/>
            <w:r w:rsidRPr="008333E5">
              <w:rPr>
                <w:rFonts w:ascii="Times New Roman" w:hAnsi="Times New Roman"/>
                <w:szCs w:val="28"/>
              </w:rPr>
              <w:t xml:space="preserve">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proofErr w:type="gramStart"/>
            <w:r w:rsidRPr="008333E5">
              <w:rPr>
                <w:rFonts w:ascii="Times New Roman" w:hAnsi="Times New Roman"/>
                <w:szCs w:val="28"/>
              </w:rPr>
              <w:t>Кавказское</w:t>
            </w:r>
            <w:proofErr w:type="gramEnd"/>
            <w:r w:rsidRPr="008333E5">
              <w:rPr>
                <w:rFonts w:ascii="Times New Roman" w:hAnsi="Times New Roman"/>
                <w:szCs w:val="28"/>
              </w:rPr>
              <w:t xml:space="preserve">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w:t>
            </w:r>
            <w:proofErr w:type="gramStart"/>
            <w:r w:rsidRPr="008333E5">
              <w:rPr>
                <w:rFonts w:ascii="Times New Roman" w:hAnsi="Times New Roman"/>
                <w:szCs w:val="28"/>
              </w:rPr>
              <w:t>Кавказского</w:t>
            </w:r>
            <w:proofErr w:type="gramEnd"/>
            <w:r w:rsidRPr="008333E5">
              <w:rPr>
                <w:rFonts w:ascii="Times New Roman" w:hAnsi="Times New Roman"/>
                <w:szCs w:val="28"/>
              </w:rPr>
              <w:t xml:space="preserve">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proofErr w:type="gramStart"/>
            <w:r w:rsidRPr="008333E5">
              <w:rPr>
                <w:rFonts w:ascii="Times New Roman" w:hAnsi="Times New Roman"/>
                <w:szCs w:val="28"/>
              </w:rPr>
              <w:t>Кавказское</w:t>
            </w:r>
            <w:proofErr w:type="gramEnd"/>
            <w:r w:rsidRPr="008333E5">
              <w:rPr>
                <w:rFonts w:ascii="Times New Roman" w:hAnsi="Times New Roman"/>
                <w:szCs w:val="28"/>
              </w:rPr>
              <w:t xml:space="preserve">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проведенных мероприятий патриотической направленности, проведенных с участием представителей </w:t>
            </w:r>
            <w:proofErr w:type="gramStart"/>
            <w:r w:rsidRPr="008333E5">
              <w:rPr>
                <w:rFonts w:ascii="Times New Roman" w:hAnsi="Times New Roman"/>
                <w:szCs w:val="28"/>
              </w:rPr>
              <w:t>Кавказского</w:t>
            </w:r>
            <w:proofErr w:type="gramEnd"/>
            <w:r w:rsidRPr="008333E5">
              <w:rPr>
                <w:rFonts w:ascii="Times New Roman" w:hAnsi="Times New Roman"/>
                <w:szCs w:val="28"/>
              </w:rPr>
              <w:t xml:space="preserve">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w:t>
            </w:r>
            <w:proofErr w:type="gramStart"/>
            <w:r w:rsidRPr="008333E5">
              <w:rPr>
                <w:rFonts w:ascii="Times New Roman" w:hAnsi="Times New Roman"/>
                <w:szCs w:val="28"/>
              </w:rPr>
              <w:t>Кавказского</w:t>
            </w:r>
            <w:proofErr w:type="gramEnd"/>
            <w:r w:rsidRPr="008333E5">
              <w:rPr>
                <w:rFonts w:ascii="Times New Roman" w:hAnsi="Times New Roman"/>
                <w:szCs w:val="28"/>
              </w:rPr>
              <w:t xml:space="preserve">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proofErr w:type="gramStart"/>
            <w:r w:rsidRPr="008333E5">
              <w:rPr>
                <w:rFonts w:ascii="Times New Roman" w:hAnsi="Times New Roman"/>
                <w:szCs w:val="28"/>
              </w:rPr>
              <w:t>Кавказское</w:t>
            </w:r>
            <w:proofErr w:type="gramEnd"/>
            <w:r w:rsidRPr="008333E5">
              <w:rPr>
                <w:rFonts w:ascii="Times New Roman" w:hAnsi="Times New Roman"/>
                <w:szCs w:val="28"/>
              </w:rPr>
              <w:t xml:space="preserve">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proofErr w:type="gramStart"/>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roofErr w:type="gramEnd"/>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proofErr w:type="gramStart"/>
            <w:r w:rsidRPr="008333E5">
              <w:rPr>
                <w:rFonts w:ascii="Times New Roman" w:hAnsi="Times New Roman"/>
                <w:szCs w:val="28"/>
              </w:rPr>
              <w:t>Кавказское</w:t>
            </w:r>
            <w:proofErr w:type="gramEnd"/>
            <w:r w:rsidRPr="008333E5">
              <w:rPr>
                <w:rFonts w:ascii="Times New Roman" w:hAnsi="Times New Roman"/>
                <w:szCs w:val="28"/>
              </w:rPr>
              <w:t xml:space="preserve">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r w:rsidRPr="008333E5">
              <w:rPr>
                <w:rFonts w:ascii="Times New Roman" w:hAnsi="Times New Roman"/>
              </w:rPr>
              <w:t xml:space="preserve">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оличества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r w:rsidRPr="008333E5">
              <w:rPr>
                <w:rFonts w:ascii="Times New Roman" w:hAnsi="Times New Roman"/>
              </w:rPr>
              <w:t xml:space="preserve">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 xml:space="preserve">значений </w:t>
            </w:r>
            <w:r w:rsidRPr="008333E5">
              <w:rPr>
                <w:rFonts w:ascii="Times New Roman" w:hAnsi="Times New Roman"/>
              </w:rPr>
              <w:lastRenderedPageBreak/>
              <w:t>показателя результативности освоения средств муниципального бюджета</w:t>
            </w:r>
            <w:proofErr w:type="gramEnd"/>
            <w:r w:rsidRPr="008333E5">
              <w:rPr>
                <w:rFonts w:ascii="Times New Roman" w:hAnsi="Times New Roman"/>
              </w:rPr>
              <w:t xml:space="preserve">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8333E5">
              <w:rPr>
                <w:rFonts w:ascii="Times New Roman" w:hAnsi="Times New Roman"/>
              </w:rPr>
              <w:t>оборудования мониторинга комплексной автоматизированной системы обеспечения безопасности</w:t>
            </w:r>
            <w:proofErr w:type="gram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 xml:space="preserve">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8333E5">
              <w:rPr>
                <w:rFonts w:ascii="Times New Roman" w:hAnsi="Times New Roman"/>
              </w:rPr>
              <w:t xml:space="preserve">оборудования мониторинга комплексной автоматизированной системы </w:t>
            </w:r>
            <w:r w:rsidRPr="008333E5">
              <w:rPr>
                <w:rFonts w:ascii="Times New Roman" w:hAnsi="Times New Roman"/>
              </w:rPr>
              <w:lastRenderedPageBreak/>
              <w:t>обеспечения безопасности</w:t>
            </w:r>
            <w:proofErr w:type="gram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r w:rsidRPr="008333E5">
              <w:rPr>
                <w:rFonts w:ascii="Times New Roman" w:hAnsi="Times New Roman"/>
              </w:rPr>
              <w:t xml:space="preserve">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5.7</w:t>
            </w:r>
          </w:p>
        </w:tc>
        <w:tc>
          <w:tcPr>
            <w:tcW w:w="3829" w:type="dxa"/>
          </w:tcPr>
          <w:p w:rsidR="004D5291" w:rsidRPr="008333E5" w:rsidRDefault="004D5291" w:rsidP="0037757D">
            <w:pPr>
              <w:rPr>
                <w:rFonts w:ascii="Times New Roman" w:hAnsi="Times New Roman"/>
                <w:szCs w:val="28"/>
              </w:rPr>
            </w:pPr>
            <w:proofErr w:type="gramStart"/>
            <w:r w:rsidRPr="008333E5">
              <w:rPr>
                <w:rFonts w:ascii="Times New Roman" w:hAnsi="Times New Roma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roofErr w:type="gram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количества учреждений, 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 xml:space="preserve">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w:t>
            </w:r>
            <w:proofErr w:type="gramStart"/>
            <w:r w:rsidRPr="008333E5">
              <w:rPr>
                <w:rFonts w:ascii="Times New Roman" w:hAnsi="Times New Roman"/>
              </w:rPr>
              <w:t>значений показателя результативности освоения средств муниципального бюджета</w:t>
            </w:r>
            <w:proofErr w:type="gramEnd"/>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И.А. </w:t>
      </w:r>
      <w:proofErr w:type="spellStart"/>
      <w:r w:rsidRPr="008333E5">
        <w:rPr>
          <w:rFonts w:ascii="Times New Roman" w:hAnsi="Times New Roman"/>
        </w:rPr>
        <w:t>Сытников</w:t>
      </w:r>
      <w:proofErr w:type="spellEnd"/>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E826BC" w:rsidRPr="008333E5" w:rsidRDefault="00E826BC" w:rsidP="00DB4617">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16"/>
    <w:p w:rsidR="00E826BC" w:rsidRDefault="00E826BC" w:rsidP="004D6935">
      <w:pPr>
        <w:rPr>
          <w:rFonts w:ascii="Times New Roman" w:hAnsi="Times New Roman" w:cs="Times New Roman"/>
        </w:rPr>
      </w:pPr>
    </w:p>
    <w:tbl>
      <w:tblPr>
        <w:tblW w:w="14700" w:type="dxa"/>
        <w:tblLook w:val="04A0" w:firstRow="1" w:lastRow="0" w:firstColumn="1" w:lastColumn="0" w:noHBand="0" w:noVBand="1"/>
      </w:tblPr>
      <w:tblGrid>
        <w:gridCol w:w="5313"/>
        <w:gridCol w:w="1672"/>
        <w:gridCol w:w="1510"/>
        <w:gridCol w:w="1342"/>
        <w:gridCol w:w="1390"/>
        <w:gridCol w:w="1454"/>
        <w:gridCol w:w="2019"/>
      </w:tblGrid>
      <w:tr w:rsidR="00C910A0" w:rsidRPr="00C910A0" w:rsidTr="00C910A0">
        <w:trPr>
          <w:trHeight w:val="1140"/>
        </w:trPr>
        <w:tc>
          <w:tcPr>
            <w:tcW w:w="14700" w:type="dxa"/>
            <w:gridSpan w:val="7"/>
            <w:tcBorders>
              <w:top w:val="nil"/>
              <w:left w:val="nil"/>
              <w:bottom w:val="nil"/>
              <w:right w:val="nil"/>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C910A0" w:rsidRPr="00C910A0" w:rsidTr="00C910A0">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 xml:space="preserve">Год </w:t>
            </w:r>
            <w:proofErr w:type="spellStart"/>
            <w:proofErr w:type="gramStart"/>
            <w:r w:rsidRPr="00C910A0">
              <w:rPr>
                <w:rFonts w:ascii="Times New Roman" w:eastAsia="Times New Roman" w:hAnsi="Times New Roman" w:cs="Times New Roman"/>
                <w:sz w:val="28"/>
                <w:szCs w:val="28"/>
              </w:rPr>
              <w:t>реали-зации</w:t>
            </w:r>
            <w:proofErr w:type="spellEnd"/>
            <w:proofErr w:type="gramEnd"/>
            <w:r w:rsidRPr="00C910A0">
              <w:rPr>
                <w:rFonts w:ascii="Times New Roman" w:eastAsia="Times New Roman" w:hAnsi="Times New Roman" w:cs="Times New Roman"/>
                <w:sz w:val="28"/>
                <w:szCs w:val="28"/>
              </w:rPr>
              <w:t xml:space="preserve"> </w:t>
            </w:r>
            <w:proofErr w:type="spellStart"/>
            <w:r w:rsidRPr="00C910A0">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объем финансирования всего    тыс. рублей</w:t>
            </w:r>
          </w:p>
        </w:tc>
      </w:tr>
      <w:tr w:rsidR="00C910A0" w:rsidRPr="00C910A0" w:rsidTr="00C910A0">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C910A0" w:rsidRPr="00C910A0"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C910A0" w:rsidRPr="00C910A0"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C910A0" w:rsidRPr="00C910A0"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в разрезе источников финансирования</w:t>
            </w:r>
          </w:p>
        </w:tc>
      </w:tr>
      <w:tr w:rsidR="00C910A0" w:rsidRPr="00C910A0" w:rsidTr="00C910A0">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C910A0" w:rsidRPr="00C910A0"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C910A0" w:rsidRPr="00C910A0"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C910A0" w:rsidRPr="00C910A0"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proofErr w:type="spellStart"/>
            <w:r w:rsidRPr="00C910A0">
              <w:rPr>
                <w:rFonts w:ascii="Times New Roman" w:eastAsia="Times New Roman" w:hAnsi="Times New Roman" w:cs="Times New Roman"/>
                <w:sz w:val="28"/>
                <w:szCs w:val="28"/>
              </w:rPr>
              <w:t>федер</w:t>
            </w:r>
            <w:proofErr w:type="spellEnd"/>
            <w:r w:rsidRPr="00C910A0">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внебюджетные источники</w:t>
            </w:r>
          </w:p>
        </w:tc>
      </w:tr>
      <w:tr w:rsidR="00C910A0" w:rsidRPr="00C910A0" w:rsidTr="00C910A0">
        <w:trPr>
          <w:trHeight w:val="360"/>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auto" w:fill="auto"/>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sz w:val="28"/>
                <w:szCs w:val="28"/>
              </w:rPr>
            </w:pPr>
            <w:r w:rsidRPr="00C910A0">
              <w:rPr>
                <w:rFonts w:ascii="Times New Roman" w:eastAsia="Times New Roman" w:hAnsi="Times New Roman" w:cs="Times New Roman"/>
                <w:sz w:val="28"/>
                <w:szCs w:val="28"/>
              </w:rPr>
              <w:t>7</w:t>
            </w:r>
          </w:p>
        </w:tc>
      </w:tr>
      <w:tr w:rsidR="00C910A0" w:rsidRPr="00A8526E" w:rsidTr="00C910A0">
        <w:trPr>
          <w:trHeight w:val="46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301912,2</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296315,4</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r>
      <w:tr w:rsidR="00C910A0" w:rsidRPr="00A8526E" w:rsidTr="00C910A0">
        <w:trPr>
          <w:trHeight w:val="34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3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40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40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40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45399,6</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45399,6</w:t>
            </w:r>
          </w:p>
        </w:tc>
        <w:tc>
          <w:tcPr>
            <w:tcW w:w="1833"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40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34055,2</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33138,7</w:t>
            </w:r>
          </w:p>
        </w:tc>
        <w:tc>
          <w:tcPr>
            <w:tcW w:w="1833"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33036,8</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33036,8</w:t>
            </w:r>
          </w:p>
        </w:tc>
        <w:tc>
          <w:tcPr>
            <w:tcW w:w="1833" w:type="dxa"/>
            <w:tcBorders>
              <w:top w:val="nil"/>
              <w:left w:val="nil"/>
              <w:bottom w:val="single" w:sz="4" w:space="0" w:color="auto"/>
              <w:right w:val="single" w:sz="4" w:space="0" w:color="auto"/>
            </w:tcBorders>
            <w:shd w:val="clear" w:color="auto" w:fill="auto"/>
            <w:noWrap/>
            <w:vAlign w:val="bottom"/>
            <w:hideMark/>
          </w:tcPr>
          <w:p w:rsidR="00C910A0" w:rsidRPr="00A8526E" w:rsidRDefault="00C910A0" w:rsidP="00C910A0">
            <w:pPr>
              <w:widowControl/>
              <w:autoSpaceDE/>
              <w:autoSpaceDN/>
              <w:adjustRightInd/>
              <w:ind w:firstLine="0"/>
              <w:jc w:val="center"/>
              <w:rPr>
                <w:rFonts w:ascii="Calibri" w:eastAsia="Times New Roman" w:hAnsi="Calibri" w:cs="Calibri"/>
                <w:color w:val="000000"/>
                <w:sz w:val="28"/>
                <w:szCs w:val="28"/>
              </w:rPr>
            </w:pPr>
            <w:r w:rsidRPr="00A8526E">
              <w:rPr>
                <w:rFonts w:ascii="Calibri" w:eastAsia="Times New Roman" w:hAnsi="Calibri" w:cs="Calibri"/>
                <w:color w:val="000000"/>
                <w:sz w:val="28"/>
                <w:szCs w:val="28"/>
              </w:rPr>
              <w:t>0,0</w:t>
            </w:r>
          </w:p>
        </w:tc>
      </w:tr>
      <w:tr w:rsidR="00C910A0" w:rsidRPr="00A8526E" w:rsidTr="00C910A0">
        <w:trPr>
          <w:trHeight w:val="519"/>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Подпрограмма № 1</w:t>
            </w:r>
            <w:r w:rsidRPr="00A8526E">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210038,8</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204442,0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1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36675,4</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36675,4</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28698,3</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916,5</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27781,8</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27679,9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27679,9</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1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C910A0" w:rsidRPr="00A8526E" w:rsidRDefault="00C910A0" w:rsidP="00C910A0">
            <w:pPr>
              <w:widowControl/>
              <w:autoSpaceDE/>
              <w:autoSpaceDN/>
              <w:adjustRightInd/>
              <w:ind w:firstLine="0"/>
              <w:jc w:val="center"/>
              <w:rPr>
                <w:rFonts w:ascii="Calibri" w:eastAsia="Times New Roman" w:hAnsi="Calibri" w:cs="Calibri"/>
                <w:b/>
                <w:bCs/>
                <w:color w:val="000000"/>
                <w:sz w:val="28"/>
                <w:szCs w:val="28"/>
              </w:rPr>
            </w:pPr>
            <w:r w:rsidRPr="00A8526E">
              <w:rPr>
                <w:rFonts w:ascii="Calibri" w:eastAsia="Times New Roman" w:hAnsi="Calibri" w:cs="Calibri"/>
                <w:b/>
                <w:bCs/>
                <w:color w:val="000000"/>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C910A0" w:rsidRPr="00A8526E" w:rsidRDefault="00C910A0" w:rsidP="00C910A0">
            <w:pPr>
              <w:widowControl/>
              <w:autoSpaceDE/>
              <w:autoSpaceDN/>
              <w:adjustRightInd/>
              <w:ind w:firstLine="0"/>
              <w:jc w:val="center"/>
              <w:rPr>
                <w:rFonts w:ascii="Calibri" w:eastAsia="Times New Roman" w:hAnsi="Calibri" w:cs="Calibri"/>
                <w:color w:val="000000"/>
                <w:sz w:val="28"/>
                <w:szCs w:val="28"/>
              </w:rPr>
            </w:pPr>
            <w:r w:rsidRPr="00A8526E">
              <w:rPr>
                <w:rFonts w:ascii="Calibri" w:eastAsia="Times New Roman" w:hAnsi="Calibri" w:cs="Calibri"/>
                <w:color w:val="000000"/>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Подпрограмма № 3</w:t>
            </w:r>
            <w:r w:rsidRPr="00A8526E">
              <w:rPr>
                <w:rFonts w:ascii="Times New Roman" w:eastAsia="Times New Roman" w:hAnsi="Times New Roman" w:cs="Times New Roman"/>
                <w:color w:val="000000"/>
                <w:sz w:val="28"/>
                <w:szCs w:val="28"/>
              </w:rPr>
              <w:br w:type="page"/>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r w:rsidRPr="00A8526E">
              <w:rPr>
                <w:rFonts w:ascii="Times New Roman" w:eastAsia="Times New Roman" w:hAnsi="Times New Roman" w:cs="Times New Roman"/>
                <w:color w:val="000000"/>
                <w:sz w:val="28"/>
                <w:szCs w:val="28"/>
              </w:rPr>
              <w:br w:type="page"/>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12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Подпрограмма № 4</w:t>
            </w:r>
            <w:r w:rsidRPr="00A8526E">
              <w:rPr>
                <w:rFonts w:ascii="Times New Roman" w:eastAsia="Times New Roman" w:hAnsi="Times New Roman" w:cs="Times New Roman"/>
                <w:color w:val="000000"/>
                <w:sz w:val="28"/>
                <w:szCs w:val="28"/>
              </w:rPr>
              <w:br/>
              <w:t xml:space="preserve">«Профилактика правонарушений и охрана общественного порядка на территории </w:t>
            </w:r>
            <w:r w:rsidRPr="00A8526E">
              <w:rPr>
                <w:rFonts w:ascii="Times New Roman" w:eastAsia="Times New Roman" w:hAnsi="Times New Roman" w:cs="Times New Roman"/>
                <w:color w:val="000000"/>
                <w:sz w:val="28"/>
                <w:szCs w:val="28"/>
              </w:rPr>
              <w:lastRenderedPageBreak/>
              <w:t>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58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52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63339,9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63339,9</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1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8024,2</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8024,2</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C910A0" w:rsidRPr="00A8526E" w:rsidRDefault="00C910A0" w:rsidP="00C910A0">
            <w:pPr>
              <w:widowControl/>
              <w:autoSpaceDE/>
              <w:autoSpaceDN/>
              <w:adjustRightInd/>
              <w:ind w:firstLine="0"/>
              <w:jc w:val="center"/>
              <w:rPr>
                <w:rFonts w:ascii="Calibri" w:eastAsia="Times New Roman" w:hAnsi="Calibri" w:cs="Calibri"/>
                <w:color w:val="000000"/>
                <w:sz w:val="28"/>
                <w:szCs w:val="28"/>
              </w:rPr>
            </w:pPr>
            <w:r w:rsidRPr="00A8526E">
              <w:rPr>
                <w:rFonts w:ascii="Calibri" w:eastAsia="Times New Roman" w:hAnsi="Calibri" w:cs="Calibri"/>
                <w:color w:val="000000"/>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sz w:val="28"/>
                <w:szCs w:val="28"/>
              </w:rPr>
              <w:t xml:space="preserve">Подпрограмма № 6 </w:t>
            </w:r>
            <w:r w:rsidRPr="00A8526E">
              <w:rPr>
                <w:rFonts w:ascii="Times New Roman" w:eastAsia="Times New Roman" w:hAnsi="Times New Roman" w:cs="Times New Roman"/>
                <w:b/>
                <w:bCs/>
                <w:sz w:val="28"/>
                <w:szCs w:val="28"/>
              </w:rPr>
              <w:t>«</w:t>
            </w:r>
            <w:r w:rsidRPr="00A8526E">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1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 xml:space="preserve">Подпрограмма № 7  «Противодействие коррупции в муниципальном образовании </w:t>
            </w:r>
            <w:r w:rsidRPr="00A8526E">
              <w:rPr>
                <w:rFonts w:ascii="Times New Roman" w:eastAsia="Times New Roman" w:hAnsi="Times New Roman" w:cs="Times New Roman"/>
                <w:color w:val="000000"/>
                <w:sz w:val="28"/>
                <w:szCs w:val="28"/>
              </w:rPr>
              <w:lastRenderedPageBreak/>
              <w:t>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1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 xml:space="preserve">Подпрограмма № 8  «Создание </w:t>
            </w:r>
            <w:proofErr w:type="gramStart"/>
            <w:r w:rsidRPr="00A8526E">
              <w:rPr>
                <w:rFonts w:ascii="Times New Roman" w:eastAsia="Times New Roman" w:hAnsi="Times New Roman" w:cs="Times New Roman"/>
                <w:color w:val="000000"/>
                <w:sz w:val="28"/>
                <w:szCs w:val="28"/>
              </w:rPr>
              <w:t>системы комплексного обеспечения безопасности жизнедеятельности муниципального образования</w:t>
            </w:r>
            <w:proofErr w:type="gramEnd"/>
            <w:r w:rsidRPr="00A8526E">
              <w:rPr>
                <w:rFonts w:ascii="Times New Roman" w:eastAsia="Times New Roman" w:hAnsi="Times New Roman" w:cs="Times New Roman"/>
                <w:color w:val="000000"/>
                <w:sz w:val="28"/>
                <w:szCs w:val="28"/>
              </w:rPr>
              <w:t xml:space="preserve">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sz w:val="28"/>
                <w:szCs w:val="28"/>
              </w:rPr>
            </w:pPr>
            <w:r w:rsidRPr="00A8526E">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15"/>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A8526E"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r w:rsidR="00C910A0" w:rsidRPr="00C910A0" w:rsidTr="00C910A0">
        <w:trPr>
          <w:trHeight w:val="360"/>
        </w:trPr>
        <w:tc>
          <w:tcPr>
            <w:tcW w:w="5906" w:type="dxa"/>
            <w:vMerge/>
            <w:tcBorders>
              <w:top w:val="nil"/>
              <w:left w:val="single" w:sz="4" w:space="0" w:color="auto"/>
              <w:bottom w:val="single" w:sz="4" w:space="0" w:color="auto"/>
              <w:right w:val="single" w:sz="4" w:space="0" w:color="auto"/>
            </w:tcBorders>
            <w:vAlign w:val="center"/>
            <w:hideMark/>
          </w:tcPr>
          <w:p w:rsidR="00C910A0" w:rsidRPr="00A8526E" w:rsidRDefault="00C910A0" w:rsidP="00C910A0">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b/>
                <w:bCs/>
                <w:color w:val="000000"/>
                <w:sz w:val="28"/>
                <w:szCs w:val="28"/>
              </w:rPr>
            </w:pPr>
            <w:r w:rsidRPr="00A8526E">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C910A0" w:rsidRPr="00A8526E"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C910A0" w:rsidRPr="00C910A0" w:rsidRDefault="00C910A0" w:rsidP="00C910A0">
            <w:pPr>
              <w:widowControl/>
              <w:autoSpaceDE/>
              <w:autoSpaceDN/>
              <w:adjustRightInd/>
              <w:ind w:firstLine="0"/>
              <w:jc w:val="center"/>
              <w:rPr>
                <w:rFonts w:ascii="Times New Roman" w:eastAsia="Times New Roman" w:hAnsi="Times New Roman" w:cs="Times New Roman"/>
                <w:color w:val="000000"/>
                <w:sz w:val="28"/>
                <w:szCs w:val="28"/>
              </w:rPr>
            </w:pPr>
            <w:r w:rsidRPr="00A8526E">
              <w:rPr>
                <w:rFonts w:ascii="Times New Roman" w:eastAsia="Times New Roman" w:hAnsi="Times New Roman" w:cs="Times New Roman"/>
                <w:color w:val="000000"/>
                <w:sz w:val="28"/>
                <w:szCs w:val="28"/>
              </w:rPr>
              <w:t>0,0</w:t>
            </w:r>
          </w:p>
        </w:tc>
      </w:tr>
    </w:tbl>
    <w:p w:rsidR="00D2499B" w:rsidRDefault="00D2499B" w:rsidP="004D6935">
      <w:pPr>
        <w:rPr>
          <w:rFonts w:ascii="Times New Roman" w:hAnsi="Times New Roman" w:cs="Times New Roman"/>
        </w:rPr>
      </w:pPr>
    </w:p>
    <w:p w:rsidR="00B43B52" w:rsidRDefault="00C62553" w:rsidP="004D6935">
      <w:pPr>
        <w:rPr>
          <w:rFonts w:asciiTheme="minorHAnsi" w:hAnsiTheme="minorHAnsi" w:cs="Times New Roman"/>
          <w:sz w:val="20"/>
          <w:szCs w:val="20"/>
        </w:rPr>
      </w:pPr>
      <w:r>
        <w:fldChar w:fldCharType="begin"/>
      </w:r>
      <w:r>
        <w:instrText xml:space="preserve"> LINK </w:instrText>
      </w:r>
      <w:r w:rsidR="00B43B52">
        <w:instrText xml:space="preserve">Excel.Sheet.12 "D:\\игорь 2022\\Программа БЕЗОПАСНОСТЬ\\ИЗМЕНЕНИНИЯ в программу\\28.07.22 изменения тер казач  пож  Пэс  целев\\2 прил рес обеспечение 22.07.22.xlsx" Лист1!R5C1:R89C7 </w:instrText>
      </w:r>
      <w:r>
        <w:instrText xml:space="preserve">\a \f 4 \h </w:instrText>
      </w:r>
      <w:r w:rsidR="00C910A0">
        <w:instrText xml:space="preserve"> \* MERGEFORMAT </w:instrText>
      </w:r>
      <w:r>
        <w:fldChar w:fldCharType="separate"/>
      </w:r>
    </w:p>
    <w:p w:rsidR="00C910A0" w:rsidRDefault="00C62553" w:rsidP="004D6935">
      <w:pPr>
        <w:rPr>
          <w:rFonts w:ascii="Times New Roman" w:hAnsi="Times New Roman" w:cs="Times New Roman"/>
        </w:rPr>
      </w:pPr>
      <w:r>
        <w:rPr>
          <w:rFonts w:ascii="Times New Roman" w:hAnsi="Times New Roman" w:cs="Times New Roman"/>
        </w:rPr>
        <w:fldChar w:fldCharType="end"/>
      </w:r>
    </w:p>
    <w:tbl>
      <w:tblPr>
        <w:tblW w:w="14700" w:type="dxa"/>
        <w:tblLook w:val="04A0" w:firstRow="1" w:lastRow="0" w:firstColumn="1" w:lastColumn="0" w:noHBand="0" w:noVBand="1"/>
      </w:tblPr>
      <w:tblGrid>
        <w:gridCol w:w="5906"/>
        <w:gridCol w:w="1158"/>
        <w:gridCol w:w="1510"/>
        <w:gridCol w:w="1391"/>
        <w:gridCol w:w="1448"/>
        <w:gridCol w:w="1454"/>
        <w:gridCol w:w="1833"/>
      </w:tblGrid>
      <w:tr w:rsidR="00C910A0" w:rsidRPr="00B43B52" w:rsidTr="001D1E09">
        <w:trPr>
          <w:trHeight w:val="288"/>
        </w:trPr>
        <w:tc>
          <w:tcPr>
            <w:tcW w:w="5906" w:type="dxa"/>
            <w:vMerge w:val="restart"/>
            <w:tcBorders>
              <w:top w:val="nil"/>
              <w:left w:val="nil"/>
              <w:bottom w:val="nil"/>
              <w:right w:val="nil"/>
            </w:tcBorders>
            <w:shd w:val="clear" w:color="auto" w:fill="auto"/>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color w:val="000000"/>
              </w:rPr>
            </w:pPr>
            <w:r w:rsidRPr="00B43B52">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r>
      <w:tr w:rsidR="00C910A0" w:rsidRPr="00B43B52" w:rsidTr="001D1E09">
        <w:trPr>
          <w:trHeight w:val="810"/>
        </w:trPr>
        <w:tc>
          <w:tcPr>
            <w:tcW w:w="5906" w:type="dxa"/>
            <w:vMerge/>
            <w:tcBorders>
              <w:top w:val="nil"/>
              <w:left w:val="nil"/>
              <w:bottom w:val="nil"/>
              <w:right w:val="nil"/>
            </w:tcBorders>
            <w:vAlign w:val="center"/>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left"/>
              <w:rPr>
                <w:rFonts w:ascii="Times New Roman" w:eastAsia="Times New Roman" w:hAnsi="Times New Roman" w:cs="Times New Roman"/>
                <w:sz w:val="20"/>
                <w:szCs w:val="20"/>
              </w:rPr>
            </w:pPr>
          </w:p>
        </w:tc>
        <w:tc>
          <w:tcPr>
            <w:tcW w:w="3287" w:type="dxa"/>
            <w:gridSpan w:val="2"/>
            <w:tcBorders>
              <w:top w:val="nil"/>
              <w:left w:val="nil"/>
              <w:bottom w:val="nil"/>
              <w:right w:val="nil"/>
            </w:tcBorders>
            <w:shd w:val="clear" w:color="auto" w:fill="auto"/>
            <w:noWrap/>
            <w:vAlign w:val="bottom"/>
            <w:hideMark/>
          </w:tcPr>
          <w:p w:rsidR="00C910A0" w:rsidRPr="00B43B52" w:rsidRDefault="00C910A0" w:rsidP="001D1E09">
            <w:pPr>
              <w:widowControl/>
              <w:autoSpaceDE/>
              <w:autoSpaceDN/>
              <w:adjustRightInd/>
              <w:ind w:firstLine="0"/>
              <w:jc w:val="center"/>
              <w:rPr>
                <w:rFonts w:ascii="Times New Roman" w:eastAsia="Times New Roman" w:hAnsi="Times New Roman" w:cs="Times New Roman"/>
                <w:color w:val="000000"/>
              </w:rPr>
            </w:pPr>
            <w:r w:rsidRPr="00B43B52">
              <w:rPr>
                <w:rFonts w:ascii="Times New Roman" w:eastAsia="Times New Roman" w:hAnsi="Times New Roman" w:cs="Times New Roman"/>
                <w:color w:val="000000"/>
              </w:rPr>
              <w:t xml:space="preserve">И.А. </w:t>
            </w:r>
            <w:proofErr w:type="spellStart"/>
            <w:r w:rsidRPr="00B43B52">
              <w:rPr>
                <w:rFonts w:ascii="Times New Roman" w:eastAsia="Times New Roman" w:hAnsi="Times New Roman" w:cs="Times New Roman"/>
                <w:color w:val="000000"/>
              </w:rPr>
              <w:t>Сытников</w:t>
            </w:r>
            <w:proofErr w:type="spellEnd"/>
          </w:p>
        </w:tc>
      </w:tr>
    </w:tbl>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Pr="008333E5" w:rsidRDefault="00D2499B"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hAnsi="Times New Roman"/>
              </w:rPr>
              <w:t>системы обеспечения безопасности населения Кавказского района</w:t>
            </w:r>
            <w:proofErr w:type="gramEnd"/>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F3240">
            <w:pPr>
              <w:rPr>
                <w:rFonts w:ascii="Times New Roman" w:hAnsi="Times New Roman"/>
              </w:rPr>
            </w:pPr>
            <w:r w:rsidRPr="008333E5">
              <w:rPr>
                <w:rFonts w:ascii="Times New Roman" w:hAnsi="Times New Roman"/>
              </w:rPr>
              <w:t xml:space="preserve"> </w:t>
            </w:r>
            <w:r w:rsidR="00A43355" w:rsidRPr="008333E5">
              <w:rPr>
                <w:rFonts w:ascii="Times New Roman" w:hAnsi="Times New Roman"/>
              </w:rPr>
              <w:t>;</w:t>
            </w:r>
          </w:p>
          <w:p w:rsidR="00A43355" w:rsidRPr="008333E5" w:rsidRDefault="00A43355" w:rsidP="004F3240">
            <w:pPr>
              <w:ind w:firstLine="80"/>
              <w:rPr>
                <w:rFonts w:ascii="Times New Roman" w:eastAsia="Times New Roman" w:hAnsi="Times New Roman"/>
              </w:rPr>
            </w:pPr>
            <w:r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w:t>
            </w:r>
            <w:proofErr w:type="gramStart"/>
            <w:r w:rsidRPr="008333E5">
              <w:rPr>
                <w:rFonts w:ascii="Times New Roman" w:hAnsi="Times New Roman"/>
              </w:rPr>
              <w:t>у(</w:t>
            </w:r>
            <w:proofErr w:type="gramEnd"/>
            <w:r w:rsidRPr="008333E5">
              <w:rPr>
                <w:rFonts w:ascii="Times New Roman" w:hAnsi="Times New Roman"/>
              </w:rPr>
              <w:t>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w:t>
            </w:r>
            <w:proofErr w:type="gramStart"/>
            <w:r w:rsidRPr="008333E5">
              <w:rPr>
                <w:rFonts w:ascii="Times New Roman" w:hAnsi="Times New Roman"/>
              </w:rPr>
              <w:t>учреждений</w:t>
            </w:r>
            <w:proofErr w:type="gramEnd"/>
            <w:r w:rsidRPr="008333E5">
              <w:rPr>
                <w:rFonts w:ascii="Times New Roman" w:hAnsi="Times New Roman"/>
              </w:rPr>
              <w:t xml:space="preserve"> в которых выполнены работы по обеспечению </w:t>
            </w:r>
            <w:r w:rsidRPr="008333E5">
              <w:rPr>
                <w:rFonts w:ascii="Times New Roman" w:hAnsi="Times New Roman"/>
              </w:rPr>
              <w:lastRenderedPageBreak/>
              <w:t>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xml:space="preserve">- количество учреждений культуры и дополнительного </w:t>
            </w:r>
            <w:proofErr w:type="gramStart"/>
            <w:r w:rsidRPr="008333E5">
              <w:rPr>
                <w:rFonts w:ascii="Times New Roman" w:hAnsi="Times New Roman"/>
              </w:rPr>
              <w:t>образования</w:t>
            </w:r>
            <w:proofErr w:type="gramEnd"/>
            <w:r w:rsidRPr="008333E5">
              <w:rPr>
                <w:rFonts w:ascii="Times New Roman" w:hAnsi="Times New Roman"/>
              </w:rPr>
              <w:t xml:space="preserve">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8333E5"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w:t>
            </w:r>
            <w:proofErr w:type="gramStart"/>
            <w:r w:rsidRPr="008333E5">
              <w:rPr>
                <w:rFonts w:ascii="Times New Roman" w:hAnsi="Times New Roman"/>
              </w:rPr>
              <w:t>у(</w:t>
            </w:r>
            <w:proofErr w:type="gramEnd"/>
            <w:r w:rsidRPr="008333E5">
              <w:rPr>
                <w:rFonts w:ascii="Times New Roman" w:hAnsi="Times New Roman"/>
              </w:rPr>
              <w:t>монтаж) систем видеонаблюдения</w:t>
            </w:r>
            <w:r w:rsidR="009A1115" w:rsidRPr="008333E5">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контрольно-пропускных пунктов, приобретению шкафов для хранения предметов, запрещенных для проноса в текущем периоде.</w:t>
            </w:r>
          </w:p>
          <w:p w:rsidR="009A1115" w:rsidRPr="008333E5" w:rsidRDefault="009A1115" w:rsidP="009A1115">
            <w:pPr>
              <w:numPr>
                <w:ilvl w:val="0"/>
                <w:numId w:val="2"/>
              </w:numPr>
              <w:tabs>
                <w:tab w:val="clear" w:pos="0"/>
              </w:tabs>
              <w:suppressAutoHyphens/>
              <w:autoSpaceDE/>
              <w:autoSpaceDN/>
              <w:adjustRightInd/>
              <w:ind w:left="0" w:firstLine="708"/>
              <w:outlineLvl w:val="0"/>
              <w:rPr>
                <w:rFonts w:ascii="Times New Roman" w:eastAsia="Times New Roman" w:hAnsi="Times New Roman"/>
                <w:sz w:val="28"/>
                <w:szCs w:val="28"/>
              </w:rPr>
            </w:pPr>
          </w:p>
          <w:p w:rsidR="009A1115" w:rsidRPr="008333E5" w:rsidRDefault="009A1115" w:rsidP="004F3240">
            <w:pPr>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2015-2024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4F324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2020-2024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A8526E" w:rsidRDefault="00A43355" w:rsidP="004F3240">
            <w:pPr>
              <w:rPr>
                <w:rFonts w:ascii="Times New Roman" w:hAnsi="Times New Roman"/>
                <w:bCs/>
              </w:rPr>
            </w:pPr>
            <w:r w:rsidRPr="00A8526E">
              <w:rPr>
                <w:rFonts w:ascii="Times New Roman" w:hAnsi="Times New Roman"/>
                <w:bCs/>
              </w:rPr>
              <w:t xml:space="preserve">всего на 2015-2024 годы предусмотрено </w:t>
            </w:r>
            <w:r w:rsidR="009A1115" w:rsidRPr="00A8526E">
              <w:rPr>
                <w:rFonts w:ascii="Times New Roman" w:hAnsi="Times New Roman"/>
                <w:bCs/>
              </w:rPr>
              <w:t>2</w:t>
            </w:r>
            <w:r w:rsidR="00C910A0" w:rsidRPr="00A8526E">
              <w:rPr>
                <w:rFonts w:ascii="Times New Roman" w:hAnsi="Times New Roman"/>
                <w:bCs/>
              </w:rPr>
              <w:t>10038</w:t>
            </w:r>
            <w:r w:rsidRPr="00A8526E">
              <w:rPr>
                <w:rFonts w:ascii="Times New Roman" w:hAnsi="Times New Roman"/>
                <w:bCs/>
              </w:rPr>
              <w:t>,</w:t>
            </w:r>
            <w:r w:rsidR="00C910A0" w:rsidRPr="00A8526E">
              <w:rPr>
                <w:rFonts w:ascii="Times New Roman" w:hAnsi="Times New Roman"/>
                <w:bCs/>
              </w:rPr>
              <w:t>8</w:t>
            </w:r>
            <w:r w:rsidRPr="00A8526E">
              <w:rPr>
                <w:rFonts w:ascii="Times New Roman" w:hAnsi="Times New Roman"/>
                <w:bCs/>
              </w:rPr>
              <w:t xml:space="preserve">    тыс. руб., в том числе за счет средств местного бюджета –  </w:t>
            </w:r>
            <w:r w:rsidR="00A4575B" w:rsidRPr="00A8526E">
              <w:rPr>
                <w:rFonts w:ascii="Times New Roman" w:hAnsi="Times New Roman"/>
                <w:bCs/>
              </w:rPr>
              <w:t>20</w:t>
            </w:r>
            <w:r w:rsidR="00C910A0" w:rsidRPr="00A8526E">
              <w:rPr>
                <w:rFonts w:ascii="Times New Roman" w:hAnsi="Times New Roman"/>
                <w:bCs/>
              </w:rPr>
              <w:t>4</w:t>
            </w:r>
            <w:r w:rsidR="00F70E0D" w:rsidRPr="00A8526E">
              <w:rPr>
                <w:rFonts w:ascii="Times New Roman" w:hAnsi="Times New Roman"/>
                <w:bCs/>
              </w:rPr>
              <w:t xml:space="preserve"> </w:t>
            </w:r>
            <w:r w:rsidR="00C910A0" w:rsidRPr="00A8526E">
              <w:rPr>
                <w:rFonts w:ascii="Times New Roman" w:hAnsi="Times New Roman"/>
                <w:bCs/>
              </w:rPr>
              <w:t>442</w:t>
            </w:r>
            <w:r w:rsidR="00BD1641" w:rsidRPr="00A8526E">
              <w:rPr>
                <w:rFonts w:ascii="Times New Roman" w:hAnsi="Times New Roman"/>
                <w:bCs/>
              </w:rPr>
              <w:t>,</w:t>
            </w:r>
            <w:r w:rsidR="00C910A0" w:rsidRPr="00A8526E">
              <w:rPr>
                <w:rFonts w:ascii="Times New Roman" w:hAnsi="Times New Roman"/>
                <w:bCs/>
              </w:rPr>
              <w:t>0</w:t>
            </w:r>
            <w:r w:rsidRPr="00A8526E">
              <w:rPr>
                <w:rFonts w:ascii="Times New Roman" w:hAnsi="Times New Roman"/>
                <w:bCs/>
              </w:rPr>
              <w:t xml:space="preserve"> тыс. рублей, за счет сре</w:t>
            </w:r>
            <w:proofErr w:type="gramStart"/>
            <w:r w:rsidRPr="00A8526E">
              <w:rPr>
                <w:rFonts w:ascii="Times New Roman" w:hAnsi="Times New Roman"/>
                <w:bCs/>
              </w:rPr>
              <w:t>дств кр</w:t>
            </w:r>
            <w:proofErr w:type="gramEnd"/>
            <w:r w:rsidRPr="00A8526E">
              <w:rPr>
                <w:rFonts w:ascii="Times New Roman" w:hAnsi="Times New Roman"/>
                <w:bCs/>
              </w:rPr>
              <w:t xml:space="preserve">аевого бюджета -   </w:t>
            </w:r>
            <w:r w:rsidR="009B4030" w:rsidRPr="00A8526E">
              <w:rPr>
                <w:rFonts w:ascii="Times New Roman" w:hAnsi="Times New Roman"/>
                <w:bCs/>
              </w:rPr>
              <w:t>5</w:t>
            </w:r>
            <w:r w:rsidR="009615F8" w:rsidRPr="00A8526E">
              <w:rPr>
                <w:rFonts w:ascii="Times New Roman" w:hAnsi="Times New Roman"/>
                <w:bCs/>
              </w:rPr>
              <w:t xml:space="preserve"> </w:t>
            </w:r>
            <w:r w:rsidR="009B4030" w:rsidRPr="00A8526E">
              <w:rPr>
                <w:rFonts w:ascii="Times New Roman" w:hAnsi="Times New Roman"/>
                <w:bCs/>
              </w:rPr>
              <w:t>596</w:t>
            </w:r>
            <w:r w:rsidRPr="00A8526E">
              <w:rPr>
                <w:rFonts w:ascii="Times New Roman" w:hAnsi="Times New Roman"/>
                <w:bCs/>
              </w:rPr>
              <w:t>,</w:t>
            </w:r>
            <w:r w:rsidR="009B4030" w:rsidRPr="00A8526E">
              <w:rPr>
                <w:rFonts w:ascii="Times New Roman" w:hAnsi="Times New Roman"/>
                <w:bCs/>
              </w:rPr>
              <w:t>8</w:t>
            </w:r>
            <w:r w:rsidRPr="00A8526E">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7"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8333E5">
        <w:rPr>
          <w:rFonts w:ascii="Times New Roman" w:hAnsi="Times New Roman" w:cs="Times New Roman"/>
        </w:rPr>
        <w:t>более крупномасштабным</w:t>
      </w:r>
      <w:proofErr w:type="gramEnd"/>
      <w:r w:rsidRPr="008333E5">
        <w:rPr>
          <w:rFonts w:ascii="Times New Roman" w:hAnsi="Times New Roman" w:cs="Times New Roman"/>
        </w:rPr>
        <w:t>,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w:t>
      </w:r>
      <w:r w:rsidRPr="008333E5">
        <w:rPr>
          <w:rFonts w:ascii="Times New Roman" w:hAnsi="Times New Roman" w:cs="Times New Roman"/>
        </w:rPr>
        <w:lastRenderedPageBreak/>
        <w:t>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8333E5">
        <w:rPr>
          <w:rFonts w:ascii="Times New Roman" w:hAnsi="Times New Roman" w:cs="Times New Roman"/>
        </w:rPr>
        <w:t>Р</w:t>
      </w:r>
      <w:proofErr w:type="gramEnd"/>
      <w:r w:rsidRPr="008333E5">
        <w:rPr>
          <w:rFonts w:ascii="Times New Roman" w:hAnsi="Times New Roman" w:cs="Times New Roman"/>
        </w:rPr>
        <w:t>"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9"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10"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w:t>
      </w:r>
      <w:proofErr w:type="gramEnd"/>
      <w:r w:rsidRPr="008333E5">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w:t>
      </w:r>
      <w:r w:rsidRPr="008333E5">
        <w:rPr>
          <w:rFonts w:ascii="Times New Roman" w:hAnsi="Times New Roman" w:cs="Times New Roman"/>
        </w:rPr>
        <w:lastRenderedPageBreak/>
        <w:t>бдительности, уровня правовой осведомленности и правовой культуры граждан.</w:t>
      </w:r>
      <w:proofErr w:type="gramEnd"/>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2024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8" w:name="sub_330"/>
      <w:r w:rsidRPr="008333E5">
        <w:rPr>
          <w:rFonts w:ascii="Times New Roman" w:hAnsi="Times New Roman" w:cs="Times New Roman"/>
          <w:b/>
        </w:rPr>
        <w:t>3. Перечень мероприятий подпрограммы</w:t>
      </w:r>
    </w:p>
    <w:bookmarkEnd w:id="18"/>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proofErr w:type="gramStart"/>
            <w:r w:rsidRPr="008333E5">
              <w:rPr>
                <w:rFonts w:ascii="Times New Roman" w:hAnsi="Times New Roman"/>
              </w:rPr>
              <w:t>подпро</w:t>
            </w:r>
            <w:proofErr w:type="spellEnd"/>
            <w:r w:rsidRPr="008333E5">
              <w:rPr>
                <w:rFonts w:ascii="Times New Roman" w:hAnsi="Times New Roman"/>
              </w:rPr>
              <w:t>-граммы</w:t>
            </w:r>
            <w:proofErr w:type="gramEnd"/>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proofErr w:type="gramStart"/>
            <w:r w:rsidRPr="008333E5">
              <w:rPr>
                <w:rFonts w:ascii="Times New Roman" w:hAnsi="Times New Roman"/>
              </w:rPr>
              <w:t>федераль-ный</w:t>
            </w:r>
            <w:proofErr w:type="spellEnd"/>
            <w:proofErr w:type="gram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BB7971" w:rsidP="00C910A0">
            <w:pPr>
              <w:ind w:firstLine="0"/>
              <w:jc w:val="center"/>
              <w:rPr>
                <w:rFonts w:ascii="Times New Roman" w:hAnsi="Times New Roman"/>
                <w:bCs/>
                <w:spacing w:val="2"/>
              </w:rPr>
            </w:pPr>
            <w:r w:rsidRPr="00A8526E">
              <w:rPr>
                <w:rFonts w:ascii="Times New Roman" w:hAnsi="Times New Roman"/>
                <w:bCs/>
                <w:spacing w:val="2"/>
              </w:rPr>
              <w:t>2</w:t>
            </w:r>
            <w:r w:rsidR="00C910A0" w:rsidRPr="00A8526E">
              <w:rPr>
                <w:rFonts w:ascii="Times New Roman" w:hAnsi="Times New Roman"/>
                <w:bCs/>
                <w:spacing w:val="2"/>
              </w:rPr>
              <w:t>10</w:t>
            </w:r>
            <w:r w:rsidR="000C5778" w:rsidRPr="00A8526E">
              <w:rPr>
                <w:rFonts w:ascii="Times New Roman" w:hAnsi="Times New Roman"/>
                <w:bCs/>
                <w:spacing w:val="2"/>
              </w:rPr>
              <w:t xml:space="preserve"> </w:t>
            </w:r>
            <w:r w:rsidR="00C910A0" w:rsidRPr="00A8526E">
              <w:rPr>
                <w:rFonts w:ascii="Times New Roman" w:hAnsi="Times New Roman"/>
                <w:bCs/>
                <w:spacing w:val="2"/>
              </w:rPr>
              <w:t>038</w:t>
            </w:r>
            <w:r w:rsidR="00A43355" w:rsidRPr="00A8526E">
              <w:rPr>
                <w:rFonts w:ascii="Times New Roman" w:hAnsi="Times New Roman"/>
                <w:bCs/>
                <w:spacing w:val="2"/>
              </w:rPr>
              <w:t>,</w:t>
            </w:r>
            <w:r w:rsidR="00C910A0" w:rsidRPr="00A8526E">
              <w:rPr>
                <w:rFonts w:ascii="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right="-108" w:firstLine="0"/>
              <w:jc w:val="center"/>
              <w:rPr>
                <w:rFonts w:ascii="Times New Roman" w:hAnsi="Times New Roman"/>
                <w:bCs/>
                <w:spacing w:val="2"/>
              </w:rPr>
            </w:pPr>
            <w:r w:rsidRPr="00A8526E">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9B4030" w:rsidP="009B4030">
            <w:pPr>
              <w:ind w:right="-108" w:firstLine="0"/>
              <w:jc w:val="center"/>
              <w:rPr>
                <w:rFonts w:ascii="Times New Roman" w:hAnsi="Times New Roman"/>
                <w:bCs/>
                <w:spacing w:val="2"/>
              </w:rPr>
            </w:pPr>
            <w:r w:rsidRPr="00A8526E">
              <w:rPr>
                <w:rFonts w:ascii="Times New Roman" w:hAnsi="Times New Roman"/>
                <w:bCs/>
                <w:spacing w:val="2"/>
              </w:rPr>
              <w:t>5</w:t>
            </w:r>
            <w:r w:rsidR="000C5778" w:rsidRPr="00A8526E">
              <w:rPr>
                <w:rFonts w:ascii="Times New Roman" w:hAnsi="Times New Roman"/>
                <w:bCs/>
                <w:spacing w:val="2"/>
              </w:rPr>
              <w:t xml:space="preserve"> </w:t>
            </w:r>
            <w:r w:rsidRPr="00A8526E">
              <w:rPr>
                <w:rFonts w:ascii="Times New Roman" w:hAnsi="Times New Roman"/>
                <w:bCs/>
                <w:spacing w:val="2"/>
              </w:rPr>
              <w:t>596</w:t>
            </w:r>
            <w:r w:rsidR="00A43355" w:rsidRPr="00A8526E">
              <w:rPr>
                <w:rFonts w:ascii="Times New Roman" w:hAnsi="Times New Roman"/>
                <w:bCs/>
                <w:spacing w:val="2"/>
              </w:rPr>
              <w:t>,</w:t>
            </w:r>
            <w:r w:rsidRPr="00A8526E">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575B" w:rsidP="00C910A0">
            <w:pPr>
              <w:ind w:right="-108" w:firstLine="0"/>
              <w:jc w:val="center"/>
              <w:rPr>
                <w:rFonts w:ascii="Times New Roman" w:hAnsi="Times New Roman"/>
                <w:bCs/>
                <w:spacing w:val="2"/>
              </w:rPr>
            </w:pPr>
            <w:r w:rsidRPr="00A8526E">
              <w:rPr>
                <w:rFonts w:ascii="Times New Roman" w:hAnsi="Times New Roman"/>
                <w:bCs/>
                <w:spacing w:val="2"/>
              </w:rPr>
              <w:t>20</w:t>
            </w:r>
            <w:r w:rsidR="00C910A0" w:rsidRPr="00A8526E">
              <w:rPr>
                <w:rFonts w:ascii="Times New Roman" w:hAnsi="Times New Roman"/>
                <w:bCs/>
                <w:spacing w:val="2"/>
              </w:rPr>
              <w:t>4</w:t>
            </w:r>
            <w:r w:rsidR="000C5778" w:rsidRPr="00A8526E">
              <w:rPr>
                <w:rFonts w:ascii="Times New Roman" w:hAnsi="Times New Roman"/>
                <w:bCs/>
                <w:spacing w:val="2"/>
              </w:rPr>
              <w:t xml:space="preserve"> </w:t>
            </w:r>
            <w:r w:rsidR="00C910A0" w:rsidRPr="00A8526E">
              <w:rPr>
                <w:rFonts w:ascii="Times New Roman" w:hAnsi="Times New Roman"/>
                <w:bCs/>
                <w:spacing w:val="2"/>
              </w:rPr>
              <w:t>442</w:t>
            </w:r>
            <w:r w:rsidR="00A43355" w:rsidRPr="00A8526E">
              <w:rPr>
                <w:rFonts w:ascii="Times New Roman" w:hAnsi="Times New Roman"/>
                <w:bCs/>
                <w:spacing w:val="2"/>
              </w:rPr>
              <w:t>,</w:t>
            </w:r>
            <w:r w:rsidR="00C910A0" w:rsidRPr="00A8526E">
              <w:rPr>
                <w:rFonts w:ascii="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eastAsia="Times New Roman" w:hAnsi="Times New Roman"/>
                <w:bCs/>
                <w:spacing w:val="2"/>
              </w:rPr>
            </w:pPr>
            <w:r w:rsidRPr="00A8526E">
              <w:rPr>
                <w:rFonts w:ascii="Times New Roman" w:eastAsia="Times New Roman" w:hAnsi="Times New Roman"/>
                <w:bCs/>
                <w:spacing w:val="2"/>
              </w:rPr>
              <w:t>8</w:t>
            </w:r>
            <w:r w:rsidR="000C5778"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7</w:t>
            </w:r>
            <w:r w:rsidR="000C5778" w:rsidRPr="00A8526E">
              <w:rPr>
                <w:rFonts w:ascii="Times New Roman" w:hAnsi="Times New Roman"/>
              </w:rPr>
              <w:t xml:space="preserve"> </w:t>
            </w:r>
            <w:r w:rsidRPr="00A8526E">
              <w:rPr>
                <w:rFonts w:ascii="Times New Roman" w:hAnsi="Times New Roman"/>
              </w:rPr>
              <w:t>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eastAsia="Times New Roman" w:hAnsi="Times New Roman"/>
                <w:bCs/>
                <w:spacing w:val="2"/>
              </w:rPr>
            </w:pPr>
            <w:r w:rsidRPr="00A8526E">
              <w:rPr>
                <w:rFonts w:ascii="Times New Roman" w:eastAsia="Times New Roman" w:hAnsi="Times New Roman"/>
                <w:bCs/>
                <w:spacing w:val="2"/>
              </w:rPr>
              <w:t>17</w:t>
            </w:r>
            <w:r w:rsidR="000C5778"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16</w:t>
            </w:r>
            <w:r w:rsidR="000C5778" w:rsidRPr="00A8526E">
              <w:rPr>
                <w:rFonts w:ascii="Times New Roman" w:hAnsi="Times New Roman"/>
              </w:rPr>
              <w:t xml:space="preserve"> </w:t>
            </w:r>
            <w:r w:rsidRPr="00A8526E">
              <w:rPr>
                <w:rFonts w:ascii="Times New Roman" w:hAnsi="Times New Roman"/>
              </w:rPr>
              <w:t>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eastAsia="Times New Roman" w:hAnsi="Times New Roman"/>
                <w:bCs/>
                <w:spacing w:val="2"/>
              </w:rPr>
            </w:pPr>
            <w:r w:rsidRPr="00A8526E">
              <w:rPr>
                <w:rFonts w:ascii="Times New Roman" w:eastAsia="Times New Roman" w:hAnsi="Times New Roman"/>
                <w:bCs/>
                <w:spacing w:val="2"/>
              </w:rPr>
              <w:t>15</w:t>
            </w:r>
            <w:r w:rsidR="000C5778"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2</w:t>
            </w:r>
            <w:r w:rsidR="000C5778" w:rsidRPr="00A8526E">
              <w:rPr>
                <w:rFonts w:ascii="Times New Roman" w:hAnsi="Times New Roman"/>
              </w:rPr>
              <w:t xml:space="preserve"> </w:t>
            </w:r>
            <w:r w:rsidRPr="00A8526E">
              <w:rPr>
                <w:rFonts w:ascii="Times New Roman" w:hAnsi="Times New Roman"/>
              </w:rPr>
              <w:t>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13</w:t>
            </w:r>
            <w:r w:rsidR="000C5778" w:rsidRPr="00A8526E">
              <w:rPr>
                <w:rFonts w:ascii="Times New Roman" w:hAnsi="Times New Roman"/>
              </w:rPr>
              <w:t xml:space="preserve"> </w:t>
            </w:r>
            <w:r w:rsidRPr="00A8526E">
              <w:rPr>
                <w:rFonts w:ascii="Times New Roman" w:hAnsi="Times New Roman"/>
              </w:rPr>
              <w:t>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eastAsia="Times New Roman" w:hAnsi="Times New Roman"/>
                <w:bCs/>
                <w:spacing w:val="2"/>
              </w:rPr>
            </w:pPr>
            <w:r w:rsidRPr="00A8526E">
              <w:rPr>
                <w:rFonts w:ascii="Times New Roman" w:eastAsia="Times New Roman" w:hAnsi="Times New Roman"/>
                <w:bCs/>
                <w:spacing w:val="2"/>
              </w:rPr>
              <w:t>14</w:t>
            </w:r>
            <w:r w:rsidR="000C5778"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14</w:t>
            </w:r>
            <w:r w:rsidR="000C5778" w:rsidRPr="00A8526E">
              <w:rPr>
                <w:rFonts w:ascii="Times New Roman" w:hAnsi="Times New Roman"/>
              </w:rPr>
              <w:t xml:space="preserve"> </w:t>
            </w:r>
            <w:r w:rsidRPr="00A8526E">
              <w:rPr>
                <w:rFonts w:ascii="Times New Roman" w:hAnsi="Times New Roman"/>
              </w:rPr>
              <w:t>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eastAsia="Times New Roman" w:hAnsi="Times New Roman"/>
                <w:bCs/>
                <w:spacing w:val="2"/>
              </w:rPr>
            </w:pPr>
            <w:r w:rsidRPr="00A8526E">
              <w:rPr>
                <w:rFonts w:ascii="Times New Roman" w:eastAsia="Times New Roman" w:hAnsi="Times New Roman"/>
                <w:bCs/>
                <w:spacing w:val="2"/>
              </w:rPr>
              <w:t>14</w:t>
            </w:r>
            <w:r w:rsidR="000C5778"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14</w:t>
            </w:r>
            <w:r w:rsidR="000C5778" w:rsidRPr="00A8526E">
              <w:rPr>
                <w:rFonts w:ascii="Times New Roman" w:hAnsi="Times New Roman"/>
              </w:rPr>
              <w:t xml:space="preserve"> </w:t>
            </w:r>
            <w:r w:rsidRPr="00A8526E">
              <w:rPr>
                <w:rFonts w:ascii="Times New Roman" w:hAnsi="Times New Roman"/>
              </w:rPr>
              <w:t>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A8526E" w:rsidRDefault="00D15FD7" w:rsidP="00D16B46">
            <w:pPr>
              <w:ind w:firstLine="0"/>
              <w:jc w:val="center"/>
              <w:rPr>
                <w:rFonts w:ascii="Times New Roman" w:eastAsia="Times New Roman" w:hAnsi="Times New Roman"/>
                <w:bCs/>
                <w:spacing w:val="2"/>
              </w:rPr>
            </w:pPr>
            <w:r w:rsidRPr="00A8526E">
              <w:rPr>
                <w:rFonts w:ascii="Times New Roman" w:eastAsia="Times New Roman" w:hAnsi="Times New Roman"/>
                <w:bCs/>
                <w:spacing w:val="2"/>
              </w:rPr>
              <w:t>1</w:t>
            </w:r>
            <w:r w:rsidR="00D67F5D" w:rsidRPr="00A8526E">
              <w:rPr>
                <w:rFonts w:ascii="Times New Roman" w:eastAsia="Times New Roman" w:hAnsi="Times New Roman"/>
                <w:bCs/>
                <w:spacing w:val="2"/>
              </w:rPr>
              <w:t>7</w:t>
            </w:r>
            <w:r w:rsidR="000C5778" w:rsidRPr="00A8526E">
              <w:rPr>
                <w:rFonts w:ascii="Times New Roman" w:eastAsia="Times New Roman" w:hAnsi="Times New Roman"/>
                <w:bCs/>
                <w:spacing w:val="2"/>
              </w:rPr>
              <w:t xml:space="preserve"> </w:t>
            </w:r>
            <w:r w:rsidR="00D16B46" w:rsidRPr="00A8526E">
              <w:rPr>
                <w:rFonts w:ascii="Times New Roman" w:eastAsia="Times New Roman" w:hAnsi="Times New Roman"/>
                <w:bCs/>
                <w:spacing w:val="2"/>
              </w:rPr>
              <w:t>646</w:t>
            </w:r>
            <w:r w:rsidR="00A43355" w:rsidRPr="00A8526E">
              <w:rPr>
                <w:rFonts w:ascii="Times New Roman" w:eastAsia="Times New Roman" w:hAnsi="Times New Roman"/>
                <w:bCs/>
                <w:spacing w:val="2"/>
              </w:rPr>
              <w:t>,</w:t>
            </w:r>
            <w:r w:rsidR="00D16B46" w:rsidRPr="00A8526E">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A43355"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A8526E" w:rsidRDefault="007B3545" w:rsidP="00D16B46">
            <w:pPr>
              <w:ind w:firstLine="0"/>
              <w:jc w:val="center"/>
              <w:rPr>
                <w:rFonts w:ascii="Times New Roman" w:hAnsi="Times New Roman"/>
              </w:rPr>
            </w:pPr>
            <w:r w:rsidRPr="00A8526E">
              <w:rPr>
                <w:rFonts w:ascii="Times New Roman" w:hAnsi="Times New Roman"/>
              </w:rPr>
              <w:t>1</w:t>
            </w:r>
            <w:r w:rsidR="00D16B46" w:rsidRPr="00A8526E">
              <w:rPr>
                <w:rFonts w:ascii="Times New Roman" w:hAnsi="Times New Roman"/>
              </w:rPr>
              <w:t>7</w:t>
            </w:r>
            <w:r w:rsidR="000C5778" w:rsidRPr="00A8526E">
              <w:rPr>
                <w:rFonts w:ascii="Times New Roman" w:hAnsi="Times New Roman"/>
              </w:rPr>
              <w:t xml:space="preserve"> </w:t>
            </w:r>
            <w:r w:rsidR="00D16B46" w:rsidRPr="00A8526E">
              <w:rPr>
                <w:rFonts w:ascii="Times New Roman" w:hAnsi="Times New Roman"/>
              </w:rPr>
              <w:t>646</w:t>
            </w:r>
            <w:r w:rsidR="008C0620" w:rsidRPr="00A8526E">
              <w:rPr>
                <w:rFonts w:ascii="Times New Roman" w:hAnsi="Times New Roman"/>
              </w:rPr>
              <w:t>,</w:t>
            </w:r>
            <w:r w:rsidR="00D16B46" w:rsidRPr="00A8526E">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A8526E" w:rsidRDefault="000971D8" w:rsidP="004F69EB">
            <w:pPr>
              <w:ind w:firstLine="0"/>
              <w:jc w:val="center"/>
              <w:rPr>
                <w:rFonts w:ascii="Times New Roman" w:eastAsia="Times New Roman" w:hAnsi="Times New Roman"/>
                <w:bCs/>
                <w:spacing w:val="2"/>
              </w:rPr>
            </w:pPr>
            <w:r w:rsidRPr="00A8526E">
              <w:rPr>
                <w:rFonts w:ascii="Times New Roman" w:eastAsia="Times New Roman" w:hAnsi="Times New Roman"/>
                <w:bCs/>
                <w:spacing w:val="2"/>
              </w:rPr>
              <w:t>2</w:t>
            </w:r>
            <w:r w:rsidR="004F69EB" w:rsidRPr="00A8526E">
              <w:rPr>
                <w:rFonts w:ascii="Times New Roman" w:eastAsia="Times New Roman" w:hAnsi="Times New Roman"/>
                <w:bCs/>
                <w:spacing w:val="2"/>
              </w:rPr>
              <w:t>8</w:t>
            </w:r>
            <w:r w:rsidR="000C5778" w:rsidRPr="00A8526E">
              <w:rPr>
                <w:rFonts w:ascii="Times New Roman" w:eastAsia="Times New Roman" w:hAnsi="Times New Roman"/>
                <w:bCs/>
                <w:spacing w:val="2"/>
              </w:rPr>
              <w:t xml:space="preserve"> </w:t>
            </w:r>
            <w:r w:rsidR="004F69EB" w:rsidRPr="00A8526E">
              <w:rPr>
                <w:rFonts w:ascii="Times New Roman" w:eastAsia="Times New Roman" w:hAnsi="Times New Roman"/>
                <w:bCs/>
                <w:spacing w:val="2"/>
              </w:rPr>
              <w:t>604</w:t>
            </w:r>
            <w:r w:rsidR="005E1314" w:rsidRPr="00A8526E">
              <w:rPr>
                <w:rFonts w:ascii="Times New Roman" w:eastAsia="Times New Roman" w:hAnsi="Times New Roman"/>
                <w:bCs/>
                <w:spacing w:val="2"/>
              </w:rPr>
              <w:t>,</w:t>
            </w:r>
            <w:r w:rsidR="00E65972" w:rsidRPr="00A8526E">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A8526E" w:rsidRDefault="005E1314" w:rsidP="004F3240">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A8526E" w:rsidRDefault="005E1314" w:rsidP="004F3240">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A8526E" w:rsidRDefault="000971D8" w:rsidP="004F69EB">
            <w:pPr>
              <w:ind w:firstLine="0"/>
              <w:jc w:val="center"/>
              <w:rPr>
                <w:rFonts w:ascii="Times New Roman" w:hAnsi="Times New Roman"/>
              </w:rPr>
            </w:pPr>
            <w:r w:rsidRPr="00A8526E">
              <w:rPr>
                <w:rFonts w:ascii="Times New Roman" w:hAnsi="Times New Roman"/>
              </w:rPr>
              <w:t>2</w:t>
            </w:r>
            <w:r w:rsidR="004F69EB" w:rsidRPr="00A8526E">
              <w:rPr>
                <w:rFonts w:ascii="Times New Roman" w:hAnsi="Times New Roman"/>
              </w:rPr>
              <w:t>8</w:t>
            </w:r>
            <w:r w:rsidR="000C5778" w:rsidRPr="00A8526E">
              <w:rPr>
                <w:rFonts w:ascii="Times New Roman" w:hAnsi="Times New Roman"/>
              </w:rPr>
              <w:t xml:space="preserve"> </w:t>
            </w:r>
            <w:r w:rsidR="004F69EB" w:rsidRPr="00A8526E">
              <w:rPr>
                <w:rFonts w:ascii="Times New Roman" w:hAnsi="Times New Roman"/>
              </w:rPr>
              <w:t>604</w:t>
            </w:r>
            <w:r w:rsidR="005E1314" w:rsidRPr="00A8526E">
              <w:rPr>
                <w:rFonts w:ascii="Times New Roman" w:hAnsi="Times New Roman"/>
              </w:rPr>
              <w:t>,</w:t>
            </w:r>
            <w:r w:rsidR="00E65972" w:rsidRPr="00A8526E">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A8526E" w:rsidRDefault="00A4575B" w:rsidP="00C910A0">
            <w:pPr>
              <w:ind w:firstLine="0"/>
              <w:jc w:val="center"/>
              <w:rPr>
                <w:rFonts w:ascii="Times New Roman" w:eastAsia="Times New Roman" w:hAnsi="Times New Roman"/>
                <w:bCs/>
                <w:spacing w:val="2"/>
              </w:rPr>
            </w:pPr>
            <w:r w:rsidRPr="00A8526E">
              <w:rPr>
                <w:rFonts w:ascii="Times New Roman" w:eastAsia="Times New Roman" w:hAnsi="Times New Roman"/>
                <w:bCs/>
                <w:spacing w:val="2"/>
              </w:rPr>
              <w:t>3</w:t>
            </w:r>
            <w:r w:rsidR="00C910A0" w:rsidRPr="00A8526E">
              <w:rPr>
                <w:rFonts w:ascii="Times New Roman" w:eastAsia="Times New Roman" w:hAnsi="Times New Roman"/>
                <w:bCs/>
                <w:spacing w:val="2"/>
              </w:rPr>
              <w:t>6</w:t>
            </w:r>
            <w:r w:rsidR="000C5778" w:rsidRPr="00A8526E">
              <w:rPr>
                <w:rFonts w:ascii="Times New Roman" w:eastAsia="Times New Roman" w:hAnsi="Times New Roman"/>
                <w:bCs/>
                <w:spacing w:val="2"/>
              </w:rPr>
              <w:t xml:space="preserve"> </w:t>
            </w:r>
            <w:r w:rsidR="00C910A0" w:rsidRPr="00A8526E">
              <w:rPr>
                <w:rFonts w:ascii="Times New Roman" w:eastAsia="Times New Roman" w:hAnsi="Times New Roman"/>
                <w:bCs/>
                <w:spacing w:val="2"/>
              </w:rPr>
              <w:t>675</w:t>
            </w:r>
            <w:r w:rsidR="005E1314" w:rsidRPr="00A8526E">
              <w:rPr>
                <w:rFonts w:ascii="Times New Roman" w:eastAsia="Times New Roman" w:hAnsi="Times New Roman"/>
                <w:bCs/>
                <w:spacing w:val="2"/>
              </w:rPr>
              <w:t>,</w:t>
            </w:r>
            <w:r w:rsidR="00C910A0" w:rsidRPr="00A8526E">
              <w:rPr>
                <w:rFonts w:ascii="Times New Roman" w:eastAsia="Times New Roman" w:hAnsi="Times New Roman"/>
                <w:bCs/>
                <w:spacing w:val="2"/>
              </w:rPr>
              <w:t>4</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A8526E" w:rsidRDefault="005E1314" w:rsidP="004F3240">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A8526E" w:rsidRDefault="005E1314" w:rsidP="004F3240">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A8526E" w:rsidRDefault="00C910A0" w:rsidP="00C910A0">
            <w:pPr>
              <w:ind w:firstLine="0"/>
              <w:jc w:val="center"/>
              <w:rPr>
                <w:rFonts w:ascii="Times New Roman" w:hAnsi="Times New Roman"/>
              </w:rPr>
            </w:pPr>
            <w:r w:rsidRPr="00A8526E">
              <w:rPr>
                <w:rFonts w:ascii="Times New Roman" w:hAnsi="Times New Roman"/>
              </w:rPr>
              <w:t>6</w:t>
            </w:r>
            <w:r w:rsidR="00A4575B" w:rsidRPr="00A8526E">
              <w:rPr>
                <w:rFonts w:ascii="Times New Roman" w:hAnsi="Times New Roman"/>
              </w:rPr>
              <w:t>5</w:t>
            </w:r>
            <w:r w:rsidR="000C5778" w:rsidRPr="00A8526E">
              <w:rPr>
                <w:rFonts w:ascii="Times New Roman" w:hAnsi="Times New Roman"/>
              </w:rPr>
              <w:t xml:space="preserve"> </w:t>
            </w:r>
            <w:r w:rsidRPr="00A8526E">
              <w:rPr>
                <w:rFonts w:ascii="Times New Roman" w:hAnsi="Times New Roman"/>
              </w:rPr>
              <w:t>675</w:t>
            </w:r>
            <w:r w:rsidR="005E1314" w:rsidRPr="00A8526E">
              <w:rPr>
                <w:rFonts w:ascii="Times New Roman" w:hAnsi="Times New Roman"/>
              </w:rPr>
              <w:t>,</w:t>
            </w:r>
            <w:r w:rsidRPr="00A8526E">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A8526E" w:rsidRDefault="00F74F72" w:rsidP="000971D8">
            <w:pPr>
              <w:ind w:firstLine="0"/>
              <w:jc w:val="center"/>
              <w:rPr>
                <w:rFonts w:ascii="Times New Roman" w:eastAsia="Times New Roman" w:hAnsi="Times New Roman"/>
                <w:bCs/>
                <w:spacing w:val="2"/>
              </w:rPr>
            </w:pPr>
            <w:r w:rsidRPr="00A8526E">
              <w:rPr>
                <w:rFonts w:ascii="Times New Roman" w:eastAsia="Times New Roman" w:hAnsi="Times New Roman"/>
                <w:bCs/>
                <w:spacing w:val="2"/>
              </w:rPr>
              <w:t>28</w:t>
            </w:r>
            <w:r w:rsidR="000C5778"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698</w:t>
            </w:r>
            <w:r w:rsidR="005E1314" w:rsidRPr="00A8526E">
              <w:rPr>
                <w:rFonts w:ascii="Times New Roman" w:eastAsia="Times New Roman" w:hAnsi="Times New Roman"/>
                <w:bCs/>
                <w:spacing w:val="2"/>
              </w:rPr>
              <w:t>,</w:t>
            </w:r>
            <w:r w:rsidR="000971D8" w:rsidRPr="00A8526E">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A8526E" w:rsidRDefault="005E1314" w:rsidP="005E1314">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A8526E" w:rsidRDefault="000971D8" w:rsidP="000971D8">
            <w:pPr>
              <w:ind w:firstLine="0"/>
              <w:jc w:val="center"/>
              <w:rPr>
                <w:rFonts w:ascii="Times New Roman" w:hAnsi="Times New Roman"/>
              </w:rPr>
            </w:pPr>
            <w:r w:rsidRPr="00A8526E">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A8526E" w:rsidRDefault="00F74F72" w:rsidP="000971D8">
            <w:pPr>
              <w:ind w:firstLine="0"/>
              <w:jc w:val="center"/>
              <w:rPr>
                <w:rFonts w:ascii="Times New Roman" w:hAnsi="Times New Roman"/>
              </w:rPr>
            </w:pPr>
            <w:r w:rsidRPr="00A8526E">
              <w:rPr>
                <w:rFonts w:ascii="Times New Roman" w:hAnsi="Times New Roman"/>
              </w:rPr>
              <w:t>27</w:t>
            </w:r>
            <w:r w:rsidR="000C5778" w:rsidRPr="00A8526E">
              <w:rPr>
                <w:rFonts w:ascii="Times New Roman" w:hAnsi="Times New Roman"/>
              </w:rPr>
              <w:t xml:space="preserve"> </w:t>
            </w:r>
            <w:r w:rsidRPr="00A8526E">
              <w:rPr>
                <w:rFonts w:ascii="Times New Roman" w:hAnsi="Times New Roman"/>
              </w:rPr>
              <w:t>781</w:t>
            </w:r>
            <w:r w:rsidR="005E1314" w:rsidRPr="00A8526E">
              <w:rPr>
                <w:rFonts w:ascii="Times New Roman" w:hAnsi="Times New Roman"/>
              </w:rPr>
              <w:t>,</w:t>
            </w:r>
            <w:r w:rsidR="000971D8" w:rsidRPr="00A8526E">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E1314">
        <w:tc>
          <w:tcPr>
            <w:tcW w:w="2563" w:type="dxa"/>
            <w:vMerge/>
            <w:tcBorders>
              <w:left w:val="single" w:sz="4" w:space="0" w:color="000000"/>
              <w:bottom w:val="single" w:sz="4" w:space="0" w:color="auto"/>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176"/>
              <w:rPr>
                <w:rFonts w:ascii="Times New Roman" w:eastAsia="Times New Roman" w:hAnsi="Times New Roman"/>
                <w:bCs/>
                <w:spacing w:val="2"/>
              </w:rPr>
            </w:pPr>
            <w:r w:rsidRPr="008333E5">
              <w:rPr>
                <w:rFonts w:ascii="Times New Roman" w:eastAsia="Times New Roman" w:hAnsi="Times New Roman"/>
                <w:bCs/>
                <w:spacing w:val="2"/>
              </w:rPr>
              <w:t>27</w:t>
            </w:r>
            <w:r w:rsidR="000C5778">
              <w:rPr>
                <w:rFonts w:ascii="Times New Roman" w:eastAsia="Times New Roman" w:hAnsi="Times New Roman"/>
                <w:bCs/>
                <w:spacing w:val="2"/>
              </w:rPr>
              <w:t xml:space="preserve"> </w:t>
            </w:r>
            <w:r w:rsidRPr="008333E5">
              <w:rPr>
                <w:rFonts w:ascii="Times New Roman" w:eastAsia="Times New Roman" w:hAnsi="Times New Roman"/>
                <w:bCs/>
                <w:spacing w:val="2"/>
              </w:rPr>
              <w:t>679</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C5778">
            <w:pPr>
              <w:ind w:firstLine="0"/>
              <w:rPr>
                <w:rFonts w:ascii="Times New Roman" w:hAnsi="Times New Roman"/>
              </w:rPr>
            </w:pPr>
            <w:r w:rsidRPr="008333E5">
              <w:rPr>
                <w:rFonts w:ascii="Times New Roman" w:hAnsi="Times New Roman"/>
              </w:rPr>
              <w:t>27</w:t>
            </w:r>
            <w:r w:rsidR="000C5778">
              <w:rPr>
                <w:rFonts w:ascii="Times New Roman" w:hAnsi="Times New Roman"/>
              </w:rPr>
              <w:t xml:space="preserve"> 679</w:t>
            </w:r>
            <w:r w:rsidR="005E1314" w:rsidRPr="008333E5">
              <w:rPr>
                <w:rFonts w:ascii="Times New Roman" w:hAnsi="Times New Roman"/>
              </w:rPr>
              <w:t>,</w:t>
            </w:r>
            <w:r w:rsidR="000971D8" w:rsidRPr="008333E5">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8333E5"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8333E5">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19" w:name="sub_350"/>
      <w:r w:rsidRPr="008333E5">
        <w:rPr>
          <w:rFonts w:ascii="Times New Roman" w:hAnsi="Times New Roman" w:cs="Times New Roman"/>
          <w:b/>
        </w:rPr>
        <w:t>5. Механизм реализации подпрограммы</w:t>
      </w:r>
    </w:p>
    <w:bookmarkEnd w:id="1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Координатор подпрограммы "Профилактика терроризма и экстремизма, а также </w:t>
      </w:r>
      <w:r w:rsidRPr="008333E5">
        <w:rPr>
          <w:rFonts w:ascii="Times New Roman" w:hAnsi="Times New Roman" w:cs="Times New Roman"/>
        </w:rPr>
        <w:lastRenderedPageBreak/>
        <w:t>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roofErr w:type="gramEnd"/>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 xml:space="preserve">И.А. </w:t>
      </w:r>
      <w:proofErr w:type="spellStart"/>
      <w:r w:rsidR="00C65E31" w:rsidRPr="008333E5">
        <w:rPr>
          <w:rFonts w:ascii="Times New Roman" w:hAnsi="Times New Roman" w:cs="Times New Roman"/>
        </w:rPr>
        <w:t>Сытников</w:t>
      </w:r>
      <w:proofErr w:type="spellEnd"/>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r>
            <w:proofErr w:type="gramStart"/>
            <w:r w:rsidRPr="008333E5">
              <w:rPr>
                <w:rFonts w:ascii="Times New Roman" w:eastAsia="Times New Roman" w:hAnsi="Times New Roman" w:cs="Times New Roman"/>
              </w:rPr>
              <w:t>п</w:t>
            </w:r>
            <w:proofErr w:type="gramEnd"/>
            <w:r w:rsidRPr="008333E5">
              <w:rPr>
                <w:rFonts w:ascii="Times New Roman" w:eastAsia="Times New Roman" w:hAnsi="Times New Roman" w:cs="Times New Roman"/>
              </w:rPr>
              <w:t>/п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proofErr w:type="gram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roofErr w:type="gramEnd"/>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proofErr w:type="gramStart"/>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proofErr w:type="gram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eastAsia="Times New Roman" w:hAnsi="Times New Roman" w:cs="Times New Roman"/>
                <w:i/>
              </w:rPr>
              <w:t>системы обеспечения безопасности населения Кавказского района</w:t>
            </w:r>
            <w:proofErr w:type="gramEnd"/>
            <w:r w:rsidRPr="008333E5">
              <w:rPr>
                <w:rFonts w:ascii="Times New Roman" w:eastAsia="Times New Roman" w:hAnsi="Times New Roman" w:cs="Times New Roman"/>
                <w:i/>
              </w:rPr>
              <w:t xml:space="preserve">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lastRenderedPageBreak/>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Доля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proofErr w:type="gramStart"/>
            <w:r w:rsidRPr="008333E5">
              <w:rPr>
                <w:rFonts w:ascii="Times New Roman" w:eastAsia="Times New Roman" w:hAnsi="Times New Roman" w:cs="Times New Roman"/>
              </w:rPr>
              <w:t>ед</w:t>
            </w:r>
            <w:proofErr w:type="spellEnd"/>
            <w:proofErr w:type="gram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775"/>
        <w:gridCol w:w="14"/>
        <w:gridCol w:w="836"/>
        <w:gridCol w:w="9"/>
        <w:gridCol w:w="703"/>
        <w:gridCol w:w="852"/>
        <w:gridCol w:w="853"/>
        <w:gridCol w:w="993"/>
        <w:gridCol w:w="996"/>
        <w:gridCol w:w="992"/>
      </w:tblGrid>
      <w:tr w:rsidR="008333E5" w:rsidRPr="008333E5" w:rsidTr="0037757D">
        <w:tc>
          <w:tcPr>
            <w:tcW w:w="709"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r>
            <w:proofErr w:type="gramStart"/>
            <w:r w:rsidRPr="008333E5">
              <w:rPr>
                <w:rFonts w:ascii="Times New Roman" w:eastAsia="Times New Roman" w:hAnsi="Times New Roman" w:cs="Times New Roman"/>
                <w:lang w:eastAsia="zh-CN"/>
              </w:rPr>
              <w:t>п</w:t>
            </w:r>
            <w:proofErr w:type="gramEnd"/>
            <w:r w:rsidRPr="008333E5">
              <w:rPr>
                <w:rFonts w:ascii="Times New Roman" w:eastAsia="Times New Roman" w:hAnsi="Times New Roman" w:cs="Times New Roman"/>
                <w:lang w:eastAsia="zh-CN"/>
              </w:rPr>
              <w:t>/п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единица </w:t>
            </w:r>
            <w:proofErr w:type="spellStart"/>
            <w:proofErr w:type="gramStart"/>
            <w:r w:rsidRPr="008333E5">
              <w:rPr>
                <w:rFonts w:ascii="Times New Roman" w:eastAsia="Times New Roman" w:hAnsi="Times New Roman" w:cs="Times New Roman"/>
                <w:lang w:eastAsia="zh-CN"/>
              </w:rPr>
              <w:t>изме</w:t>
            </w:r>
            <w:proofErr w:type="spellEnd"/>
            <w:r w:rsidRPr="008333E5">
              <w:rPr>
                <w:rFonts w:ascii="Times New Roman" w:eastAsia="Times New Roman" w:hAnsi="Times New Roman" w:cs="Times New Roman"/>
                <w:lang w:eastAsia="zh-CN"/>
              </w:rPr>
              <w:t>-рения</w:t>
            </w:r>
            <w:proofErr w:type="gramEnd"/>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gramStart"/>
            <w:r w:rsidRPr="008333E5">
              <w:rPr>
                <w:rFonts w:ascii="Times New Roman" w:eastAsia="Times New Roman" w:hAnsi="Times New Roman" w:cs="Times New Roman"/>
                <w:lang w:eastAsia="zh-CN"/>
              </w:rPr>
              <w:t>Ста-</w:t>
            </w:r>
            <w:proofErr w:type="spellStart"/>
            <w:r w:rsidRPr="008333E5">
              <w:rPr>
                <w:rFonts w:ascii="Times New Roman" w:eastAsia="Times New Roman" w:hAnsi="Times New Roman" w:cs="Times New Roman"/>
                <w:lang w:eastAsia="zh-CN"/>
              </w:rPr>
              <w:t>тус</w:t>
            </w:r>
            <w:proofErr w:type="spellEnd"/>
            <w:proofErr w:type="gramEnd"/>
            <w:r w:rsidRPr="008333E5">
              <w:rPr>
                <w:rFonts w:ascii="Times New Roman" w:eastAsia="Times New Roman" w:hAnsi="Times New Roman" w:cs="Times New Roman"/>
                <w:vertAlign w:val="superscript"/>
                <w:lang w:eastAsia="zh-CN"/>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37757D">
        <w:tc>
          <w:tcPr>
            <w:tcW w:w="709"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C441B1" w:rsidRPr="008333E5" w:rsidRDefault="00C441B1" w:rsidP="00C441B1">
            <w:pPr>
              <w:suppressAutoHyphens/>
              <w:autoSpaceDE/>
              <w:autoSpaceDN/>
              <w:adjustRightInd/>
              <w:ind w:firstLine="0"/>
              <w:jc w:val="left"/>
              <w:rPr>
                <w:rFonts w:ascii="Times New Roman" w:eastAsia="Times New Roman" w:hAnsi="Times New Roman" w:cs="Times New Roman"/>
                <w:b/>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w:t>
            </w:r>
          </w:p>
        </w:tc>
        <w:tc>
          <w:tcPr>
            <w:tcW w:w="8775"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8333E5">
              <w:rPr>
                <w:rFonts w:ascii="Times New Roman" w:eastAsia="Calibri" w:hAnsi="Times New Roman" w:cs="Times New Roman"/>
                <w:i/>
                <w:lang w:eastAsia="zh-CN"/>
              </w:rPr>
              <w:t>системы обеспечения безопасности населения Кавказского района</w:t>
            </w:r>
            <w:proofErr w:type="gramEnd"/>
            <w:r w:rsidRPr="008333E5">
              <w:rPr>
                <w:rFonts w:ascii="Times New Roman" w:eastAsia="Calibri" w:hAnsi="Times New Roman" w:cs="Times New Roman"/>
                <w:i/>
                <w:lang w:eastAsia="zh-CN"/>
              </w:rPr>
              <w:t xml:space="preserve"> </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712"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023" w:type="dxa"/>
            <w:gridSpan w:val="10"/>
            <w:tcBorders>
              <w:top w:val="single" w:sz="4" w:space="0" w:color="auto"/>
              <w:left w:val="single" w:sz="4" w:space="0" w:color="auto"/>
              <w:bottom w:val="nil"/>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b/>
                <w:lang w:eastAsia="zh-CN"/>
              </w:rPr>
            </w:pPr>
            <w:r w:rsidRPr="008333E5">
              <w:rPr>
                <w:rFonts w:ascii="Times New Roman" w:eastAsia="Calibri" w:hAnsi="Times New Roman" w:cs="Times New Roman"/>
                <w:b/>
                <w:i/>
                <w:lang w:eastAsia="zh-CN"/>
              </w:rPr>
              <w:t>Целевые показатели:</w:t>
            </w:r>
          </w:p>
        </w:tc>
      </w:tr>
      <w:tr w:rsidR="008333E5" w:rsidRPr="008333E5" w:rsidTr="0037757D">
        <w:tc>
          <w:tcPr>
            <w:tcW w:w="709" w:type="dxa"/>
            <w:tcBorders>
              <w:top w:val="nil"/>
              <w:left w:val="single" w:sz="4" w:space="0" w:color="auto"/>
              <w:bottom w:val="single" w:sz="4" w:space="0" w:color="auto"/>
              <w:right w:val="single" w:sz="4" w:space="0" w:color="auto"/>
            </w:tcBorders>
            <w:shd w:val="clear" w:color="auto" w:fill="FFFFFF"/>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tc>
      </w:tr>
      <w:tr w:rsidR="008333E5" w:rsidRPr="008333E5" w:rsidTr="0037757D">
        <w:tc>
          <w:tcPr>
            <w:tcW w:w="709" w:type="dxa"/>
            <w:tcBorders>
              <w:top w:val="nil"/>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3" w:type="dxa"/>
            <w:tcBorders>
              <w:top w:val="single" w:sz="4" w:space="0" w:color="auto"/>
              <w:left w:val="single" w:sz="4" w:space="0" w:color="auto"/>
              <w:bottom w:val="single" w:sz="4" w:space="0" w:color="auto"/>
              <w:right w:val="nil"/>
            </w:tcBorders>
            <w:shd w:val="clear" w:color="auto" w:fill="auto"/>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37757D">
        <w:trPr>
          <w:trHeight w:val="525"/>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roofErr w:type="spellStart"/>
            <w:proofErr w:type="gramStart"/>
            <w:r w:rsidRPr="008333E5">
              <w:rPr>
                <w:rFonts w:ascii="Times New Roman" w:eastAsia="Calibri" w:hAnsi="Times New Roman" w:cs="Times New Roman"/>
                <w:lang w:eastAsia="zh-C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767DF" w:rsidP="00C441B1">
            <w:pPr>
              <w:suppressAutoHyphens/>
              <w:autoSpaceDE/>
              <w:autoSpaceDN/>
              <w:adjustRightInd/>
              <w:ind w:firstLine="0"/>
              <w:jc w:val="center"/>
              <w:rPr>
                <w:rFonts w:ascii="Times New Roman" w:eastAsia="Calibri" w:hAnsi="Times New Roman" w:cs="Times New Roman"/>
                <w:lang w:eastAsia="zh-CN"/>
              </w:rPr>
            </w:pPr>
            <w:r w:rsidRPr="00C767DF">
              <w:rPr>
                <w:rFonts w:ascii="Times New Roman" w:eastAsia="Calibri" w:hAnsi="Times New Roman" w:cs="Times New Roman"/>
                <w:color w:val="FF0000"/>
                <w:lang w:eastAsia="zh-CN"/>
              </w:rPr>
              <w:t>4</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2.6</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418"/>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proofErr w:type="gramStart"/>
            <w:r w:rsidRPr="008333E5">
              <w:rPr>
                <w:rFonts w:ascii="Times New Roman" w:eastAsia="Times New Roman" w:hAnsi="Times New Roman" w:cs="Times New Roman"/>
                <w:lang w:eastAsia="zh-C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proofErr w:type="gramStart"/>
            <w:r w:rsidRPr="008333E5">
              <w:rPr>
                <w:rFonts w:ascii="Times New Roman" w:eastAsia="Times New Roman" w:hAnsi="Times New Roman" w:cs="Times New Roman"/>
                <w:lang w:eastAsia="zh-C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proofErr w:type="gramStart"/>
            <w:r w:rsidRPr="008333E5">
              <w:rPr>
                <w:rFonts w:ascii="Times New Roman" w:eastAsia="Times New Roman" w:hAnsi="Times New Roman" w:cs="Times New Roman"/>
                <w:lang w:eastAsia="zh-C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proofErr w:type="gramStart"/>
            <w:r w:rsidRPr="008333E5">
              <w:rPr>
                <w:rFonts w:ascii="Times New Roman" w:eastAsia="Times New Roman" w:hAnsi="Times New Roman" w:cs="Times New Roman"/>
                <w:lang w:eastAsia="zh-C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2.11</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proofErr w:type="gramStart"/>
            <w:r w:rsidRPr="008333E5">
              <w:rPr>
                <w:rFonts w:ascii="Times New Roman" w:eastAsia="Times New Roman" w:hAnsi="Times New Roman" w:cs="Times New Roman"/>
                <w:lang w:eastAsia="zh-CN"/>
              </w:rPr>
              <w:t>ед</w:t>
            </w:r>
            <w:proofErr w:type="spellEnd"/>
            <w:proofErr w:type="gramEnd"/>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bl>
    <w:p w:rsidR="00C441B1" w:rsidRPr="008333E5"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8333E5">
        <w:rPr>
          <w:rFonts w:ascii="Times New Roman" w:eastAsia="Times New Roman" w:hAnsi="Times New Roman" w:cs="Times New Roman"/>
          <w:color w:val="auto"/>
          <w:sz w:val="24"/>
          <w:szCs w:val="24"/>
          <w:vertAlign w:val="superscript"/>
        </w:rPr>
        <w:t>*</w:t>
      </w:r>
      <w:r w:rsidRPr="008333E5">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 xml:space="preserve">И.А. </w:t>
      </w:r>
      <w:proofErr w:type="spellStart"/>
      <w:r w:rsidR="002463CF" w:rsidRPr="008333E5">
        <w:rPr>
          <w:rFonts w:ascii="Times New Roman" w:hAnsi="Times New Roman" w:cs="Times New Roman"/>
        </w:rPr>
        <w:t>Сытников</w:t>
      </w:r>
      <w:proofErr w:type="spellEnd"/>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Pr="008333E5" w:rsidRDefault="00AC5646" w:rsidP="008C2E77">
      <w:pPr>
        <w:rPr>
          <w:rStyle w:val="a3"/>
          <w:rFonts w:ascii="Times New Roman" w:hAnsi="Times New Roman" w:cs="Times New Roman"/>
          <w:b w:val="0"/>
          <w:bCs/>
          <w:color w:val="auto"/>
        </w:rPr>
      </w:pP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2</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 последствий</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проявления терроризма и экстремизма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на территории </w:t>
      </w:r>
      <w:proofErr w:type="gramStart"/>
      <w:r w:rsidRPr="008333E5">
        <w:rPr>
          <w:rStyle w:val="a3"/>
          <w:rFonts w:ascii="Times New Roman" w:hAnsi="Times New Roman" w:cs="Times New Roman"/>
          <w:b w:val="0"/>
          <w:bCs/>
          <w:color w:val="auto"/>
        </w:rPr>
        <w:t>муниципального</w:t>
      </w:r>
      <w:proofErr w:type="gramEnd"/>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образования Кавказский район"</w:t>
      </w:r>
    </w:p>
    <w:p w:rsidR="00437336" w:rsidRPr="005B5A24" w:rsidRDefault="00A8526E" w:rsidP="00827750">
      <w:pPr>
        <w:ind w:left="10080" w:firstLine="0"/>
        <w:jc w:val="center"/>
        <w:rPr>
          <w:rStyle w:val="a3"/>
          <w:rFonts w:ascii="Times New Roman" w:hAnsi="Times New Roman" w:cs="Times New Roman"/>
          <w:b w:val="0"/>
          <w:bCs/>
          <w:color w:val="auto"/>
        </w:rPr>
      </w:pPr>
      <w:hyperlink w:anchor="sub_1000" w:history="1">
        <w:r w:rsidR="001E5D4A" w:rsidRPr="005B5A24">
          <w:rPr>
            <w:rStyle w:val="a4"/>
            <w:rFonts w:ascii="Times New Roman" w:hAnsi="Times New Roman"/>
            <w:b w:val="0"/>
            <w:color w:val="auto"/>
          </w:rPr>
          <w:t>муниципальной программы</w:t>
        </w:r>
      </w:hyperlink>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"Обеспечение безопасности населения"</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 xml:space="preserve">муниципального образования </w:t>
      </w:r>
      <w:proofErr w:type="gramStart"/>
      <w:r w:rsidRPr="005B5A24">
        <w:rPr>
          <w:rStyle w:val="a3"/>
          <w:rFonts w:ascii="Times New Roman" w:hAnsi="Times New Roman" w:cs="Times New Roman"/>
          <w:b w:val="0"/>
          <w:bCs/>
          <w:color w:val="auto"/>
        </w:rPr>
        <w:t>Кавказский</w:t>
      </w:r>
      <w:proofErr w:type="gramEnd"/>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 xml:space="preserve">район </w:t>
      </w:r>
      <w:hyperlink w:anchor="sub_0" w:history="1">
        <w:r w:rsidRPr="005B5A24">
          <w:rPr>
            <w:rStyle w:val="a4"/>
            <w:rFonts w:ascii="Times New Roman" w:hAnsi="Times New Roman"/>
            <w:b w:val="0"/>
            <w:color w:val="auto"/>
          </w:rPr>
          <w:t>постановления</w:t>
        </w:r>
      </w:hyperlink>
      <w:r w:rsidRPr="005B5A24">
        <w:rPr>
          <w:rStyle w:val="a3"/>
          <w:rFonts w:ascii="Times New Roman" w:hAnsi="Times New Roman" w:cs="Times New Roman"/>
          <w:b w:val="0"/>
          <w:bCs/>
          <w:color w:val="auto"/>
        </w:rPr>
        <w:t xml:space="preserve"> администрации</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муниципального образования</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Кавказский район</w:t>
      </w:r>
    </w:p>
    <w:p w:rsidR="001E5D4A" w:rsidRPr="008333E5"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от 29 октября 2014 г. N 1717</w:t>
      </w: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tbl>
      <w:tblPr>
        <w:tblW w:w="15151" w:type="dxa"/>
        <w:tblLayout w:type="fixed"/>
        <w:tblLook w:val="04A0" w:firstRow="1" w:lastRow="0" w:firstColumn="1" w:lastColumn="0" w:noHBand="0" w:noVBand="1"/>
      </w:tblPr>
      <w:tblGrid>
        <w:gridCol w:w="2943"/>
        <w:gridCol w:w="709"/>
        <w:gridCol w:w="992"/>
        <w:gridCol w:w="1560"/>
        <w:gridCol w:w="1134"/>
        <w:gridCol w:w="1096"/>
        <w:gridCol w:w="1416"/>
        <w:gridCol w:w="1031"/>
        <w:gridCol w:w="2248"/>
        <w:gridCol w:w="2022"/>
      </w:tblGrid>
      <w:tr w:rsidR="001D1E09" w:rsidRPr="001D1E09" w:rsidTr="00A8526E">
        <w:trPr>
          <w:trHeight w:val="1260"/>
        </w:trPr>
        <w:tc>
          <w:tcPr>
            <w:tcW w:w="15151" w:type="dxa"/>
            <w:gridSpan w:val="10"/>
            <w:tcBorders>
              <w:top w:val="nil"/>
              <w:left w:val="nil"/>
              <w:bottom w:val="nil"/>
              <w:right w:val="nil"/>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bookmarkStart w:id="20" w:name="RANGE!A4:K351"/>
            <w:bookmarkEnd w:id="20"/>
            <w:r w:rsidRPr="001D1E09">
              <w:rPr>
                <w:rFonts w:ascii="Times New Roman" w:eastAsia="Times New Roman" w:hAnsi="Times New Roman" w:cs="Times New Roman"/>
                <w:color w:val="000000"/>
              </w:rPr>
              <w:t xml:space="preserve">Перечень мероприятий подпрограммы </w:t>
            </w:r>
            <w:r w:rsidRPr="001D1E09">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1D1E09" w:rsidRPr="001D1E09" w:rsidTr="00A8526E">
        <w:trPr>
          <w:trHeight w:val="555"/>
        </w:trPr>
        <w:tc>
          <w:tcPr>
            <w:tcW w:w="2943" w:type="dxa"/>
            <w:vMerge w:val="restart"/>
            <w:tcBorders>
              <w:top w:val="single" w:sz="4" w:space="0" w:color="auto"/>
              <w:left w:val="single" w:sz="4" w:space="0" w:color="auto"/>
              <w:bottom w:val="nil"/>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Статус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Годы реализации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Объем финансирования, всего (тыс. руб.)</w:t>
            </w: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в том числе по источникам финансирования</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Непосредственный результат реализации мероприятия</w:t>
            </w:r>
          </w:p>
        </w:tc>
        <w:tc>
          <w:tcPr>
            <w:tcW w:w="2022" w:type="dxa"/>
            <w:vMerge w:val="restart"/>
            <w:tcBorders>
              <w:top w:val="single" w:sz="4" w:space="0" w:color="auto"/>
              <w:left w:val="single" w:sz="4" w:space="0" w:color="auto"/>
              <w:bottom w:val="nil"/>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1D1E09" w:rsidRPr="001D1E09" w:rsidTr="00A8526E">
        <w:trPr>
          <w:trHeight w:val="2244"/>
        </w:trPr>
        <w:tc>
          <w:tcPr>
            <w:tcW w:w="2943"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федеральный бюджет</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краевой бюджет</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местный бюджет</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proofErr w:type="gramStart"/>
            <w:r w:rsidRPr="001D1E09">
              <w:rPr>
                <w:rFonts w:ascii="Times New Roman" w:eastAsia="Times New Roman" w:hAnsi="Times New Roman" w:cs="Times New Roman"/>
              </w:rPr>
              <w:t>внебюджетные</w:t>
            </w:r>
            <w:proofErr w:type="gramEnd"/>
            <w:r w:rsidRPr="001D1E09">
              <w:rPr>
                <w:rFonts w:ascii="Times New Roman" w:eastAsia="Times New Roman" w:hAnsi="Times New Roman" w:cs="Times New Roman"/>
              </w:rPr>
              <w:t xml:space="preserve"> источник</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6</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7</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9</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10</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rPr>
            </w:pPr>
            <w:r w:rsidRPr="001D1E09">
              <w:rPr>
                <w:rFonts w:ascii="Times New Roman" w:eastAsia="Times New Roman" w:hAnsi="Times New Roman" w:cs="Times New Roman"/>
                <w:color w:val="000000"/>
              </w:rPr>
              <w:t>11</w:t>
            </w:r>
          </w:p>
        </w:tc>
      </w:tr>
      <w:tr w:rsidR="001D1E09" w:rsidRPr="001D1E09" w:rsidTr="00A8526E">
        <w:trPr>
          <w:trHeight w:val="1110"/>
        </w:trPr>
        <w:tc>
          <w:tcPr>
            <w:tcW w:w="15151" w:type="dxa"/>
            <w:gridSpan w:val="10"/>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lastRenderedPageBreak/>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1D1E09">
              <w:rPr>
                <w:rFonts w:ascii="Times New Roman" w:eastAsia="Times New Roman" w:hAnsi="Times New Roman" w:cs="Times New Roman"/>
              </w:rPr>
              <w:t>системы обеспечения безопасности населения Кавказского района</w:t>
            </w:r>
            <w:proofErr w:type="gramEnd"/>
          </w:p>
        </w:tc>
      </w:tr>
      <w:tr w:rsidR="001D1E09" w:rsidRPr="001D1E09" w:rsidTr="00A8526E">
        <w:trPr>
          <w:trHeight w:val="795"/>
        </w:trPr>
        <w:tc>
          <w:tcPr>
            <w:tcW w:w="151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№1.1</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45,0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45,0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1D1E09">
              <w:rPr>
                <w:rFonts w:ascii="Times New Roman" w:eastAsia="Times New Roman" w:hAnsi="Times New Roman" w:cs="Times New Roman"/>
              </w:rPr>
              <w:br/>
              <w:t>деятельности</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отдел </w:t>
            </w:r>
            <w:proofErr w:type="spellStart"/>
            <w:proofErr w:type="gramStart"/>
            <w:r w:rsidRPr="001D1E09">
              <w:rPr>
                <w:rFonts w:ascii="Times New Roman" w:eastAsia="Times New Roman" w:hAnsi="Times New Roman" w:cs="Times New Roman"/>
              </w:rPr>
              <w:t>моло-дежной</w:t>
            </w:r>
            <w:proofErr w:type="spellEnd"/>
            <w:proofErr w:type="gramEnd"/>
            <w:r w:rsidRPr="001D1E09">
              <w:rPr>
                <w:rFonts w:ascii="Times New Roman" w:eastAsia="Times New Roman" w:hAnsi="Times New Roman" w:cs="Times New Roman"/>
              </w:rPr>
              <w:t xml:space="preserve"> поли-тики</w:t>
            </w: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3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№1.2</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135,0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135,0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 xml:space="preserve">Мероприятие № </w:t>
            </w:r>
            <w:r w:rsidRPr="001D1E09">
              <w:rPr>
                <w:rFonts w:ascii="Times New Roman" w:eastAsia="Times New Roman" w:hAnsi="Times New Roman" w:cs="Times New Roman"/>
                <w:b/>
                <w:bCs/>
                <w:sz w:val="32"/>
                <w:szCs w:val="32"/>
                <w:u w:val="single"/>
              </w:rPr>
              <w:lastRenderedPageBreak/>
              <w:t>1.3</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1.4</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1D1E09">
              <w:rPr>
                <w:rFonts w:ascii="Times New Roman" w:eastAsia="Times New Roman" w:hAnsi="Times New Roman" w:cs="Times New Roman"/>
              </w:rPr>
              <w:b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200,0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200,0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1.5</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Проведение конкурса уголков антитеррористической направленности и конкурса </w:t>
            </w:r>
            <w:proofErr w:type="gramStart"/>
            <w:r w:rsidRPr="001D1E09">
              <w:rPr>
                <w:rFonts w:ascii="Times New Roman" w:eastAsia="Times New Roman" w:hAnsi="Times New Roman" w:cs="Times New Roman"/>
              </w:rPr>
              <w:t>уголков</w:t>
            </w:r>
            <w:proofErr w:type="gramEnd"/>
            <w:r w:rsidRPr="001D1E09">
              <w:rPr>
                <w:rFonts w:ascii="Times New Roman" w:eastAsia="Times New Roman" w:hAnsi="Times New Roman" w:cs="Times New Roman"/>
              </w:rPr>
              <w:t xml:space="preserve"> по выявлению запрещенного интернет-контента в целях профилактики террористической и экстремистской </w:t>
            </w:r>
            <w:r w:rsidRPr="001D1E09">
              <w:rPr>
                <w:rFonts w:ascii="Times New Roman" w:eastAsia="Times New Roman" w:hAnsi="Times New Roman" w:cs="Times New Roman"/>
              </w:rPr>
              <w:lastRenderedPageBreak/>
              <w:t>деятельности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45,0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45,0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lastRenderedPageBreak/>
              <w:t>Итого по отделу молодежной политики</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450,0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450,0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140"/>
        </w:trPr>
        <w:tc>
          <w:tcPr>
            <w:tcW w:w="151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2.1</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Участие в профилактике терроризма в части обеспечения инженерно-технической защищенности в муниципальных образовательных организациях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5730,1</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4339,2</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1390,9</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управление образования,</w:t>
            </w:r>
            <w:r w:rsidRPr="001D1E09">
              <w:rPr>
                <w:rFonts w:ascii="Times New Roman" w:eastAsia="Times New Roman" w:hAnsi="Times New Roman" w:cs="Times New Roman"/>
              </w:rPr>
              <w:br/>
              <w:t>учреждения образования</w:t>
            </w:r>
          </w:p>
        </w:tc>
      </w:tr>
      <w:tr w:rsidR="001D1E09" w:rsidRPr="001D1E09" w:rsidTr="00A8526E">
        <w:trPr>
          <w:trHeight w:val="115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599,3</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564,3</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35,0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Ремонт ограждения в СОШ №8, д/с №5</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20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1047,5</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994,5</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53,0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Ремонт ограждения в СОШ № 5,19, д/с № 28</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056"/>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2112,9</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1863,9</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249,0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sz w:val="20"/>
                <w:szCs w:val="20"/>
              </w:rPr>
            </w:pPr>
            <w:r w:rsidRPr="001D1E09">
              <w:rPr>
                <w:rFonts w:ascii="Times New Roman" w:eastAsia="Times New Roman" w:hAnsi="Times New Roman" w:cs="Times New Roman"/>
                <w:sz w:val="20"/>
                <w:szCs w:val="20"/>
              </w:rPr>
              <w:t>Ремонт ограждения в СОШ № 2,12,20,21</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9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272,0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272,0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Ремонт ограждения в  д/с № 5,7,28</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38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680,0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A8526E">
            <w:pPr>
              <w:widowControl/>
              <w:autoSpaceDE/>
              <w:autoSpaceDN/>
              <w:adjustRightInd/>
              <w:ind w:hanging="354"/>
              <w:jc w:val="center"/>
              <w:rPr>
                <w:rFonts w:ascii="Times New Roman" w:eastAsia="Times New Roman" w:hAnsi="Times New Roman" w:cs="Times New Roman"/>
              </w:rPr>
            </w:pPr>
            <w:r w:rsidRPr="001D1E09">
              <w:rPr>
                <w:rFonts w:ascii="Times New Roman" w:eastAsia="Times New Roman" w:hAnsi="Times New Roman" w:cs="Times New Roman"/>
              </w:rPr>
              <w:t>680,0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Установка турникетов в СОШ № 7,14,17, лицей №3</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9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1018,4</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916,5</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101,9</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Ремонт ограждения в  д/с № 30</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auto" w:fill="auto"/>
            <w:vAlign w:val="bottom"/>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2.2</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Услуги по охране образовательных учреждений охранными предприятиями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172287,5</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172287,5</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уровня </w:t>
            </w:r>
            <w:proofErr w:type="gramStart"/>
            <w:r w:rsidRPr="001D1E09">
              <w:rPr>
                <w:rFonts w:ascii="Times New Roman" w:eastAsia="Times New Roman" w:hAnsi="Times New Roman" w:cs="Times New Roman"/>
              </w:rPr>
              <w:t>антитеррористической</w:t>
            </w:r>
            <w:proofErr w:type="gramEnd"/>
            <w:r w:rsidRPr="001D1E09">
              <w:rPr>
                <w:rFonts w:ascii="Times New Roman" w:eastAsia="Times New Roman" w:hAnsi="Times New Roman" w:cs="Times New Roman"/>
              </w:rPr>
              <w:t xml:space="preserve"> защищен-</w:t>
            </w:r>
            <w:proofErr w:type="spellStart"/>
            <w:r w:rsidRPr="001D1E09">
              <w:rPr>
                <w:rFonts w:ascii="Times New Roman" w:eastAsia="Times New Roman" w:hAnsi="Times New Roman" w:cs="Times New Roman"/>
              </w:rPr>
              <w:t>ности</w:t>
            </w:r>
            <w:proofErr w:type="spellEnd"/>
            <w:r w:rsidRPr="001D1E09">
              <w:rPr>
                <w:rFonts w:ascii="Times New Roman" w:eastAsia="Times New Roman" w:hAnsi="Times New Roman" w:cs="Times New Roman"/>
              </w:rPr>
              <w:t xml:space="preserve"> образовательных учреждений</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6774,5</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6774,5</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14620,8</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14620,8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12320,0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12320,0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13032,3</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13032,3</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13464,0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13464,0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16190,6</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16190,6</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20911,1</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20911,1</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29789,2</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29789,2</w:t>
            </w:r>
          </w:p>
        </w:tc>
        <w:tc>
          <w:tcPr>
            <w:tcW w:w="1031"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22592,5</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22592,5</w:t>
            </w:r>
          </w:p>
        </w:tc>
        <w:tc>
          <w:tcPr>
            <w:tcW w:w="1031" w:type="dxa"/>
            <w:tcBorders>
              <w:top w:val="nil"/>
              <w:left w:val="nil"/>
              <w:bottom w:val="single" w:sz="4" w:space="0" w:color="auto"/>
              <w:right w:val="single" w:sz="4" w:space="0" w:color="auto"/>
            </w:tcBorders>
            <w:shd w:val="clear" w:color="0000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22592,5</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22592,5</w:t>
            </w:r>
          </w:p>
        </w:tc>
        <w:tc>
          <w:tcPr>
            <w:tcW w:w="1031" w:type="dxa"/>
            <w:tcBorders>
              <w:top w:val="nil"/>
              <w:left w:val="nil"/>
              <w:bottom w:val="single" w:sz="4" w:space="0" w:color="auto"/>
              <w:right w:val="single" w:sz="4" w:space="0" w:color="auto"/>
            </w:tcBorders>
            <w:shd w:val="clear" w:color="0000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2.3</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3239,8</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3239,8</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393,8</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393,8</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378,0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378,0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1742,8</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1742,8</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675,2</w:t>
            </w:r>
          </w:p>
        </w:tc>
        <w:tc>
          <w:tcPr>
            <w:tcW w:w="1134"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675,2</w:t>
            </w:r>
          </w:p>
        </w:tc>
        <w:tc>
          <w:tcPr>
            <w:tcW w:w="1031"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lastRenderedPageBreak/>
              <w:t>Мероприятие № 2.4</w:t>
            </w:r>
            <w:r w:rsidRPr="001D1E09">
              <w:rPr>
                <w:rFonts w:ascii="Times New Roman" w:eastAsia="Times New Roman" w:hAnsi="Times New Roman" w:cs="Times New Roman"/>
                <w:b/>
                <w:bCs/>
                <w:sz w:val="32"/>
                <w:szCs w:val="32"/>
                <w:u w:val="single"/>
              </w:rPr>
              <w:br w:type="page"/>
            </w:r>
            <w:r w:rsidRPr="001D1E09">
              <w:rPr>
                <w:rFonts w:ascii="Times New Roman" w:eastAsia="Times New Roman" w:hAnsi="Times New Roman" w:cs="Times New Roman"/>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r w:rsidRPr="001D1E09">
              <w:rPr>
                <w:rFonts w:ascii="Times New Roman" w:eastAsia="Times New Roman" w:hAnsi="Times New Roman" w:cs="Times New Roman"/>
              </w:rPr>
              <w:br w:type="page"/>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10837,3</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A8526E">
              <w:rPr>
                <w:rFonts w:ascii="Times New Roman" w:eastAsia="Times New Roman" w:hAnsi="Times New Roman" w:cs="Times New Roman"/>
                <w:b/>
                <w:bCs/>
                <w:sz w:val="28"/>
                <w:szCs w:val="28"/>
              </w:rPr>
              <w:t>10837,3</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2130,7</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2130,7</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3058,6</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3058,6</w:t>
            </w:r>
          </w:p>
        </w:tc>
        <w:tc>
          <w:tcPr>
            <w:tcW w:w="1031"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2824,0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2824,0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2824,0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2824,0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2.5</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Техническое обслуживание систем видеонаблюдения</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1527,2</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1527,2</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479,2</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479,2</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281,0</w:t>
            </w:r>
          </w:p>
        </w:tc>
        <w:tc>
          <w:tcPr>
            <w:tcW w:w="1134"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281,0</w:t>
            </w:r>
          </w:p>
        </w:tc>
        <w:tc>
          <w:tcPr>
            <w:tcW w:w="1031" w:type="dxa"/>
            <w:tcBorders>
              <w:top w:val="nil"/>
              <w:left w:val="nil"/>
              <w:bottom w:val="single" w:sz="4" w:space="0" w:color="auto"/>
              <w:right w:val="single" w:sz="4" w:space="0" w:color="auto"/>
            </w:tcBorders>
            <w:shd w:val="clear" w:color="FFFF00"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383,5</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383,5</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88"/>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383,5</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383,5</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Итого по управлению образования</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b/>
                <w:bCs/>
                <w:sz w:val="22"/>
                <w:szCs w:val="22"/>
              </w:rPr>
            </w:pPr>
            <w:r w:rsidRPr="001D1E09">
              <w:rPr>
                <w:rFonts w:ascii="Calibri" w:eastAsia="Times New Roman" w:hAnsi="Calibri" w:cs="Calibri"/>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193621,9</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4339,2</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189282,7</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7373,8</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564,3</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6809,5</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15668,3</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994,5</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14673,8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14432,9</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1863,9</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12569,0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13354,3</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13354,3</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13857,8</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13857,8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16568,6</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16568,6</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25943,8</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25943,8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33804,0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33804,0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26818,4</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916,5</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25901,9</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b/>
                <w:bCs/>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25800,0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25800,0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3.1</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Установка (монтаж) систем видеонаблюдения</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334,3</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334,3</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антитеррористической </w:t>
            </w:r>
            <w:proofErr w:type="gramStart"/>
            <w:r w:rsidRPr="001D1E09">
              <w:rPr>
                <w:rFonts w:ascii="Times New Roman" w:eastAsia="Times New Roman" w:hAnsi="Times New Roman" w:cs="Times New Roman"/>
              </w:rPr>
              <w:t>защищен-</w:t>
            </w:r>
            <w:proofErr w:type="spellStart"/>
            <w:r w:rsidRPr="001D1E09">
              <w:rPr>
                <w:rFonts w:ascii="Times New Roman" w:eastAsia="Times New Roman" w:hAnsi="Times New Roman" w:cs="Times New Roman"/>
              </w:rPr>
              <w:t>ности</w:t>
            </w:r>
            <w:proofErr w:type="spellEnd"/>
            <w:proofErr w:type="gramEnd"/>
            <w:r w:rsidRPr="001D1E09">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2022" w:type="dxa"/>
            <w:vMerge w:val="restart"/>
            <w:tcBorders>
              <w:top w:val="nil"/>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отдел </w:t>
            </w:r>
            <w:proofErr w:type="gramStart"/>
            <w:r w:rsidRPr="001D1E09">
              <w:rPr>
                <w:rFonts w:ascii="Times New Roman" w:eastAsia="Times New Roman" w:hAnsi="Times New Roman" w:cs="Times New Roman"/>
              </w:rPr>
              <w:t>куль-туры</w:t>
            </w:r>
            <w:proofErr w:type="gramEnd"/>
            <w:r w:rsidRPr="001D1E09">
              <w:rPr>
                <w:rFonts w:ascii="Times New Roman" w:eastAsia="Times New Roman" w:hAnsi="Times New Roman" w:cs="Times New Roman"/>
              </w:rPr>
              <w:t xml:space="preserve">, </w:t>
            </w:r>
            <w:proofErr w:type="spellStart"/>
            <w:r w:rsidRPr="001D1E09">
              <w:rPr>
                <w:rFonts w:ascii="Times New Roman" w:eastAsia="Times New Roman" w:hAnsi="Times New Roman" w:cs="Times New Roman"/>
              </w:rPr>
              <w:t>учреж-дения</w:t>
            </w:r>
            <w:proofErr w:type="spellEnd"/>
            <w:r w:rsidRPr="001D1E09">
              <w:rPr>
                <w:rFonts w:ascii="Times New Roman" w:eastAsia="Times New Roman" w:hAnsi="Times New Roman" w:cs="Times New Roman"/>
              </w:rPr>
              <w:br/>
              <w:t>отдела куль-туры</w:t>
            </w: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34,3</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34,3</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3.2</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Обслуживание лицензированной физической охраной</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8522,4</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8522,4</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428,0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428,0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864,3</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864,3</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755,0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755,0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613,0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613,0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542,0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542,0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754,1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754,1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900,0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1222,0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1222,0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1222,0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1222,0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1222,0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1222,0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3.3</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Установка оборудования для постановки под охрану в МБУ </w:t>
            </w:r>
            <w:proofErr w:type="gramStart"/>
            <w:r w:rsidRPr="001D1E09">
              <w:rPr>
                <w:rFonts w:ascii="Times New Roman" w:eastAsia="Times New Roman" w:hAnsi="Times New Roman" w:cs="Times New Roman"/>
              </w:rPr>
              <w:t>ДО</w:t>
            </w:r>
            <w:proofErr w:type="gramEnd"/>
            <w:r w:rsidRPr="001D1E09">
              <w:rPr>
                <w:rFonts w:ascii="Times New Roman" w:eastAsia="Times New Roman" w:hAnsi="Times New Roman" w:cs="Times New Roman"/>
              </w:rPr>
              <w:t xml:space="preserve"> «</w:t>
            </w:r>
            <w:proofErr w:type="gramStart"/>
            <w:r w:rsidRPr="001D1E09">
              <w:rPr>
                <w:rFonts w:ascii="Times New Roman" w:eastAsia="Times New Roman" w:hAnsi="Times New Roman" w:cs="Times New Roman"/>
              </w:rPr>
              <w:t>Детская</w:t>
            </w:r>
            <w:proofErr w:type="gramEnd"/>
            <w:r w:rsidRPr="001D1E09">
              <w:rPr>
                <w:rFonts w:ascii="Times New Roman" w:eastAsia="Times New Roman" w:hAnsi="Times New Roman" w:cs="Times New Roman"/>
              </w:rPr>
              <w:t xml:space="preserve"> музыкальная школа № 1 </w:t>
            </w:r>
            <w:proofErr w:type="spellStart"/>
            <w:r w:rsidRPr="001D1E09">
              <w:rPr>
                <w:rFonts w:ascii="Times New Roman" w:eastAsia="Times New Roman" w:hAnsi="Times New Roman" w:cs="Times New Roman"/>
              </w:rPr>
              <w:t>им.Г.В.Свиридова</w:t>
            </w:r>
            <w:proofErr w:type="spellEnd"/>
            <w:r w:rsidRPr="001D1E09">
              <w:rPr>
                <w:rFonts w:ascii="Times New Roman" w:eastAsia="Times New Roman" w:hAnsi="Times New Roman" w:cs="Times New Roman"/>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305,0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305,0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57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Установка оборудования в МБУ ДО "ДМШ №1 им. Свиридова"</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val="restart"/>
            <w:tcBorders>
              <w:top w:val="nil"/>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Повышение антитеррористичес</w:t>
            </w:r>
            <w:r w:rsidRPr="001D1E09">
              <w:rPr>
                <w:rFonts w:ascii="Times New Roman" w:eastAsia="Times New Roman" w:hAnsi="Times New Roman" w:cs="Times New Roman"/>
              </w:rPr>
              <w:lastRenderedPageBreak/>
              <w:t xml:space="preserve">кой </w:t>
            </w:r>
            <w:proofErr w:type="gramStart"/>
            <w:r w:rsidRPr="001D1E09">
              <w:rPr>
                <w:rFonts w:ascii="Times New Roman" w:eastAsia="Times New Roman" w:hAnsi="Times New Roman" w:cs="Times New Roman"/>
              </w:rPr>
              <w:t>защищен-</w:t>
            </w:r>
            <w:proofErr w:type="spellStart"/>
            <w:r w:rsidRPr="001D1E09">
              <w:rPr>
                <w:rFonts w:ascii="Times New Roman" w:eastAsia="Times New Roman" w:hAnsi="Times New Roman" w:cs="Times New Roman"/>
              </w:rPr>
              <w:t>ности</w:t>
            </w:r>
            <w:proofErr w:type="spellEnd"/>
            <w:proofErr w:type="gramEnd"/>
            <w:r w:rsidRPr="001D1E09">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3.4</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779,8</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779,8</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49,0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49,0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243,6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243,6</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243,6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243,6</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243,6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243,6</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3.5</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Техническое обслуживание систем видеонаблюдения</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98,4</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98,4</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26,1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3.6</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Установка (монтаж) приборов системы </w:t>
            </w:r>
            <w:r w:rsidRPr="001D1E09">
              <w:rPr>
                <w:rFonts w:ascii="Times New Roman" w:eastAsia="Times New Roman" w:hAnsi="Times New Roman" w:cs="Times New Roman"/>
              </w:rPr>
              <w:lastRenderedPageBreak/>
              <w:t>тревожной и охранной  сигнализации с выводом на пульт централизованной охраны отдела вневедомственной охраны</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lastRenderedPageBreak/>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118,0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118,0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nil"/>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антитеррористической </w:t>
            </w:r>
            <w:proofErr w:type="gramStart"/>
            <w:r w:rsidRPr="001D1E09">
              <w:rPr>
                <w:rFonts w:ascii="Times New Roman" w:eastAsia="Times New Roman" w:hAnsi="Times New Roman" w:cs="Times New Roman"/>
              </w:rPr>
              <w:t>защищен-</w:t>
            </w:r>
            <w:proofErr w:type="spellStart"/>
            <w:r w:rsidRPr="001D1E09">
              <w:rPr>
                <w:rFonts w:ascii="Times New Roman" w:eastAsia="Times New Roman" w:hAnsi="Times New Roman" w:cs="Times New Roman"/>
              </w:rPr>
              <w:t>ности</w:t>
            </w:r>
            <w:proofErr w:type="spellEnd"/>
            <w:proofErr w:type="gramEnd"/>
            <w:r w:rsidRPr="001D1E09">
              <w:rPr>
                <w:rFonts w:ascii="Times New Roman" w:eastAsia="Times New Roman" w:hAnsi="Times New Roman" w:cs="Times New Roman"/>
              </w:rPr>
              <w:t xml:space="preserve"> зданий, </w:t>
            </w:r>
            <w:r w:rsidRPr="001D1E09">
              <w:rPr>
                <w:rFonts w:ascii="Times New Roman" w:eastAsia="Times New Roman" w:hAnsi="Times New Roman" w:cs="Times New Roman"/>
              </w:rPr>
              <w:lastRenderedPageBreak/>
              <w:t>сооружений учреждений дополни-тельного образования  и культуры</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4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93,0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93,0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single" w:sz="4" w:space="0" w:color="auto"/>
              <w:left w:val="nil"/>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 xml:space="preserve">Установка в МБУ ДО ДМШ № 1, МБУ ДО ДМШ № 2, МБУ ДО ДХШ, МБУ ДО ДШИ ст. </w:t>
            </w:r>
            <w:proofErr w:type="gramStart"/>
            <w:r w:rsidRPr="001D1E09">
              <w:rPr>
                <w:rFonts w:ascii="Times New Roman" w:eastAsia="Times New Roman" w:hAnsi="Times New Roman" w:cs="Times New Roman"/>
              </w:rPr>
              <w:t>Кавказской</w:t>
            </w:r>
            <w:proofErr w:type="gramEnd"/>
            <w:r w:rsidRPr="001D1E09">
              <w:rPr>
                <w:rFonts w:ascii="Times New Roman" w:eastAsia="Times New Roman" w:hAnsi="Times New Roman" w:cs="Times New Roman"/>
              </w:rPr>
              <w:t>, МБУ ДО ДШИ ст. Казанской</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6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Установка в МКУК "ЦМБ"</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Итого по отделу культуры</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10157,9</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10157,9</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728,0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728,0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1203,6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1203,6</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755,0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755,0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613,0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613,0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542,0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542,0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754,1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754,1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1062,1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1062,1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1516,7</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1516,7</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1491,7</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1491,7</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1491,7</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1491,7</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52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lastRenderedPageBreak/>
              <w:t>Мероприятие № 4.1</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 Установка (монтаж), ремонт  и обслуживание систем видеонаблюдения, (приобретение оборудования для систем видеонаблюдения)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1461,6</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1461,6</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антитеррористической </w:t>
            </w:r>
            <w:proofErr w:type="gramStart"/>
            <w:r w:rsidRPr="001D1E09">
              <w:rPr>
                <w:rFonts w:ascii="Times New Roman" w:eastAsia="Times New Roman" w:hAnsi="Times New Roman" w:cs="Times New Roman"/>
              </w:rPr>
              <w:t>защищен-</w:t>
            </w:r>
            <w:proofErr w:type="spellStart"/>
            <w:r w:rsidRPr="001D1E09">
              <w:rPr>
                <w:rFonts w:ascii="Times New Roman" w:eastAsia="Times New Roman" w:hAnsi="Times New Roman" w:cs="Times New Roman"/>
              </w:rPr>
              <w:t>ности</w:t>
            </w:r>
            <w:proofErr w:type="spellEnd"/>
            <w:proofErr w:type="gramEnd"/>
            <w:r w:rsidRPr="001D1E09">
              <w:rPr>
                <w:rFonts w:ascii="Times New Roman" w:eastAsia="Times New Roman" w:hAnsi="Times New Roman" w:cs="Times New Roman"/>
              </w:rPr>
              <w:t xml:space="preserve"> зданий, сооружений учреждений физической культуры и спорта</w:t>
            </w:r>
          </w:p>
        </w:tc>
        <w:tc>
          <w:tcPr>
            <w:tcW w:w="2022"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отдел по физической культуре и спорту,                                                                           учреждения</w:t>
            </w:r>
            <w:r w:rsidRPr="001D1E09">
              <w:rPr>
                <w:rFonts w:ascii="Times New Roman" w:eastAsia="Times New Roman" w:hAnsi="Times New Roman" w:cs="Times New Roman"/>
              </w:rPr>
              <w:br/>
            </w:r>
            <w:proofErr w:type="spellStart"/>
            <w:r w:rsidRPr="001D1E09">
              <w:rPr>
                <w:rFonts w:ascii="Times New Roman" w:eastAsia="Times New Roman" w:hAnsi="Times New Roman" w:cs="Times New Roman"/>
              </w:rPr>
              <w:t>ОФКиС</w:t>
            </w:r>
            <w:proofErr w:type="spellEnd"/>
          </w:p>
        </w:tc>
      </w:tr>
      <w:tr w:rsidR="001D1E09" w:rsidRPr="001D1E09" w:rsidTr="00A8526E">
        <w:trPr>
          <w:trHeight w:val="52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52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330,0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330,0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52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52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52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218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235,4</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235,4</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Установка систем видеонаблюдения в МБУ СШ № 1, МБУ СШ "Буревестник"</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4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283,0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283,0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Установка систем видеонаблюдения в МБУ СШ "Буревестник", МБУ СШ "Смена", МБУ СШ "Прометей", МБУ СШ "Ника"</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303,2</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303,2</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Установка систем видеонаблюдения в МБУ СШ "Ника", обслуживание систем видеонаблюдения в МБУ СШ № 1</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56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nil"/>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Обслуживание систем видеонаблюдения в МБУ СШ № 1</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156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15,0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single" w:sz="4" w:space="0" w:color="auto"/>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r w:rsidRPr="001D1E09">
              <w:rPr>
                <w:rFonts w:ascii="Times New Roman" w:eastAsia="Times New Roman" w:hAnsi="Times New Roman" w:cs="Times New Roman"/>
              </w:rPr>
              <w:t>Обслуживание систем видеонаблюдения в МБУ СШ № 1</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5"/>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4.2</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w:t>
            </w: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923,1</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923,1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nil"/>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антитеррористической </w:t>
            </w:r>
            <w:proofErr w:type="gramStart"/>
            <w:r w:rsidRPr="001D1E09">
              <w:rPr>
                <w:rFonts w:ascii="Times New Roman" w:eastAsia="Times New Roman" w:hAnsi="Times New Roman" w:cs="Times New Roman"/>
              </w:rPr>
              <w:t>защищен-</w:t>
            </w:r>
            <w:proofErr w:type="spellStart"/>
            <w:r w:rsidRPr="001D1E09">
              <w:rPr>
                <w:rFonts w:ascii="Times New Roman" w:eastAsia="Times New Roman" w:hAnsi="Times New Roman" w:cs="Times New Roman"/>
              </w:rPr>
              <w:t>ности</w:t>
            </w:r>
            <w:proofErr w:type="spellEnd"/>
            <w:proofErr w:type="gramEnd"/>
            <w:r w:rsidRPr="001D1E09">
              <w:rPr>
                <w:rFonts w:ascii="Times New Roman" w:eastAsia="Times New Roman" w:hAnsi="Times New Roman" w:cs="Times New Roman"/>
              </w:rPr>
              <w:t xml:space="preserve"> зданий, сооружений учреждений 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158,7</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158,7</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294,0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294,0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235,2</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235,2</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235,2</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235,2</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 xml:space="preserve">Мероприятие № </w:t>
            </w:r>
            <w:r w:rsidRPr="001D1E09">
              <w:rPr>
                <w:rFonts w:ascii="Times New Roman" w:eastAsia="Times New Roman" w:hAnsi="Times New Roman" w:cs="Times New Roman"/>
                <w:b/>
                <w:bCs/>
                <w:sz w:val="32"/>
                <w:szCs w:val="32"/>
                <w:u w:val="single"/>
              </w:rPr>
              <w:lastRenderedPageBreak/>
              <w:t>4.3</w:t>
            </w:r>
            <w:r w:rsidRPr="001D1E09">
              <w:rPr>
                <w:rFonts w:ascii="Times New Roman" w:eastAsia="Times New Roman" w:hAnsi="Times New Roman" w:cs="Times New Roman"/>
                <w:b/>
                <w:bCs/>
                <w:sz w:val="32"/>
                <w:szCs w:val="32"/>
              </w:rPr>
              <w:t xml:space="preserve"> </w:t>
            </w:r>
            <w:r w:rsidRPr="001D1E09">
              <w:rPr>
                <w:rFonts w:ascii="Times New Roman" w:eastAsia="Times New Roman" w:hAnsi="Times New Roman" w:cs="Times New Roman"/>
              </w:rPr>
              <w:t xml:space="preserve">Приобретение и установка стационарных  </w:t>
            </w:r>
            <w:proofErr w:type="spellStart"/>
            <w:r w:rsidRPr="001D1E09">
              <w:rPr>
                <w:rFonts w:ascii="Times New Roman" w:eastAsia="Times New Roman" w:hAnsi="Times New Roman" w:cs="Times New Roman"/>
              </w:rPr>
              <w:t>металлодетекторов</w:t>
            </w:r>
            <w:proofErr w:type="spellEnd"/>
            <w:r w:rsidRPr="001D1E09">
              <w:rPr>
                <w:rFonts w:ascii="Times New Roman" w:eastAsia="Times New Roman" w:hAnsi="Times New Roman" w:cs="Times New Roman"/>
              </w:rPr>
              <w:t xml:space="preserve"> и оборудование </w:t>
            </w:r>
            <w:proofErr w:type="spellStart"/>
            <w:r w:rsidRPr="001D1E09">
              <w:rPr>
                <w:rFonts w:ascii="Times New Roman" w:eastAsia="Times New Roman" w:hAnsi="Times New Roman" w:cs="Times New Roman"/>
              </w:rPr>
              <w:t>контрольно</w:t>
            </w:r>
            <w:proofErr w:type="spellEnd"/>
            <w:r w:rsidRPr="001D1E09">
              <w:rPr>
                <w:rFonts w:ascii="Times New Roman" w:eastAsia="Times New Roman" w:hAnsi="Times New Roman" w:cs="Times New Roman"/>
              </w:rPr>
              <w:t xml:space="preserve"> пропускных пунктов, приобретение шкафов для хранения предметов, запрещенных для проноса</w:t>
            </w: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640,5</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640,5</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single" w:sz="4" w:space="0" w:color="auto"/>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w:t>
            </w:r>
            <w:r w:rsidRPr="001D1E09">
              <w:rPr>
                <w:rFonts w:ascii="Times New Roman" w:eastAsia="Times New Roman" w:hAnsi="Times New Roman" w:cs="Times New Roman"/>
              </w:rPr>
              <w:lastRenderedPageBreak/>
              <w:t xml:space="preserve">антитеррористической </w:t>
            </w:r>
            <w:proofErr w:type="gramStart"/>
            <w:r w:rsidRPr="001D1E09">
              <w:rPr>
                <w:rFonts w:ascii="Times New Roman" w:eastAsia="Times New Roman" w:hAnsi="Times New Roman" w:cs="Times New Roman"/>
              </w:rPr>
              <w:t>защищен-</w:t>
            </w:r>
            <w:proofErr w:type="spellStart"/>
            <w:r w:rsidRPr="001D1E09">
              <w:rPr>
                <w:rFonts w:ascii="Times New Roman" w:eastAsia="Times New Roman" w:hAnsi="Times New Roman" w:cs="Times New Roman"/>
              </w:rPr>
              <w:t>ности</w:t>
            </w:r>
            <w:proofErr w:type="spellEnd"/>
            <w:proofErr w:type="gramEnd"/>
            <w:r w:rsidRPr="001D1E09">
              <w:rPr>
                <w:rFonts w:ascii="Times New Roman" w:eastAsia="Times New Roman" w:hAnsi="Times New Roman" w:cs="Times New Roman"/>
              </w:rPr>
              <w:t xml:space="preserve"> зданий, сооружений учреждений 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5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585"/>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335,9</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335,9</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 xml:space="preserve">Установка </w:t>
            </w:r>
            <w:proofErr w:type="spellStart"/>
            <w:r w:rsidRPr="001D1E09">
              <w:rPr>
                <w:rFonts w:ascii="Times New Roman" w:eastAsia="Times New Roman" w:hAnsi="Times New Roman" w:cs="Times New Roman"/>
                <w:sz w:val="22"/>
                <w:szCs w:val="22"/>
              </w:rPr>
              <w:t>металлодетекторов</w:t>
            </w:r>
            <w:proofErr w:type="spellEnd"/>
            <w:r w:rsidRPr="001D1E09">
              <w:rPr>
                <w:rFonts w:ascii="Times New Roman" w:eastAsia="Times New Roman" w:hAnsi="Times New Roman" w:cs="Times New Roman"/>
                <w:sz w:val="22"/>
                <w:szCs w:val="22"/>
              </w:rPr>
              <w:t xml:space="preserve"> в МБУ СШ "Буревестник", МБУ СШ №1, оборудование контрольно-пропускных пунктов в МБУ СШ № 1, МБУ СШ "Ника"</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140"/>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304,6</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304,6</w:t>
            </w:r>
          </w:p>
        </w:tc>
        <w:tc>
          <w:tcPr>
            <w:tcW w:w="1031" w:type="dxa"/>
            <w:tcBorders>
              <w:top w:val="nil"/>
              <w:left w:val="nil"/>
              <w:bottom w:val="single" w:sz="4" w:space="0" w:color="auto"/>
              <w:right w:val="nil"/>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2"/>
                <w:szCs w:val="22"/>
              </w:rPr>
            </w:pPr>
            <w:r w:rsidRPr="001D1E09">
              <w:rPr>
                <w:rFonts w:ascii="Times New Roman" w:eastAsia="Times New Roman" w:hAnsi="Times New Roman" w:cs="Times New Roman"/>
                <w:sz w:val="22"/>
                <w:szCs w:val="22"/>
              </w:rPr>
              <w:t xml:space="preserve">Установка </w:t>
            </w:r>
            <w:proofErr w:type="spellStart"/>
            <w:r w:rsidRPr="001D1E09">
              <w:rPr>
                <w:rFonts w:ascii="Times New Roman" w:eastAsia="Times New Roman" w:hAnsi="Times New Roman" w:cs="Times New Roman"/>
                <w:sz w:val="22"/>
                <w:szCs w:val="22"/>
              </w:rPr>
              <w:t>металлодетектора</w:t>
            </w:r>
            <w:proofErr w:type="spellEnd"/>
            <w:r w:rsidRPr="001D1E09">
              <w:rPr>
                <w:rFonts w:ascii="Times New Roman" w:eastAsia="Times New Roman" w:hAnsi="Times New Roman" w:cs="Times New Roman"/>
                <w:sz w:val="22"/>
                <w:szCs w:val="22"/>
              </w:rPr>
              <w:t xml:space="preserve"> в МБУ СШ "Олимп", оборудование контрольно-пропускного пункта в МБУ СШ "Буревестник" и установка турникетов, приобретение шкафов в МБУ СШ № 1</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color w:val="000000"/>
                <w:sz w:val="22"/>
                <w:szCs w:val="22"/>
              </w:rPr>
            </w:pPr>
            <w:r w:rsidRPr="001D1E09">
              <w:rPr>
                <w:rFonts w:ascii="Times New Roman" w:eastAsia="Times New Roman" w:hAnsi="Times New Roman" w:cs="Times New Roman"/>
                <w:color w:val="000000"/>
                <w:sz w:val="22"/>
                <w:szCs w:val="22"/>
              </w:rPr>
              <w:t xml:space="preserve">Повышение антитеррористической </w:t>
            </w:r>
            <w:proofErr w:type="gramStart"/>
            <w:r w:rsidRPr="001D1E09">
              <w:rPr>
                <w:rFonts w:ascii="Times New Roman" w:eastAsia="Times New Roman" w:hAnsi="Times New Roman" w:cs="Times New Roman"/>
                <w:color w:val="000000"/>
                <w:sz w:val="22"/>
                <w:szCs w:val="22"/>
              </w:rPr>
              <w:t>защищен-</w:t>
            </w:r>
            <w:proofErr w:type="spellStart"/>
            <w:r w:rsidRPr="001D1E09">
              <w:rPr>
                <w:rFonts w:ascii="Times New Roman" w:eastAsia="Times New Roman" w:hAnsi="Times New Roman" w:cs="Times New Roman"/>
                <w:color w:val="000000"/>
                <w:sz w:val="22"/>
                <w:szCs w:val="22"/>
              </w:rPr>
              <w:t>ности</w:t>
            </w:r>
            <w:proofErr w:type="spellEnd"/>
            <w:proofErr w:type="gramEnd"/>
            <w:r w:rsidRPr="001D1E09">
              <w:rPr>
                <w:rFonts w:ascii="Times New Roman" w:eastAsia="Times New Roman" w:hAnsi="Times New Roman" w:cs="Times New Roman"/>
                <w:color w:val="000000"/>
                <w:sz w:val="22"/>
                <w:szCs w:val="22"/>
              </w:rPr>
              <w:t xml:space="preserve"> зданий, сооружений учреждений физической культуры и спорта</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4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4.4</w:t>
            </w:r>
            <w:r w:rsidRPr="001D1E09">
              <w:rPr>
                <w:rFonts w:ascii="Times New Roman" w:eastAsia="Times New Roman" w:hAnsi="Times New Roman" w:cs="Times New Roman"/>
                <w:b/>
                <w:bCs/>
                <w:sz w:val="32"/>
                <w:szCs w:val="32"/>
              </w:rPr>
              <w:t xml:space="preserve"> </w:t>
            </w:r>
            <w:r w:rsidRPr="001D1E09">
              <w:rPr>
                <w:rFonts w:ascii="Times New Roman" w:eastAsia="Times New Roman" w:hAnsi="Times New Roman" w:cs="Times New Roman"/>
              </w:rPr>
              <w:t>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w:t>
            </w: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95,0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28"/>
                <w:szCs w:val="28"/>
              </w:rPr>
            </w:pPr>
            <w:r w:rsidRPr="001D1E09">
              <w:rPr>
                <w:rFonts w:ascii="Times New Roman" w:eastAsia="Times New Roman" w:hAnsi="Times New Roman" w:cs="Times New Roman"/>
                <w:b/>
                <w:bCs/>
                <w:sz w:val="28"/>
                <w:szCs w:val="28"/>
              </w:rPr>
              <w:t>95,0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95,0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95,0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24"/>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2"/>
                <w:szCs w:val="22"/>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Итого по отделу по физической культуре и спорту</w:t>
            </w: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A8526E">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A8526E">
              <w:rPr>
                <w:rFonts w:ascii="Times New Roman" w:eastAsia="Times New Roman" w:hAnsi="Times New Roman" w:cs="Times New Roman"/>
                <w:b/>
                <w:bCs/>
                <w:sz w:val="32"/>
                <w:szCs w:val="32"/>
              </w:rPr>
              <w:t>3120,2</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A8526E">
              <w:rPr>
                <w:rFonts w:ascii="Times New Roman" w:eastAsia="Times New Roman" w:hAnsi="Times New Roman" w:cs="Times New Roman"/>
                <w:b/>
                <w:bCs/>
                <w:sz w:val="32"/>
                <w:szCs w:val="32"/>
              </w:rPr>
              <w:t>3120,2</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280,0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280,0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330,0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330,0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A8526E" w:rsidRDefault="001D1E09" w:rsidP="001D1E09">
            <w:pPr>
              <w:widowControl/>
              <w:autoSpaceDE/>
              <w:autoSpaceDN/>
              <w:adjustRightInd/>
              <w:ind w:firstLine="0"/>
              <w:jc w:val="center"/>
              <w:rPr>
                <w:rFonts w:ascii="Times New Roman" w:eastAsia="Times New Roman" w:hAnsi="Times New Roman" w:cs="Times New Roman"/>
                <w:b/>
                <w:bCs/>
              </w:rPr>
            </w:pPr>
            <w:r w:rsidRPr="00A8526E">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235,4</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235,4</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872,6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872,6</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901,8</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901,8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250,2</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250,2</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nil"/>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250,2</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250,2</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tcBorders>
              <w:top w:val="nil"/>
              <w:left w:val="nil"/>
              <w:bottom w:val="single" w:sz="4" w:space="0" w:color="auto"/>
              <w:right w:val="single" w:sz="4" w:space="0" w:color="auto"/>
            </w:tcBorders>
            <w:shd w:val="clear" w:color="F2F2F2" w:fill="FFFFFF"/>
            <w:noWrap/>
            <w:vAlign w:val="bottom"/>
            <w:hideMark/>
          </w:tcPr>
          <w:p w:rsidR="001D1E09" w:rsidRPr="001D1E09" w:rsidRDefault="001D1E09" w:rsidP="001D1E09">
            <w:pPr>
              <w:widowControl/>
              <w:autoSpaceDE/>
              <w:autoSpaceDN/>
              <w:adjustRightInd/>
              <w:ind w:firstLine="0"/>
              <w:jc w:val="left"/>
              <w:rPr>
                <w:rFonts w:ascii="Calibri" w:eastAsia="Times New Roman" w:hAnsi="Calibri" w:cs="Calibri"/>
                <w:color w:val="000000"/>
                <w:sz w:val="22"/>
                <w:szCs w:val="22"/>
              </w:rPr>
            </w:pPr>
            <w:r w:rsidRPr="001D1E09">
              <w:rPr>
                <w:rFonts w:ascii="Calibri" w:eastAsia="Times New Roman" w:hAnsi="Calibri" w:cs="Calibri"/>
                <w:color w:val="000000"/>
                <w:sz w:val="22"/>
                <w:szCs w:val="22"/>
              </w:rPr>
              <w:t> </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5.1</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1257,6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1257,6</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отдел здравоохранения, учреждения здравоохранения</w:t>
            </w: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257,6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257,6</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Итого по отделу здравоохранения </w:t>
            </w: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1257,6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1257,6</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0,0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257,6</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257,6</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500,0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7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6.1</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Приобретение передвижных, мобильных металлических ограждений, применяемых при проведении массовых мероприятий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264,0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264,0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nil"/>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xml:space="preserve">Повышение </w:t>
            </w:r>
            <w:proofErr w:type="gramStart"/>
            <w:r w:rsidRPr="001D1E09">
              <w:rPr>
                <w:rFonts w:ascii="Times New Roman" w:eastAsia="Times New Roman" w:hAnsi="Times New Roman" w:cs="Times New Roman"/>
              </w:rPr>
              <w:t>антитеррористической</w:t>
            </w:r>
            <w:proofErr w:type="gramEnd"/>
            <w:r w:rsidRPr="001D1E09">
              <w:rPr>
                <w:rFonts w:ascii="Times New Roman" w:eastAsia="Times New Roman" w:hAnsi="Times New Roman" w:cs="Times New Roman"/>
              </w:rPr>
              <w:t xml:space="preserve"> защищен-</w:t>
            </w:r>
            <w:proofErr w:type="spellStart"/>
            <w:r w:rsidRPr="001D1E09">
              <w:rPr>
                <w:rFonts w:ascii="Times New Roman" w:eastAsia="Times New Roman" w:hAnsi="Times New Roman" w:cs="Times New Roman"/>
              </w:rPr>
              <w:t>ности</w:t>
            </w:r>
            <w:proofErr w:type="spellEnd"/>
            <w:r w:rsidRPr="001D1E09">
              <w:rPr>
                <w:rFonts w:ascii="Times New Roman" w:eastAsia="Times New Roman" w:hAnsi="Times New Roman" w:cs="Times New Roman"/>
              </w:rPr>
              <w:t xml:space="preserve"> мест массового пребывания людей</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Администрация МО Кавказский район</w:t>
            </w: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Мероприятие № 6.2</w:t>
            </w:r>
            <w:r w:rsidRPr="001D1E09">
              <w:rPr>
                <w:rFonts w:ascii="Times New Roman" w:eastAsia="Times New Roman" w:hAnsi="Times New Roman" w:cs="Times New Roman"/>
                <w:b/>
                <w:bCs/>
                <w:sz w:val="32"/>
                <w:szCs w:val="32"/>
                <w:u w:val="single"/>
              </w:rPr>
              <w:br/>
            </w:r>
            <w:r w:rsidRPr="001D1E09">
              <w:rPr>
                <w:rFonts w:ascii="Times New Roman" w:eastAsia="Times New Roman" w:hAnsi="Times New Roman" w:cs="Times New Roman"/>
              </w:rPr>
              <w:t xml:space="preserve">Приобретение и установка стационарного </w:t>
            </w:r>
            <w:proofErr w:type="spellStart"/>
            <w:r w:rsidRPr="001D1E09">
              <w:rPr>
                <w:rFonts w:ascii="Times New Roman" w:eastAsia="Times New Roman" w:hAnsi="Times New Roman" w:cs="Times New Roman"/>
              </w:rPr>
              <w:t>металлодетектора</w:t>
            </w:r>
            <w:proofErr w:type="spellEnd"/>
            <w:r w:rsidRPr="001D1E09">
              <w:rPr>
                <w:rFonts w:ascii="Times New Roman" w:eastAsia="Times New Roman" w:hAnsi="Times New Roman" w:cs="Times New Roman"/>
              </w:rPr>
              <w:t>, турникета, автоматического шлагбаума в месте массового пребывания людей</w:t>
            </w:r>
            <w:r w:rsidRPr="001D1E09">
              <w:rPr>
                <w:rFonts w:ascii="Times New Roman" w:eastAsia="Times New Roman" w:hAnsi="Times New Roman" w:cs="Times New Roman"/>
                <w:strike/>
                <w:color w:val="FF000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285,3</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285,3</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single" w:sz="4" w:space="0" w:color="auto"/>
              <w:left w:val="single" w:sz="4" w:space="0" w:color="auto"/>
              <w:bottom w:val="nil"/>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285,3</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285,3</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nil"/>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u w:val="single"/>
              </w:rPr>
            </w:pPr>
            <w:r w:rsidRPr="001D1E09">
              <w:rPr>
                <w:rFonts w:ascii="Times New Roman" w:eastAsia="Times New Roman" w:hAnsi="Times New Roman" w:cs="Times New Roman"/>
                <w:b/>
                <w:bCs/>
                <w:sz w:val="32"/>
                <w:szCs w:val="32"/>
                <w:u w:val="single"/>
              </w:rPr>
              <w:t xml:space="preserve">Мероприятие № 6.3 </w:t>
            </w:r>
            <w:r w:rsidRPr="001D1E09">
              <w:rPr>
                <w:rFonts w:ascii="Times New Roman" w:eastAsia="Times New Roman" w:hAnsi="Times New Roman" w:cs="Times New Roman"/>
                <w:b/>
                <w:bCs/>
                <w:sz w:val="32"/>
                <w:szCs w:val="32"/>
                <w:u w:val="single"/>
              </w:rPr>
              <w:br w:type="page"/>
            </w:r>
            <w:proofErr w:type="spellStart"/>
            <w:r w:rsidRPr="001D1E09">
              <w:rPr>
                <w:rFonts w:ascii="Times New Roman" w:eastAsia="Times New Roman" w:hAnsi="Times New Roman" w:cs="Times New Roman"/>
              </w:rPr>
              <w:t>Приобретение</w:t>
            </w:r>
            <w:proofErr w:type="gramStart"/>
            <w:r w:rsidRPr="001D1E09">
              <w:rPr>
                <w:rFonts w:ascii="Times New Roman" w:eastAsia="Times New Roman" w:hAnsi="Times New Roman" w:cs="Times New Roman"/>
              </w:rPr>
              <w:t>,у</w:t>
            </w:r>
            <w:proofErr w:type="gramEnd"/>
            <w:r w:rsidRPr="001D1E09">
              <w:rPr>
                <w:rFonts w:ascii="Times New Roman" w:eastAsia="Times New Roman" w:hAnsi="Times New Roman" w:cs="Times New Roman"/>
              </w:rPr>
              <w:t>становка</w:t>
            </w:r>
            <w:proofErr w:type="spellEnd"/>
            <w:r w:rsidRPr="001D1E09">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w:t>
            </w:r>
            <w:r w:rsidRPr="001D1E09">
              <w:rPr>
                <w:rFonts w:ascii="Times New Roman" w:eastAsia="Times New Roman" w:hAnsi="Times New Roman" w:cs="Times New Roman"/>
              </w:rPr>
              <w:lastRenderedPageBreak/>
              <w:t>обеспечению сопряжения с АПК "Безопасный город"   систем видеонаблюдения  в месте массового пребывания людей</w:t>
            </w:r>
            <w:r w:rsidRPr="001D1E09">
              <w:rPr>
                <w:rFonts w:ascii="Times New Roman" w:eastAsia="Times New Roman" w:hAnsi="Times New Roman" w:cs="Times New Roman"/>
                <w:strike/>
                <w:color w:val="FF0000"/>
              </w:rPr>
              <w:t xml:space="preserve">  </w:t>
            </w:r>
            <w:r w:rsidRPr="001D1E09">
              <w:rPr>
                <w:rFonts w:ascii="Times New Roman" w:eastAsia="Times New Roman" w:hAnsi="Times New Roman" w:cs="Times New Roman"/>
                <w:strike/>
                <w:color w:val="FF0000"/>
              </w:rPr>
              <w:br w:type="page"/>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881,9</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881,9</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single" w:sz="4" w:space="0" w:color="auto"/>
              <w:left w:val="single" w:sz="4" w:space="0" w:color="auto"/>
              <w:bottom w:val="single" w:sz="4" w:space="0" w:color="auto"/>
              <w:right w:val="single" w:sz="4" w:space="0" w:color="auto"/>
            </w:tcBorders>
            <w:shd w:val="clear" w:color="F2F2F2" w:fill="FFFFFF"/>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303,0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303,0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402,9</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402,9</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88,0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u w:val="single"/>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88,0</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Итого по администрации МО Кавказский район</w:t>
            </w: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1431,2</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FFFFF" w:fill="F2F2F2"/>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1431,2</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88,0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88,0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2021</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676,3</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676,3</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2022</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402,9</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402,9</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88,0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2"/>
                <w:szCs w:val="32"/>
              </w:rPr>
            </w:pPr>
          </w:p>
        </w:tc>
        <w:tc>
          <w:tcPr>
            <w:tcW w:w="709"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88,0</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88,0</w:t>
            </w:r>
          </w:p>
        </w:tc>
        <w:tc>
          <w:tcPr>
            <w:tcW w:w="1031" w:type="dxa"/>
            <w:tcBorders>
              <w:top w:val="nil"/>
              <w:left w:val="nil"/>
              <w:bottom w:val="single" w:sz="4" w:space="0" w:color="auto"/>
              <w:right w:val="nil"/>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408"/>
        </w:trPr>
        <w:tc>
          <w:tcPr>
            <w:tcW w:w="2943"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6"/>
                <w:szCs w:val="36"/>
              </w:rPr>
            </w:pPr>
            <w:r w:rsidRPr="001D1E09">
              <w:rPr>
                <w:rFonts w:ascii="Times New Roman" w:eastAsia="Times New Roman" w:hAnsi="Times New Roman" w:cs="Times New Roman"/>
                <w:b/>
                <w:bCs/>
                <w:sz w:val="36"/>
                <w:szCs w:val="36"/>
              </w:rPr>
              <w:t>Всего по подпрограмме</w:t>
            </w:r>
          </w:p>
        </w:tc>
        <w:tc>
          <w:tcPr>
            <w:tcW w:w="709" w:type="dxa"/>
            <w:vMerge w:val="restart"/>
            <w:tcBorders>
              <w:top w:val="nil"/>
              <w:left w:val="single" w:sz="4" w:space="0" w:color="auto"/>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Calibri" w:eastAsia="Times New Roman" w:hAnsi="Calibri" w:cs="Calibri"/>
                <w:sz w:val="22"/>
                <w:szCs w:val="22"/>
              </w:rPr>
            </w:pPr>
            <w:r w:rsidRPr="001D1E09">
              <w:rPr>
                <w:rFonts w:ascii="Calibri" w:eastAsia="Times New Roman" w:hAnsi="Calibri" w:cs="Calibri"/>
                <w:sz w:val="22"/>
                <w:szCs w:val="22"/>
              </w:rPr>
              <w:t> </w:t>
            </w: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 xml:space="preserve">всего </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210038,8</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5596,8</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204442,0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sz w:val="32"/>
                <w:szCs w:val="32"/>
              </w:rPr>
            </w:pPr>
            <w:r w:rsidRPr="001D1E09">
              <w:rPr>
                <w:rFonts w:ascii="Times New Roman" w:eastAsia="Times New Roman" w:hAnsi="Times New Roman" w:cs="Times New Roman"/>
                <w:b/>
                <w:bCs/>
                <w:sz w:val="32"/>
                <w:szCs w:val="32"/>
              </w:rPr>
              <w:t>0,0</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rPr>
            </w:pPr>
            <w:r w:rsidRPr="001D1E09">
              <w:rPr>
                <w:rFonts w:ascii="Times New Roman" w:eastAsia="Times New Roman" w:hAnsi="Times New Roman" w:cs="Times New Roman"/>
              </w:rPr>
              <w:t> </w:t>
            </w: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2015</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8689,4</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821,9</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7867,5</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2016</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17251,9</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994,5</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16257,4</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2017</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15737,9</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2363,9</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13374,0</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2018</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14517,3</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500,0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14017,3</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2019</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14537,8</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14537,8</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2020</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17646,1</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17646,1</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2021</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28604,8</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28604,8</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2022</w:t>
            </w:r>
          </w:p>
        </w:tc>
        <w:tc>
          <w:tcPr>
            <w:tcW w:w="1560"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36675,4</w:t>
            </w:r>
          </w:p>
        </w:tc>
        <w:tc>
          <w:tcPr>
            <w:tcW w:w="1134"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36675,4</w:t>
            </w:r>
          </w:p>
        </w:tc>
        <w:tc>
          <w:tcPr>
            <w:tcW w:w="1031" w:type="dxa"/>
            <w:tcBorders>
              <w:top w:val="nil"/>
              <w:left w:val="nil"/>
              <w:bottom w:val="single" w:sz="4" w:space="0" w:color="auto"/>
              <w:right w:val="single" w:sz="4" w:space="0" w:color="auto"/>
            </w:tcBorders>
            <w:shd w:val="clear" w:color="auto" w:fill="auto"/>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2023</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28698,3</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916,5</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27781,8</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12"/>
        </w:trPr>
        <w:tc>
          <w:tcPr>
            <w:tcW w:w="2943"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b/>
                <w:bCs/>
                <w:sz w:val="36"/>
                <w:szCs w:val="36"/>
              </w:rPr>
            </w:pPr>
          </w:p>
        </w:tc>
        <w:tc>
          <w:tcPr>
            <w:tcW w:w="709"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Calibri" w:eastAsia="Times New Roman" w:hAnsi="Calibri" w:cs="Calibri"/>
                <w:sz w:val="22"/>
                <w:szCs w:val="22"/>
              </w:rPr>
            </w:pPr>
          </w:p>
        </w:tc>
        <w:tc>
          <w:tcPr>
            <w:tcW w:w="992"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2024</w:t>
            </w:r>
          </w:p>
        </w:tc>
        <w:tc>
          <w:tcPr>
            <w:tcW w:w="1560"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27679,9</w:t>
            </w:r>
          </w:p>
        </w:tc>
        <w:tc>
          <w:tcPr>
            <w:tcW w:w="1134"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09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1416"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27679,9</w:t>
            </w:r>
          </w:p>
        </w:tc>
        <w:tc>
          <w:tcPr>
            <w:tcW w:w="1031" w:type="dxa"/>
            <w:tcBorders>
              <w:top w:val="nil"/>
              <w:left w:val="nil"/>
              <w:bottom w:val="single" w:sz="4" w:space="0" w:color="auto"/>
              <w:right w:val="single" w:sz="4" w:space="0" w:color="auto"/>
            </w:tcBorders>
            <w:shd w:val="clear" w:color="F2F2F2" w:fill="FFFFFF"/>
            <w:vAlign w:val="center"/>
            <w:hideMark/>
          </w:tcPr>
          <w:p w:rsidR="001D1E09" w:rsidRPr="001D1E09" w:rsidRDefault="001D1E09" w:rsidP="001D1E09">
            <w:pPr>
              <w:widowControl/>
              <w:autoSpaceDE/>
              <w:autoSpaceDN/>
              <w:adjustRightInd/>
              <w:ind w:firstLine="0"/>
              <w:jc w:val="center"/>
              <w:rPr>
                <w:rFonts w:ascii="Times New Roman" w:eastAsia="Times New Roman" w:hAnsi="Times New Roman" w:cs="Times New Roman"/>
                <w:b/>
                <w:bCs/>
              </w:rPr>
            </w:pPr>
            <w:r w:rsidRPr="001D1E09">
              <w:rPr>
                <w:rFonts w:ascii="Times New Roman" w:eastAsia="Times New Roman" w:hAnsi="Times New Roman" w:cs="Times New Roman"/>
                <w:b/>
                <w:bCs/>
              </w:rPr>
              <w:t>0,0</w:t>
            </w:r>
          </w:p>
        </w:tc>
        <w:tc>
          <w:tcPr>
            <w:tcW w:w="2248"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c>
          <w:tcPr>
            <w:tcW w:w="2022" w:type="dxa"/>
            <w:vMerge/>
            <w:tcBorders>
              <w:top w:val="nil"/>
              <w:left w:val="single" w:sz="4" w:space="0" w:color="auto"/>
              <w:bottom w:val="single" w:sz="4" w:space="0" w:color="auto"/>
              <w:right w:val="single" w:sz="4" w:space="0" w:color="auto"/>
            </w:tcBorders>
            <w:vAlign w:val="center"/>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rPr>
            </w:pPr>
          </w:p>
        </w:tc>
      </w:tr>
      <w:tr w:rsidR="001D1E09" w:rsidRPr="001D1E09" w:rsidTr="00A8526E">
        <w:trPr>
          <w:trHeight w:val="360"/>
        </w:trPr>
        <w:tc>
          <w:tcPr>
            <w:tcW w:w="4644" w:type="dxa"/>
            <w:gridSpan w:val="3"/>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r w:rsidRPr="001D1E09">
              <w:rPr>
                <w:rFonts w:ascii="Times New Roman" w:eastAsia="Times New Roman" w:hAnsi="Times New Roman" w:cs="Times New Roman"/>
                <w:color w:val="000000"/>
                <w:sz w:val="28"/>
                <w:szCs w:val="28"/>
              </w:rPr>
              <w:t xml:space="preserve">администрации муниципального образования </w:t>
            </w:r>
          </w:p>
        </w:tc>
        <w:tc>
          <w:tcPr>
            <w:tcW w:w="1560"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p>
        </w:tc>
        <w:tc>
          <w:tcPr>
            <w:tcW w:w="1134"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1031"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2248"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r>
      <w:tr w:rsidR="001D1E09" w:rsidRPr="001D1E09" w:rsidTr="00A8526E">
        <w:trPr>
          <w:trHeight w:val="360"/>
        </w:trPr>
        <w:tc>
          <w:tcPr>
            <w:tcW w:w="2943"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r w:rsidRPr="001D1E09">
              <w:rPr>
                <w:rFonts w:ascii="Times New Roman" w:eastAsia="Times New Roman" w:hAnsi="Times New Roman" w:cs="Times New Roman"/>
                <w:color w:val="000000"/>
                <w:sz w:val="28"/>
                <w:szCs w:val="28"/>
              </w:rPr>
              <w:t>Кавказский район</w:t>
            </w:r>
          </w:p>
        </w:tc>
        <w:tc>
          <w:tcPr>
            <w:tcW w:w="709"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r w:rsidRPr="001D1E09">
              <w:rPr>
                <w:rFonts w:ascii="Times New Roman" w:eastAsia="Times New Roman" w:hAnsi="Times New Roman" w:cs="Times New Roman"/>
                <w:color w:val="000000"/>
                <w:sz w:val="28"/>
                <w:szCs w:val="28"/>
              </w:rPr>
              <w:t xml:space="preserve"> </w:t>
            </w:r>
          </w:p>
        </w:tc>
        <w:tc>
          <w:tcPr>
            <w:tcW w:w="992"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p>
        </w:tc>
        <w:tc>
          <w:tcPr>
            <w:tcW w:w="1560"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sz w:val="20"/>
                <w:szCs w:val="20"/>
              </w:rPr>
            </w:pPr>
          </w:p>
        </w:tc>
        <w:tc>
          <w:tcPr>
            <w:tcW w:w="3279" w:type="dxa"/>
            <w:gridSpan w:val="2"/>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r w:rsidRPr="001D1E09">
              <w:rPr>
                <w:rFonts w:ascii="Times New Roman" w:eastAsia="Times New Roman" w:hAnsi="Times New Roman" w:cs="Times New Roman"/>
                <w:color w:val="000000"/>
                <w:sz w:val="28"/>
                <w:szCs w:val="28"/>
              </w:rPr>
              <w:t xml:space="preserve">И.А. </w:t>
            </w:r>
            <w:proofErr w:type="spellStart"/>
            <w:r w:rsidRPr="001D1E09">
              <w:rPr>
                <w:rFonts w:ascii="Times New Roman" w:eastAsia="Times New Roman" w:hAnsi="Times New Roman" w:cs="Times New Roman"/>
                <w:color w:val="000000"/>
                <w:sz w:val="28"/>
                <w:szCs w:val="28"/>
              </w:rPr>
              <w:t>Сытников</w:t>
            </w:r>
            <w:proofErr w:type="spellEnd"/>
          </w:p>
        </w:tc>
        <w:tc>
          <w:tcPr>
            <w:tcW w:w="2022" w:type="dxa"/>
            <w:tcBorders>
              <w:top w:val="nil"/>
              <w:left w:val="nil"/>
              <w:bottom w:val="nil"/>
              <w:right w:val="nil"/>
            </w:tcBorders>
            <w:shd w:val="clear" w:color="auto" w:fill="auto"/>
            <w:noWrap/>
            <w:vAlign w:val="bottom"/>
            <w:hideMark/>
          </w:tcPr>
          <w:p w:rsidR="001D1E09" w:rsidRPr="001D1E09" w:rsidRDefault="001D1E09" w:rsidP="001D1E09">
            <w:pPr>
              <w:widowControl/>
              <w:autoSpaceDE/>
              <w:autoSpaceDN/>
              <w:adjustRightInd/>
              <w:ind w:firstLine="0"/>
              <w:jc w:val="left"/>
              <w:rPr>
                <w:rFonts w:ascii="Times New Roman" w:eastAsia="Times New Roman" w:hAnsi="Times New Roman" w:cs="Times New Roman"/>
                <w:color w:val="000000"/>
                <w:sz w:val="28"/>
                <w:szCs w:val="28"/>
              </w:rPr>
            </w:pP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b/>
        </w:rPr>
      </w:pPr>
    </w:p>
    <w:p w:rsidR="003D474D" w:rsidRPr="008333E5" w:rsidRDefault="003D474D" w:rsidP="004D6935">
      <w:pPr>
        <w:rPr>
          <w:rFonts w:ascii="Times New Roman" w:hAnsi="Times New Roman" w:cs="Times New Roman"/>
          <w:b/>
        </w:rPr>
      </w:pPr>
    </w:p>
    <w:p w:rsidR="003D474D" w:rsidRPr="008333E5" w:rsidRDefault="003D474D" w:rsidP="004D6935">
      <w:pPr>
        <w:rPr>
          <w:rFonts w:ascii="Times New Roman" w:hAnsi="Times New Roman" w:cs="Times New Roman"/>
          <w:b/>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8333E5" w:rsidRDefault="001E5D4A" w:rsidP="00827750">
      <w:pPr>
        <w:ind w:left="5760" w:firstLine="0"/>
        <w:jc w:val="center"/>
        <w:rPr>
          <w:rStyle w:val="a3"/>
          <w:rFonts w:ascii="Times New Roman" w:hAnsi="Times New Roman" w:cs="Times New Roman"/>
          <w:b w:val="0"/>
          <w:bCs/>
          <w:color w:val="auto"/>
        </w:rPr>
      </w:pPr>
      <w:bookmarkStart w:id="21" w:name="sub_1400"/>
      <w:r w:rsidRPr="008333E5">
        <w:rPr>
          <w:rStyle w:val="a3"/>
          <w:rFonts w:ascii="Times New Roman" w:hAnsi="Times New Roman" w:cs="Times New Roman"/>
          <w:b w:val="0"/>
          <w:bCs/>
          <w:color w:val="auto"/>
        </w:rPr>
        <w:lastRenderedPageBreak/>
        <w:t>Приложение N 4</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1"/>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proofErr w:type="gramStart"/>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roofErr w:type="gramEnd"/>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proofErr w:type="gramStart"/>
            <w:r w:rsidRPr="008333E5">
              <w:rPr>
                <w:rFonts w:ascii="Times New Roman" w:hAnsi="Times New Roman"/>
              </w:rPr>
              <w:lastRenderedPageBreak/>
              <w:t>Кавказского</w:t>
            </w:r>
            <w:proofErr w:type="gramEnd"/>
            <w:r w:rsidRPr="008333E5">
              <w:rPr>
                <w:rFonts w:ascii="Times New Roman" w:hAnsi="Times New Roman"/>
              </w:rPr>
              <w:t xml:space="preserve">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proofErr w:type="gramStart"/>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roofErr w:type="gramEnd"/>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2015-2024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2020-2024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 xml:space="preserve">всего на 2015-2024 годы предусмотрено                                  </w:t>
            </w:r>
            <w:r w:rsidR="004A4724">
              <w:rPr>
                <w:rFonts w:ascii="Times New Roman" w:hAnsi="Times New Roman"/>
                <w:bCs/>
                <w:lang w:eastAsia="en-US"/>
              </w:rPr>
              <w:t>4</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 xml:space="preserve">,0 тыс. руб., в том </w:t>
            </w:r>
            <w:r w:rsidR="00811702" w:rsidRPr="008333E5">
              <w:rPr>
                <w:rFonts w:ascii="Times New Roman" w:hAnsi="Times New Roman"/>
                <w:bCs/>
                <w:lang w:eastAsia="en-US"/>
              </w:rPr>
              <w:t>числе средств</w:t>
            </w:r>
            <w:r w:rsidRPr="008333E5">
              <w:rPr>
                <w:rFonts w:ascii="Times New Roman" w:hAnsi="Times New Roman"/>
                <w:bCs/>
                <w:lang w:eastAsia="en-US"/>
              </w:rPr>
              <w:t xml:space="preserve"> местного бюджета –  </w:t>
            </w:r>
            <w:r w:rsidR="004A4724">
              <w:rPr>
                <w:rFonts w:ascii="Times New Roman" w:hAnsi="Times New Roman"/>
                <w:bCs/>
                <w:lang w:eastAsia="en-US"/>
              </w:rPr>
              <w:t>4</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2"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1"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w:t>
      </w:r>
      <w:proofErr w:type="gramEnd"/>
      <w:r w:rsidRPr="008333E5">
        <w:rPr>
          <w:rFonts w:ascii="Times New Roman" w:hAnsi="Times New Roman" w:cs="Times New Roman"/>
        </w:rPr>
        <w:t xml:space="preserve">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3"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3"/>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2024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4" w:name="sub_430"/>
      <w:r w:rsidRPr="008333E5">
        <w:rPr>
          <w:rFonts w:ascii="Times New Roman" w:hAnsi="Times New Roman" w:cs="Times New Roman"/>
          <w:b/>
        </w:rPr>
        <w:t>3. Перечень мероприятий подпрограммы</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5"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1581"/>
        <w:gridCol w:w="1580"/>
        <w:gridCol w:w="1784"/>
        <w:gridCol w:w="1441"/>
        <w:gridCol w:w="904"/>
        <w:gridCol w:w="969"/>
        <w:gridCol w:w="1594"/>
      </w:tblGrid>
      <w:tr w:rsidR="00E227E8" w:rsidRPr="00A273BC" w:rsidTr="00E227E8">
        <w:trPr>
          <w:cantSplit/>
          <w:trHeight w:val="365"/>
        </w:trPr>
        <w:tc>
          <w:tcPr>
            <w:tcW w:w="1271"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706"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Год реализации </w:t>
            </w:r>
            <w:proofErr w:type="spellStart"/>
            <w:proofErr w:type="gramStart"/>
            <w:r w:rsidRPr="00A273BC">
              <w:rPr>
                <w:rFonts w:ascii="Times New Roman" w:hAnsi="Times New Roman"/>
              </w:rPr>
              <w:t>подпро</w:t>
            </w:r>
            <w:proofErr w:type="spellEnd"/>
            <w:r w:rsidRPr="00A273BC">
              <w:rPr>
                <w:rFonts w:ascii="Times New Roman" w:hAnsi="Times New Roman"/>
              </w:rPr>
              <w:t>-граммы</w:t>
            </w:r>
            <w:proofErr w:type="gramEnd"/>
          </w:p>
        </w:tc>
        <w:tc>
          <w:tcPr>
            <w:tcW w:w="70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Объем </w:t>
            </w:r>
            <w:proofErr w:type="spellStart"/>
            <w:proofErr w:type="gramStart"/>
            <w:r w:rsidRPr="00A273BC">
              <w:rPr>
                <w:rFonts w:ascii="Times New Roman" w:hAnsi="Times New Roman"/>
              </w:rPr>
              <w:t>финанси-рования</w:t>
            </w:r>
            <w:proofErr w:type="spellEnd"/>
            <w:proofErr w:type="gramEnd"/>
            <w:r w:rsidRPr="00A273BC">
              <w:rPr>
                <w:rFonts w:ascii="Times New Roman" w:hAnsi="Times New Roman"/>
              </w:rPr>
              <w:t>,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227E8">
        <w:trPr>
          <w:cantSplit/>
          <w:trHeight w:val="856"/>
        </w:trPr>
        <w:tc>
          <w:tcPr>
            <w:tcW w:w="1271"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706"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70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федераль-ный</w:t>
            </w:r>
            <w:proofErr w:type="spellEnd"/>
            <w:proofErr w:type="gramEnd"/>
            <w:r w:rsidRPr="00A273BC">
              <w:rPr>
                <w:rFonts w:ascii="Times New Roman" w:hAnsi="Times New Roman"/>
              </w:rPr>
              <w:t xml:space="preserve"> бюджет</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внебюд-жетные</w:t>
            </w:r>
            <w:proofErr w:type="spellEnd"/>
            <w:proofErr w:type="gramEnd"/>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227E8">
        <w:tc>
          <w:tcPr>
            <w:tcW w:w="1271"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70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E227E8" w:rsidRPr="00A273BC" w:rsidTr="00E227E8">
        <w:trPr>
          <w:trHeight w:val="708"/>
        </w:trPr>
        <w:tc>
          <w:tcPr>
            <w:tcW w:w="1271" w:type="pct"/>
            <w:vMerge w:val="restart"/>
            <w:tcBorders>
              <w:top w:val="single" w:sz="4" w:space="0" w:color="000000"/>
              <w:left w:val="single" w:sz="4" w:space="0" w:color="000000"/>
            </w:tcBorders>
          </w:tcPr>
          <w:p w:rsidR="00E227E8" w:rsidRPr="00A273BC" w:rsidRDefault="00E227E8"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поддержка казачества </w:t>
            </w:r>
            <w:r w:rsidRPr="00A273BC">
              <w:rPr>
                <w:rFonts w:ascii="Times New Roman" w:hAnsi="Times New Roman"/>
                <w:bCs/>
              </w:rPr>
              <w:t xml:space="preserve">на </w:t>
            </w:r>
            <w:r w:rsidRPr="00A273BC">
              <w:rPr>
                <w:rFonts w:ascii="Times New Roman" w:hAnsi="Times New Roman"/>
                <w:bCs/>
              </w:rPr>
              <w:lastRenderedPageBreak/>
              <w:t>территории муниципального образования Кавказский район»</w:t>
            </w: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8526E" w:rsidRDefault="00E227E8" w:rsidP="002B2740">
            <w:pPr>
              <w:ind w:right="-108" w:hanging="60"/>
              <w:jc w:val="center"/>
              <w:rPr>
                <w:rFonts w:ascii="Times New Roman" w:hAnsi="Times New Roman"/>
                <w:bCs/>
                <w:spacing w:val="2"/>
              </w:rPr>
            </w:pPr>
            <w:r w:rsidRPr="00A8526E">
              <w:rPr>
                <w:rFonts w:ascii="Times New Roman" w:hAnsi="Times New Roman"/>
                <w:bCs/>
              </w:rPr>
              <w:lastRenderedPageBreak/>
              <w:t>всего</w:t>
            </w:r>
          </w:p>
        </w:tc>
        <w:tc>
          <w:tcPr>
            <w:tcW w:w="703" w:type="pct"/>
            <w:tcBorders>
              <w:top w:val="single" w:sz="4" w:space="0" w:color="000000"/>
              <w:left w:val="single" w:sz="4" w:space="0" w:color="000000"/>
              <w:bottom w:val="single" w:sz="4" w:space="0" w:color="000000"/>
            </w:tcBorders>
            <w:shd w:val="clear" w:color="auto" w:fill="auto"/>
            <w:vAlign w:val="center"/>
          </w:tcPr>
          <w:p w:rsidR="00E227E8" w:rsidRPr="00A8526E" w:rsidRDefault="00E227E8" w:rsidP="002B2740">
            <w:pPr>
              <w:ind w:hanging="44"/>
              <w:rPr>
                <w:rFonts w:ascii="Times New Roman" w:hAnsi="Times New Roman"/>
                <w:bCs/>
                <w:spacing w:val="2"/>
              </w:rPr>
            </w:pPr>
            <w:r w:rsidRPr="00A8526E">
              <w:rPr>
                <w:rFonts w:ascii="Times New Roman" w:hAnsi="Times New Roman"/>
                <w:bCs/>
                <w:spacing w:val="2"/>
              </w:rPr>
              <w:t>4</w:t>
            </w:r>
            <w:r w:rsidR="00E61A7E" w:rsidRPr="00A8526E">
              <w:rPr>
                <w:rFonts w:ascii="Times New Roman" w:hAnsi="Times New Roman"/>
                <w:bCs/>
                <w:spacing w:val="2"/>
              </w:rPr>
              <w:t xml:space="preserve"> </w:t>
            </w:r>
            <w:r w:rsidRPr="00A8526E">
              <w:rPr>
                <w:rFonts w:ascii="Times New Roman" w:hAnsi="Times New Roman"/>
                <w:bCs/>
                <w:spacing w:val="2"/>
              </w:rPr>
              <w:t>000,0</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A8526E" w:rsidRDefault="00E227E8" w:rsidP="002B2740">
            <w:pPr>
              <w:ind w:right="-108" w:hanging="44"/>
              <w:jc w:val="center"/>
              <w:rPr>
                <w:rFonts w:ascii="Times New Roman" w:hAnsi="Times New Roman"/>
                <w:bCs/>
                <w:spacing w:val="2"/>
              </w:rPr>
            </w:pPr>
            <w:r w:rsidRPr="00A8526E">
              <w:rPr>
                <w:rFonts w:ascii="Times New Roman" w:hAnsi="Times New Roman"/>
                <w:bCs/>
                <w:spacing w:val="2"/>
              </w:rPr>
              <w:t>0,0</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A8526E" w:rsidRDefault="00E227E8" w:rsidP="002B2740">
            <w:pPr>
              <w:ind w:right="-108" w:hanging="44"/>
              <w:jc w:val="center"/>
              <w:rPr>
                <w:rFonts w:ascii="Times New Roman" w:hAnsi="Times New Roman"/>
                <w:bCs/>
                <w:spacing w:val="2"/>
              </w:rPr>
            </w:pPr>
            <w:r w:rsidRPr="00A8526E">
              <w:rPr>
                <w:rFonts w:ascii="Times New Roman" w:hAnsi="Times New Roman"/>
                <w:bCs/>
                <w:spacing w:val="2"/>
              </w:rPr>
              <w:t>0,0</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A8526E" w:rsidRDefault="00E227E8" w:rsidP="002B2740">
            <w:pPr>
              <w:ind w:right="-108" w:hanging="44"/>
              <w:jc w:val="center"/>
              <w:rPr>
                <w:rFonts w:ascii="Times New Roman" w:hAnsi="Times New Roman"/>
                <w:bCs/>
                <w:spacing w:val="2"/>
              </w:rPr>
            </w:pPr>
            <w:r w:rsidRPr="00A8526E">
              <w:rPr>
                <w:rFonts w:ascii="Times New Roman" w:hAnsi="Times New Roman"/>
                <w:bCs/>
                <w:spacing w:val="2"/>
              </w:rPr>
              <w:t>4</w:t>
            </w:r>
            <w:r w:rsidR="00E61A7E" w:rsidRPr="00A8526E">
              <w:rPr>
                <w:rFonts w:ascii="Times New Roman" w:hAnsi="Times New Roman"/>
                <w:bCs/>
                <w:spacing w:val="2"/>
              </w:rPr>
              <w:t xml:space="preserve"> </w:t>
            </w:r>
            <w:r w:rsidRPr="00A8526E">
              <w:rPr>
                <w:rFonts w:ascii="Times New Roman" w:hAnsi="Times New Roman"/>
                <w:bCs/>
                <w:spacing w:val="2"/>
              </w:rPr>
              <w:t>000,0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8526E" w:rsidRDefault="00E227E8" w:rsidP="002B2740">
            <w:pPr>
              <w:ind w:right="-108" w:hanging="44"/>
              <w:jc w:val="center"/>
              <w:rPr>
                <w:rFonts w:ascii="Times New Roman" w:hAnsi="Times New Roman"/>
              </w:rPr>
            </w:pPr>
            <w:r w:rsidRPr="00A8526E">
              <w:rPr>
                <w:rFonts w:ascii="Times New Roman" w:hAnsi="Times New Roman"/>
              </w:rPr>
              <w:t>0,0</w:t>
            </w:r>
          </w:p>
        </w:tc>
      </w:tr>
      <w:tr w:rsidR="00E227E8" w:rsidRPr="00A273BC" w:rsidTr="00E227E8">
        <w:tc>
          <w:tcPr>
            <w:tcW w:w="1271" w:type="pct"/>
            <w:vMerge/>
            <w:tcBorders>
              <w:left w:val="single" w:sz="4" w:space="0" w:color="000000"/>
            </w:tcBorders>
          </w:tcPr>
          <w:p w:rsidR="00E227E8" w:rsidRPr="00A273BC" w:rsidRDefault="00E227E8" w:rsidP="00E227E8">
            <w:pPr>
              <w:ind w:right="-108"/>
              <w:jc w:val="center"/>
              <w:rPr>
                <w:rFonts w:ascii="Times New Roman" w:hAnsi="Times New Roman"/>
                <w:bCs/>
              </w:rPr>
            </w:pP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703"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eastAsia="Times New Roman" w:hAnsi="Times New Roman"/>
                <w:bCs/>
                <w:spacing w:val="2"/>
              </w:rPr>
            </w:pPr>
            <w:r>
              <w:rPr>
                <w:rFonts w:ascii="Times New Roman" w:eastAsia="Times New Roman" w:hAnsi="Times New Roman"/>
                <w:bCs/>
                <w:spacing w:val="2"/>
              </w:rPr>
              <w:t>250,0</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231"/>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hAnsi="Times New Roman"/>
              </w:rPr>
            </w:pPr>
            <w:r>
              <w:rPr>
                <w:rFonts w:ascii="Times New Roman" w:hAnsi="Times New Roman"/>
              </w:rPr>
              <w:t>250,0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r>
      <w:tr w:rsidR="00E227E8" w:rsidRPr="00A273BC" w:rsidTr="00E227E8">
        <w:trPr>
          <w:trHeight w:val="305"/>
        </w:trPr>
        <w:tc>
          <w:tcPr>
            <w:tcW w:w="1271" w:type="pct"/>
            <w:vMerge/>
            <w:tcBorders>
              <w:left w:val="single" w:sz="4" w:space="0" w:color="000000"/>
            </w:tcBorders>
          </w:tcPr>
          <w:p w:rsidR="00E227E8" w:rsidRPr="00A273BC" w:rsidRDefault="00E227E8" w:rsidP="00E227E8">
            <w:pPr>
              <w:jc w:val="center"/>
              <w:rPr>
                <w:rFonts w:ascii="Times New Roman" w:hAnsi="Times New Roman"/>
                <w:bCs/>
              </w:rPr>
            </w:pP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hAnsi="Times New Roman"/>
                <w:bCs/>
                <w:spacing w:val="2"/>
              </w:rPr>
            </w:pPr>
            <w:r w:rsidRPr="00A273BC">
              <w:rPr>
                <w:rFonts w:ascii="Times New Roman" w:hAnsi="Times New Roman"/>
                <w:bCs/>
              </w:rPr>
              <w:t>2016 год</w:t>
            </w:r>
          </w:p>
        </w:tc>
        <w:tc>
          <w:tcPr>
            <w:tcW w:w="703"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250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250</w:t>
            </w:r>
            <w:r w:rsidRPr="004723A3">
              <w:rPr>
                <w:rFonts w:ascii="Times New Roman" w:hAnsi="Times New Roman"/>
              </w:rPr>
              <w:t>,</w:t>
            </w:r>
            <w:r>
              <w:rPr>
                <w:rFonts w:ascii="Times New Roman" w:hAnsi="Times New Roman"/>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227E8">
        <w:tc>
          <w:tcPr>
            <w:tcW w:w="1271" w:type="pct"/>
            <w:vMerge/>
            <w:tcBorders>
              <w:left w:val="single" w:sz="4" w:space="0" w:color="000000"/>
            </w:tcBorders>
          </w:tcPr>
          <w:p w:rsidR="00E227E8" w:rsidRPr="00A273BC" w:rsidRDefault="00E227E8" w:rsidP="00E227E8">
            <w:pPr>
              <w:jc w:val="center"/>
              <w:rPr>
                <w:rFonts w:ascii="Times New Roman" w:hAnsi="Times New Roman"/>
                <w:bCs/>
              </w:rPr>
            </w:pP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703"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400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400</w:t>
            </w:r>
            <w:r w:rsidRPr="004723A3">
              <w:rPr>
                <w:rFonts w:ascii="Times New Roman" w:hAnsi="Times New Roman"/>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227E8">
        <w:tc>
          <w:tcPr>
            <w:tcW w:w="1271" w:type="pct"/>
            <w:vMerge/>
            <w:tcBorders>
              <w:left w:val="single" w:sz="4" w:space="0" w:color="000000"/>
            </w:tcBorders>
          </w:tcPr>
          <w:p w:rsidR="00E227E8" w:rsidRPr="00A273BC" w:rsidRDefault="00E227E8" w:rsidP="00E227E8">
            <w:pPr>
              <w:jc w:val="center"/>
              <w:rPr>
                <w:rFonts w:ascii="Times New Roman" w:hAnsi="Times New Roman"/>
                <w:bCs/>
              </w:rPr>
            </w:pP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703"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227E8">
        <w:tc>
          <w:tcPr>
            <w:tcW w:w="1271" w:type="pct"/>
            <w:vMerge/>
            <w:tcBorders>
              <w:left w:val="single" w:sz="4" w:space="0" w:color="000000"/>
            </w:tcBorders>
          </w:tcPr>
          <w:p w:rsidR="00E227E8" w:rsidRPr="00A273BC" w:rsidRDefault="00E227E8" w:rsidP="00E227E8">
            <w:pPr>
              <w:jc w:val="center"/>
              <w:rPr>
                <w:rFonts w:ascii="Times New Roman" w:hAnsi="Times New Roman"/>
                <w:bCs/>
              </w:rPr>
            </w:pPr>
          </w:p>
        </w:tc>
        <w:tc>
          <w:tcPr>
            <w:tcW w:w="706"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703"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32"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227E8">
        <w:tc>
          <w:tcPr>
            <w:tcW w:w="1271" w:type="pct"/>
            <w:vMerge/>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706" w:type="pct"/>
            <w:tcBorders>
              <w:top w:val="single" w:sz="4" w:space="0" w:color="000000"/>
              <w:left w:val="single" w:sz="4" w:space="0" w:color="000000"/>
              <w:bottom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703"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32" w:type="pct"/>
            <w:tcBorders>
              <w:top w:val="single" w:sz="4" w:space="0" w:color="000000"/>
              <w:left w:val="single" w:sz="4" w:space="0" w:color="000000"/>
              <w:bottom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62"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562"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227E8">
        <w:tc>
          <w:tcPr>
            <w:tcW w:w="1271" w:type="pct"/>
            <w:vMerge/>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A8526E" w:rsidRDefault="00E227E8" w:rsidP="002B2740">
            <w:pPr>
              <w:ind w:hanging="60"/>
              <w:jc w:val="center"/>
              <w:rPr>
                <w:rFonts w:ascii="Times New Roman" w:eastAsia="Times New Roman" w:hAnsi="Times New Roman"/>
                <w:bCs/>
                <w:spacing w:val="2"/>
              </w:rPr>
            </w:pPr>
            <w:r w:rsidRPr="00A8526E">
              <w:rPr>
                <w:rFonts w:ascii="Times New Roman" w:hAnsi="Times New Roman"/>
                <w:bCs/>
              </w:rPr>
              <w:t>2021 год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227E8" w:rsidRPr="00A8526E" w:rsidRDefault="00E227E8" w:rsidP="002B2740">
            <w:pPr>
              <w:ind w:firstLine="48"/>
              <w:jc w:val="center"/>
            </w:pPr>
            <w:r w:rsidRPr="00A8526E">
              <w:rPr>
                <w:rFonts w:ascii="Times New Roman" w:eastAsia="Times New Roman" w:hAnsi="Times New Roman"/>
                <w:bCs/>
                <w:spacing w:val="2"/>
              </w:rPr>
              <w:t>400,0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A8526E" w:rsidRDefault="00E227E8" w:rsidP="002B2740">
            <w:pPr>
              <w:ind w:firstLine="48"/>
              <w:jc w:val="center"/>
              <w:rPr>
                <w:rFonts w:ascii="Times New Roman" w:hAnsi="Times New Roman"/>
              </w:rPr>
            </w:pPr>
            <w:r w:rsidRPr="00A8526E">
              <w:rPr>
                <w:rFonts w:ascii="Times New Roman" w:hAnsi="Times New Roman"/>
              </w:rPr>
              <w:t>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E227E8" w:rsidRPr="00A8526E" w:rsidRDefault="00E227E8" w:rsidP="002B2740">
            <w:pPr>
              <w:ind w:firstLine="48"/>
              <w:jc w:val="center"/>
            </w:pPr>
            <w:r w:rsidRPr="00A8526E">
              <w:rPr>
                <w:rFonts w:ascii="Times New Roman" w:hAnsi="Times New Roman"/>
                <w:bCs/>
                <w:spacing w:val="2"/>
              </w:rPr>
              <w:t>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E227E8" w:rsidRPr="00A8526E" w:rsidRDefault="00E227E8" w:rsidP="002B2740">
            <w:pPr>
              <w:ind w:firstLine="48"/>
              <w:jc w:val="center"/>
            </w:pPr>
            <w:r w:rsidRPr="00A8526E">
              <w:rPr>
                <w:rFonts w:ascii="Times New Roman" w:eastAsia="Times New Roman" w:hAnsi="Times New Roman"/>
                <w:bCs/>
                <w:spacing w:val="2"/>
              </w:rPr>
              <w:t>400,0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A8526E" w:rsidRDefault="00E227E8" w:rsidP="002B2740">
            <w:pPr>
              <w:ind w:firstLine="48"/>
              <w:jc w:val="center"/>
              <w:rPr>
                <w:rFonts w:ascii="Times New Roman" w:hAnsi="Times New Roman"/>
              </w:rPr>
            </w:pPr>
            <w:r w:rsidRPr="00A8526E">
              <w:rPr>
                <w:rFonts w:ascii="Times New Roman" w:hAnsi="Times New Roman"/>
              </w:rPr>
              <w:t>0,0</w:t>
            </w:r>
          </w:p>
        </w:tc>
      </w:tr>
      <w:tr w:rsidR="00E227E8" w:rsidRPr="00A273BC" w:rsidTr="00E227E8">
        <w:tc>
          <w:tcPr>
            <w:tcW w:w="1271" w:type="pct"/>
            <w:tcBorders>
              <w:top w:val="single" w:sz="4" w:space="0" w:color="auto"/>
              <w:left w:val="single" w:sz="4" w:space="0" w:color="000000"/>
            </w:tcBorders>
          </w:tcPr>
          <w:p w:rsidR="00E227E8" w:rsidRPr="00A273BC" w:rsidRDefault="00E227E8" w:rsidP="00E227E8">
            <w:pPr>
              <w:jc w:val="center"/>
              <w:rPr>
                <w:rFonts w:ascii="Times New Roman" w:hAnsi="Times New Roman"/>
                <w:bCs/>
              </w:rPr>
            </w:pPr>
          </w:p>
        </w:tc>
        <w:tc>
          <w:tcPr>
            <w:tcW w:w="706" w:type="pct"/>
            <w:tcBorders>
              <w:top w:val="single" w:sz="4" w:space="0" w:color="auto"/>
              <w:left w:val="single" w:sz="4" w:space="0" w:color="000000"/>
              <w:bottom w:val="single" w:sz="4" w:space="0" w:color="000000"/>
            </w:tcBorders>
            <w:shd w:val="clear" w:color="auto" w:fill="auto"/>
          </w:tcPr>
          <w:p w:rsidR="00E227E8" w:rsidRPr="00A8526E" w:rsidRDefault="00E227E8" w:rsidP="002B2740">
            <w:pPr>
              <w:ind w:firstLine="82"/>
            </w:pPr>
            <w:r w:rsidRPr="00A8526E">
              <w:rPr>
                <w:rFonts w:ascii="Times New Roman" w:hAnsi="Times New Roman"/>
                <w:bCs/>
              </w:rPr>
              <w:t>2022 год</w:t>
            </w:r>
          </w:p>
        </w:tc>
        <w:tc>
          <w:tcPr>
            <w:tcW w:w="703" w:type="pct"/>
            <w:tcBorders>
              <w:top w:val="single" w:sz="4" w:space="0" w:color="auto"/>
              <w:left w:val="single" w:sz="4" w:space="0" w:color="000000"/>
              <w:bottom w:val="single" w:sz="4" w:space="0" w:color="000000"/>
            </w:tcBorders>
            <w:shd w:val="clear" w:color="auto" w:fill="auto"/>
          </w:tcPr>
          <w:p w:rsidR="00E227E8" w:rsidRPr="00A8526E" w:rsidRDefault="00E227E8" w:rsidP="002B2740">
            <w:pPr>
              <w:ind w:firstLine="48"/>
              <w:jc w:val="center"/>
            </w:pPr>
            <w:r w:rsidRPr="00A8526E">
              <w:rPr>
                <w:rFonts w:ascii="Times New Roman" w:eastAsia="Times New Roman" w:hAnsi="Times New Roman"/>
                <w:bCs/>
                <w:spacing w:val="2"/>
              </w:rPr>
              <w:t>700,0</w:t>
            </w:r>
          </w:p>
        </w:tc>
        <w:tc>
          <w:tcPr>
            <w:tcW w:w="632" w:type="pct"/>
            <w:tcBorders>
              <w:top w:val="single" w:sz="4" w:space="0" w:color="auto"/>
              <w:left w:val="single" w:sz="4" w:space="0" w:color="000000"/>
              <w:bottom w:val="single" w:sz="4" w:space="0" w:color="000000"/>
            </w:tcBorders>
            <w:shd w:val="clear" w:color="auto" w:fill="auto"/>
            <w:vAlign w:val="center"/>
          </w:tcPr>
          <w:p w:rsidR="00E227E8" w:rsidRPr="00A8526E" w:rsidRDefault="00E227E8" w:rsidP="002B2740">
            <w:pPr>
              <w:ind w:firstLine="48"/>
              <w:jc w:val="center"/>
              <w:rPr>
                <w:rFonts w:ascii="Times New Roman" w:hAnsi="Times New Roman"/>
              </w:rPr>
            </w:pPr>
            <w:r w:rsidRPr="00A8526E">
              <w:rPr>
                <w:rFonts w:ascii="Times New Roman" w:hAnsi="Times New Roman"/>
              </w:rPr>
              <w:t>0,0</w:t>
            </w:r>
          </w:p>
        </w:tc>
        <w:tc>
          <w:tcPr>
            <w:tcW w:w="562" w:type="pct"/>
            <w:tcBorders>
              <w:top w:val="single" w:sz="4" w:space="0" w:color="auto"/>
              <w:left w:val="single" w:sz="4" w:space="0" w:color="000000"/>
              <w:bottom w:val="single" w:sz="4" w:space="0" w:color="000000"/>
            </w:tcBorders>
            <w:shd w:val="clear" w:color="auto" w:fill="auto"/>
          </w:tcPr>
          <w:p w:rsidR="00E227E8" w:rsidRPr="00A8526E" w:rsidRDefault="00E227E8" w:rsidP="002B2740">
            <w:pPr>
              <w:ind w:firstLine="48"/>
              <w:jc w:val="center"/>
            </w:pPr>
            <w:r w:rsidRPr="00A8526E">
              <w:rPr>
                <w:rFonts w:ascii="Times New Roman" w:hAnsi="Times New Roman"/>
                <w:bCs/>
                <w:spacing w:val="2"/>
              </w:rPr>
              <w:t>0,0</w:t>
            </w:r>
          </w:p>
        </w:tc>
        <w:tc>
          <w:tcPr>
            <w:tcW w:w="562" w:type="pct"/>
            <w:tcBorders>
              <w:top w:val="single" w:sz="4" w:space="0" w:color="auto"/>
              <w:left w:val="single" w:sz="4" w:space="0" w:color="000000"/>
              <w:bottom w:val="single" w:sz="4" w:space="0" w:color="000000"/>
            </w:tcBorders>
            <w:shd w:val="clear" w:color="auto" w:fill="auto"/>
          </w:tcPr>
          <w:p w:rsidR="00E227E8" w:rsidRPr="00A8526E" w:rsidRDefault="002B2740" w:rsidP="002B2740">
            <w:pPr>
              <w:ind w:firstLine="48"/>
              <w:jc w:val="center"/>
            </w:pPr>
            <w:r w:rsidRPr="00A8526E">
              <w:rPr>
                <w:rFonts w:ascii="Times New Roman" w:eastAsia="Times New Roman" w:hAnsi="Times New Roman"/>
                <w:bCs/>
                <w:spacing w:val="2"/>
              </w:rPr>
              <w:t>7</w:t>
            </w:r>
            <w:r w:rsidR="00E227E8" w:rsidRPr="00A8526E">
              <w:rPr>
                <w:rFonts w:ascii="Times New Roman" w:eastAsia="Times New Roman" w:hAnsi="Times New Roman"/>
                <w:bCs/>
                <w:spacing w:val="2"/>
              </w:rPr>
              <w:t>00,0</w:t>
            </w:r>
          </w:p>
        </w:tc>
        <w:tc>
          <w:tcPr>
            <w:tcW w:w="562" w:type="pct"/>
            <w:tcBorders>
              <w:top w:val="single" w:sz="4" w:space="0" w:color="auto"/>
              <w:left w:val="single" w:sz="4" w:space="0" w:color="000000"/>
              <w:bottom w:val="single" w:sz="4" w:space="0" w:color="000000"/>
              <w:right w:val="single" w:sz="4" w:space="0" w:color="000000"/>
            </w:tcBorders>
            <w:shd w:val="clear" w:color="auto" w:fill="auto"/>
            <w:vAlign w:val="center"/>
          </w:tcPr>
          <w:p w:rsidR="00E227E8" w:rsidRPr="00A8526E" w:rsidRDefault="00E227E8" w:rsidP="002B2740">
            <w:pPr>
              <w:ind w:firstLine="48"/>
              <w:jc w:val="center"/>
              <w:rPr>
                <w:rFonts w:ascii="Times New Roman" w:hAnsi="Times New Roman"/>
              </w:rPr>
            </w:pPr>
            <w:r w:rsidRPr="00A8526E">
              <w:rPr>
                <w:rFonts w:ascii="Times New Roman" w:hAnsi="Times New Roman"/>
              </w:rPr>
              <w:t>0,0</w:t>
            </w:r>
          </w:p>
        </w:tc>
      </w:tr>
      <w:tr w:rsidR="00E227E8" w:rsidRPr="00A273BC" w:rsidTr="00E227E8">
        <w:tc>
          <w:tcPr>
            <w:tcW w:w="1271" w:type="pct"/>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706" w:type="pct"/>
            <w:tcBorders>
              <w:top w:val="single" w:sz="4" w:space="0" w:color="000000"/>
              <w:left w:val="single" w:sz="4" w:space="0" w:color="000000"/>
              <w:bottom w:val="single" w:sz="4" w:space="0" w:color="auto"/>
            </w:tcBorders>
            <w:shd w:val="clear" w:color="auto" w:fill="auto"/>
          </w:tcPr>
          <w:p w:rsidR="00E227E8" w:rsidRPr="00A273BC" w:rsidRDefault="00E227E8" w:rsidP="002B2740">
            <w:pPr>
              <w:ind w:firstLine="82"/>
            </w:pPr>
            <w:r w:rsidRPr="00A273BC">
              <w:rPr>
                <w:rFonts w:ascii="Times New Roman" w:hAnsi="Times New Roman"/>
                <w:bCs/>
              </w:rPr>
              <w:t>2023 год</w:t>
            </w:r>
          </w:p>
        </w:tc>
        <w:tc>
          <w:tcPr>
            <w:tcW w:w="703"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32" w:type="pct"/>
            <w:tcBorders>
              <w:top w:val="single" w:sz="4" w:space="0" w:color="000000"/>
              <w:left w:val="single" w:sz="4" w:space="0" w:color="000000"/>
              <w:bottom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62"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562"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227E8" w:rsidRPr="00A273BC" w:rsidTr="00E227E8">
        <w:tc>
          <w:tcPr>
            <w:tcW w:w="1271" w:type="pct"/>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E227E8" w:rsidRPr="00A273BC" w:rsidRDefault="00E227E8" w:rsidP="002B2740">
            <w:pPr>
              <w:ind w:firstLine="48"/>
            </w:pPr>
            <w:r w:rsidRPr="00A273BC">
              <w:rPr>
                <w:rFonts w:ascii="Times New Roman" w:hAnsi="Times New Roman"/>
                <w:bCs/>
              </w:rPr>
              <w:t>2024 год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bookmarkEnd w:id="25"/>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50"/>
      <w:r w:rsidRPr="008333E5">
        <w:rPr>
          <w:rFonts w:ascii="Times New Roman" w:hAnsi="Times New Roman" w:cs="Times New Roman"/>
          <w:b/>
        </w:rPr>
        <w:t>5. Механизм реализации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proofErr w:type="spellStart"/>
      <w:r w:rsidR="00A54927" w:rsidRPr="008333E5">
        <w:rPr>
          <w:rFonts w:ascii="Times New Roman" w:hAnsi="Times New Roman" w:cs="Times New Roman"/>
        </w:rPr>
        <w:t>Сытников</w:t>
      </w:r>
      <w:proofErr w:type="spellEnd"/>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поддержка казачества </w:t>
      </w:r>
      <w:proofErr w:type="gramStart"/>
      <w:r w:rsidRPr="008333E5">
        <w:rPr>
          <w:rStyle w:val="a3"/>
          <w:rFonts w:ascii="Times New Roman" w:hAnsi="Times New Roman" w:cs="Times New Roman"/>
          <w:b w:val="0"/>
          <w:bCs/>
          <w:color w:val="auto"/>
        </w:rPr>
        <w:t>на</w:t>
      </w:r>
      <w:proofErr w:type="gramEnd"/>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территории </w:t>
      </w:r>
      <w:proofErr w:type="gramStart"/>
      <w:r w:rsidRPr="008333E5">
        <w:rPr>
          <w:rStyle w:val="a3"/>
          <w:rFonts w:ascii="Times New Roman" w:hAnsi="Times New Roman" w:cs="Times New Roman"/>
          <w:b w:val="0"/>
          <w:bCs/>
          <w:color w:val="auto"/>
        </w:rPr>
        <w:t>муниципального</w:t>
      </w:r>
      <w:proofErr w:type="gramEnd"/>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8333E5" w:rsidRPr="008333E5" w:rsidTr="0037757D">
        <w:trPr>
          <w:jc w:val="center"/>
        </w:trPr>
        <w:tc>
          <w:tcPr>
            <w:tcW w:w="817" w:type="dxa"/>
            <w:vMerge w:val="restart"/>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п</w:t>
            </w:r>
            <w:proofErr w:type="gramEnd"/>
            <w:r w:rsidRPr="008333E5">
              <w:rPr>
                <w:rFonts w:ascii="Times New Roman" w:eastAsia="Calibri" w:hAnsi="Times New Roman" w:cs="Times New Roman"/>
                <w:lang w:eastAsia="zh-CN"/>
              </w:rPr>
              <w:t>/п</w:t>
            </w:r>
          </w:p>
        </w:tc>
        <w:tc>
          <w:tcPr>
            <w:tcW w:w="3827"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r>
      <w:tr w:rsidR="008333E5" w:rsidRPr="008333E5" w:rsidTr="0037757D">
        <w:trPr>
          <w:jc w:val="center"/>
        </w:trPr>
        <w:tc>
          <w:tcPr>
            <w:tcW w:w="817" w:type="dxa"/>
            <w:vMerge/>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37757D">
        <w:trPr>
          <w:trHeight w:val="524"/>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6F7597" w:rsidRPr="008333E5" w:rsidRDefault="00E61A7E" w:rsidP="006F7597">
            <w:pPr>
              <w:widowControl/>
              <w:suppressAutoHyphens/>
              <w:autoSpaceDE/>
              <w:autoSpaceDN/>
              <w:adjustRightInd/>
              <w:ind w:firstLine="33"/>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w:t>
            </w:r>
            <w:r w:rsidR="006F7597" w:rsidRPr="008333E5">
              <w:rPr>
                <w:rFonts w:ascii="Times New Roman" w:eastAsia="Calibri" w:hAnsi="Times New Roman" w:cs="Times New Roman"/>
                <w:i/>
                <w:lang w:eastAsia="zh-CN"/>
              </w:rPr>
              <w:t xml:space="preserve"> членов казачьего общества к охране общественного порядка в МО Кавказский район</w:t>
            </w:r>
          </w:p>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административных правонарушений, выявленных с участием членов казачьей дружины </w:t>
            </w:r>
            <w:proofErr w:type="gramStart"/>
            <w:r w:rsidRPr="008333E5">
              <w:rPr>
                <w:rFonts w:ascii="Times New Roman" w:eastAsia="Calibri" w:hAnsi="Times New Roman" w:cs="Times New Roman"/>
                <w:lang w:eastAsia="zh-CN"/>
              </w:rPr>
              <w:t>Кавказского</w:t>
            </w:r>
            <w:proofErr w:type="gramEnd"/>
            <w:r w:rsidRPr="008333E5">
              <w:rPr>
                <w:rFonts w:ascii="Times New Roman" w:eastAsia="Calibri" w:hAnsi="Times New Roman" w:cs="Times New Roman"/>
                <w:lang w:eastAsia="zh-CN"/>
              </w:rPr>
              <w:t xml:space="preserve"> РКО</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w:t>
            </w:r>
            <w:r w:rsidR="00E61A7E" w:rsidRPr="008333E5">
              <w:rPr>
                <w:rFonts w:ascii="Times New Roman" w:eastAsia="Calibri" w:hAnsi="Times New Roman" w:cs="Times New Roman"/>
                <w:i/>
                <w:lang w:eastAsia="en-US"/>
              </w:rPr>
              <w:t xml:space="preserve">казачества, </w:t>
            </w:r>
            <w:r w:rsidRPr="008333E5">
              <w:rPr>
                <w:rFonts w:ascii="Times New Roman" w:eastAsia="Calibri" w:hAnsi="Times New Roman" w:cs="Times New Roman"/>
                <w:i/>
                <w:lang w:eastAsia="en-US"/>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6F7597"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xml:space="preserve">:  </w:t>
            </w:r>
            <w:proofErr w:type="gramStart"/>
            <w:r w:rsidRPr="008333E5">
              <w:rPr>
                <w:rFonts w:ascii="Times New Roman" w:eastAsia="Calibri" w:hAnsi="Times New Roman" w:cs="Times New Roman"/>
                <w:lang w:eastAsia="en-US"/>
              </w:rPr>
              <w:t>Количество учащихся образовательных учреждений  занимающиеся в группах и классах казачьей направленности</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w:t>
      </w:r>
      <w:proofErr w:type="spellStart"/>
      <w:r w:rsidR="000865B5" w:rsidRPr="008333E5">
        <w:rPr>
          <w:rFonts w:ascii="Times New Roman" w:hAnsi="Times New Roman" w:cs="Times New Roman"/>
          <w:lang w:eastAsia="en-US"/>
        </w:rPr>
        <w:t>Сытников</w:t>
      </w:r>
      <w:proofErr w:type="spellEnd"/>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поддержка казачества </w:t>
      </w:r>
      <w:proofErr w:type="gramStart"/>
      <w:r w:rsidRPr="008333E5">
        <w:rPr>
          <w:rStyle w:val="a3"/>
          <w:rFonts w:ascii="Times New Roman" w:hAnsi="Times New Roman" w:cs="Times New Roman"/>
          <w:b w:val="0"/>
          <w:bCs/>
          <w:color w:val="auto"/>
        </w:rPr>
        <w:t>на</w:t>
      </w:r>
      <w:proofErr w:type="gramEnd"/>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территории </w:t>
      </w:r>
      <w:proofErr w:type="gramStart"/>
      <w:r w:rsidRPr="008333E5">
        <w:rPr>
          <w:rStyle w:val="a3"/>
          <w:rFonts w:ascii="Times New Roman" w:hAnsi="Times New Roman" w:cs="Times New Roman"/>
          <w:b w:val="0"/>
          <w:bCs/>
          <w:color w:val="auto"/>
        </w:rPr>
        <w:t>муниципального</w:t>
      </w:r>
      <w:proofErr w:type="gramEnd"/>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761A5E" w:rsidRPr="008333E5" w:rsidRDefault="00186B3A" w:rsidP="009B1730">
      <w:pPr>
        <w:ind w:firstLine="0"/>
        <w:jc w:val="center"/>
        <w:rPr>
          <w:rFonts w:ascii="Times New Roman" w:hAnsi="Times New Roman" w:cs="Times New Roman"/>
          <w:b/>
          <w:lang w:eastAsia="en-US"/>
        </w:rPr>
      </w:pPr>
      <w:r w:rsidRPr="008333E5">
        <w:rPr>
          <w:rFonts w:ascii="Times New Roman" w:hAnsi="Times New Roman" w:cs="Times New Roman"/>
          <w:b/>
          <w:lang w:eastAsia="en-US"/>
        </w:rPr>
        <w:t xml:space="preserve">Перечень мероприятий подпрограммы </w:t>
      </w:r>
    </w:p>
    <w:p w:rsidR="00186B3A" w:rsidRPr="008333E5" w:rsidRDefault="00186B3A" w:rsidP="009B1730">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и поддержка казачества</w:t>
      </w:r>
      <w:r w:rsidR="00761A5E" w:rsidRPr="008333E5">
        <w:rPr>
          <w:rFonts w:ascii="Times New Roman" w:hAnsi="Times New Roman" w:cs="Times New Roman"/>
          <w:lang w:eastAsia="en-US"/>
        </w:rPr>
        <w:t xml:space="preserve"> </w:t>
      </w:r>
      <w:r w:rsidRPr="008333E5">
        <w:rPr>
          <w:rFonts w:ascii="Times New Roman" w:hAnsi="Times New Roman" w:cs="Times New Roman"/>
          <w:lang w:eastAsia="en-US"/>
        </w:rPr>
        <w:t>на территории муниципального образования Кавказский район»</w:t>
      </w:r>
    </w:p>
    <w:p w:rsidR="00DA19C1" w:rsidRPr="008333E5" w:rsidRDefault="00DA19C1" w:rsidP="009B1730">
      <w:pPr>
        <w:ind w:firstLine="0"/>
        <w:jc w:val="center"/>
        <w:rPr>
          <w:rFonts w:ascii="Times New Roman" w:hAnsi="Times New Roman" w:cs="Times New Roman"/>
          <w:lang w:eastAsia="en-US"/>
        </w:rPr>
      </w:pPr>
    </w:p>
    <w:p w:rsidR="00DA19C1" w:rsidRPr="008333E5" w:rsidRDefault="00DA19C1" w:rsidP="009B1730">
      <w:pPr>
        <w:ind w:firstLine="0"/>
        <w:jc w:val="center"/>
        <w:rPr>
          <w:rFonts w:ascii="Times New Roman" w:hAnsi="Times New Roman" w:cs="Times New Roman"/>
          <w:lang w:eastAsia="en-US"/>
        </w:rPr>
      </w:pPr>
    </w:p>
    <w:tbl>
      <w:tblPr>
        <w:tblStyle w:val="affffc"/>
        <w:tblW w:w="0" w:type="auto"/>
        <w:tblLook w:val="04A0" w:firstRow="1" w:lastRow="0" w:firstColumn="1" w:lastColumn="0" w:noHBand="0" w:noVBand="1"/>
      </w:tblPr>
      <w:tblGrid>
        <w:gridCol w:w="528"/>
        <w:gridCol w:w="2165"/>
        <w:gridCol w:w="891"/>
        <w:gridCol w:w="1338"/>
        <w:gridCol w:w="1917"/>
        <w:gridCol w:w="1527"/>
        <w:gridCol w:w="996"/>
        <w:gridCol w:w="1069"/>
        <w:gridCol w:w="1701"/>
        <w:gridCol w:w="2101"/>
        <w:gridCol w:w="1878"/>
      </w:tblGrid>
      <w:tr w:rsidR="001D1E09" w:rsidRPr="00175AF5" w:rsidTr="00175AF5">
        <w:trPr>
          <w:trHeight w:val="555"/>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 </w:t>
            </w:r>
            <w:proofErr w:type="gramStart"/>
            <w:r w:rsidRPr="00175AF5">
              <w:rPr>
                <w:rFonts w:ascii="Times New Roman" w:hAnsi="Times New Roman" w:cs="Times New Roman"/>
                <w:lang w:eastAsia="en-US"/>
              </w:rPr>
              <w:t>п</w:t>
            </w:r>
            <w:proofErr w:type="gramEnd"/>
            <w:r w:rsidRPr="00175AF5">
              <w:rPr>
                <w:rFonts w:ascii="Times New Roman" w:hAnsi="Times New Roman" w:cs="Times New Roman"/>
                <w:lang w:eastAsia="en-US"/>
              </w:rPr>
              <w:t>/п</w:t>
            </w:r>
          </w:p>
        </w:tc>
        <w:tc>
          <w:tcPr>
            <w:tcW w:w="187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Наименование мероприятия</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Статус</w:t>
            </w:r>
          </w:p>
        </w:tc>
        <w:tc>
          <w:tcPr>
            <w:tcW w:w="1344"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Годы реализации</w:t>
            </w:r>
          </w:p>
        </w:tc>
        <w:tc>
          <w:tcPr>
            <w:tcW w:w="1926"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Объем финансирования, всего (тыс. руб.)</w:t>
            </w:r>
          </w:p>
        </w:tc>
        <w:tc>
          <w:tcPr>
            <w:tcW w:w="5317" w:type="dxa"/>
            <w:gridSpan w:val="4"/>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в том числе по источникам финансирования</w:t>
            </w:r>
          </w:p>
        </w:tc>
        <w:tc>
          <w:tcPr>
            <w:tcW w:w="2111"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Непосредственный результат реализации мероприятия</w:t>
            </w:r>
          </w:p>
        </w:tc>
        <w:tc>
          <w:tcPr>
            <w:tcW w:w="1887"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Муниципальный заказчик, главный распорядитель (распорядитель) бюджетных средств, исполнитель</w:t>
            </w:r>
          </w:p>
        </w:tc>
      </w:tr>
      <w:tr w:rsidR="001D1E09" w:rsidRPr="00175AF5" w:rsidTr="00175AF5">
        <w:trPr>
          <w:trHeight w:val="2610"/>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vMerge/>
            <w:hideMark/>
          </w:tcPr>
          <w:p w:rsidR="00175AF5" w:rsidRPr="00175AF5" w:rsidRDefault="00175AF5" w:rsidP="00175AF5">
            <w:pPr>
              <w:ind w:firstLine="0"/>
              <w:jc w:val="center"/>
              <w:rPr>
                <w:rFonts w:ascii="Times New Roman" w:hAnsi="Times New Roman" w:cs="Times New Roman"/>
                <w:lang w:eastAsia="en-US"/>
              </w:rPr>
            </w:pPr>
          </w:p>
        </w:tc>
        <w:tc>
          <w:tcPr>
            <w:tcW w:w="1926" w:type="dxa"/>
            <w:vMerge/>
            <w:hideMark/>
          </w:tcPr>
          <w:p w:rsidR="00175AF5" w:rsidRPr="00175AF5" w:rsidRDefault="00175AF5" w:rsidP="00175AF5">
            <w:pPr>
              <w:ind w:firstLine="0"/>
              <w:jc w:val="center"/>
              <w:rPr>
                <w:rFonts w:ascii="Times New Roman" w:hAnsi="Times New Roman" w:cs="Times New Roman"/>
                <w:lang w:eastAsia="en-US"/>
              </w:rPr>
            </w:pP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федеральный бюджет</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краевой бюджет</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местный бюджет</w:t>
            </w:r>
          </w:p>
        </w:tc>
        <w:tc>
          <w:tcPr>
            <w:tcW w:w="1709" w:type="dxa"/>
            <w:hideMark/>
          </w:tcPr>
          <w:p w:rsidR="00175AF5" w:rsidRPr="00175AF5" w:rsidRDefault="00175AF5" w:rsidP="00175AF5">
            <w:pPr>
              <w:ind w:firstLine="0"/>
              <w:jc w:val="center"/>
              <w:rPr>
                <w:rFonts w:ascii="Times New Roman" w:hAnsi="Times New Roman" w:cs="Times New Roman"/>
                <w:lang w:eastAsia="en-US"/>
              </w:rPr>
            </w:pPr>
            <w:proofErr w:type="gramStart"/>
            <w:r w:rsidRPr="00175AF5">
              <w:rPr>
                <w:rFonts w:ascii="Times New Roman" w:hAnsi="Times New Roman" w:cs="Times New Roman"/>
                <w:lang w:eastAsia="en-US"/>
              </w:rPr>
              <w:t>внебюджетные</w:t>
            </w:r>
            <w:proofErr w:type="gramEnd"/>
            <w:r w:rsidRPr="00175AF5">
              <w:rPr>
                <w:rFonts w:ascii="Times New Roman" w:hAnsi="Times New Roman" w:cs="Times New Roman"/>
                <w:lang w:eastAsia="en-US"/>
              </w:rPr>
              <w:t xml:space="preserve"> источник</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288"/>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w:t>
            </w:r>
          </w:p>
        </w:tc>
        <w:tc>
          <w:tcPr>
            <w:tcW w:w="187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w:t>
            </w: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w:t>
            </w:r>
          </w:p>
        </w:tc>
        <w:tc>
          <w:tcPr>
            <w:tcW w:w="1926"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8</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9</w:t>
            </w:r>
          </w:p>
        </w:tc>
        <w:tc>
          <w:tcPr>
            <w:tcW w:w="2111"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w:t>
            </w:r>
          </w:p>
        </w:tc>
        <w:tc>
          <w:tcPr>
            <w:tcW w:w="1887"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11</w:t>
            </w:r>
          </w:p>
        </w:tc>
      </w:tr>
      <w:tr w:rsidR="00175AF5" w:rsidRPr="00175AF5" w:rsidTr="00175AF5">
        <w:trPr>
          <w:trHeight w:val="1110"/>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5355" w:type="dxa"/>
            <w:gridSpan w:val="10"/>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175AF5">
              <w:rPr>
                <w:rFonts w:ascii="Times New Roman" w:hAnsi="Times New Roman" w:cs="Times New Roman"/>
                <w:lang w:eastAsia="en-US"/>
              </w:rPr>
              <w:t>системы обеспечения безопасности населения Кавказского района</w:t>
            </w:r>
            <w:proofErr w:type="gramEnd"/>
          </w:p>
        </w:tc>
      </w:tr>
      <w:tr w:rsidR="00175AF5" w:rsidRPr="00175AF5" w:rsidTr="00175AF5">
        <w:trPr>
          <w:trHeight w:val="795"/>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w:t>
            </w:r>
          </w:p>
        </w:tc>
        <w:tc>
          <w:tcPr>
            <w:tcW w:w="15355" w:type="dxa"/>
            <w:gridSpan w:val="10"/>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1.1</w:t>
            </w:r>
          </w:p>
        </w:tc>
        <w:tc>
          <w:tcPr>
            <w:tcW w:w="187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№1</w:t>
            </w:r>
            <w:r w:rsidRPr="00175AF5">
              <w:rPr>
                <w:rFonts w:ascii="Times New Roman" w:hAnsi="Times New Roman" w:cs="Times New Roman"/>
                <w:lang w:eastAsia="en-US"/>
              </w:rPr>
              <w:br/>
              <w:t>Проведение мероприятий по развитию казачества на территории муниципального образования Кавказский район</w:t>
            </w: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Развитие казачества на территории района</w:t>
            </w:r>
          </w:p>
        </w:tc>
        <w:tc>
          <w:tcPr>
            <w:tcW w:w="1887"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отдел по делам казачества и военным вопросам </w:t>
            </w: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4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30"/>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40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40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40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40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1.2</w:t>
            </w:r>
          </w:p>
        </w:tc>
        <w:tc>
          <w:tcPr>
            <w:tcW w:w="187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№1</w:t>
            </w:r>
            <w:r w:rsidRPr="00175AF5">
              <w:rPr>
                <w:rFonts w:ascii="Times New Roman" w:hAnsi="Times New Roman" w:cs="Times New Roman"/>
                <w:lang w:eastAsia="en-US"/>
              </w:rPr>
              <w:br/>
              <w:t xml:space="preserve">Предоставление субсидий Кавказскому районному казачьему обществу на проведение мероприятий по развитию </w:t>
            </w:r>
            <w:r w:rsidRPr="00175AF5">
              <w:rPr>
                <w:rFonts w:ascii="Times New Roman" w:hAnsi="Times New Roman" w:cs="Times New Roman"/>
                <w:lang w:eastAsia="en-US"/>
              </w:rPr>
              <w:lastRenderedPageBreak/>
              <w:t>казачества на территории муниципального образования Кавказский район</w:t>
            </w: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1.3</w:t>
            </w:r>
          </w:p>
        </w:tc>
        <w:tc>
          <w:tcPr>
            <w:tcW w:w="1875" w:type="dxa"/>
            <w:vMerge w:val="restart"/>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b/>
                <w:bCs/>
                <w:lang w:eastAsia="en-US"/>
              </w:rPr>
              <w:t>Мероприятие № 1.1</w:t>
            </w:r>
            <w:r w:rsidRPr="00A8526E">
              <w:rPr>
                <w:rFonts w:ascii="Times New Roman" w:hAnsi="Times New Roman" w:cs="Times New Roman"/>
                <w:lang w:eastAsia="en-US"/>
              </w:rPr>
              <w:br/>
              <w:t xml:space="preserve">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w:t>
            </w:r>
            <w:proofErr w:type="gramStart"/>
            <w:r w:rsidRPr="00A8526E">
              <w:rPr>
                <w:rFonts w:ascii="Times New Roman" w:hAnsi="Times New Roman" w:cs="Times New Roman"/>
                <w:lang w:eastAsia="en-US"/>
              </w:rPr>
              <w:t xml:space="preserve">( </w:t>
            </w:r>
            <w:proofErr w:type="gramEnd"/>
            <w:r w:rsidRPr="00A8526E">
              <w:rPr>
                <w:rFonts w:ascii="Times New Roman" w:hAnsi="Times New Roman" w:cs="Times New Roman"/>
                <w:lang w:eastAsia="en-US"/>
              </w:rPr>
              <w:t>денежное поощрение, ценные подарки, грамоты)</w:t>
            </w: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b/>
                <w:bCs/>
                <w:lang w:eastAsia="en-US"/>
              </w:rPr>
            </w:pPr>
            <w:r w:rsidRPr="00A8526E">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335,0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335,0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Улучшение </w:t>
            </w:r>
            <w:proofErr w:type="gramStart"/>
            <w:r w:rsidRPr="00175AF5">
              <w:rPr>
                <w:rFonts w:ascii="Times New Roman" w:hAnsi="Times New Roman" w:cs="Times New Roman"/>
                <w:lang w:eastAsia="en-US"/>
              </w:rPr>
              <w:t>качества несения службы членов казачьей дружины</w:t>
            </w:r>
            <w:proofErr w:type="gramEnd"/>
          </w:p>
        </w:tc>
        <w:tc>
          <w:tcPr>
            <w:tcW w:w="1887"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отдел по делам казачества и военным вопросам </w:t>
            </w: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A8526E" w:rsidRDefault="00175AF5" w:rsidP="00175AF5">
            <w:pPr>
              <w:ind w:firstLine="0"/>
              <w:jc w:val="center"/>
              <w:rPr>
                <w:rFonts w:ascii="Times New Roman" w:hAnsi="Times New Roman" w:cs="Times New Roman"/>
                <w:lang w:eastAsia="en-US"/>
              </w:rPr>
            </w:pPr>
          </w:p>
        </w:tc>
        <w:tc>
          <w:tcPr>
            <w:tcW w:w="895"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 </w:t>
            </w:r>
          </w:p>
        </w:tc>
        <w:tc>
          <w:tcPr>
            <w:tcW w:w="1344" w:type="dxa"/>
            <w:hideMark/>
          </w:tcPr>
          <w:p w:rsidR="00175AF5" w:rsidRPr="00A8526E" w:rsidRDefault="00175AF5" w:rsidP="00175AF5">
            <w:pPr>
              <w:ind w:firstLine="0"/>
              <w:jc w:val="center"/>
              <w:rPr>
                <w:rFonts w:ascii="Times New Roman" w:hAnsi="Times New Roman" w:cs="Times New Roman"/>
                <w:lang w:eastAsia="en-US"/>
              </w:rPr>
            </w:pPr>
            <w:r w:rsidRPr="00A8526E">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1.4</w:t>
            </w:r>
          </w:p>
        </w:tc>
        <w:tc>
          <w:tcPr>
            <w:tcW w:w="1875" w:type="dxa"/>
            <w:vMerge w:val="restart"/>
            <w:hideMark/>
          </w:tcPr>
          <w:p w:rsidR="00175AF5" w:rsidRPr="00175AF5" w:rsidRDefault="00175AF5" w:rsidP="001D1E09">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1.2</w:t>
            </w:r>
            <w:r w:rsidRPr="00175AF5">
              <w:rPr>
                <w:rFonts w:ascii="Times New Roman" w:hAnsi="Times New Roman" w:cs="Times New Roman"/>
                <w:lang w:eastAsia="en-US"/>
              </w:rPr>
              <w:br/>
            </w:r>
            <w:r w:rsidR="001D1E09">
              <w:rPr>
                <w:rFonts w:ascii="Times New Roman" w:hAnsi="Times New Roman" w:cs="Times New Roman"/>
                <w:lang w:eastAsia="en-US"/>
              </w:rPr>
              <w:t xml:space="preserve">Организация </w:t>
            </w:r>
            <w:r w:rsidR="001D1E09">
              <w:rPr>
                <w:rFonts w:ascii="Times New Roman" w:hAnsi="Times New Roman" w:cs="Times New Roman"/>
                <w:lang w:eastAsia="en-US"/>
              </w:rPr>
              <w:lastRenderedPageBreak/>
              <w:t xml:space="preserve">дежурства казаков </w:t>
            </w:r>
            <w:r w:rsidRPr="00175AF5">
              <w:rPr>
                <w:rFonts w:ascii="Times New Roman" w:hAnsi="Times New Roman" w:cs="Times New Roman"/>
                <w:lang w:eastAsia="en-US"/>
              </w:rPr>
              <w:t>дружинников</w:t>
            </w:r>
            <w:r w:rsidR="001D1E09">
              <w:rPr>
                <w:rFonts w:ascii="Times New Roman" w:hAnsi="Times New Roman" w:cs="Times New Roman"/>
                <w:lang w:eastAsia="en-US"/>
              </w:rPr>
              <w:t xml:space="preserve"> на постоянной основе (ГСМ)</w:t>
            </w:r>
            <w:r w:rsidRPr="00175AF5">
              <w:rPr>
                <w:rFonts w:ascii="Times New Roman" w:hAnsi="Times New Roman" w:cs="Times New Roman"/>
                <w:lang w:eastAsia="en-US"/>
              </w:rPr>
              <w:br/>
              <w:t xml:space="preserve"> </w:t>
            </w: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264,0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264,0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Организация помощи полиции по охране </w:t>
            </w:r>
            <w:r w:rsidRPr="00175AF5">
              <w:rPr>
                <w:rFonts w:ascii="Times New Roman" w:hAnsi="Times New Roman" w:cs="Times New Roman"/>
                <w:lang w:eastAsia="en-US"/>
              </w:rPr>
              <w:lastRenderedPageBreak/>
              <w:t>общественного порядка</w:t>
            </w:r>
          </w:p>
        </w:tc>
        <w:tc>
          <w:tcPr>
            <w:tcW w:w="1887"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xml:space="preserve">отдел по делам казачества и военным </w:t>
            </w:r>
            <w:r w:rsidRPr="00175AF5">
              <w:rPr>
                <w:rFonts w:ascii="Times New Roman" w:hAnsi="Times New Roman" w:cs="Times New Roman"/>
                <w:lang w:eastAsia="en-US"/>
              </w:rPr>
              <w:lastRenderedPageBreak/>
              <w:t xml:space="preserve">вопросам </w:t>
            </w: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27,0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27,0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75AF5" w:rsidRPr="00175AF5" w:rsidTr="00175AF5">
        <w:trPr>
          <w:trHeight w:val="744"/>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w:t>
            </w:r>
          </w:p>
        </w:tc>
        <w:tc>
          <w:tcPr>
            <w:tcW w:w="15355" w:type="dxa"/>
            <w:gridSpan w:val="10"/>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175AF5">
              <w:rPr>
                <w:rFonts w:ascii="Times New Roman" w:hAnsi="Times New Roman" w:cs="Times New Roman"/>
                <w:lang w:eastAsia="en-US"/>
              </w:rPr>
              <w:t>молодеди</w:t>
            </w:r>
            <w:proofErr w:type="spellEnd"/>
            <w:r w:rsidRPr="00175AF5">
              <w:rPr>
                <w:rFonts w:ascii="Times New Roman" w:hAnsi="Times New Roman" w:cs="Times New Roman"/>
                <w:lang w:eastAsia="en-US"/>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2.1</w:t>
            </w:r>
          </w:p>
        </w:tc>
        <w:tc>
          <w:tcPr>
            <w:tcW w:w="1875" w:type="dxa"/>
            <w:vMerge w:val="restart"/>
            <w:hideMark/>
          </w:tcPr>
          <w:p w:rsidR="00175AF5" w:rsidRPr="00175AF5" w:rsidRDefault="00175AF5" w:rsidP="001D1E09">
            <w:pPr>
              <w:ind w:firstLine="0"/>
              <w:jc w:val="center"/>
              <w:rPr>
                <w:rFonts w:ascii="Times New Roman" w:hAnsi="Times New Roman" w:cs="Times New Roman"/>
                <w:lang w:eastAsia="en-US"/>
              </w:rPr>
            </w:pPr>
            <w:r w:rsidRPr="00175AF5">
              <w:rPr>
                <w:rFonts w:ascii="Times New Roman" w:hAnsi="Times New Roman" w:cs="Times New Roman"/>
                <w:b/>
                <w:bCs/>
                <w:lang w:eastAsia="en-US"/>
              </w:rPr>
              <w:t xml:space="preserve">Мероприятие № 1.3                                                                                                                                                                                                                                                                                                                                                         </w:t>
            </w:r>
            <w:r w:rsidRPr="00175AF5">
              <w:rPr>
                <w:rFonts w:ascii="Times New Roman" w:hAnsi="Times New Roman" w:cs="Times New Roman"/>
                <w:lang w:eastAsia="en-US"/>
              </w:rPr>
              <w:t xml:space="preserve">Подготовка и проведение сбора исторического полка по плану ККВ (аренда автотранспорта, приобретение </w:t>
            </w:r>
            <w:proofErr w:type="spellStart"/>
            <w:proofErr w:type="gramStart"/>
            <w:r w:rsidRPr="00175AF5">
              <w:rPr>
                <w:rFonts w:ascii="Times New Roman" w:hAnsi="Times New Roman" w:cs="Times New Roman"/>
                <w:lang w:eastAsia="en-US"/>
              </w:rPr>
              <w:t>военно</w:t>
            </w:r>
            <w:proofErr w:type="spellEnd"/>
            <w:r w:rsidRPr="00175AF5">
              <w:rPr>
                <w:rFonts w:ascii="Times New Roman" w:hAnsi="Times New Roman" w:cs="Times New Roman"/>
                <w:lang w:eastAsia="en-US"/>
              </w:rPr>
              <w:t xml:space="preserve"> полевой</w:t>
            </w:r>
            <w:proofErr w:type="gramEnd"/>
            <w:r w:rsidRPr="00175AF5">
              <w:rPr>
                <w:rFonts w:ascii="Times New Roman" w:hAnsi="Times New Roman" w:cs="Times New Roman"/>
                <w:lang w:eastAsia="en-US"/>
              </w:rPr>
              <w:t xml:space="preserve"> формы, казачьей форменной одежды, армейской палатки, оборудования, снаряжения и инвентаря </w:t>
            </w:r>
            <w:r w:rsidR="001D1E09">
              <w:rPr>
                <w:rFonts w:ascii="Times New Roman" w:hAnsi="Times New Roman" w:cs="Times New Roman"/>
                <w:lang w:eastAsia="en-US"/>
              </w:rPr>
              <w:t>для размещения личного состава)</w:t>
            </w:r>
          </w:p>
        </w:tc>
        <w:tc>
          <w:tcPr>
            <w:tcW w:w="895" w:type="dxa"/>
            <w:vMerge w:val="restart"/>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625,0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625,0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Развитие казачества на территории района, повышение уровня патриотического воспитания</w:t>
            </w:r>
          </w:p>
        </w:tc>
        <w:tc>
          <w:tcPr>
            <w:tcW w:w="1887"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xml:space="preserve">отдел по делам казачества и военным вопросам </w:t>
            </w: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180,0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180,0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5"/>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564"/>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5"/>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2.2</w:t>
            </w:r>
          </w:p>
        </w:tc>
        <w:tc>
          <w:tcPr>
            <w:tcW w:w="187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b/>
                <w:bCs/>
                <w:lang w:eastAsia="en-US"/>
              </w:rPr>
              <w:t xml:space="preserve">Мероприятие № 1.4 </w:t>
            </w:r>
            <w:r w:rsidRPr="00175AF5">
              <w:rPr>
                <w:rFonts w:ascii="Times New Roman" w:hAnsi="Times New Roman" w:cs="Times New Roman"/>
                <w:lang w:eastAsia="en-US"/>
              </w:rPr>
              <w:br/>
              <w:t>Участие</w:t>
            </w:r>
            <w:r w:rsidR="00E61A7E">
              <w:rPr>
                <w:rFonts w:ascii="Times New Roman" w:hAnsi="Times New Roman" w:cs="Times New Roman"/>
                <w:lang w:eastAsia="en-US"/>
              </w:rPr>
              <w:t xml:space="preserve"> </w:t>
            </w:r>
            <w:r w:rsidRPr="00175AF5">
              <w:rPr>
                <w:rFonts w:ascii="Times New Roman" w:hAnsi="Times New Roman" w:cs="Times New Roman"/>
                <w:lang w:eastAsia="en-US"/>
              </w:rPr>
              <w:t>в торжественных мероприятиях, посвященных Дню реабилитации кубанского казачества в г.</w:t>
            </w:r>
            <w:r w:rsidR="00E61A7E">
              <w:rPr>
                <w:rFonts w:ascii="Times New Roman" w:hAnsi="Times New Roman" w:cs="Times New Roman"/>
                <w:lang w:eastAsia="en-US"/>
              </w:rPr>
              <w:t xml:space="preserve"> </w:t>
            </w:r>
            <w:r w:rsidRPr="00175AF5">
              <w:rPr>
                <w:rFonts w:ascii="Times New Roman" w:hAnsi="Times New Roman" w:cs="Times New Roman"/>
                <w:lang w:eastAsia="en-US"/>
              </w:rPr>
              <w:t>Краснодаре (ГСМ, аренда автотранспорта)</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334,2</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334,2</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31,3</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31,3</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33,9</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33,9</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27,0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27,0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27,0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27,0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2.3</w:t>
            </w:r>
          </w:p>
        </w:tc>
        <w:tc>
          <w:tcPr>
            <w:tcW w:w="1875" w:type="dxa"/>
            <w:vMerge w:val="restart"/>
            <w:hideMark/>
          </w:tcPr>
          <w:p w:rsidR="00175AF5" w:rsidRPr="00175AF5" w:rsidRDefault="00175AF5" w:rsidP="001D1E09">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1.5</w:t>
            </w:r>
            <w:r w:rsidRPr="00175AF5">
              <w:rPr>
                <w:rFonts w:ascii="Times New Roman" w:hAnsi="Times New Roman" w:cs="Times New Roman"/>
                <w:lang w:eastAsia="en-US"/>
              </w:rPr>
              <w:br/>
              <w:t xml:space="preserve">Участие делегации казаков в торжественных мероприятиях на Тамани </w:t>
            </w:r>
            <w:proofErr w:type="gramStart"/>
            <w:r w:rsidRPr="00175AF5">
              <w:rPr>
                <w:rFonts w:ascii="Times New Roman" w:hAnsi="Times New Roman" w:cs="Times New Roman"/>
                <w:lang w:eastAsia="en-US"/>
              </w:rPr>
              <w:t xml:space="preserve">( </w:t>
            </w:r>
            <w:proofErr w:type="gramEnd"/>
            <w:r w:rsidRPr="00175AF5">
              <w:rPr>
                <w:rFonts w:ascii="Times New Roman" w:hAnsi="Times New Roman" w:cs="Times New Roman"/>
                <w:lang w:eastAsia="en-US"/>
              </w:rPr>
              <w:t>аре</w:t>
            </w:r>
            <w:r w:rsidR="001D1E09">
              <w:rPr>
                <w:rFonts w:ascii="Times New Roman" w:hAnsi="Times New Roman" w:cs="Times New Roman"/>
                <w:lang w:eastAsia="en-US"/>
              </w:rPr>
              <w:t>н</w:t>
            </w:r>
            <w:r w:rsidRPr="00175AF5">
              <w:rPr>
                <w:rFonts w:ascii="Times New Roman" w:hAnsi="Times New Roman" w:cs="Times New Roman"/>
                <w:lang w:eastAsia="en-US"/>
              </w:rPr>
              <w:t xml:space="preserve">да автотранспорта, </w:t>
            </w:r>
            <w:r w:rsidR="001D1E09">
              <w:rPr>
                <w:rFonts w:ascii="Times New Roman" w:hAnsi="Times New Roman" w:cs="Times New Roman"/>
                <w:lang w:eastAsia="en-US"/>
              </w:rPr>
              <w:t>ГСМ</w:t>
            </w:r>
            <w:r w:rsidRPr="00175AF5">
              <w:rPr>
                <w:rFonts w:ascii="Times New Roman" w:hAnsi="Times New Roman" w:cs="Times New Roman"/>
                <w:lang w:eastAsia="en-US"/>
              </w:rPr>
              <w:t>)</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142,5</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142,5</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7,5</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7,5</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1.6</w:t>
            </w:r>
            <w:r w:rsidRPr="00175AF5">
              <w:rPr>
                <w:rFonts w:ascii="Times New Roman" w:hAnsi="Times New Roman" w:cs="Times New Roman"/>
                <w:lang w:eastAsia="en-US"/>
              </w:rPr>
              <w:br/>
              <w:t xml:space="preserve">Участие в торжественных мероприятиях, </w:t>
            </w:r>
            <w:r w:rsidRPr="00175AF5">
              <w:rPr>
                <w:rFonts w:ascii="Times New Roman" w:hAnsi="Times New Roman" w:cs="Times New Roman"/>
                <w:lang w:eastAsia="en-US"/>
              </w:rPr>
              <w:lastRenderedPageBreak/>
              <w:t>посвященных Дню образования Кубанского казачьего войска (ГСМ, аренда автотранспорта)</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353,0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353,0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43,0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43,0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80,0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80,0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2.4</w:t>
            </w:r>
          </w:p>
        </w:tc>
        <w:tc>
          <w:tcPr>
            <w:tcW w:w="1875" w:type="dxa"/>
            <w:vMerge w:val="restart"/>
            <w:hideMark/>
          </w:tcPr>
          <w:p w:rsidR="00175AF5" w:rsidRPr="00175AF5" w:rsidRDefault="00175AF5" w:rsidP="00B97B50">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1.7</w:t>
            </w:r>
            <w:r w:rsidRPr="00175AF5">
              <w:rPr>
                <w:rFonts w:ascii="Times New Roman" w:hAnsi="Times New Roman" w:cs="Times New Roman"/>
                <w:lang w:eastAsia="en-US"/>
              </w:rPr>
              <w:br/>
              <w:t>Проведение дня поминовения героически павших казаков под командов</w:t>
            </w:r>
            <w:r w:rsidR="00B97B50">
              <w:rPr>
                <w:rFonts w:ascii="Times New Roman" w:hAnsi="Times New Roman" w:cs="Times New Roman"/>
                <w:lang w:eastAsia="en-US"/>
              </w:rPr>
              <w:t xml:space="preserve">анием сотника А.Л. </w:t>
            </w:r>
            <w:proofErr w:type="spellStart"/>
            <w:r w:rsidR="00B97B50">
              <w:rPr>
                <w:rFonts w:ascii="Times New Roman" w:hAnsi="Times New Roman" w:cs="Times New Roman"/>
                <w:lang w:eastAsia="en-US"/>
              </w:rPr>
              <w:t>Гречишкина</w:t>
            </w:r>
            <w:proofErr w:type="spellEnd"/>
            <w:r w:rsidR="00B97B50">
              <w:rPr>
                <w:rFonts w:ascii="Times New Roman" w:hAnsi="Times New Roman" w:cs="Times New Roman"/>
                <w:lang w:eastAsia="en-US"/>
              </w:rPr>
              <w:t xml:space="preserve"> (</w:t>
            </w:r>
            <w:r w:rsidRPr="00175AF5">
              <w:rPr>
                <w:rFonts w:ascii="Times New Roman" w:hAnsi="Times New Roman" w:cs="Times New Roman"/>
                <w:lang w:eastAsia="en-US"/>
              </w:rPr>
              <w:t xml:space="preserve">аренда автотранспорта) </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59,0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59,0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8,0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8,0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49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w:t>
            </w:r>
          </w:p>
        </w:tc>
        <w:tc>
          <w:tcPr>
            <w:tcW w:w="1875" w:type="dxa"/>
            <w:vMerge w:val="restart"/>
            <w:hideMark/>
          </w:tcPr>
          <w:p w:rsidR="00175AF5" w:rsidRPr="00175AF5" w:rsidRDefault="00175AF5" w:rsidP="00B97B50">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1.8</w:t>
            </w:r>
            <w:r w:rsidRPr="00175AF5">
              <w:rPr>
                <w:rFonts w:ascii="Times New Roman" w:hAnsi="Times New Roman" w:cs="Times New Roman"/>
                <w:lang w:eastAsia="en-US"/>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w:t>
            </w:r>
            <w:r w:rsidRPr="00175AF5">
              <w:rPr>
                <w:rFonts w:ascii="Times New Roman" w:hAnsi="Times New Roman" w:cs="Times New Roman"/>
                <w:lang w:eastAsia="en-US"/>
              </w:rPr>
              <w:lastRenderedPageBreak/>
              <w:t xml:space="preserve">грамот, кубков, ценных подарков, спортивной формы, спортинвентаря, поездки на </w:t>
            </w:r>
            <w:proofErr w:type="gramStart"/>
            <w:r w:rsidRPr="00175AF5">
              <w:rPr>
                <w:rFonts w:ascii="Times New Roman" w:hAnsi="Times New Roman" w:cs="Times New Roman"/>
                <w:lang w:eastAsia="en-US"/>
              </w:rPr>
              <w:t>соревнования</w:t>
            </w:r>
            <w:proofErr w:type="gramEnd"/>
            <w:r w:rsidRPr="00175AF5">
              <w:rPr>
                <w:rFonts w:ascii="Times New Roman" w:hAnsi="Times New Roman" w:cs="Times New Roman"/>
                <w:lang w:eastAsia="en-US"/>
              </w:rPr>
              <w:t xml:space="preserve"> организуемые районным, </w:t>
            </w:r>
            <w:proofErr w:type="spellStart"/>
            <w:r w:rsidRPr="00175AF5">
              <w:rPr>
                <w:rFonts w:ascii="Times New Roman" w:hAnsi="Times New Roman" w:cs="Times New Roman"/>
                <w:lang w:eastAsia="en-US"/>
              </w:rPr>
              <w:t>отдельским</w:t>
            </w:r>
            <w:proofErr w:type="spellEnd"/>
            <w:r w:rsidRPr="00175AF5">
              <w:rPr>
                <w:rFonts w:ascii="Times New Roman" w:hAnsi="Times New Roman" w:cs="Times New Roman"/>
                <w:lang w:eastAsia="en-US"/>
              </w:rPr>
              <w:t>, войсковым казачьими обществами, аренда и содержание спортивного зала)</w:t>
            </w: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707,0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707,0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72,0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72,0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110,0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110,0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624"/>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2.6</w:t>
            </w:r>
          </w:p>
        </w:tc>
        <w:tc>
          <w:tcPr>
            <w:tcW w:w="1875" w:type="dxa"/>
            <w:vMerge w:val="restart"/>
            <w:hideMark/>
          </w:tcPr>
          <w:p w:rsidR="00175AF5" w:rsidRPr="00175AF5" w:rsidRDefault="00175AF5" w:rsidP="00B97B50">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1.9</w:t>
            </w:r>
            <w:r w:rsidRPr="00175AF5">
              <w:rPr>
                <w:rFonts w:ascii="Times New Roman" w:hAnsi="Times New Roman" w:cs="Times New Roman"/>
                <w:lang w:eastAsia="en-US"/>
              </w:rPr>
              <w:br/>
              <w:t xml:space="preserve">Проведение выставок, изготовление каталога, закупка поделочных материалов </w:t>
            </w:r>
            <w:proofErr w:type="gramStart"/>
            <w:r w:rsidRPr="00175AF5">
              <w:rPr>
                <w:rFonts w:ascii="Times New Roman" w:hAnsi="Times New Roman" w:cs="Times New Roman"/>
                <w:lang w:eastAsia="en-US"/>
              </w:rPr>
              <w:t xml:space="preserve">( </w:t>
            </w:r>
            <w:proofErr w:type="gramEnd"/>
            <w:r w:rsidRPr="00175AF5">
              <w:rPr>
                <w:rFonts w:ascii="Times New Roman" w:hAnsi="Times New Roman" w:cs="Times New Roman"/>
                <w:lang w:eastAsia="en-US"/>
              </w:rPr>
              <w:t xml:space="preserve">грамоты, призы, кубки, ценные подарки) </w:t>
            </w: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95,0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95,0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2.7</w:t>
            </w:r>
          </w:p>
        </w:tc>
        <w:tc>
          <w:tcPr>
            <w:tcW w:w="1875" w:type="dxa"/>
            <w:vMerge w:val="restart"/>
            <w:hideMark/>
          </w:tcPr>
          <w:p w:rsidR="00175AF5" w:rsidRPr="00175AF5" w:rsidRDefault="00175AF5" w:rsidP="00864DB7">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1.10</w:t>
            </w:r>
            <w:r w:rsidRPr="00175AF5">
              <w:rPr>
                <w:rFonts w:ascii="Times New Roman" w:hAnsi="Times New Roman" w:cs="Times New Roman"/>
                <w:lang w:eastAsia="en-US"/>
              </w:rPr>
              <w:br/>
              <w:t xml:space="preserve"> Участие в </w:t>
            </w:r>
            <w:r w:rsidRPr="00175AF5">
              <w:rPr>
                <w:rFonts w:ascii="Times New Roman" w:hAnsi="Times New Roman" w:cs="Times New Roman"/>
                <w:lang w:eastAsia="en-US"/>
              </w:rPr>
              <w:lastRenderedPageBreak/>
              <w:t xml:space="preserve">дополнительных мероприятиях по плану Кубанского казачьего войска, Кавказского </w:t>
            </w:r>
            <w:proofErr w:type="spellStart"/>
            <w:r w:rsidRPr="00175AF5">
              <w:rPr>
                <w:rFonts w:ascii="Times New Roman" w:hAnsi="Times New Roman" w:cs="Times New Roman"/>
                <w:lang w:eastAsia="en-US"/>
              </w:rPr>
              <w:t>отдельского</w:t>
            </w:r>
            <w:proofErr w:type="spellEnd"/>
            <w:r w:rsidRPr="00175AF5">
              <w:rPr>
                <w:rFonts w:ascii="Times New Roman" w:hAnsi="Times New Roman" w:cs="Times New Roman"/>
                <w:lang w:eastAsia="en-US"/>
              </w:rPr>
              <w:t xml:space="preserve"> казачьего общества, Кавказского районного казачьего общества </w:t>
            </w:r>
            <w:proofErr w:type="gramStart"/>
            <w:r w:rsidRPr="00175AF5">
              <w:rPr>
                <w:rFonts w:ascii="Times New Roman" w:hAnsi="Times New Roman" w:cs="Times New Roman"/>
                <w:lang w:eastAsia="en-US"/>
              </w:rPr>
              <w:t xml:space="preserve">( </w:t>
            </w:r>
            <w:proofErr w:type="gramEnd"/>
            <w:r w:rsidRPr="00175AF5">
              <w:rPr>
                <w:rFonts w:ascii="Times New Roman" w:hAnsi="Times New Roman" w:cs="Times New Roman"/>
                <w:lang w:eastAsia="en-US"/>
              </w:rPr>
              <w:t>аренда автотранспорта,</w:t>
            </w:r>
            <w:r w:rsidR="00864DB7" w:rsidRPr="00175AF5">
              <w:rPr>
                <w:rFonts w:ascii="Times New Roman" w:hAnsi="Times New Roman" w:cs="Times New Roman"/>
                <w:lang w:eastAsia="en-US"/>
              </w:rPr>
              <w:t xml:space="preserve"> ГСМ</w:t>
            </w:r>
            <w:r w:rsidR="00864DB7">
              <w:rPr>
                <w:rFonts w:ascii="Times New Roman" w:hAnsi="Times New Roman" w:cs="Times New Roman"/>
                <w:lang w:eastAsia="en-US"/>
              </w:rPr>
              <w:t>,</w:t>
            </w:r>
            <w:r w:rsidRPr="00175AF5">
              <w:rPr>
                <w:rFonts w:ascii="Times New Roman" w:hAnsi="Times New Roman" w:cs="Times New Roman"/>
                <w:lang w:eastAsia="en-US"/>
              </w:rPr>
              <w:t xml:space="preserve"> ценные подарки), приобретение казачьей форменной одежды</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700,3</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700,3</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33,0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33,0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41,2</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41,2</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55,1</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55,1</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155,0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155,0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196,0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196,0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140,0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140,0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40,0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2.8</w:t>
            </w:r>
          </w:p>
        </w:tc>
        <w:tc>
          <w:tcPr>
            <w:tcW w:w="187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b/>
                <w:bCs/>
                <w:lang w:eastAsia="en-US"/>
              </w:rPr>
              <w:t>Мероприятие № 1.11</w:t>
            </w:r>
            <w:r w:rsidRPr="00175AF5">
              <w:rPr>
                <w:rFonts w:ascii="Times New Roman" w:hAnsi="Times New Roman" w:cs="Times New Roman"/>
                <w:lang w:eastAsia="en-US"/>
              </w:rPr>
              <w:br/>
              <w:t>Организация и обеспечение уставной деятельности штаба Кавказского РКО</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385,0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385,0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77,0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77,0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60,0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60,0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98,0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98,0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72"/>
        </w:trPr>
        <w:tc>
          <w:tcPr>
            <w:tcW w:w="530" w:type="dxa"/>
            <w:vMerge/>
            <w:hideMark/>
          </w:tcPr>
          <w:p w:rsidR="00175AF5" w:rsidRPr="00175AF5" w:rsidRDefault="00175AF5" w:rsidP="00175AF5">
            <w:pPr>
              <w:ind w:firstLine="0"/>
              <w:jc w:val="center"/>
              <w:rPr>
                <w:rFonts w:ascii="Times New Roman" w:hAnsi="Times New Roman" w:cs="Times New Roman"/>
                <w:lang w:eastAsia="en-US"/>
              </w:rPr>
            </w:pPr>
          </w:p>
        </w:tc>
        <w:tc>
          <w:tcPr>
            <w:tcW w:w="1875" w:type="dxa"/>
            <w:vMerge/>
            <w:hideMark/>
          </w:tcPr>
          <w:p w:rsidR="00175AF5" w:rsidRPr="00175AF5" w:rsidRDefault="00175AF5" w:rsidP="00175AF5">
            <w:pPr>
              <w:ind w:firstLine="0"/>
              <w:jc w:val="center"/>
              <w:rPr>
                <w:rFonts w:ascii="Times New Roman" w:hAnsi="Times New Roman" w:cs="Times New Roman"/>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30,0</w:t>
            </w:r>
          </w:p>
        </w:tc>
        <w:tc>
          <w:tcPr>
            <w:tcW w:w="153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0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1074"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30,0</w:t>
            </w:r>
          </w:p>
        </w:tc>
        <w:tc>
          <w:tcPr>
            <w:tcW w:w="1709"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lastRenderedPageBreak/>
              <w:t> </w:t>
            </w:r>
          </w:p>
        </w:tc>
        <w:tc>
          <w:tcPr>
            <w:tcW w:w="1875" w:type="dxa"/>
            <w:vMerge w:val="restart"/>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всего по подпрограмме</w:t>
            </w:r>
          </w:p>
        </w:tc>
        <w:tc>
          <w:tcPr>
            <w:tcW w:w="895"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 xml:space="preserve">всего </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87" w:type="dxa"/>
            <w:vMerge w:val="restart"/>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2015</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2016</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250,0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2017</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2018</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2019</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2020</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2021</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2022</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700,0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2023</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lang w:eastAsia="en-US"/>
              </w:rPr>
            </w:pPr>
            <w:r w:rsidRPr="00175AF5">
              <w:rPr>
                <w:rFonts w:ascii="Times New Roman" w:hAnsi="Times New Roman" w:cs="Times New Roman"/>
                <w:lang w:eastAsia="en-US"/>
              </w:rPr>
              <w:t> </w:t>
            </w:r>
          </w:p>
        </w:tc>
        <w:tc>
          <w:tcPr>
            <w:tcW w:w="1875" w:type="dxa"/>
            <w:vMerge/>
            <w:hideMark/>
          </w:tcPr>
          <w:p w:rsidR="00175AF5" w:rsidRPr="00175AF5" w:rsidRDefault="00175AF5" w:rsidP="00175AF5">
            <w:pPr>
              <w:ind w:firstLine="0"/>
              <w:jc w:val="center"/>
              <w:rPr>
                <w:rFonts w:ascii="Times New Roman" w:hAnsi="Times New Roman" w:cs="Times New Roman"/>
                <w:b/>
                <w:bCs/>
                <w:lang w:eastAsia="en-US"/>
              </w:rPr>
            </w:pPr>
          </w:p>
        </w:tc>
        <w:tc>
          <w:tcPr>
            <w:tcW w:w="895" w:type="dxa"/>
            <w:vMerge/>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2024</w:t>
            </w:r>
          </w:p>
        </w:tc>
        <w:tc>
          <w:tcPr>
            <w:tcW w:w="1926"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53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00"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1074"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400,0</w:t>
            </w:r>
          </w:p>
        </w:tc>
        <w:tc>
          <w:tcPr>
            <w:tcW w:w="1709" w:type="dxa"/>
            <w:hideMark/>
          </w:tcPr>
          <w:p w:rsidR="00175AF5" w:rsidRPr="00175AF5" w:rsidRDefault="00175AF5" w:rsidP="00175AF5">
            <w:pPr>
              <w:ind w:firstLine="0"/>
              <w:jc w:val="center"/>
              <w:rPr>
                <w:rFonts w:ascii="Times New Roman" w:hAnsi="Times New Roman" w:cs="Times New Roman"/>
                <w:b/>
                <w:bCs/>
                <w:lang w:eastAsia="en-US"/>
              </w:rPr>
            </w:pPr>
            <w:r w:rsidRPr="00175AF5">
              <w:rPr>
                <w:rFonts w:ascii="Times New Roman" w:hAnsi="Times New Roman" w:cs="Times New Roman"/>
                <w:b/>
                <w:bCs/>
                <w:lang w:eastAsia="en-US"/>
              </w:rPr>
              <w:t>0,0</w:t>
            </w:r>
          </w:p>
        </w:tc>
        <w:tc>
          <w:tcPr>
            <w:tcW w:w="2111" w:type="dxa"/>
            <w:vMerge/>
            <w:hideMark/>
          </w:tcPr>
          <w:p w:rsidR="00175AF5" w:rsidRPr="00175AF5" w:rsidRDefault="00175AF5" w:rsidP="00175AF5">
            <w:pPr>
              <w:ind w:firstLine="0"/>
              <w:jc w:val="center"/>
              <w:rPr>
                <w:rFonts w:ascii="Times New Roman" w:hAnsi="Times New Roman" w:cs="Times New Roman"/>
                <w:lang w:eastAsia="en-US"/>
              </w:rPr>
            </w:pPr>
          </w:p>
        </w:tc>
        <w:tc>
          <w:tcPr>
            <w:tcW w:w="1887" w:type="dxa"/>
            <w:vMerge/>
            <w:hideMark/>
          </w:tcPr>
          <w:p w:rsidR="00175AF5" w:rsidRPr="00175AF5" w:rsidRDefault="00175AF5" w:rsidP="00175AF5">
            <w:pPr>
              <w:ind w:firstLine="0"/>
              <w:jc w:val="center"/>
              <w:rPr>
                <w:rFonts w:ascii="Times New Roman" w:hAnsi="Times New Roman" w:cs="Times New Roman"/>
                <w:lang w:eastAsia="en-US"/>
              </w:rPr>
            </w:pPr>
          </w:p>
        </w:tc>
      </w:tr>
      <w:tr w:rsidR="001D1E09" w:rsidRPr="00175AF5" w:rsidTr="00175AF5">
        <w:trPr>
          <w:trHeight w:val="312"/>
        </w:trPr>
        <w:tc>
          <w:tcPr>
            <w:tcW w:w="530" w:type="dxa"/>
            <w:hideMark/>
          </w:tcPr>
          <w:p w:rsidR="00175AF5" w:rsidRPr="00175AF5" w:rsidRDefault="00175AF5" w:rsidP="00175AF5">
            <w:pPr>
              <w:ind w:firstLine="0"/>
              <w:jc w:val="center"/>
              <w:rPr>
                <w:rFonts w:ascii="Times New Roman" w:hAnsi="Times New Roman" w:cs="Times New Roman"/>
                <w:b/>
                <w:bCs/>
                <w:lang w:eastAsia="en-US"/>
              </w:rPr>
            </w:pPr>
          </w:p>
        </w:tc>
        <w:tc>
          <w:tcPr>
            <w:tcW w:w="1875" w:type="dxa"/>
            <w:hideMark/>
          </w:tcPr>
          <w:p w:rsidR="00175AF5" w:rsidRPr="00175AF5" w:rsidRDefault="00175AF5" w:rsidP="00175AF5">
            <w:pPr>
              <w:ind w:firstLine="0"/>
              <w:jc w:val="center"/>
              <w:rPr>
                <w:rFonts w:ascii="Times New Roman" w:hAnsi="Times New Roman" w:cs="Times New Roman"/>
                <w:lang w:eastAsia="en-US"/>
              </w:rPr>
            </w:pPr>
          </w:p>
        </w:tc>
        <w:tc>
          <w:tcPr>
            <w:tcW w:w="895" w:type="dxa"/>
            <w:hideMark/>
          </w:tcPr>
          <w:p w:rsidR="00175AF5" w:rsidRPr="00175AF5" w:rsidRDefault="00175AF5" w:rsidP="00175AF5">
            <w:pPr>
              <w:ind w:firstLine="0"/>
              <w:jc w:val="center"/>
              <w:rPr>
                <w:rFonts w:ascii="Times New Roman" w:hAnsi="Times New Roman" w:cs="Times New Roman"/>
                <w:lang w:eastAsia="en-US"/>
              </w:rPr>
            </w:pPr>
          </w:p>
        </w:tc>
        <w:tc>
          <w:tcPr>
            <w:tcW w:w="1344" w:type="dxa"/>
            <w:hideMark/>
          </w:tcPr>
          <w:p w:rsidR="00175AF5" w:rsidRPr="00175AF5" w:rsidRDefault="00175AF5" w:rsidP="00175AF5">
            <w:pPr>
              <w:ind w:firstLine="0"/>
              <w:jc w:val="center"/>
              <w:rPr>
                <w:rFonts w:ascii="Times New Roman" w:hAnsi="Times New Roman" w:cs="Times New Roman"/>
                <w:lang w:eastAsia="en-US"/>
              </w:rPr>
            </w:pPr>
          </w:p>
        </w:tc>
        <w:tc>
          <w:tcPr>
            <w:tcW w:w="1926" w:type="dxa"/>
            <w:hideMark/>
          </w:tcPr>
          <w:p w:rsidR="00175AF5" w:rsidRPr="00175AF5" w:rsidRDefault="00175AF5" w:rsidP="00175AF5">
            <w:pPr>
              <w:ind w:firstLine="0"/>
              <w:jc w:val="center"/>
              <w:rPr>
                <w:rFonts w:ascii="Times New Roman" w:hAnsi="Times New Roman" w:cs="Times New Roman"/>
                <w:lang w:eastAsia="en-US"/>
              </w:rPr>
            </w:pPr>
          </w:p>
        </w:tc>
        <w:tc>
          <w:tcPr>
            <w:tcW w:w="1534" w:type="dxa"/>
            <w:hideMark/>
          </w:tcPr>
          <w:p w:rsidR="00175AF5" w:rsidRPr="00175AF5" w:rsidRDefault="00175AF5" w:rsidP="00175AF5">
            <w:pPr>
              <w:ind w:firstLine="0"/>
              <w:jc w:val="center"/>
              <w:rPr>
                <w:rFonts w:ascii="Times New Roman" w:hAnsi="Times New Roman" w:cs="Times New Roman"/>
                <w:lang w:eastAsia="en-US"/>
              </w:rPr>
            </w:pPr>
          </w:p>
        </w:tc>
        <w:tc>
          <w:tcPr>
            <w:tcW w:w="1000" w:type="dxa"/>
            <w:hideMark/>
          </w:tcPr>
          <w:p w:rsidR="00175AF5" w:rsidRPr="00175AF5" w:rsidRDefault="00175AF5" w:rsidP="00175AF5">
            <w:pPr>
              <w:ind w:firstLine="0"/>
              <w:jc w:val="center"/>
              <w:rPr>
                <w:rFonts w:ascii="Times New Roman" w:hAnsi="Times New Roman" w:cs="Times New Roman"/>
                <w:lang w:eastAsia="en-US"/>
              </w:rPr>
            </w:pPr>
          </w:p>
        </w:tc>
        <w:tc>
          <w:tcPr>
            <w:tcW w:w="1074" w:type="dxa"/>
            <w:hideMark/>
          </w:tcPr>
          <w:p w:rsidR="00175AF5" w:rsidRPr="00175AF5" w:rsidRDefault="00175AF5" w:rsidP="00175AF5">
            <w:pPr>
              <w:ind w:firstLine="0"/>
              <w:jc w:val="center"/>
              <w:rPr>
                <w:rFonts w:ascii="Times New Roman" w:hAnsi="Times New Roman" w:cs="Times New Roman"/>
                <w:lang w:eastAsia="en-US"/>
              </w:rPr>
            </w:pPr>
          </w:p>
        </w:tc>
        <w:tc>
          <w:tcPr>
            <w:tcW w:w="1709" w:type="dxa"/>
            <w:hideMark/>
          </w:tcPr>
          <w:p w:rsidR="00175AF5" w:rsidRPr="00175AF5" w:rsidRDefault="00175AF5" w:rsidP="00175AF5">
            <w:pPr>
              <w:ind w:firstLine="0"/>
              <w:jc w:val="center"/>
              <w:rPr>
                <w:rFonts w:ascii="Times New Roman" w:hAnsi="Times New Roman" w:cs="Times New Roman"/>
                <w:lang w:eastAsia="en-US"/>
              </w:rPr>
            </w:pPr>
          </w:p>
        </w:tc>
        <w:tc>
          <w:tcPr>
            <w:tcW w:w="2111" w:type="dxa"/>
            <w:noWrap/>
            <w:hideMark/>
          </w:tcPr>
          <w:p w:rsidR="00175AF5" w:rsidRPr="00175AF5" w:rsidRDefault="00175AF5" w:rsidP="00175AF5">
            <w:pPr>
              <w:ind w:firstLine="0"/>
              <w:jc w:val="center"/>
              <w:rPr>
                <w:rFonts w:ascii="Times New Roman" w:hAnsi="Times New Roman" w:cs="Times New Roman"/>
                <w:lang w:eastAsia="en-US"/>
              </w:rPr>
            </w:pPr>
          </w:p>
        </w:tc>
        <w:tc>
          <w:tcPr>
            <w:tcW w:w="1887" w:type="dxa"/>
            <w:noWrap/>
            <w:hideMark/>
          </w:tcPr>
          <w:p w:rsidR="00175AF5" w:rsidRPr="00175AF5" w:rsidRDefault="00175AF5" w:rsidP="00175AF5">
            <w:pPr>
              <w:ind w:firstLine="0"/>
              <w:jc w:val="center"/>
              <w:rPr>
                <w:rFonts w:ascii="Times New Roman" w:hAnsi="Times New Roman" w:cs="Times New Roman"/>
                <w:lang w:eastAsia="en-US"/>
              </w:rPr>
            </w:pPr>
          </w:p>
        </w:tc>
      </w:tr>
    </w:tbl>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E31AE8" w:rsidRPr="008333E5" w:rsidRDefault="00E31AE8" w:rsidP="00E31AE8">
      <w:pPr>
        <w:ind w:firstLine="0"/>
        <w:jc w:val="left"/>
        <w:rPr>
          <w:rFonts w:ascii="Times New Roman" w:hAnsi="Times New Roman" w:cs="Times New Roman"/>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И.А. </w:t>
      </w:r>
      <w:proofErr w:type="spellStart"/>
      <w:r w:rsidRPr="008333E5">
        <w:rPr>
          <w:rFonts w:ascii="Times New Roman" w:hAnsi="Times New Roman"/>
          <w:sz w:val="28"/>
          <w:szCs w:val="28"/>
        </w:rPr>
        <w:t>Сытников</w:t>
      </w:r>
      <w:proofErr w:type="spellEnd"/>
    </w:p>
    <w:p w:rsidR="001E5D4A" w:rsidRPr="008333E5" w:rsidRDefault="001E5D4A" w:rsidP="004D6935">
      <w:pPr>
        <w:rPr>
          <w:rFonts w:ascii="Times New Roman" w:hAnsi="Times New Roman" w:cs="Times New Roman"/>
        </w:rPr>
        <w:sectPr w:rsidR="001E5D4A" w:rsidRPr="008333E5" w:rsidSect="00D23F66">
          <w:pgSz w:w="16837" w:h="11905" w:orient="landscape"/>
          <w:pgMar w:top="1440" w:right="800" w:bottom="1440" w:left="142"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7"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7"/>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28"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8"/>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29"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xml:space="preserve">Подпрограмма разработана в соответствии с </w:t>
      </w:r>
      <w:hyperlink r:id="rId12"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3"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w:t>
      </w:r>
      <w:proofErr w:type="gramEnd"/>
      <w:r w:rsidRPr="008333E5">
        <w:rPr>
          <w:rFonts w:ascii="Times New Roman" w:hAnsi="Times New Roman" w:cs="Times New Roman"/>
        </w:rPr>
        <w:t xml:space="preserve"> </w:t>
      </w:r>
      <w:proofErr w:type="gramStart"/>
      <w:r w:rsidRPr="008333E5">
        <w:rPr>
          <w:rFonts w:ascii="Times New Roman" w:hAnsi="Times New Roman" w:cs="Times New Roman"/>
        </w:rPr>
        <w:t xml:space="preserve">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hyperlink r:id="rId15"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w:t>
      </w:r>
      <w:proofErr w:type="gramStart"/>
      <w:r w:rsidRPr="008333E5">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8333E5">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w:t>
      </w:r>
      <w:proofErr w:type="gramStart"/>
      <w:r w:rsidRPr="008333E5">
        <w:rPr>
          <w:rFonts w:ascii="Times New Roman" w:hAnsi="Times New Roman" w:cs="Times New Roman"/>
        </w:rPr>
        <w:t xml:space="preserve">., </w:t>
      </w:r>
      <w:proofErr w:type="gramEnd"/>
      <w:r w:rsidRPr="008333E5">
        <w:rPr>
          <w:rFonts w:ascii="Times New Roman" w:hAnsi="Times New Roman" w:cs="Times New Roman"/>
        </w:rPr>
        <w:t>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w:t>
      </w:r>
      <w:proofErr w:type="gramStart"/>
      <w:r w:rsidRPr="008333E5">
        <w:rPr>
          <w:rFonts w:ascii="Times New Roman" w:hAnsi="Times New Roman" w:cs="Times New Roman"/>
        </w:rPr>
        <w:t xml:space="preserve">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proofErr w:type="gramEnd"/>
      <w:r w:rsidRPr="008333E5">
        <w:rPr>
          <w:rFonts w:ascii="Times New Roman" w:hAnsi="Times New Roman" w:cs="Times New Roman"/>
        </w:rPr>
        <w:t xml:space="preserve">. </w:t>
      </w:r>
      <w:proofErr w:type="gramStart"/>
      <w:r w:rsidRPr="008333E5">
        <w:rPr>
          <w:rFonts w:ascii="Times New Roman" w:hAnsi="Times New Roman" w:cs="Times New Roman"/>
        </w:rPr>
        <w:t xml:space="preserve">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w:t>
      </w:r>
      <w:proofErr w:type="gramEnd"/>
      <w:r w:rsidRPr="008333E5">
        <w:rPr>
          <w:rFonts w:ascii="Times New Roman" w:hAnsi="Times New Roman" w:cs="Times New Roman"/>
        </w:rPr>
        <w:t xml:space="preserve"> </w:t>
      </w:r>
      <w:proofErr w:type="gramStart"/>
      <w:r w:rsidRPr="008333E5">
        <w:rPr>
          <w:rFonts w:ascii="Times New Roman" w:hAnsi="Times New Roman" w:cs="Times New Roman"/>
        </w:rPr>
        <w:t>уч. год) до 7,5 %. В 2011 - 2012 уч. годах этот показатель составлял - 24,5 %. Несовершеннолетних употребляющих наркотические средства не выявлено.</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0"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03"/>
      <w:r w:rsidRPr="008333E5">
        <w:rPr>
          <w:rFonts w:ascii="Times New Roman" w:hAnsi="Times New Roman" w:cs="Times New Roman"/>
        </w:rPr>
        <w:t>3. Перечень мероприятий подпрограммы</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2"/>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w:t>
            </w:r>
            <w:proofErr w:type="gramStart"/>
            <w:r w:rsidRPr="008333E5">
              <w:rPr>
                <w:rFonts w:ascii="Times New Roman" w:hAnsi="Times New Roman" w:cs="Times New Roman"/>
              </w:rPr>
              <w:t>.и</w:t>
            </w:r>
            <w:proofErr w:type="gramEnd"/>
            <w:r w:rsidRPr="008333E5">
              <w:rPr>
                <w:rFonts w:ascii="Times New Roman" w:hAnsi="Times New Roman" w:cs="Times New Roman"/>
              </w:rPr>
              <w:t>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5"/>
      <w:r w:rsidRPr="008333E5">
        <w:rPr>
          <w:rFonts w:ascii="Times New Roman" w:hAnsi="Times New Roman" w:cs="Times New Roman"/>
        </w:rPr>
        <w:t>5. Механизм реализации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4"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противодействия </w:t>
      </w:r>
      <w:proofErr w:type="gramStart"/>
      <w:r w:rsidRPr="008333E5">
        <w:rPr>
          <w:rStyle w:val="a3"/>
          <w:rFonts w:ascii="Times New Roman" w:hAnsi="Times New Roman" w:cs="Times New Roman"/>
          <w:b w:val="0"/>
          <w:bCs/>
          <w:color w:val="auto"/>
        </w:rPr>
        <w:t>незаконному</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употреблению и обороту </w:t>
      </w:r>
      <w:proofErr w:type="gramStart"/>
      <w:r w:rsidRPr="008333E5">
        <w:rPr>
          <w:rStyle w:val="a3"/>
          <w:rFonts w:ascii="Times New Roman" w:hAnsi="Times New Roman" w:cs="Times New Roman"/>
          <w:b w:val="0"/>
          <w:bCs/>
          <w:color w:val="auto"/>
        </w:rPr>
        <w:t>наркотических</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средств на территории </w:t>
      </w:r>
      <w:proofErr w:type="gramStart"/>
      <w:r w:rsidRPr="008333E5">
        <w:rPr>
          <w:rStyle w:val="a3"/>
          <w:rFonts w:ascii="Times New Roman" w:hAnsi="Times New Roman" w:cs="Times New Roman"/>
          <w:b w:val="0"/>
          <w:bCs/>
          <w:color w:val="auto"/>
        </w:rPr>
        <w:t>муниципального</w:t>
      </w:r>
      <w:proofErr w:type="gramEnd"/>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4"/>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proofErr w:type="gramStart"/>
            <w:r w:rsidRPr="008333E5">
              <w:rPr>
                <w:rFonts w:ascii="Times New Roman" w:hAnsi="Times New Roman" w:cs="Times New Roman"/>
              </w:rPr>
              <w:t>п</w:t>
            </w:r>
            <w:proofErr w:type="gramEnd"/>
            <w:r w:rsidRPr="008333E5">
              <w:rPr>
                <w:rFonts w:ascii="Times New Roman" w:hAnsi="Times New Roman" w:cs="Times New Roman"/>
              </w:rPr>
              <w:t>/п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roofErr w:type="gramStart"/>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proofErr w:type="gram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5"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противодействия </w:t>
      </w:r>
      <w:proofErr w:type="gramStart"/>
      <w:r w:rsidRPr="008333E5">
        <w:rPr>
          <w:rStyle w:val="a3"/>
          <w:rFonts w:ascii="Times New Roman" w:hAnsi="Times New Roman" w:cs="Times New Roman"/>
          <w:b w:val="0"/>
          <w:bCs/>
          <w:color w:val="auto"/>
        </w:rPr>
        <w:t>незаконному</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употреблению и обороту </w:t>
      </w:r>
      <w:proofErr w:type="gramStart"/>
      <w:r w:rsidRPr="008333E5">
        <w:rPr>
          <w:rStyle w:val="a3"/>
          <w:rFonts w:ascii="Times New Roman" w:hAnsi="Times New Roman" w:cs="Times New Roman"/>
          <w:b w:val="0"/>
          <w:bCs/>
          <w:color w:val="auto"/>
        </w:rPr>
        <w:t>наркотических</w:t>
      </w:r>
      <w:proofErr w:type="gramEnd"/>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средств на территории </w:t>
      </w:r>
      <w:proofErr w:type="gramStart"/>
      <w:r w:rsidRPr="008333E5">
        <w:rPr>
          <w:rStyle w:val="a3"/>
          <w:rFonts w:ascii="Times New Roman" w:hAnsi="Times New Roman" w:cs="Times New Roman"/>
          <w:b w:val="0"/>
          <w:bCs/>
          <w:color w:val="auto"/>
        </w:rPr>
        <w:t>муниципального</w:t>
      </w:r>
      <w:proofErr w:type="gramEnd"/>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5"/>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proofErr w:type="gramStart"/>
            <w:r w:rsidRPr="008333E5">
              <w:rPr>
                <w:rFonts w:ascii="Times New Roman" w:hAnsi="Times New Roman" w:cs="Times New Roman"/>
                <w:lang w:eastAsia="en-US"/>
              </w:rPr>
              <w:t>п</w:t>
            </w:r>
            <w:proofErr w:type="gramEnd"/>
            <w:r w:rsidRPr="008333E5">
              <w:rPr>
                <w:rFonts w:ascii="Times New Roman" w:hAnsi="Times New Roman" w:cs="Times New Roman"/>
                <w:lang w:eastAsia="en-US"/>
              </w:rPr>
              <w:t>/п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8333E5">
              <w:rPr>
                <w:rFonts w:ascii="Times New Roman" w:hAnsi="Times New Roman" w:cs="Times New Roman"/>
                <w:lang w:eastAsia="en-US"/>
              </w:rPr>
              <w:t>Всекубанских</w:t>
            </w:r>
            <w:proofErr w:type="spellEnd"/>
            <w:r w:rsidRPr="008333E5">
              <w:rPr>
                <w:rFonts w:ascii="Times New Roman" w:hAnsi="Times New Roman" w:cs="Times New Roman"/>
                <w:lang w:eastAsia="en-US"/>
              </w:rPr>
              <w:t xml:space="preserve">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roofErr w:type="gramEnd"/>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xml:space="preserve">- спортивные соревнования в рамках </w:t>
            </w:r>
            <w:proofErr w:type="spellStart"/>
            <w:r w:rsidRPr="008333E5">
              <w:rPr>
                <w:rFonts w:ascii="Times New Roman" w:hAnsi="Times New Roman"/>
              </w:rPr>
              <w:t>Всекубанской</w:t>
            </w:r>
            <w:proofErr w:type="spellEnd"/>
            <w:r w:rsidRPr="008333E5">
              <w:rPr>
                <w:rFonts w:ascii="Times New Roman" w:hAnsi="Times New Roman"/>
              </w:rPr>
              <w:t xml:space="preserve">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w:t>
            </w:r>
            <w:proofErr w:type="gramStart"/>
            <w:r w:rsidRPr="008333E5">
              <w:rPr>
                <w:rFonts w:ascii="Times New Roman" w:hAnsi="Times New Roman"/>
                <w:b/>
                <w:u w:val="single"/>
              </w:rPr>
              <w:t>4</w:t>
            </w:r>
            <w:proofErr w:type="gramEnd"/>
            <w:r w:rsidRPr="008333E5">
              <w:rPr>
                <w:rFonts w:ascii="Times New Roman" w:hAnsi="Times New Roman"/>
                <w:b/>
                <w:u w:val="single"/>
              </w:rPr>
              <w:t>.</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w:t>
            </w:r>
            <w:proofErr w:type="gramStart"/>
            <w:r w:rsidR="00243CDD" w:rsidRPr="008333E5">
              <w:rPr>
                <w:rFonts w:ascii="Times New Roman" w:hAnsi="Times New Roman"/>
              </w:rPr>
              <w:t>антинаркотической</w:t>
            </w:r>
            <w:proofErr w:type="gramEnd"/>
            <w:r w:rsidR="00243CDD" w:rsidRPr="008333E5">
              <w:rPr>
                <w:rFonts w:ascii="Times New Roman" w:hAnsi="Times New Roman"/>
              </w:rPr>
              <w:t xml:space="preserve">,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proofErr w:type="gramStart"/>
            <w:r w:rsidRPr="008333E5">
              <w:rPr>
                <w:rFonts w:ascii="Times New Roman" w:hAnsi="Times New Roman"/>
              </w:rPr>
              <w:t>нап-равленности</w:t>
            </w:r>
            <w:proofErr w:type="spellEnd"/>
            <w:proofErr w:type="gram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Приобщение  молодежи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6"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6"/>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7"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7"/>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00,0 тыс. рублей средства  бюджета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8"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8333E5">
        <w:rPr>
          <w:rFonts w:ascii="Times New Roman" w:hAnsi="Times New Roman" w:cs="Times New Roman"/>
        </w:rPr>
        <w:t>криминогенная ситуация</w:t>
      </w:r>
      <w:proofErr w:type="gramEnd"/>
      <w:r w:rsidRPr="008333E5">
        <w:rPr>
          <w:rFonts w:ascii="Times New Roman" w:hAnsi="Times New Roman" w:cs="Times New Roman"/>
        </w:rPr>
        <w:t xml:space="preserve">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8333E5">
        <w:rPr>
          <w:rFonts w:ascii="Times New Roman" w:hAnsi="Times New Roman" w:cs="Times New Roman"/>
        </w:rPr>
        <w:t>криминогенную обстановку</w:t>
      </w:r>
      <w:proofErr w:type="gramEnd"/>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8333E5">
        <w:rPr>
          <w:rFonts w:ascii="Times New Roman" w:hAnsi="Times New Roman" w:cs="Times New Roman"/>
        </w:rPr>
        <w:t>часть жителей не в полной мере доверяет правоохранительным</w:t>
      </w:r>
      <w:proofErr w:type="gramEnd"/>
      <w:r w:rsidRPr="008333E5">
        <w:rPr>
          <w:rFonts w:ascii="Times New Roman" w:hAnsi="Times New Roman" w:cs="Times New Roman"/>
        </w:rPr>
        <w:t xml:space="preserve">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8333E5">
        <w:rPr>
          <w:rFonts w:ascii="Times New Roman" w:hAnsi="Times New Roman" w:cs="Times New Roman"/>
        </w:rPr>
        <w:t>криминогенной ситуации</w:t>
      </w:r>
      <w:proofErr w:type="gramEnd"/>
      <w:r w:rsidRPr="008333E5">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9"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3"/>
      <w:r w:rsidRPr="008333E5">
        <w:rPr>
          <w:rFonts w:ascii="Times New Roman" w:hAnsi="Times New Roman" w:cs="Times New Roman"/>
        </w:rPr>
        <w:t>3. Перечень мероприятий подпрограммы</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4"/>
      <w:r w:rsidRPr="008333E5">
        <w:rPr>
          <w:rFonts w:ascii="Times New Roman" w:hAnsi="Times New Roman" w:cs="Times New Roman"/>
        </w:rPr>
        <w:t>4. Обоснование ресурсного обеспечения подпрограммы</w:t>
      </w:r>
    </w:p>
    <w:bookmarkEnd w:id="41"/>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w:t>
            </w:r>
            <w:proofErr w:type="gramStart"/>
            <w:r w:rsidRPr="008333E5">
              <w:rPr>
                <w:rFonts w:ascii="Times New Roman" w:hAnsi="Times New Roman" w:cs="Times New Roman"/>
              </w:rPr>
              <w:t>.и</w:t>
            </w:r>
            <w:proofErr w:type="gramEnd"/>
            <w:r w:rsidRPr="008333E5">
              <w:rPr>
                <w:rFonts w:ascii="Times New Roman" w:hAnsi="Times New Roman" w:cs="Times New Roman"/>
              </w:rPr>
              <w:t>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A8526E"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5"/>
      <w:r w:rsidRPr="008333E5">
        <w:rPr>
          <w:rFonts w:ascii="Times New Roman" w:hAnsi="Times New Roman" w:cs="Times New Roman"/>
        </w:rPr>
        <w:t>5. Механизм реализации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3"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общественного порядка </w:t>
      </w:r>
      <w:proofErr w:type="gramStart"/>
      <w:r w:rsidRPr="008333E5">
        <w:rPr>
          <w:rStyle w:val="a3"/>
          <w:rFonts w:ascii="Times New Roman" w:hAnsi="Times New Roman" w:cs="Times New Roman"/>
          <w:b w:val="0"/>
          <w:bCs/>
          <w:color w:val="auto"/>
        </w:rPr>
        <w:t>на</w:t>
      </w:r>
      <w:proofErr w:type="gramEnd"/>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территории </w:t>
      </w:r>
      <w:proofErr w:type="gramStart"/>
      <w:r w:rsidRPr="008333E5">
        <w:rPr>
          <w:rStyle w:val="a3"/>
          <w:rFonts w:ascii="Times New Roman" w:hAnsi="Times New Roman" w:cs="Times New Roman"/>
          <w:b w:val="0"/>
          <w:bCs/>
          <w:color w:val="auto"/>
        </w:rPr>
        <w:t>муниципального</w:t>
      </w:r>
      <w:proofErr w:type="gramEnd"/>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3"/>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r>
            <w:proofErr w:type="gramStart"/>
            <w:r w:rsidRPr="008333E5">
              <w:rPr>
                <w:rFonts w:ascii="Times New Roman" w:hAnsi="Times New Roman" w:cs="Times New Roman"/>
              </w:rPr>
              <w:t>п</w:t>
            </w:r>
            <w:proofErr w:type="gramEnd"/>
            <w:r w:rsidRPr="008333E5">
              <w:rPr>
                <w:rFonts w:ascii="Times New Roman" w:hAnsi="Times New Roman" w:cs="Times New Roman"/>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Снижение количества преступлении, </w:t>
            </w:r>
            <w:proofErr w:type="gramStart"/>
            <w:r w:rsidRPr="008333E5">
              <w:rPr>
                <w:rFonts w:ascii="Times New Roman" w:hAnsi="Times New Roman" w:cs="Times New Roman"/>
              </w:rPr>
              <w:t>совершенных</w:t>
            </w:r>
            <w:proofErr w:type="gramEnd"/>
            <w:r w:rsidRPr="008333E5">
              <w:rPr>
                <w:rFonts w:ascii="Times New Roman" w:hAnsi="Times New Roman" w:cs="Times New Roman"/>
              </w:rPr>
              <w:t xml:space="preserve">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правонарушений и охрана </w:t>
      </w:r>
      <w:proofErr w:type="gramStart"/>
      <w:r w:rsidRPr="008333E5">
        <w:rPr>
          <w:rStyle w:val="a3"/>
          <w:rFonts w:ascii="Times New Roman" w:hAnsi="Times New Roman" w:cs="Times New Roman"/>
          <w:b w:val="0"/>
          <w:bCs/>
          <w:color w:val="auto"/>
        </w:rPr>
        <w:t>общественного</w:t>
      </w:r>
      <w:proofErr w:type="gramEnd"/>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proofErr w:type="gramStart"/>
            <w:r w:rsidRPr="008333E5">
              <w:rPr>
                <w:rFonts w:ascii="Times New Roman" w:hAnsi="Times New Roman"/>
              </w:rPr>
              <w:t>п</w:t>
            </w:r>
            <w:proofErr w:type="gramEnd"/>
            <w:r w:rsidRPr="008333E5">
              <w:rPr>
                <w:rFonts w:ascii="Times New Roman" w:hAnsi="Times New Roman"/>
              </w:rPr>
              <w:t>/п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w:t>
            </w:r>
            <w:proofErr w:type="gramStart"/>
            <w:r w:rsidR="004278B9" w:rsidRPr="008333E5">
              <w:rPr>
                <w:rFonts w:ascii="Times New Roman" w:hAnsi="Times New Roman"/>
              </w:rPr>
              <w:t>средствах</w:t>
            </w:r>
            <w:proofErr w:type="gramEnd"/>
            <w:r w:rsidR="004278B9" w:rsidRPr="008333E5">
              <w:rPr>
                <w:rFonts w:ascii="Times New Roman" w:hAnsi="Times New Roman"/>
              </w:rPr>
              <w:t xml:space="preserve">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w:t>
            </w:r>
            <w:proofErr w:type="gramStart"/>
            <w:r w:rsidRPr="008333E5">
              <w:rPr>
                <w:rFonts w:ascii="Times New Roman" w:hAnsi="Times New Roman"/>
              </w:rPr>
              <w:t>выдворению</w:t>
            </w:r>
            <w:proofErr w:type="gramEnd"/>
            <w:r w:rsidRPr="008333E5">
              <w:rPr>
                <w:rFonts w:ascii="Times New Roman" w:hAnsi="Times New Roman"/>
              </w:rPr>
              <w:t xml:space="preserve">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8333E5">
              <w:rPr>
                <w:rFonts w:ascii="Times New Roman" w:hAnsi="Times New Roman"/>
              </w:rPr>
              <w:lastRenderedPageBreak/>
              <w:t>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парках и других </w:t>
            </w:r>
            <w:r w:rsidRPr="008333E5">
              <w:rPr>
                <w:rFonts w:ascii="Times New Roman" w:hAnsi="Times New Roman"/>
              </w:rPr>
              <w:lastRenderedPageBreak/>
              <w:t>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молодёжной политик</w:t>
            </w:r>
            <w:r w:rsidRPr="008333E5">
              <w:rPr>
                <w:rFonts w:ascii="Times New Roman" w:hAnsi="Times New Roman"/>
              </w:rPr>
              <w:lastRenderedPageBreak/>
              <w:t>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8333E5">
              <w:rPr>
                <w:rFonts w:ascii="Times New Roman" w:hAnsi="Times New Roman"/>
              </w:rPr>
              <w:lastRenderedPageBreak/>
              <w:t>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sidRPr="008333E5">
              <w:rPr>
                <w:rFonts w:ascii="Times New Roman" w:hAnsi="Times New Roman"/>
              </w:rPr>
              <w:lastRenderedPageBreak/>
              <w:t>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клубах по месту </w:t>
            </w:r>
            <w:r w:rsidRPr="008333E5">
              <w:rPr>
                <w:rFonts w:ascii="Times New Roman" w:hAnsi="Times New Roman"/>
              </w:rPr>
              <w:lastRenderedPageBreak/>
              <w:t>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lastRenderedPageBreak/>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w:t>
            </w:r>
            <w:proofErr w:type="gramStart"/>
            <w:r w:rsidRPr="008333E5">
              <w:rPr>
                <w:rFonts w:ascii="Times New Roman" w:hAnsi="Times New Roman"/>
              </w:rPr>
              <w:t>совершенных</w:t>
            </w:r>
            <w:proofErr w:type="gramEnd"/>
            <w:r w:rsidRPr="008333E5">
              <w:rPr>
                <w:rFonts w:ascii="Times New Roman" w:hAnsi="Times New Roman"/>
              </w:rPr>
              <w:t xml:space="preserve">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совершенствование </w:t>
            </w:r>
            <w:proofErr w:type="gramStart"/>
            <w:r w:rsidRPr="008333E5">
              <w:rPr>
                <w:rFonts w:ascii="Times New Roman" w:hAnsi="Times New Roman" w:cs="Times New Roman"/>
              </w:rPr>
              <w:t>системы обеспечения пожарной безопасности учреждений муниципального образования</w:t>
            </w:r>
            <w:proofErr w:type="gramEnd"/>
            <w:r w:rsidRPr="008333E5">
              <w:rPr>
                <w:rFonts w:ascii="Times New Roman" w:hAnsi="Times New Roman" w:cs="Times New Roman"/>
              </w:rPr>
              <w:t xml:space="preserve">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r w:rsidR="00526B99" w:rsidRPr="008333E5">
              <w:rPr>
                <w:rFonts w:ascii="Times New Roman" w:hAnsi="Times New Roman" w:cs="Times New Roman"/>
                <w:lang w:eastAsia="en-US"/>
              </w:rPr>
              <w:t xml:space="preserve">системы  ПАК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8333E5">
              <w:rPr>
                <w:rFonts w:ascii="Times New Roman" w:hAnsi="Times New Roman" w:cs="Times New Roman"/>
                <w:lang w:eastAsia="en-US"/>
              </w:rPr>
              <w:t>,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 xml:space="preserve">модернизации существующих систем АПС с выводом сигнала о срабатывании АПС на пульт пожарной части, установка дополнительного оборудования, монтаж </w:t>
            </w:r>
            <w:proofErr w:type="gramStart"/>
            <w:r w:rsidRPr="008333E5">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8333E5"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w:t>
            </w:r>
            <w:r w:rsidRPr="00A8526E">
              <w:rPr>
                <w:rFonts w:ascii="Times New Roman" w:hAnsi="Times New Roman"/>
              </w:rPr>
              <w:t xml:space="preserve">, </w:t>
            </w:r>
            <w:r w:rsidR="007911CB" w:rsidRPr="00A8526E">
              <w:rPr>
                <w:rFonts w:ascii="Times New Roman" w:hAnsi="Times New Roman"/>
              </w:rPr>
              <w:t xml:space="preserve">ремонт и </w:t>
            </w:r>
            <w:r w:rsidRPr="00A8526E">
              <w:rPr>
                <w:rFonts w:ascii="Times New Roman" w:hAnsi="Times New Roman"/>
              </w:rPr>
              <w:t xml:space="preserve">испытание </w:t>
            </w:r>
            <w:r w:rsidRPr="008333E5">
              <w:rPr>
                <w:rFonts w:ascii="Times New Roman" w:hAnsi="Times New Roman"/>
              </w:rPr>
              <w:t>на водоотдачу пожарных кранов, перекатка пожарных рукавов;</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2015-20024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2020 - 2024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8333E5" w:rsidRDefault="00131768" w:rsidP="00131768">
            <w:pPr>
              <w:ind w:firstLine="0"/>
              <w:rPr>
                <w:rFonts w:ascii="Times New Roman" w:hAnsi="Times New Roman" w:cs="Times New Roman"/>
              </w:rPr>
            </w:pPr>
            <w:r w:rsidRPr="008333E5">
              <w:rPr>
                <w:rFonts w:ascii="Times New Roman" w:hAnsi="Times New Roman" w:cs="Times New Roman"/>
              </w:rPr>
              <w:t>Всего на 2015-2024 годы пред</w:t>
            </w:r>
            <w:r w:rsidR="006C0BBD" w:rsidRPr="008333E5">
              <w:rPr>
                <w:rFonts w:ascii="Times New Roman" w:hAnsi="Times New Roman" w:cs="Times New Roman"/>
              </w:rPr>
              <w:t xml:space="preserve">усмотрено </w:t>
            </w:r>
          </w:p>
          <w:p w:rsidR="006C0BBD" w:rsidRPr="00A8526E" w:rsidRDefault="00392744" w:rsidP="00131768">
            <w:pPr>
              <w:ind w:firstLine="0"/>
              <w:rPr>
                <w:rFonts w:ascii="Times New Roman" w:hAnsi="Times New Roman" w:cs="Times New Roman"/>
              </w:rPr>
            </w:pPr>
            <w:r w:rsidRPr="00A8526E">
              <w:rPr>
                <w:rFonts w:ascii="Times New Roman" w:hAnsi="Times New Roman" w:cs="Times New Roman"/>
              </w:rPr>
              <w:t>6</w:t>
            </w:r>
            <w:r w:rsidR="00D51966" w:rsidRPr="00A8526E">
              <w:rPr>
                <w:rFonts w:ascii="Times New Roman" w:hAnsi="Times New Roman" w:cs="Times New Roman"/>
              </w:rPr>
              <w:t>3</w:t>
            </w:r>
            <w:r w:rsidR="007911CB" w:rsidRPr="00A8526E">
              <w:rPr>
                <w:rFonts w:ascii="Times New Roman" w:hAnsi="Times New Roman" w:cs="Times New Roman"/>
              </w:rPr>
              <w:t xml:space="preserve"> </w:t>
            </w:r>
            <w:r w:rsidR="00713354" w:rsidRPr="00A8526E">
              <w:rPr>
                <w:rFonts w:ascii="Times New Roman" w:hAnsi="Times New Roman" w:cs="Times New Roman"/>
              </w:rPr>
              <w:t>339</w:t>
            </w:r>
            <w:r w:rsidR="00131768" w:rsidRPr="00A8526E">
              <w:rPr>
                <w:rFonts w:ascii="Times New Roman" w:hAnsi="Times New Roman" w:cs="Times New Roman"/>
              </w:rPr>
              <w:t>,</w:t>
            </w:r>
            <w:r w:rsidR="00713354" w:rsidRPr="00A8526E">
              <w:rPr>
                <w:rFonts w:ascii="Times New Roman" w:hAnsi="Times New Roman" w:cs="Times New Roman"/>
              </w:rPr>
              <w:t>9</w:t>
            </w:r>
            <w:r w:rsidR="00131768" w:rsidRPr="00A8526E">
              <w:rPr>
                <w:rFonts w:ascii="Times New Roman" w:hAnsi="Times New Roman" w:cs="Times New Roman"/>
              </w:rPr>
              <w:t xml:space="preserve"> тыс. руб., в том числе </w:t>
            </w:r>
            <w:r w:rsidR="006C0BBD" w:rsidRPr="00A8526E">
              <w:rPr>
                <w:rFonts w:ascii="Times New Roman" w:hAnsi="Times New Roman" w:cs="Times New Roman"/>
              </w:rPr>
              <w:t xml:space="preserve">за счет </w:t>
            </w:r>
          </w:p>
          <w:p w:rsidR="00080D10" w:rsidRPr="00A8526E" w:rsidRDefault="00131768" w:rsidP="00131768">
            <w:pPr>
              <w:ind w:firstLine="0"/>
              <w:rPr>
                <w:rFonts w:ascii="Times New Roman" w:hAnsi="Times New Roman" w:cs="Times New Roman"/>
              </w:rPr>
            </w:pPr>
            <w:r w:rsidRPr="00A8526E">
              <w:rPr>
                <w:rFonts w:ascii="Times New Roman" w:hAnsi="Times New Roman" w:cs="Times New Roman"/>
              </w:rPr>
              <w:t xml:space="preserve">средств местного бюджета </w:t>
            </w:r>
            <w:r w:rsidR="00392744" w:rsidRPr="00A8526E">
              <w:rPr>
                <w:rFonts w:ascii="Times New Roman" w:hAnsi="Times New Roman" w:cs="Times New Roman"/>
              </w:rPr>
              <w:t>6</w:t>
            </w:r>
            <w:r w:rsidR="00112959" w:rsidRPr="00A8526E">
              <w:rPr>
                <w:rFonts w:ascii="Times New Roman" w:hAnsi="Times New Roman" w:cs="Times New Roman"/>
              </w:rPr>
              <w:t>3</w:t>
            </w:r>
            <w:r w:rsidR="007911CB" w:rsidRPr="00A8526E">
              <w:rPr>
                <w:rFonts w:ascii="Times New Roman" w:hAnsi="Times New Roman" w:cs="Times New Roman"/>
              </w:rPr>
              <w:t xml:space="preserve"> </w:t>
            </w:r>
            <w:r w:rsidR="00713354" w:rsidRPr="00A8526E">
              <w:rPr>
                <w:rFonts w:ascii="Times New Roman" w:hAnsi="Times New Roman" w:cs="Times New Roman"/>
              </w:rPr>
              <w:t>339</w:t>
            </w:r>
            <w:r w:rsidRPr="00A8526E">
              <w:rPr>
                <w:rFonts w:ascii="Times New Roman" w:hAnsi="Times New Roman" w:cs="Times New Roman"/>
              </w:rPr>
              <w:t>,</w:t>
            </w:r>
            <w:r w:rsidR="00713354" w:rsidRPr="00A8526E">
              <w:rPr>
                <w:rFonts w:ascii="Times New Roman" w:hAnsi="Times New Roman" w:cs="Times New Roman"/>
              </w:rPr>
              <w:t>9</w:t>
            </w:r>
            <w:r w:rsidRPr="00A8526E">
              <w:rPr>
                <w:rFonts w:ascii="Times New Roman" w:hAnsi="Times New Roman" w:cs="Times New Roman"/>
              </w:rPr>
              <w:t xml:space="preserve"> тыс. </w:t>
            </w:r>
          </w:p>
          <w:p w:rsidR="00131768" w:rsidRPr="00A8526E" w:rsidRDefault="00131768" w:rsidP="00131768">
            <w:pPr>
              <w:ind w:firstLine="0"/>
              <w:rPr>
                <w:rFonts w:ascii="Times New Roman" w:hAnsi="Times New Roman" w:cs="Times New Roman"/>
              </w:rPr>
            </w:pPr>
            <w:r w:rsidRPr="00A8526E">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4" w:name="sub_701"/>
      <w:r w:rsidRPr="008333E5">
        <w:rPr>
          <w:rFonts w:ascii="Times New Roman" w:hAnsi="Times New Roman" w:cs="Times New Roman"/>
          <w:b/>
        </w:rPr>
        <w:t xml:space="preserve">1. Характеристика текущего состояния и прогноз развития в сфере пожарной </w:t>
      </w:r>
      <w:r w:rsidRPr="008333E5">
        <w:rPr>
          <w:rFonts w:ascii="Times New Roman" w:hAnsi="Times New Roman" w:cs="Times New Roman"/>
          <w:b/>
        </w:rPr>
        <w:lastRenderedPageBreak/>
        <w:t>безопасности бюджетных учреждений муниципального образования Кавказский район</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комплексный подход к решению </w:t>
      </w:r>
      <w:proofErr w:type="gramStart"/>
      <w:r w:rsidRPr="008333E5">
        <w:rPr>
          <w:rFonts w:ascii="Times New Roman" w:hAnsi="Times New Roman" w:cs="Times New Roman"/>
        </w:rPr>
        <w:t>проблемы повышения эффективности системы обеспечения пожарной безопасности учреждений социальной сферы</w:t>
      </w:r>
      <w:proofErr w:type="gramEnd"/>
      <w:r w:rsidRPr="008333E5">
        <w:rPr>
          <w:rFonts w:ascii="Times New Roman" w:hAnsi="Times New Roman" w:cs="Times New Roman"/>
        </w:rPr>
        <w:t xml:space="preserve">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эксплуатация с нарушениями требований установленных норм устаревших </w:t>
      </w:r>
      <w:r w:rsidRPr="008333E5">
        <w:rPr>
          <w:rFonts w:ascii="Times New Roman" w:hAnsi="Times New Roman" w:cs="Times New Roman"/>
        </w:rPr>
        <w:lastRenderedPageBreak/>
        <w:t>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5"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5"/>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w:t>
      </w:r>
      <w:proofErr w:type="gramStart"/>
      <w:r w:rsidRPr="008333E5">
        <w:rPr>
          <w:rFonts w:ascii="Times New Roman" w:hAnsi="Times New Roman"/>
        </w:rPr>
        <w:t>системы обеспечения пожарной безопасности учреждений муниципального образования</w:t>
      </w:r>
      <w:proofErr w:type="gramEnd"/>
      <w:r w:rsidRPr="008333E5">
        <w:rPr>
          <w:rFonts w:ascii="Times New Roman" w:hAnsi="Times New Roman"/>
        </w:rPr>
        <w:t xml:space="preserve">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подпрограммы:  2015 - 2024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3"/>
      <w:r w:rsidRPr="008333E5">
        <w:rPr>
          <w:rFonts w:ascii="Times New Roman" w:hAnsi="Times New Roman" w:cs="Times New Roman"/>
          <w:b/>
        </w:rPr>
        <w:t>3. Перечень мероприятий подпрограммы</w:t>
      </w:r>
    </w:p>
    <w:bookmarkEnd w:id="4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федераль-ный</w:t>
            </w:r>
            <w:proofErr w:type="spellEnd"/>
            <w:proofErr w:type="gram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A8526E" w:rsidRDefault="00FB3546" w:rsidP="00247808">
            <w:pPr>
              <w:ind w:firstLine="0"/>
              <w:jc w:val="center"/>
              <w:rPr>
                <w:rFonts w:ascii="Times New Roman" w:hAnsi="Times New Roman"/>
                <w:bCs/>
                <w:spacing w:val="2"/>
              </w:rPr>
            </w:pPr>
            <w:r w:rsidRPr="00A8526E">
              <w:rPr>
                <w:rFonts w:ascii="Times New Roman" w:hAnsi="Times New Roman"/>
                <w:bCs/>
                <w:spacing w:val="2"/>
              </w:rPr>
              <w:t>6</w:t>
            </w:r>
            <w:r w:rsidR="00112959" w:rsidRPr="00A8526E">
              <w:rPr>
                <w:rFonts w:ascii="Times New Roman" w:hAnsi="Times New Roman"/>
                <w:bCs/>
                <w:spacing w:val="2"/>
              </w:rPr>
              <w:t>3</w:t>
            </w:r>
            <w:r w:rsidR="00946979" w:rsidRPr="00A8526E">
              <w:rPr>
                <w:rFonts w:ascii="Times New Roman" w:hAnsi="Times New Roman"/>
                <w:bCs/>
                <w:spacing w:val="2"/>
              </w:rPr>
              <w:t xml:space="preserve"> </w:t>
            </w:r>
            <w:r w:rsidR="00247808" w:rsidRPr="00A8526E">
              <w:rPr>
                <w:rFonts w:ascii="Times New Roman" w:hAnsi="Times New Roman"/>
                <w:bCs/>
                <w:spacing w:val="2"/>
              </w:rPr>
              <w:t>339</w:t>
            </w:r>
            <w:r w:rsidRPr="00A8526E">
              <w:rPr>
                <w:rFonts w:ascii="Times New Roman" w:hAnsi="Times New Roman"/>
                <w:bCs/>
                <w:spacing w:val="2"/>
              </w:rPr>
              <w:t>,</w:t>
            </w:r>
            <w:r w:rsidR="00247808" w:rsidRPr="00A8526E">
              <w:rPr>
                <w:rFonts w:ascii="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A8526E" w:rsidRDefault="000645A1" w:rsidP="008B084D">
            <w:pPr>
              <w:ind w:right="-108" w:firstLine="0"/>
              <w:jc w:val="center"/>
              <w:rPr>
                <w:rFonts w:ascii="Times New Roman" w:hAnsi="Times New Roman"/>
                <w:bCs/>
                <w:spacing w:val="2"/>
              </w:rPr>
            </w:pPr>
            <w:r w:rsidRPr="00A8526E">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A8526E" w:rsidRDefault="000645A1" w:rsidP="008B084D">
            <w:pPr>
              <w:ind w:right="-108" w:firstLine="0"/>
              <w:jc w:val="center"/>
              <w:rPr>
                <w:rFonts w:ascii="Times New Roman" w:hAnsi="Times New Roman"/>
                <w:bCs/>
                <w:spacing w:val="2"/>
              </w:rPr>
            </w:pPr>
            <w:r w:rsidRPr="00A8526E">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A8526E" w:rsidRDefault="00FB3546" w:rsidP="00247808">
            <w:pPr>
              <w:ind w:firstLine="0"/>
              <w:jc w:val="center"/>
              <w:rPr>
                <w:rFonts w:ascii="Times New Roman" w:hAnsi="Times New Roman"/>
                <w:bCs/>
                <w:spacing w:val="2"/>
              </w:rPr>
            </w:pPr>
            <w:r w:rsidRPr="00A8526E">
              <w:rPr>
                <w:rFonts w:ascii="Times New Roman" w:hAnsi="Times New Roman"/>
                <w:bCs/>
                <w:spacing w:val="2"/>
              </w:rPr>
              <w:t>6</w:t>
            </w:r>
            <w:r w:rsidR="00112959" w:rsidRPr="00A8526E">
              <w:rPr>
                <w:rFonts w:ascii="Times New Roman" w:hAnsi="Times New Roman"/>
                <w:bCs/>
                <w:spacing w:val="2"/>
              </w:rPr>
              <w:t>3</w:t>
            </w:r>
            <w:r w:rsidR="00946979" w:rsidRPr="00A8526E">
              <w:rPr>
                <w:rFonts w:ascii="Times New Roman" w:hAnsi="Times New Roman"/>
                <w:bCs/>
                <w:spacing w:val="2"/>
              </w:rPr>
              <w:t xml:space="preserve"> </w:t>
            </w:r>
            <w:r w:rsidR="00247808" w:rsidRPr="00A8526E">
              <w:rPr>
                <w:rFonts w:ascii="Times New Roman" w:hAnsi="Times New Roman"/>
                <w:bCs/>
                <w:spacing w:val="2"/>
              </w:rPr>
              <w:t>339</w:t>
            </w:r>
            <w:r w:rsidR="000645A1" w:rsidRPr="00A8526E">
              <w:rPr>
                <w:rFonts w:ascii="Times New Roman" w:hAnsi="Times New Roman"/>
                <w:bCs/>
                <w:spacing w:val="2"/>
              </w:rPr>
              <w:t>,</w:t>
            </w:r>
            <w:r w:rsidR="00247808" w:rsidRPr="00A8526E">
              <w:rPr>
                <w:rFonts w:ascii="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946979">
              <w:rPr>
                <w:rFonts w:ascii="Times New Roman" w:eastAsia="Times New Roman" w:hAnsi="Times New Roman"/>
                <w:bCs/>
                <w:spacing w:val="2"/>
              </w:rPr>
              <w:t xml:space="preserve"> </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946979">
              <w:rPr>
                <w:rFonts w:ascii="Times New Roman" w:eastAsia="Times New Roman" w:hAnsi="Times New Roman"/>
                <w:bCs/>
                <w:spacing w:val="2"/>
              </w:rPr>
              <w:t xml:space="preserve"> </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526B99" w:rsidP="00DD0B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690</w:t>
            </w:r>
            <w:r w:rsidR="000645A1" w:rsidRPr="008333E5">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B07A80" w:rsidP="00526B99">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w:t>
            </w:r>
            <w:r w:rsidR="00946979">
              <w:rPr>
                <w:rFonts w:ascii="Times New Roman" w:eastAsia="Times New Roman" w:hAnsi="Times New Roman"/>
                <w:bCs/>
                <w:spacing w:val="2"/>
              </w:rPr>
              <w:t xml:space="preserve"> </w:t>
            </w:r>
            <w:r w:rsidR="00526B99" w:rsidRPr="008333E5">
              <w:rPr>
                <w:rFonts w:ascii="Times New Roman" w:eastAsia="Times New Roman" w:hAnsi="Times New Roman"/>
                <w:bCs/>
                <w:spacing w:val="2"/>
              </w:rPr>
              <w:t>690</w:t>
            </w:r>
            <w:r w:rsidR="000645A1"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6D5472" w:rsidP="001554B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35</w:t>
            </w:r>
            <w:r w:rsidR="001554B6" w:rsidRPr="008333E5">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1554B6" w:rsidP="00946979">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3</w:t>
            </w:r>
            <w:r w:rsidR="006D5472" w:rsidRPr="008333E5">
              <w:rPr>
                <w:rFonts w:ascii="Times New Roman" w:eastAsia="Times New Roman" w:hAnsi="Times New Roman"/>
                <w:bCs/>
                <w:spacing w:val="2"/>
              </w:rPr>
              <w:t>5</w:t>
            </w:r>
            <w:r w:rsidRPr="008333E5">
              <w:rPr>
                <w:rFonts w:ascii="Times New Roman" w:eastAsia="Times New Roman" w:hAnsi="Times New Roman"/>
                <w:bCs/>
                <w:spacing w:val="2"/>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A8526E" w:rsidRDefault="00247808" w:rsidP="00247808">
            <w:pPr>
              <w:ind w:firstLine="0"/>
              <w:jc w:val="center"/>
              <w:rPr>
                <w:rFonts w:ascii="Times New Roman" w:eastAsia="Times New Roman" w:hAnsi="Times New Roman"/>
                <w:bCs/>
                <w:spacing w:val="2"/>
              </w:rPr>
            </w:pPr>
            <w:r w:rsidRPr="00A8526E">
              <w:rPr>
                <w:rFonts w:ascii="Times New Roman" w:eastAsia="Times New Roman" w:hAnsi="Times New Roman"/>
                <w:bCs/>
                <w:spacing w:val="2"/>
              </w:rPr>
              <w:t>8</w:t>
            </w:r>
            <w:r w:rsidR="00946979"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024</w:t>
            </w:r>
            <w:r w:rsidR="000645A1" w:rsidRPr="00A8526E">
              <w:rPr>
                <w:rFonts w:ascii="Times New Roman" w:eastAsia="Times New Roman" w:hAnsi="Times New Roman"/>
                <w:bCs/>
                <w:spacing w:val="2"/>
              </w:rPr>
              <w:t>,</w:t>
            </w:r>
            <w:r w:rsidRPr="00A8526E">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A8526E" w:rsidRDefault="000645A1" w:rsidP="008B084D">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A8526E" w:rsidRDefault="000645A1" w:rsidP="008B084D">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A8526E" w:rsidRDefault="00247808" w:rsidP="00247808">
            <w:pPr>
              <w:ind w:firstLine="0"/>
              <w:jc w:val="center"/>
              <w:rPr>
                <w:rFonts w:ascii="Times New Roman" w:eastAsia="Times New Roman" w:hAnsi="Times New Roman"/>
                <w:bCs/>
                <w:spacing w:val="2"/>
              </w:rPr>
            </w:pPr>
            <w:r w:rsidRPr="00A8526E">
              <w:rPr>
                <w:rFonts w:ascii="Times New Roman" w:eastAsia="Times New Roman" w:hAnsi="Times New Roman"/>
                <w:bCs/>
                <w:spacing w:val="2"/>
              </w:rPr>
              <w:t>8</w:t>
            </w:r>
            <w:r w:rsidR="00946979" w:rsidRPr="00A8526E">
              <w:rPr>
                <w:rFonts w:ascii="Times New Roman" w:eastAsia="Times New Roman" w:hAnsi="Times New Roman"/>
                <w:bCs/>
                <w:spacing w:val="2"/>
              </w:rPr>
              <w:t xml:space="preserve"> </w:t>
            </w:r>
            <w:r w:rsidRPr="00A8526E">
              <w:rPr>
                <w:rFonts w:ascii="Times New Roman" w:eastAsia="Times New Roman" w:hAnsi="Times New Roman"/>
                <w:bCs/>
                <w:spacing w:val="2"/>
              </w:rPr>
              <w:t>024</w:t>
            </w:r>
            <w:r w:rsidR="000645A1" w:rsidRPr="00A8526E">
              <w:rPr>
                <w:rFonts w:ascii="Times New Roman" w:eastAsia="Times New Roman" w:hAnsi="Times New Roman"/>
                <w:bCs/>
                <w:spacing w:val="2"/>
              </w:rPr>
              <w:t>,</w:t>
            </w:r>
            <w:r w:rsidRPr="00A8526E">
              <w:rPr>
                <w:rFonts w:ascii="Times New Roman" w:eastAsia="Times New Roman" w:hAnsi="Times New Roman"/>
                <w:bCs/>
                <w:spacing w:val="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A8526E" w:rsidRDefault="00912A3A" w:rsidP="00912A3A">
            <w:pPr>
              <w:ind w:firstLine="0"/>
              <w:jc w:val="center"/>
              <w:rPr>
                <w:rFonts w:ascii="Times New Roman" w:eastAsia="Times New Roman" w:hAnsi="Times New Roman"/>
                <w:bCs/>
                <w:spacing w:val="2"/>
              </w:rPr>
            </w:pPr>
            <w:r w:rsidRPr="00A8526E">
              <w:rPr>
                <w:rFonts w:ascii="Times New Roman" w:eastAsia="Times New Roman" w:hAnsi="Times New Roman"/>
                <w:bCs/>
                <w:spacing w:val="2"/>
              </w:rPr>
              <w:t>4</w:t>
            </w:r>
            <w:r w:rsidR="00946979" w:rsidRPr="00A8526E">
              <w:rPr>
                <w:rFonts w:ascii="Times New Roman" w:eastAsia="Times New Roman" w:hAnsi="Times New Roman"/>
                <w:bCs/>
                <w:spacing w:val="2"/>
              </w:rPr>
              <w:t xml:space="preserve"> </w:t>
            </w:r>
            <w:r w:rsidR="000645A1" w:rsidRPr="00A8526E">
              <w:rPr>
                <w:rFonts w:ascii="Times New Roman" w:eastAsia="Times New Roman" w:hAnsi="Times New Roman"/>
                <w:bCs/>
                <w:spacing w:val="2"/>
              </w:rPr>
              <w:t>9</w:t>
            </w:r>
            <w:r w:rsidRPr="00A8526E">
              <w:rPr>
                <w:rFonts w:ascii="Times New Roman" w:eastAsia="Times New Roman" w:hAnsi="Times New Roman"/>
                <w:bCs/>
                <w:spacing w:val="2"/>
              </w:rPr>
              <w:t>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A8526E" w:rsidRDefault="000645A1" w:rsidP="008B084D">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A8526E" w:rsidRDefault="000645A1" w:rsidP="008B084D">
            <w:pPr>
              <w:ind w:firstLine="0"/>
              <w:jc w:val="center"/>
              <w:rPr>
                <w:rFonts w:ascii="Times New Roman" w:hAnsi="Times New Roman"/>
              </w:rPr>
            </w:pPr>
            <w:r w:rsidRPr="00A8526E">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A8526E" w:rsidRDefault="00912A3A" w:rsidP="00912A3A">
            <w:pPr>
              <w:ind w:firstLine="0"/>
              <w:jc w:val="center"/>
              <w:rPr>
                <w:rFonts w:ascii="Times New Roman" w:eastAsia="Times New Roman" w:hAnsi="Times New Roman"/>
                <w:bCs/>
                <w:spacing w:val="2"/>
              </w:rPr>
            </w:pPr>
            <w:r w:rsidRPr="00A8526E">
              <w:rPr>
                <w:rFonts w:ascii="Times New Roman" w:eastAsia="Times New Roman" w:hAnsi="Times New Roman"/>
                <w:bCs/>
                <w:spacing w:val="2"/>
              </w:rPr>
              <w:t>4</w:t>
            </w:r>
            <w:r w:rsidR="00946979" w:rsidRPr="00A8526E">
              <w:rPr>
                <w:rFonts w:ascii="Times New Roman" w:eastAsia="Times New Roman" w:hAnsi="Times New Roman"/>
                <w:bCs/>
                <w:spacing w:val="2"/>
              </w:rPr>
              <w:t xml:space="preserve"> </w:t>
            </w:r>
            <w:r w:rsidR="000645A1" w:rsidRPr="00A8526E">
              <w:rPr>
                <w:rFonts w:ascii="Times New Roman" w:eastAsia="Times New Roman" w:hAnsi="Times New Roman"/>
                <w:bCs/>
                <w:spacing w:val="2"/>
              </w:rPr>
              <w:t>9</w:t>
            </w:r>
            <w:r w:rsidRPr="00A8526E">
              <w:rPr>
                <w:rFonts w:ascii="Times New Roman" w:eastAsia="Times New Roman" w:hAnsi="Times New Roman"/>
                <w:bCs/>
                <w:spacing w:val="2"/>
              </w:rPr>
              <w:t>56</w:t>
            </w:r>
            <w:r w:rsidR="000645A1" w:rsidRPr="00A8526E">
              <w:rPr>
                <w:rFonts w:ascii="Times New Roman" w:eastAsia="Times New Roman" w:hAnsi="Times New Roman"/>
                <w:bCs/>
                <w:spacing w:val="2"/>
              </w:rPr>
              <w:t>,</w:t>
            </w:r>
            <w:r w:rsidRPr="00A8526E">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bottom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956,9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946979">
              <w:rPr>
                <w:rFonts w:ascii="Times New Roman" w:eastAsia="Times New Roman" w:hAnsi="Times New Roman"/>
                <w:bCs/>
                <w:spacing w:val="2"/>
              </w:rPr>
              <w:t xml:space="preserve"> </w:t>
            </w:r>
            <w:r w:rsidRPr="008333E5">
              <w:rPr>
                <w:rFonts w:ascii="Times New Roman" w:eastAsia="Times New Roman" w:hAnsi="Times New Roman"/>
                <w:bCs/>
                <w:spacing w:val="2"/>
              </w:rPr>
              <w:t>956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5"/>
      <w:r w:rsidRPr="008333E5">
        <w:rPr>
          <w:rFonts w:ascii="Times New Roman" w:hAnsi="Times New Roman" w:cs="Times New Roman"/>
          <w:b/>
        </w:rPr>
        <w:t>5. Механизм реализации подпрограммы</w:t>
      </w:r>
    </w:p>
    <w:bookmarkEnd w:id="4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8" w:name="sub_751"/>
      <w:r w:rsidRPr="008333E5">
        <w:rPr>
          <w:rFonts w:ascii="Times New Roman" w:hAnsi="Times New Roman" w:cs="Times New Roman"/>
        </w:rPr>
        <w:t>5.1. Текущее управление подпрограммой осуществляет ее координатор, который:</w:t>
      </w:r>
    </w:p>
    <w:bookmarkEnd w:id="48"/>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49" w:name="sub_752"/>
      <w:r w:rsidRPr="008333E5">
        <w:rPr>
          <w:rFonts w:ascii="Times New Roman" w:hAnsi="Times New Roman" w:cs="Times New Roman"/>
        </w:rPr>
        <w:t>5.2. Координатор подпрограммы, совместно с участниками подпрограммы:</w:t>
      </w:r>
    </w:p>
    <w:bookmarkEnd w:id="49"/>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0"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4604"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tblGrid>
      <w:tr w:rsidR="008333E5" w:rsidRPr="008333E5" w:rsidTr="002613CE">
        <w:tc>
          <w:tcPr>
            <w:tcW w:w="613"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w:t>
            </w:r>
            <w:proofErr w:type="gramStart"/>
            <w:r w:rsidRPr="008333E5">
              <w:rPr>
                <w:rFonts w:ascii="Times New Roman" w:eastAsia="Times New Roman" w:hAnsi="Times New Roman" w:cs="Times New Roman"/>
                <w:bCs/>
                <w:kern w:val="2"/>
                <w:lang w:eastAsia="zh-CN"/>
              </w:rPr>
              <w:t>п</w:t>
            </w:r>
            <w:proofErr w:type="gramEnd"/>
            <w:r w:rsidRPr="008333E5">
              <w:rPr>
                <w:rFonts w:ascii="Times New Roman" w:eastAsia="Times New Roman" w:hAnsi="Times New Roman" w:cs="Times New Roman"/>
                <w:bCs/>
                <w:kern w:val="2"/>
                <w:lang w:eastAsia="zh-CN"/>
              </w:rPr>
              <w:t>/п</w:t>
            </w:r>
          </w:p>
        </w:tc>
        <w:tc>
          <w:tcPr>
            <w:tcW w:w="406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proofErr w:type="spellStart"/>
            <w:r w:rsidRPr="008333E5">
              <w:rPr>
                <w:rFonts w:ascii="Times New Roman" w:eastAsia="Times New Roman" w:hAnsi="Times New Roman" w:cs="Times New Roman"/>
                <w:kern w:val="2"/>
                <w:lang w:eastAsia="zh-CN"/>
              </w:rPr>
              <w:t>измер</w:t>
            </w:r>
            <w:proofErr w:type="spellEnd"/>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r>
      <w:tr w:rsidR="008333E5" w:rsidRPr="008333E5" w:rsidTr="002613CE">
        <w:tc>
          <w:tcPr>
            <w:tcW w:w="14604" w:type="dxa"/>
            <w:gridSpan w:val="14"/>
            <w:tcBorders>
              <w:top w:val="nil"/>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w:t>
            </w:r>
            <w:proofErr w:type="gramStart"/>
            <w:r w:rsidRPr="008333E5">
              <w:rPr>
                <w:rFonts w:ascii="Times New Roman" w:eastAsia="Times New Roman" w:hAnsi="Times New Roman" w:cs="Times New Roman"/>
                <w:i/>
                <w:kern w:val="2"/>
                <w:lang w:eastAsia="zh-CN"/>
              </w:rPr>
              <w:t>системы обеспечения пожарной безопасности учреждений муниципального образования</w:t>
            </w:r>
            <w:proofErr w:type="gramEnd"/>
            <w:r w:rsidRPr="008333E5">
              <w:rPr>
                <w:rFonts w:ascii="Times New Roman" w:eastAsia="Times New Roman" w:hAnsi="Times New Roman" w:cs="Times New Roman"/>
                <w:i/>
                <w:kern w:val="2"/>
                <w:lang w:eastAsia="zh-CN"/>
              </w:rPr>
              <w:t xml:space="preserve"> Кавказский район </w:t>
            </w:r>
          </w:p>
        </w:tc>
      </w:tr>
      <w:tr w:rsidR="008333E5" w:rsidRPr="008333E5" w:rsidTr="002613CE">
        <w:trPr>
          <w:cantSplit/>
          <w:trHeight w:val="1028"/>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3991"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2613CE">
        <w:trPr>
          <w:cantSplit/>
          <w:trHeight w:val="277"/>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i/>
                <w:lang w:eastAsia="zh-CN"/>
              </w:rPr>
            </w:pPr>
          </w:p>
        </w:tc>
        <w:tc>
          <w:tcPr>
            <w:tcW w:w="13991"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8333E5" w:rsidRPr="008333E5" w:rsidTr="002613C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2613CE" w:rsidRDefault="00E80ACA"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2613CE">
              <w:rPr>
                <w:rFonts w:ascii="Times New Roman" w:eastAsia="Times New Roman" w:hAnsi="Times New Roman" w:cs="Times New Roman"/>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2613CE">
        <w:trPr>
          <w:cantSplit/>
          <w:trHeight w:val="679"/>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2613CE" w:rsidRDefault="00E80ACA"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2613CE">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Height w:val="420"/>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r>
      <w:tr w:rsidR="008333E5" w:rsidRPr="008333E5" w:rsidTr="002613CE">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2613C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1.2</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roofErr w:type="gramEnd"/>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2613CE">
        <w:trPr>
          <w:cantSplit/>
          <w:trHeight w:val="313"/>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r>
      <w:tr w:rsidR="008333E5" w:rsidRPr="008333E5" w:rsidTr="002613C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w:t>
            </w:r>
            <w:proofErr w:type="gramStart"/>
            <w:r w:rsidRPr="008333E5">
              <w:rPr>
                <w:rFonts w:ascii="Times New Roman" w:eastAsia="Times New Roman" w:hAnsi="Times New Roman" w:cs="Times New Roman"/>
                <w:kern w:val="2"/>
                <w:lang w:eastAsia="zh-CN"/>
              </w:rPr>
              <w:t xml:space="preserve"> ,</w:t>
            </w:r>
            <w:proofErr w:type="gramEnd"/>
            <w:r w:rsidRPr="008333E5">
              <w:rPr>
                <w:rFonts w:ascii="Times New Roman" w:eastAsia="Times New Roman" w:hAnsi="Times New Roman" w:cs="Times New Roman"/>
                <w:kern w:val="2"/>
                <w:lang w:eastAsia="zh-CN"/>
              </w:rPr>
              <w:t xml:space="preserve">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1.4</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roofErr w:type="gramEnd"/>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Height w:val="211"/>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A8526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roofErr w:type="gramStart"/>
            <w:r w:rsidRPr="008333E5">
              <w:rPr>
                <w:rFonts w:ascii="Times New Roman" w:eastAsia="Times New Roman" w:hAnsi="Times New Roman" w:cs="Times New Roman"/>
                <w:kern w:val="2"/>
                <w:lang w:eastAsia="zh-CN"/>
              </w:rPr>
              <w:t xml:space="preserve"> ,</w:t>
            </w:r>
            <w:proofErr w:type="gramEnd"/>
            <w:r w:rsidRPr="008333E5">
              <w:rPr>
                <w:rFonts w:ascii="Times New Roman" w:eastAsia="Times New Roman" w:hAnsi="Times New Roman" w:cs="Times New Roman"/>
                <w:kern w:val="2"/>
                <w:lang w:eastAsia="zh-CN"/>
              </w:rPr>
              <w:t xml:space="preserve">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4010" w:rsidRPr="00A8526E"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A8526E">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4010" w:rsidRPr="00A8526E" w:rsidRDefault="00E80ACA"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A8526E">
              <w:rPr>
                <w:rFonts w:ascii="Times New Roman" w:eastAsia="Times New Roman" w:hAnsi="Times New Roman" w:cs="Times New Roman"/>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E80ACA"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A8526E">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proofErr w:type="gramStart"/>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roofErr w:type="gramEnd"/>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A8526E" w:rsidRDefault="00E80ACA"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A8526E">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A8526E" w:rsidRDefault="00E80ACA"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A8526E">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proofErr w:type="spellStart"/>
            <w:proofErr w:type="gramStart"/>
            <w:r w:rsidRPr="008333E5">
              <w:rPr>
                <w:rFonts w:ascii="Times New Roman" w:eastAsia="Times New Roman" w:hAnsi="Times New Roman" w:cs="Times New Roman"/>
                <w:i/>
                <w:kern w:val="2"/>
                <w:lang w:eastAsia="zh-CN"/>
              </w:rPr>
              <w:t>шт</w:t>
            </w:r>
            <w:proofErr w:type="spellEnd"/>
            <w:proofErr w:type="gramEnd"/>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val="restart"/>
            <w:tcBorders>
              <w:top w:val="nil"/>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1.8</w:t>
            </w: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xml:space="preserve">Количество учреждений, обеспечивших в текущем периоде проведение работ по техническому обслуживанию, </w:t>
            </w:r>
            <w:r w:rsidRPr="002613CE">
              <w:rPr>
                <w:rFonts w:ascii="Times New Roman" w:eastAsia="Times New Roman" w:hAnsi="Times New Roman" w:cs="Times New Roman"/>
                <w:kern w:val="2"/>
                <w:lang w:eastAsia="zh-CN"/>
              </w:rPr>
              <w:t xml:space="preserve">ремонту (в том числе  замене труб) установок </w:t>
            </w:r>
            <w:r w:rsidRPr="008333E5">
              <w:rPr>
                <w:rFonts w:ascii="Times New Roman" w:eastAsia="Times New Roman" w:hAnsi="Times New Roman" w:cs="Times New Roman"/>
                <w:kern w:val="2"/>
                <w:lang w:eastAsia="zh-CN"/>
              </w:rPr>
              <w:t xml:space="preserve">системы внутреннего противопожарного водопровода и насосной станции, </w:t>
            </w:r>
            <w:r w:rsidR="002613CE" w:rsidRPr="002613CE">
              <w:rPr>
                <w:rFonts w:ascii="Times New Roman" w:eastAsia="Times New Roman" w:hAnsi="Times New Roman" w:cs="Times New Roman"/>
                <w:color w:val="FF0000"/>
                <w:kern w:val="2"/>
                <w:lang w:eastAsia="zh-CN"/>
              </w:rPr>
              <w:t>ремонт и</w:t>
            </w:r>
            <w:r w:rsidR="002613CE">
              <w:rPr>
                <w:rFonts w:ascii="Times New Roman" w:eastAsia="Times New Roman" w:hAnsi="Times New Roman" w:cs="Times New Roman"/>
                <w:kern w:val="2"/>
                <w:lang w:eastAsia="zh-CN"/>
              </w:rPr>
              <w:t xml:space="preserve"> </w:t>
            </w:r>
            <w:r w:rsidRPr="008333E5">
              <w:rPr>
                <w:rFonts w:ascii="Times New Roman" w:eastAsia="Times New Roman" w:hAnsi="Times New Roman" w:cs="Times New Roman"/>
                <w:kern w:val="2"/>
                <w:lang w:eastAsia="zh-CN"/>
              </w:rPr>
              <w:t>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D74010" w:rsidRPr="008333E5" w:rsidRDefault="00D74010" w:rsidP="00D74010">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2613CE"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A8526E">
              <w:rPr>
                <w:rFonts w:ascii="Times New Roman" w:eastAsia="Times New Roman" w:hAnsi="Times New Roman" w:cs="Times New Roman"/>
                <w:kern w:val="2"/>
                <w:lang w:eastAsia="zh-CN"/>
              </w:rPr>
              <w:t>5</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2613CE">
        <w:trPr>
          <w:cantSplit/>
        </w:trPr>
        <w:tc>
          <w:tcPr>
            <w:tcW w:w="613"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proofErr w:type="spellStart"/>
            <w:proofErr w:type="gramStart"/>
            <w:r w:rsidRPr="008333E5">
              <w:rPr>
                <w:rFonts w:ascii="Times New Roman" w:eastAsia="Times New Roman" w:hAnsi="Times New Roman" w:cs="Times New Roman"/>
                <w:i/>
                <w:kern w:val="2"/>
                <w:lang w:eastAsia="zh-CN"/>
              </w:rPr>
              <w:t>шт</w:t>
            </w:r>
            <w:proofErr w:type="spellEnd"/>
            <w:proofErr w:type="gramEnd"/>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2613CE">
        <w:trPr>
          <w:cantSplit/>
        </w:trPr>
        <w:tc>
          <w:tcPr>
            <w:tcW w:w="613"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2613CE" w:rsidRPr="008333E5" w:rsidTr="002613CE">
        <w:trPr>
          <w:cantSplit/>
        </w:trPr>
        <w:tc>
          <w:tcPr>
            <w:tcW w:w="613" w:type="dxa"/>
            <w:tcBorders>
              <w:top w:val="nil"/>
              <w:left w:val="single" w:sz="4" w:space="0" w:color="000000"/>
              <w:bottom w:val="single" w:sz="4" w:space="0" w:color="000000"/>
              <w:right w:val="nil"/>
            </w:tcBorders>
            <w:vAlign w:val="center"/>
          </w:tcPr>
          <w:p w:rsidR="002613CE" w:rsidRPr="008333E5" w:rsidRDefault="002613CE" w:rsidP="002613CE">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2613CE" w:rsidRPr="008333E5" w:rsidRDefault="002613CE" w:rsidP="002613CE">
            <w:pPr>
              <w:suppressAutoHyphens/>
              <w:autoSpaceDE/>
              <w:autoSpaceDN/>
              <w:adjustRightInd/>
              <w:ind w:firstLine="0"/>
              <w:jc w:val="left"/>
              <w:rPr>
                <w:rFonts w:ascii="Times New Roman" w:eastAsia="Calibri" w:hAnsi="Times New Roman" w:cs="Times New Roman"/>
                <w:i/>
                <w:lang w:eastAsia="zh-CN"/>
              </w:rPr>
            </w:pPr>
            <w:r w:rsidRPr="00A8526E">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2613CE" w:rsidRPr="008333E5" w:rsidRDefault="002613CE" w:rsidP="002613CE">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sidRPr="00A8526E">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2613CE" w:rsidRPr="008333E5" w:rsidRDefault="002613CE" w:rsidP="002613CE">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8333E5" w:rsidRPr="008333E5" w:rsidTr="002613CE">
        <w:trPr>
          <w:cantSplit/>
        </w:trPr>
        <w:tc>
          <w:tcPr>
            <w:tcW w:w="613" w:type="dxa"/>
            <w:vMerge w:val="restart"/>
            <w:tcBorders>
              <w:top w:val="nil"/>
              <w:left w:val="single" w:sz="4" w:space="0" w:color="000000"/>
              <w:bottom w:val="single" w:sz="4" w:space="0" w:color="auto"/>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1.9</w:t>
            </w:r>
          </w:p>
        </w:tc>
        <w:tc>
          <w:tcPr>
            <w:tcW w:w="406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Times New Roman" w:hAnsi="Times New Roman" w:cs="Times New Roman"/>
                <w:kern w:val="2"/>
                <w:lang w:eastAsia="zh-CN"/>
              </w:rPr>
              <w:t>газодымокомплектов</w:t>
            </w:r>
            <w:proofErr w:type="spellEnd"/>
            <w:r w:rsidRPr="008333E5">
              <w:rPr>
                <w:rFonts w:ascii="Times New Roman" w:eastAsia="Times New Roman" w:hAnsi="Times New Roman" w:cs="Times New Roman"/>
                <w:kern w:val="2"/>
                <w:lang w:eastAsia="zh-CN"/>
              </w:rPr>
              <w:t>, всего, из них:</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80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r>
      <w:tr w:rsidR="008333E5" w:rsidRPr="008333E5" w:rsidTr="002613CE">
        <w:trPr>
          <w:cantSplit/>
        </w:trPr>
        <w:tc>
          <w:tcPr>
            <w:tcW w:w="613"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2613CE">
        <w:trPr>
          <w:cantSplit/>
          <w:trHeight w:val="311"/>
        </w:trPr>
        <w:tc>
          <w:tcPr>
            <w:tcW w:w="613"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r>
      <w:tr w:rsidR="008333E5" w:rsidRPr="008333E5" w:rsidTr="002613CE">
        <w:trPr>
          <w:cantSplit/>
          <w:trHeight w:val="262"/>
        </w:trPr>
        <w:tc>
          <w:tcPr>
            <w:tcW w:w="613"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r>
      <w:tr w:rsidR="008333E5" w:rsidRPr="008333E5" w:rsidTr="002613CE">
        <w:trPr>
          <w:cantSplit/>
          <w:trHeight w:val="262"/>
        </w:trPr>
        <w:tc>
          <w:tcPr>
            <w:tcW w:w="613"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A8526E" w:rsidRPr="00A8526E" w:rsidRDefault="00A8526E" w:rsidP="00A8526E">
      <w:pPr>
        <w:widowControl/>
        <w:autoSpaceDE/>
        <w:autoSpaceDN/>
        <w:adjustRightInd/>
        <w:ind w:firstLine="0"/>
        <w:jc w:val="center"/>
        <w:rPr>
          <w:rFonts w:ascii="Times New Roman" w:eastAsia="Times New Roman" w:hAnsi="Times New Roman" w:cs="Times New Roman"/>
          <w:b/>
          <w:bCs/>
          <w:color w:val="333333"/>
          <w:sz w:val="28"/>
          <w:szCs w:val="28"/>
        </w:rPr>
      </w:pPr>
      <w:r w:rsidRPr="00A8526E">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9"/>
        <w:gridCol w:w="2485"/>
        <w:gridCol w:w="827"/>
        <w:gridCol w:w="1232"/>
        <w:gridCol w:w="1755"/>
        <w:gridCol w:w="1403"/>
        <w:gridCol w:w="922"/>
        <w:gridCol w:w="988"/>
        <w:gridCol w:w="1560"/>
        <w:gridCol w:w="1922"/>
        <w:gridCol w:w="2074"/>
      </w:tblGrid>
      <w:tr w:rsidR="00133A91" w:rsidRPr="00133A91" w:rsidTr="00133A91">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xml:space="preserve">№ </w:t>
            </w:r>
            <w:proofErr w:type="gramStart"/>
            <w:r w:rsidRPr="00133A91">
              <w:rPr>
                <w:rFonts w:ascii="Times New Roman" w:eastAsia="Times New Roman" w:hAnsi="Times New Roman" w:cs="Times New Roman"/>
              </w:rPr>
              <w:t>п</w:t>
            </w:r>
            <w:proofErr w:type="gramEnd"/>
            <w:r w:rsidRPr="00133A91">
              <w:rPr>
                <w:rFonts w:ascii="Times New Roman" w:eastAsia="Times New Roman" w:hAnsi="Times New Roman" w:cs="Times New Roman"/>
              </w:rPr>
              <w:t>/п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133A91" w:rsidRPr="00133A91" w:rsidTr="00133A91">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proofErr w:type="gramStart"/>
            <w:r w:rsidRPr="00133A91">
              <w:rPr>
                <w:rFonts w:ascii="Times New Roman" w:eastAsia="Times New Roman" w:hAnsi="Times New Roman" w:cs="Times New Roman"/>
              </w:rPr>
              <w:t>внебюджетные</w:t>
            </w:r>
            <w:proofErr w:type="gramEnd"/>
            <w:r w:rsidRPr="00133A91">
              <w:rPr>
                <w:rFonts w:ascii="Times New Roman" w:eastAsia="Times New Roman" w:hAnsi="Times New Roman" w:cs="Times New Roman"/>
              </w:rPr>
              <w:t xml:space="preserve">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r>
      <w:tr w:rsidR="00133A91" w:rsidRPr="00133A91" w:rsidTr="00133A91">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3</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6</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7</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9</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11</w:t>
            </w:r>
          </w:p>
        </w:tc>
      </w:tr>
      <w:tr w:rsidR="00133A91" w:rsidRPr="00133A91" w:rsidTr="00133A91">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Цель</w:t>
            </w:r>
            <w:r w:rsidRPr="00133A91">
              <w:rPr>
                <w:rFonts w:ascii="Times New Roman" w:eastAsia="Times New Roman" w:hAnsi="Times New Roman" w:cs="Times New Roman"/>
                <w:color w:val="333333"/>
              </w:rPr>
              <w:t xml:space="preserve">:  совершенствование </w:t>
            </w:r>
            <w:proofErr w:type="gramStart"/>
            <w:r w:rsidRPr="00133A91">
              <w:rPr>
                <w:rFonts w:ascii="Times New Roman" w:eastAsia="Times New Roman" w:hAnsi="Times New Roman" w:cs="Times New Roman"/>
                <w:color w:val="333333"/>
              </w:rPr>
              <w:t>системы обеспечения пожарной безопасности учреждений муниципального образования</w:t>
            </w:r>
            <w:proofErr w:type="gramEnd"/>
            <w:r w:rsidRPr="00133A91">
              <w:rPr>
                <w:rFonts w:ascii="Times New Roman" w:eastAsia="Times New Roman" w:hAnsi="Times New Roman" w:cs="Times New Roman"/>
                <w:color w:val="333333"/>
              </w:rPr>
              <w:t xml:space="preserve"> Кавказский район</w:t>
            </w:r>
          </w:p>
        </w:tc>
      </w:tr>
      <w:tr w:rsidR="00133A91" w:rsidRPr="00133A91" w:rsidTr="00133A91">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color w:val="333333"/>
              </w:rPr>
            </w:pPr>
            <w:r w:rsidRPr="00133A91">
              <w:rPr>
                <w:rFonts w:ascii="Times New Roman" w:eastAsia="Times New Roman" w:hAnsi="Times New Roman" w:cs="Times New Roman"/>
                <w:color w:val="333333"/>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Задача:</w:t>
            </w:r>
            <w:r w:rsidRPr="00133A91">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xml:space="preserve">Мероприятие №1. </w:t>
            </w:r>
            <w:proofErr w:type="gramStart"/>
            <w:r w:rsidRPr="00133A91">
              <w:rPr>
                <w:rFonts w:ascii="Times New Roman" w:eastAsia="Times New Roman" w:hAnsi="Times New Roman" w:cs="Times New Roman"/>
                <w:b/>
                <w:bCs/>
                <w:color w:val="333333"/>
              </w:rPr>
              <w:t xml:space="preserve">Обучение сотрудников  по программе пожарно-технического минимума, противопожарные </w:t>
            </w:r>
            <w:proofErr w:type="spellStart"/>
            <w:r w:rsidRPr="00133A91">
              <w:rPr>
                <w:rFonts w:ascii="Times New Roman" w:eastAsia="Times New Roman" w:hAnsi="Times New Roman" w:cs="Times New Roman"/>
                <w:b/>
                <w:bCs/>
                <w:color w:val="333333"/>
              </w:rPr>
              <w:t>инструк-тажи</w:t>
            </w:r>
            <w:proofErr w:type="spellEnd"/>
            <w:r w:rsidRPr="00133A91">
              <w:rPr>
                <w:rFonts w:ascii="Times New Roman" w:eastAsia="Times New Roman" w:hAnsi="Times New Roman" w:cs="Times New Roman"/>
                <w:b/>
                <w:bCs/>
                <w:color w:val="333333"/>
              </w:rPr>
              <w:t xml:space="preserve"> о мерах пожарной </w:t>
            </w:r>
            <w:r w:rsidRPr="00133A91">
              <w:rPr>
                <w:rFonts w:ascii="Times New Roman" w:eastAsia="Times New Roman" w:hAnsi="Times New Roman" w:cs="Times New Roman"/>
                <w:b/>
                <w:bCs/>
                <w:color w:val="333333"/>
              </w:rPr>
              <w:lastRenderedPageBreak/>
              <w:t>безопасности, в том числе по  главным распорядителям бюджетных средств:</w:t>
            </w:r>
            <w:proofErr w:type="gramEnd"/>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991,6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991,6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133A91">
              <w:rPr>
                <w:rFonts w:ascii="Times New Roman" w:eastAsia="Times New Roman" w:hAnsi="Times New Roman" w:cs="Times New Roman"/>
                <w:color w:val="333333"/>
                <w:sz w:val="22"/>
                <w:szCs w:val="22"/>
              </w:rPr>
              <w:t>образования</w:t>
            </w:r>
            <w:proofErr w:type="gramStart"/>
            <w:r w:rsidRPr="00133A91">
              <w:rPr>
                <w:rFonts w:ascii="Times New Roman" w:eastAsia="Times New Roman" w:hAnsi="Times New Roman" w:cs="Times New Roman"/>
                <w:color w:val="333333"/>
                <w:sz w:val="22"/>
                <w:szCs w:val="22"/>
              </w:rPr>
              <w:t>,о</w:t>
            </w:r>
            <w:proofErr w:type="gramEnd"/>
            <w:r w:rsidRPr="00133A91">
              <w:rPr>
                <w:rFonts w:ascii="Times New Roman" w:eastAsia="Times New Roman" w:hAnsi="Times New Roman" w:cs="Times New Roman"/>
                <w:color w:val="333333"/>
                <w:sz w:val="22"/>
                <w:szCs w:val="22"/>
              </w:rPr>
              <w:t>тделу</w:t>
            </w:r>
            <w:proofErr w:type="spellEnd"/>
            <w:r w:rsidRPr="00133A91">
              <w:rPr>
                <w:rFonts w:ascii="Times New Roman" w:eastAsia="Times New Roman" w:hAnsi="Times New Roman" w:cs="Times New Roman"/>
                <w:color w:val="333333"/>
                <w:sz w:val="22"/>
                <w:szCs w:val="22"/>
              </w:rPr>
              <w:t xml:space="preserve">  по физической культуре и спорту, администрация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955,4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955,4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отдел   по физической культуре и спорту муниципального образования </w:t>
            </w:r>
            <w:r w:rsidRPr="00133A91">
              <w:rPr>
                <w:rFonts w:ascii="Times New Roman" w:eastAsia="Times New Roman" w:hAnsi="Times New Roman" w:cs="Times New Roman"/>
                <w:color w:val="333333"/>
                <w:sz w:val="22"/>
                <w:szCs w:val="22"/>
              </w:rPr>
              <w:lastRenderedPageBreak/>
              <w:t>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32,1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32,1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133A91">
              <w:rPr>
                <w:rFonts w:ascii="Times New Roman" w:eastAsia="Times New Roman" w:hAnsi="Times New Roman" w:cs="Times New Roman"/>
                <w:color w:val="333333"/>
                <w:sz w:val="22"/>
                <w:szCs w:val="22"/>
              </w:rPr>
              <w:t>районКавказский</w:t>
            </w:r>
            <w:proofErr w:type="spellEnd"/>
            <w:r w:rsidRPr="00133A91">
              <w:rPr>
                <w:rFonts w:ascii="Times New Roman" w:eastAsia="Times New Roman" w:hAnsi="Times New Roman" w:cs="Times New Roman"/>
                <w:color w:val="333333"/>
                <w:sz w:val="22"/>
                <w:szCs w:val="22"/>
              </w:rPr>
              <w:t xml:space="preserve">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Мероприятие №2. Организация технического обслуживания и ремонт (демонтаж, монтаж, подключение, замена системы (в том числе элементов) пожарной сигнализации</w:t>
            </w:r>
            <w:proofErr w:type="gramStart"/>
            <w:r w:rsidRPr="00133A91">
              <w:rPr>
                <w:rFonts w:ascii="Times New Roman" w:eastAsia="Times New Roman" w:hAnsi="Times New Roman" w:cs="Times New Roman"/>
                <w:b/>
                <w:bCs/>
              </w:rPr>
              <w:t xml:space="preserve"> ,</w:t>
            </w:r>
            <w:proofErr w:type="gramEnd"/>
            <w:r w:rsidRPr="00133A91">
              <w:rPr>
                <w:rFonts w:ascii="Times New Roman" w:eastAsia="Times New Roman" w:hAnsi="Times New Roman" w:cs="Times New Roman"/>
                <w:b/>
                <w:bCs/>
              </w:rPr>
              <w:t xml:space="preserve"> </w:t>
            </w:r>
            <w:r w:rsidRPr="00133A91">
              <w:rPr>
                <w:rFonts w:ascii="Times New Roman" w:eastAsia="Times New Roman" w:hAnsi="Times New Roman" w:cs="Times New Roman"/>
                <w:b/>
                <w:bCs/>
              </w:rPr>
              <w:lastRenderedPageBreak/>
              <w:t>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32 963,4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32 963,4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133A91">
              <w:rPr>
                <w:rFonts w:ascii="Times New Roman" w:eastAsia="Times New Roman" w:hAnsi="Times New Roman" w:cs="Times New Roman"/>
                <w:color w:val="333333"/>
                <w:sz w:val="22"/>
                <w:szCs w:val="22"/>
              </w:rPr>
              <w:t>образования</w:t>
            </w:r>
            <w:proofErr w:type="gramStart"/>
            <w:r w:rsidRPr="00133A91">
              <w:rPr>
                <w:rFonts w:ascii="Times New Roman" w:eastAsia="Times New Roman" w:hAnsi="Times New Roman" w:cs="Times New Roman"/>
                <w:color w:val="333333"/>
                <w:sz w:val="22"/>
                <w:szCs w:val="22"/>
              </w:rPr>
              <w:t>,о</w:t>
            </w:r>
            <w:proofErr w:type="gramEnd"/>
            <w:r w:rsidRPr="00133A91">
              <w:rPr>
                <w:rFonts w:ascii="Times New Roman" w:eastAsia="Times New Roman" w:hAnsi="Times New Roman" w:cs="Times New Roman"/>
                <w:color w:val="333333"/>
                <w:sz w:val="22"/>
                <w:szCs w:val="22"/>
              </w:rPr>
              <w:t>тделу</w:t>
            </w:r>
            <w:proofErr w:type="spellEnd"/>
            <w:r w:rsidRPr="00133A91">
              <w:rPr>
                <w:rFonts w:ascii="Times New Roman" w:eastAsia="Times New Roman" w:hAnsi="Times New Roman" w:cs="Times New Roman"/>
                <w:color w:val="333333"/>
                <w:sz w:val="22"/>
                <w:szCs w:val="22"/>
              </w:rPr>
              <w:t xml:space="preserve">  по физической культуре и </w:t>
            </w:r>
            <w:proofErr w:type="spellStart"/>
            <w:r w:rsidRPr="00133A91">
              <w:rPr>
                <w:rFonts w:ascii="Times New Roman" w:eastAsia="Times New Roman" w:hAnsi="Times New Roman" w:cs="Times New Roman"/>
                <w:color w:val="333333"/>
                <w:sz w:val="22"/>
                <w:szCs w:val="22"/>
              </w:rPr>
              <w:t>спорту,отделу</w:t>
            </w:r>
            <w:proofErr w:type="spellEnd"/>
            <w:r w:rsidRPr="00133A91">
              <w:rPr>
                <w:rFonts w:ascii="Times New Roman" w:eastAsia="Times New Roman" w:hAnsi="Times New Roman" w:cs="Times New Roman"/>
                <w:color w:val="333333"/>
                <w:sz w:val="22"/>
                <w:szCs w:val="22"/>
              </w:rPr>
              <w:t xml:space="preserve"> культуры, администрация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3 501,6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3 501,6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2 727,8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2 727,8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106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2 727,8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2 727,8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26 756,8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26 756,8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A8526E">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A8526E">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133A91" w:rsidRPr="00A8526E" w:rsidRDefault="00133A91" w:rsidP="00133A91">
            <w:pPr>
              <w:widowControl/>
              <w:autoSpaceDE/>
              <w:autoSpaceDN/>
              <w:adjustRightInd/>
              <w:ind w:firstLine="0"/>
              <w:jc w:val="center"/>
              <w:rPr>
                <w:rFonts w:ascii="Times New Roman" w:eastAsia="Times New Roman" w:hAnsi="Times New Roman" w:cs="Times New Roman"/>
                <w:color w:val="333333"/>
              </w:rPr>
            </w:pPr>
            <w:r w:rsidRPr="00A8526E">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auto" w:fill="auto"/>
            <w:vAlign w:val="center"/>
            <w:hideMark/>
          </w:tcPr>
          <w:p w:rsidR="00133A91" w:rsidRPr="00A8526E" w:rsidRDefault="00133A91" w:rsidP="00133A91">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2 783,1</w:t>
            </w:r>
          </w:p>
        </w:tc>
        <w:tc>
          <w:tcPr>
            <w:tcW w:w="1395" w:type="dxa"/>
            <w:tcBorders>
              <w:top w:val="nil"/>
              <w:left w:val="nil"/>
              <w:bottom w:val="single" w:sz="4" w:space="0" w:color="auto"/>
              <w:right w:val="single" w:sz="4" w:space="0" w:color="auto"/>
            </w:tcBorders>
            <w:shd w:val="clear" w:color="auto" w:fill="auto"/>
            <w:vAlign w:val="center"/>
            <w:hideMark/>
          </w:tcPr>
          <w:p w:rsidR="00133A91" w:rsidRPr="00A8526E" w:rsidRDefault="00133A91" w:rsidP="00133A91">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133A91" w:rsidRPr="00A8526E" w:rsidRDefault="00133A91" w:rsidP="00133A91">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133A91" w:rsidRPr="00A8526E" w:rsidRDefault="00133A91" w:rsidP="00133A91">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2783,1</w:t>
            </w:r>
          </w:p>
        </w:tc>
        <w:tc>
          <w:tcPr>
            <w:tcW w:w="1576" w:type="dxa"/>
            <w:tcBorders>
              <w:top w:val="nil"/>
              <w:left w:val="nil"/>
              <w:bottom w:val="single" w:sz="4" w:space="0" w:color="auto"/>
              <w:right w:val="single" w:sz="4" w:space="0" w:color="auto"/>
            </w:tcBorders>
            <w:shd w:val="clear" w:color="auto" w:fill="auto"/>
            <w:vAlign w:val="center"/>
            <w:hideMark/>
          </w:tcPr>
          <w:p w:rsidR="00133A91" w:rsidRPr="00A8526E" w:rsidRDefault="00133A91" w:rsidP="00133A91">
            <w:pPr>
              <w:widowControl/>
              <w:autoSpaceDE/>
              <w:autoSpaceDN/>
              <w:adjustRightInd/>
              <w:ind w:firstLine="0"/>
              <w:jc w:val="center"/>
              <w:rPr>
                <w:rFonts w:ascii="Times New Roman" w:eastAsia="Times New Roman" w:hAnsi="Times New Roman" w:cs="Times New Roman"/>
              </w:rPr>
            </w:pPr>
            <w:r w:rsidRPr="00A8526E">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2 338,7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2 338,7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239,7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239,7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202,7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202,7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202,7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202,7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3 267,9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3 267,9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403,7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403,7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133A91">
              <w:rPr>
                <w:rFonts w:ascii="Times New Roman" w:eastAsia="Times New Roman" w:hAnsi="Times New Roman" w:cs="Times New Roman"/>
                <w:color w:val="333333"/>
                <w:sz w:val="22"/>
                <w:szCs w:val="22"/>
              </w:rPr>
              <w:t>районКавказский</w:t>
            </w:r>
            <w:proofErr w:type="spellEnd"/>
            <w:r w:rsidRPr="00133A91">
              <w:rPr>
                <w:rFonts w:ascii="Times New Roman" w:eastAsia="Times New Roman" w:hAnsi="Times New Roman" w:cs="Times New Roman"/>
                <w:color w:val="333333"/>
                <w:sz w:val="22"/>
                <w:szCs w:val="22"/>
              </w:rPr>
              <w:t xml:space="preserve">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xml:space="preserve">Мероприятие №3. Проведение  лабораторных </w:t>
            </w:r>
            <w:r w:rsidRPr="00133A91">
              <w:rPr>
                <w:rFonts w:ascii="Times New Roman" w:eastAsia="Times New Roman" w:hAnsi="Times New Roman" w:cs="Times New Roman"/>
                <w:b/>
                <w:bCs/>
                <w:color w:val="333333"/>
              </w:rPr>
              <w:lastRenderedPageBreak/>
              <w:t xml:space="preserve">испытаний </w:t>
            </w:r>
            <w:proofErr w:type="spellStart"/>
            <w:proofErr w:type="gramStart"/>
            <w:r w:rsidRPr="00133A91">
              <w:rPr>
                <w:rFonts w:ascii="Times New Roman" w:eastAsia="Times New Roman" w:hAnsi="Times New Roman" w:cs="Times New Roman"/>
                <w:b/>
                <w:bCs/>
                <w:color w:val="333333"/>
              </w:rPr>
              <w:t>электротехничес</w:t>
            </w:r>
            <w:proofErr w:type="spellEnd"/>
            <w:r w:rsidRPr="00133A91">
              <w:rPr>
                <w:rFonts w:ascii="Times New Roman" w:eastAsia="Times New Roman" w:hAnsi="Times New Roman" w:cs="Times New Roman"/>
                <w:b/>
                <w:bCs/>
                <w:color w:val="333333"/>
              </w:rPr>
              <w:t>-кого</w:t>
            </w:r>
            <w:proofErr w:type="gramEnd"/>
            <w:r w:rsidRPr="00133A91">
              <w:rPr>
                <w:rFonts w:ascii="Times New Roman" w:eastAsia="Times New Roman" w:hAnsi="Times New Roman" w:cs="Times New Roman"/>
                <w:b/>
                <w:bCs/>
                <w:color w:val="333333"/>
              </w:rPr>
              <w:t xml:space="preserve">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7 842,5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7 842,5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xml:space="preserve">создание эффективной системы </w:t>
            </w:r>
            <w:r w:rsidRPr="00133A91">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lastRenderedPageBreak/>
              <w:t xml:space="preserve">Учреждения, подведомственные  отделу  по </w:t>
            </w:r>
            <w:r w:rsidRPr="00133A91">
              <w:rPr>
                <w:rFonts w:ascii="Times New Roman" w:eastAsia="Times New Roman" w:hAnsi="Times New Roman" w:cs="Times New Roman"/>
                <w:color w:val="333333"/>
                <w:sz w:val="22"/>
                <w:szCs w:val="22"/>
              </w:rPr>
              <w:lastRenderedPageBreak/>
              <w:t xml:space="preserve">физической культуре и </w:t>
            </w:r>
            <w:proofErr w:type="spellStart"/>
            <w:r w:rsidRPr="00133A91">
              <w:rPr>
                <w:rFonts w:ascii="Times New Roman" w:eastAsia="Times New Roman" w:hAnsi="Times New Roman" w:cs="Times New Roman"/>
                <w:color w:val="333333"/>
                <w:sz w:val="22"/>
                <w:szCs w:val="22"/>
              </w:rPr>
              <w:t>спорту</w:t>
            </w:r>
            <w:proofErr w:type="gramStart"/>
            <w:r w:rsidRPr="00133A91">
              <w:rPr>
                <w:rFonts w:ascii="Times New Roman" w:eastAsia="Times New Roman" w:hAnsi="Times New Roman" w:cs="Times New Roman"/>
                <w:color w:val="333333"/>
                <w:sz w:val="22"/>
                <w:szCs w:val="22"/>
              </w:rPr>
              <w:t>,о</w:t>
            </w:r>
            <w:proofErr w:type="gramEnd"/>
            <w:r w:rsidRPr="00133A91">
              <w:rPr>
                <w:rFonts w:ascii="Times New Roman" w:eastAsia="Times New Roman" w:hAnsi="Times New Roman" w:cs="Times New Roman"/>
                <w:color w:val="333333"/>
                <w:sz w:val="22"/>
                <w:szCs w:val="22"/>
              </w:rPr>
              <w:t>тделу</w:t>
            </w:r>
            <w:proofErr w:type="spellEnd"/>
            <w:r w:rsidRPr="00133A91">
              <w:rPr>
                <w:rFonts w:ascii="Times New Roman" w:eastAsia="Times New Roman" w:hAnsi="Times New Roman" w:cs="Times New Roman"/>
                <w:color w:val="333333"/>
                <w:sz w:val="22"/>
                <w:szCs w:val="22"/>
              </w:rPr>
              <w:t xml:space="preserve"> культуры, администрация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1 913,5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1 913,5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304,6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304,6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61,0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61,0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257,4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257,4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127,0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127,0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7 280,5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7 280,5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1 725,5</w:t>
            </w:r>
          </w:p>
        </w:tc>
        <w:tc>
          <w:tcPr>
            <w:tcW w:w="1395"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1725,5</w:t>
            </w:r>
          </w:p>
        </w:tc>
        <w:tc>
          <w:tcPr>
            <w:tcW w:w="1576"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9 125,0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9 125,0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133A91">
              <w:rPr>
                <w:rFonts w:ascii="Times New Roman" w:eastAsia="Times New Roman" w:hAnsi="Times New Roman" w:cs="Times New Roman"/>
                <w:color w:val="333333"/>
                <w:sz w:val="22"/>
                <w:szCs w:val="22"/>
              </w:rPr>
              <w:t>образования</w:t>
            </w:r>
            <w:proofErr w:type="gramStart"/>
            <w:r w:rsidRPr="00133A91">
              <w:rPr>
                <w:rFonts w:ascii="Times New Roman" w:eastAsia="Times New Roman" w:hAnsi="Times New Roman" w:cs="Times New Roman"/>
                <w:color w:val="333333"/>
                <w:sz w:val="22"/>
                <w:szCs w:val="22"/>
              </w:rPr>
              <w:t>,о</w:t>
            </w:r>
            <w:proofErr w:type="gramEnd"/>
            <w:r w:rsidRPr="00133A91">
              <w:rPr>
                <w:rFonts w:ascii="Times New Roman" w:eastAsia="Times New Roman" w:hAnsi="Times New Roman" w:cs="Times New Roman"/>
                <w:color w:val="333333"/>
                <w:sz w:val="22"/>
                <w:szCs w:val="22"/>
              </w:rPr>
              <w:t>тделу</w:t>
            </w:r>
            <w:proofErr w:type="spellEnd"/>
            <w:r w:rsidRPr="00133A91">
              <w:rPr>
                <w:rFonts w:ascii="Times New Roman" w:eastAsia="Times New Roman" w:hAnsi="Times New Roman" w:cs="Times New Roman"/>
                <w:color w:val="333333"/>
                <w:sz w:val="22"/>
                <w:szCs w:val="22"/>
              </w:rPr>
              <w:t xml:space="preserve">  по физической культуре и </w:t>
            </w:r>
            <w:proofErr w:type="spellStart"/>
            <w:r w:rsidRPr="00133A91">
              <w:rPr>
                <w:rFonts w:ascii="Times New Roman" w:eastAsia="Times New Roman" w:hAnsi="Times New Roman" w:cs="Times New Roman"/>
                <w:color w:val="333333"/>
                <w:sz w:val="22"/>
                <w:szCs w:val="22"/>
              </w:rPr>
              <w:t>спорту,отделу</w:t>
            </w:r>
            <w:proofErr w:type="spellEnd"/>
            <w:r w:rsidRPr="00133A91">
              <w:rPr>
                <w:rFonts w:ascii="Times New Roman" w:eastAsia="Times New Roman" w:hAnsi="Times New Roman" w:cs="Times New Roman"/>
                <w:color w:val="333333"/>
                <w:sz w:val="22"/>
                <w:szCs w:val="22"/>
              </w:rPr>
              <w:t xml:space="preserve"> культуры, администрация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1 007,0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1 007,0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51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1 000,0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8 825,2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8 825,2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235,8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235,8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133A91">
              <w:rPr>
                <w:rFonts w:ascii="Times New Roman" w:eastAsia="Times New Roman" w:hAnsi="Times New Roman" w:cs="Times New Roman"/>
                <w:color w:val="333333"/>
                <w:sz w:val="22"/>
                <w:szCs w:val="22"/>
              </w:rPr>
              <w:t>районКавказский</w:t>
            </w:r>
            <w:proofErr w:type="spellEnd"/>
            <w:r w:rsidRPr="00133A91">
              <w:rPr>
                <w:rFonts w:ascii="Times New Roman" w:eastAsia="Times New Roman" w:hAnsi="Times New Roman" w:cs="Times New Roman"/>
                <w:color w:val="333333"/>
                <w:sz w:val="22"/>
                <w:szCs w:val="22"/>
              </w:rPr>
              <w:t xml:space="preserve">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w:t>
            </w:r>
            <w:proofErr w:type="spellStart"/>
            <w:proofErr w:type="gramStart"/>
            <w:r w:rsidRPr="00133A91">
              <w:rPr>
                <w:rFonts w:ascii="Times New Roman" w:eastAsia="Times New Roman" w:hAnsi="Times New Roman" w:cs="Times New Roman"/>
                <w:b/>
                <w:bCs/>
                <w:color w:val="333333"/>
              </w:rPr>
              <w:t>срабатыва-нии</w:t>
            </w:r>
            <w:proofErr w:type="spellEnd"/>
            <w:proofErr w:type="gramEnd"/>
            <w:r w:rsidRPr="00133A91">
              <w:rPr>
                <w:rFonts w:ascii="Times New Roman" w:eastAsia="Times New Roman" w:hAnsi="Times New Roman" w:cs="Times New Roman"/>
                <w:b/>
                <w:bCs/>
                <w:color w:val="333333"/>
              </w:rPr>
              <w:t xml:space="preserve">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7 335,9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7 335,9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133A91">
              <w:rPr>
                <w:rFonts w:ascii="Times New Roman" w:eastAsia="Times New Roman" w:hAnsi="Times New Roman" w:cs="Times New Roman"/>
                <w:color w:val="333333"/>
                <w:sz w:val="22"/>
                <w:szCs w:val="22"/>
              </w:rPr>
              <w:t>образования</w:t>
            </w:r>
            <w:proofErr w:type="gramStart"/>
            <w:r w:rsidRPr="00133A91">
              <w:rPr>
                <w:rFonts w:ascii="Times New Roman" w:eastAsia="Times New Roman" w:hAnsi="Times New Roman" w:cs="Times New Roman"/>
                <w:color w:val="333333"/>
                <w:sz w:val="22"/>
                <w:szCs w:val="22"/>
              </w:rPr>
              <w:t>,о</w:t>
            </w:r>
            <w:proofErr w:type="gramEnd"/>
            <w:r w:rsidRPr="00133A91">
              <w:rPr>
                <w:rFonts w:ascii="Times New Roman" w:eastAsia="Times New Roman" w:hAnsi="Times New Roman" w:cs="Times New Roman"/>
                <w:color w:val="333333"/>
                <w:sz w:val="22"/>
                <w:szCs w:val="22"/>
              </w:rPr>
              <w:t>тделу</w:t>
            </w:r>
            <w:proofErr w:type="spellEnd"/>
            <w:r w:rsidRPr="00133A91">
              <w:rPr>
                <w:rFonts w:ascii="Times New Roman" w:eastAsia="Times New Roman" w:hAnsi="Times New Roman" w:cs="Times New Roman"/>
                <w:color w:val="333333"/>
                <w:sz w:val="22"/>
                <w:szCs w:val="22"/>
              </w:rPr>
              <w:t xml:space="preserve">  по физической культуре и </w:t>
            </w:r>
            <w:proofErr w:type="spellStart"/>
            <w:r w:rsidRPr="00133A91">
              <w:rPr>
                <w:rFonts w:ascii="Times New Roman" w:eastAsia="Times New Roman" w:hAnsi="Times New Roman" w:cs="Times New Roman"/>
                <w:color w:val="333333"/>
                <w:sz w:val="22"/>
                <w:szCs w:val="22"/>
              </w:rPr>
              <w:t>спорту,отделу</w:t>
            </w:r>
            <w:proofErr w:type="spellEnd"/>
            <w:r w:rsidRPr="00133A91">
              <w:rPr>
                <w:rFonts w:ascii="Times New Roman" w:eastAsia="Times New Roman" w:hAnsi="Times New Roman" w:cs="Times New Roman"/>
                <w:color w:val="333333"/>
                <w:sz w:val="22"/>
                <w:szCs w:val="22"/>
              </w:rPr>
              <w:t xml:space="preserve"> культуры, администрация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395,0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395,0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102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6 318,8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6 318,8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A8526E">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395,0</w:t>
            </w:r>
          </w:p>
        </w:tc>
        <w:tc>
          <w:tcPr>
            <w:tcW w:w="1395"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395,0</w:t>
            </w:r>
          </w:p>
        </w:tc>
        <w:tc>
          <w:tcPr>
            <w:tcW w:w="1576"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98,4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98,4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133A91">
              <w:rPr>
                <w:rFonts w:ascii="Times New Roman" w:eastAsia="Times New Roman" w:hAnsi="Times New Roman" w:cs="Times New Roman"/>
                <w:color w:val="333333"/>
                <w:sz w:val="22"/>
                <w:szCs w:val="22"/>
              </w:rPr>
              <w:t>районКавказский</w:t>
            </w:r>
            <w:proofErr w:type="spellEnd"/>
            <w:r w:rsidRPr="00133A91">
              <w:rPr>
                <w:rFonts w:ascii="Times New Roman" w:eastAsia="Times New Roman" w:hAnsi="Times New Roman" w:cs="Times New Roman"/>
                <w:color w:val="333333"/>
                <w:sz w:val="22"/>
                <w:szCs w:val="22"/>
              </w:rPr>
              <w:t xml:space="preserve">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209,5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209,5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w:t>
            </w:r>
            <w:r w:rsidRPr="00133A91">
              <w:rPr>
                <w:rFonts w:ascii="Times New Roman" w:eastAsia="Times New Roman" w:hAnsi="Times New Roman" w:cs="Times New Roman"/>
                <w:color w:val="333333"/>
                <w:sz w:val="22"/>
                <w:szCs w:val="22"/>
              </w:rPr>
              <w:lastRenderedPageBreak/>
              <w:t>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tcBorders>
              <w:top w:val="nil"/>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r w:rsidRPr="00133A91">
              <w:rPr>
                <w:rFonts w:ascii="Times New Roman" w:eastAsia="Times New Roman" w:hAnsi="Times New Roman" w:cs="Times New Roman"/>
                <w:color w:val="333333"/>
              </w:rPr>
              <w:t>1.7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A8526E">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w:t>
            </w:r>
            <w:proofErr w:type="spellStart"/>
            <w:r w:rsidRPr="00133A91">
              <w:rPr>
                <w:rFonts w:ascii="Times New Roman" w:eastAsia="Times New Roman" w:hAnsi="Times New Roman" w:cs="Times New Roman"/>
                <w:b/>
                <w:bCs/>
              </w:rPr>
              <w:t>средствм</w:t>
            </w:r>
            <w:proofErr w:type="spellEnd"/>
            <w:r w:rsidRPr="00133A91">
              <w:rPr>
                <w:rFonts w:ascii="Times New Roman" w:eastAsia="Times New Roman" w:hAnsi="Times New Roman" w:cs="Times New Roman"/>
                <w:b/>
                <w:bCs/>
              </w:rPr>
              <w:t>:</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1 312,9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1 312,9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133A91" w:rsidRPr="00133A91" w:rsidTr="00133A91">
        <w:trPr>
          <w:trHeight w:val="312"/>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36,0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36,0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1044"/>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1 159,2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1 159,2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36,0</w:t>
            </w:r>
          </w:p>
        </w:tc>
        <w:tc>
          <w:tcPr>
            <w:tcW w:w="1395"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36,0</w:t>
            </w:r>
          </w:p>
        </w:tc>
        <w:tc>
          <w:tcPr>
            <w:tcW w:w="1576"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133A91">
              <w:rPr>
                <w:rFonts w:ascii="Times New Roman" w:eastAsia="Times New Roman" w:hAnsi="Times New Roman" w:cs="Times New Roman"/>
                <w:color w:val="333333"/>
                <w:sz w:val="22"/>
                <w:szCs w:val="22"/>
              </w:rPr>
              <w:t>районКавказский</w:t>
            </w:r>
            <w:proofErr w:type="spellEnd"/>
            <w:r w:rsidRPr="00133A91">
              <w:rPr>
                <w:rFonts w:ascii="Times New Roman" w:eastAsia="Times New Roman" w:hAnsi="Times New Roman" w:cs="Times New Roman"/>
                <w:color w:val="333333"/>
                <w:sz w:val="22"/>
                <w:szCs w:val="22"/>
              </w:rPr>
              <w:t xml:space="preserve">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A8526E">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Мероприятие №8. Оснащение  первичными средствами пожаротушения (огнетушители, </w:t>
            </w:r>
            <w:r w:rsidRPr="00133A91">
              <w:rPr>
                <w:rFonts w:ascii="Times New Roman" w:eastAsia="Times New Roman" w:hAnsi="Times New Roman" w:cs="Times New Roman"/>
                <w:b/>
                <w:bCs/>
              </w:rPr>
              <w:lastRenderedPageBreak/>
              <w:t xml:space="preserve">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133A91">
              <w:rPr>
                <w:rFonts w:ascii="Times New Roman" w:eastAsia="Times New Roman" w:hAnsi="Times New Roman" w:cs="Times New Roman"/>
                <w:b/>
                <w:bCs/>
              </w:rPr>
              <w:t>газодымокомплектов</w:t>
            </w:r>
            <w:proofErr w:type="spellEnd"/>
            <w:r w:rsidRPr="00133A91">
              <w:rPr>
                <w:rFonts w:ascii="Times New Roman" w:eastAsia="Times New Roman" w:hAnsi="Times New Roman" w:cs="Times New Roman"/>
                <w:b/>
                <w:bCs/>
              </w:rPr>
              <w:t>,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3 270,8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3 270,8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133A91">
              <w:rPr>
                <w:rFonts w:ascii="Times New Roman" w:eastAsia="Times New Roman" w:hAnsi="Times New Roman" w:cs="Times New Roman"/>
                <w:color w:val="333333"/>
                <w:sz w:val="22"/>
                <w:szCs w:val="22"/>
              </w:rPr>
              <w:t>образования</w:t>
            </w:r>
            <w:proofErr w:type="gramStart"/>
            <w:r w:rsidRPr="00133A91">
              <w:rPr>
                <w:rFonts w:ascii="Times New Roman" w:eastAsia="Times New Roman" w:hAnsi="Times New Roman" w:cs="Times New Roman"/>
                <w:color w:val="333333"/>
                <w:sz w:val="22"/>
                <w:szCs w:val="22"/>
              </w:rPr>
              <w:t>,о</w:t>
            </w:r>
            <w:proofErr w:type="gramEnd"/>
            <w:r w:rsidRPr="00133A91">
              <w:rPr>
                <w:rFonts w:ascii="Times New Roman" w:eastAsia="Times New Roman" w:hAnsi="Times New Roman" w:cs="Times New Roman"/>
                <w:color w:val="333333"/>
                <w:sz w:val="22"/>
                <w:szCs w:val="22"/>
              </w:rPr>
              <w:t>тделу</w:t>
            </w:r>
            <w:proofErr w:type="spellEnd"/>
            <w:r w:rsidRPr="00133A91">
              <w:rPr>
                <w:rFonts w:ascii="Times New Roman" w:eastAsia="Times New Roman" w:hAnsi="Times New Roman" w:cs="Times New Roman"/>
                <w:color w:val="333333"/>
                <w:sz w:val="22"/>
                <w:szCs w:val="22"/>
              </w:rPr>
              <w:t xml:space="preserve">  по физической культуре и </w:t>
            </w:r>
            <w:proofErr w:type="spellStart"/>
            <w:r w:rsidRPr="00133A91">
              <w:rPr>
                <w:rFonts w:ascii="Times New Roman" w:eastAsia="Times New Roman" w:hAnsi="Times New Roman" w:cs="Times New Roman"/>
                <w:color w:val="333333"/>
                <w:sz w:val="22"/>
                <w:szCs w:val="22"/>
              </w:rPr>
              <w:t>спорту,отделу</w:t>
            </w:r>
            <w:proofErr w:type="spellEnd"/>
            <w:r w:rsidRPr="00133A91">
              <w:rPr>
                <w:rFonts w:ascii="Times New Roman" w:eastAsia="Times New Roman" w:hAnsi="Times New Roman" w:cs="Times New Roman"/>
                <w:color w:val="333333"/>
                <w:sz w:val="22"/>
                <w:szCs w:val="22"/>
              </w:rPr>
              <w:t xml:space="preserve"> </w:t>
            </w:r>
            <w:r w:rsidRPr="00133A91">
              <w:rPr>
                <w:rFonts w:ascii="Times New Roman" w:eastAsia="Times New Roman" w:hAnsi="Times New Roman" w:cs="Times New Roman"/>
                <w:color w:val="333333"/>
                <w:sz w:val="22"/>
                <w:szCs w:val="22"/>
              </w:rPr>
              <w:lastRenderedPageBreak/>
              <w:t>культуры, администрация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638,9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638,9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116,6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116,6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924"/>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116,6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116,6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2 545,8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2 545,8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100,2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189,0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8,9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12,0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174,8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221,0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221,0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88,0</w:t>
            </w:r>
          </w:p>
        </w:tc>
        <w:tc>
          <w:tcPr>
            <w:tcW w:w="1395"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380,3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380,3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11,4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123,7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123,7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133A91">
              <w:rPr>
                <w:rFonts w:ascii="Times New Roman" w:eastAsia="Times New Roman" w:hAnsi="Times New Roman" w:cs="Times New Roman"/>
                <w:color w:val="333333"/>
                <w:sz w:val="22"/>
                <w:szCs w:val="22"/>
              </w:rPr>
              <w:t>районКавказский</w:t>
            </w:r>
            <w:proofErr w:type="spellEnd"/>
            <w:r w:rsidRPr="00133A91">
              <w:rPr>
                <w:rFonts w:ascii="Times New Roman" w:eastAsia="Times New Roman" w:hAnsi="Times New Roman" w:cs="Times New Roman"/>
                <w:color w:val="333333"/>
                <w:sz w:val="22"/>
                <w:szCs w:val="22"/>
              </w:rPr>
              <w:t xml:space="preserve">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21,0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16,4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12,4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11,9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228"/>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279"/>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Мероприятие № 9. Техническое обслуживание, </w:t>
            </w:r>
            <w:r w:rsidRPr="00133A91">
              <w:rPr>
                <w:rFonts w:ascii="Times New Roman" w:eastAsia="Times New Roman" w:hAnsi="Times New Roman" w:cs="Times New Roman"/>
                <w:b/>
                <w:bCs/>
              </w:rPr>
              <w:lastRenderedPageBreak/>
              <w:t>ремонт (в том числе 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348,3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348,3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xml:space="preserve">создание эффективной системы </w:t>
            </w:r>
            <w:r w:rsidRPr="00133A91">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lastRenderedPageBreak/>
              <w:t xml:space="preserve">Учреждения, подведомственные  отделу  по </w:t>
            </w:r>
            <w:r w:rsidRPr="00133A91">
              <w:rPr>
                <w:rFonts w:ascii="Times New Roman" w:eastAsia="Times New Roman" w:hAnsi="Times New Roman" w:cs="Times New Roman"/>
                <w:color w:val="333333"/>
                <w:sz w:val="22"/>
                <w:szCs w:val="22"/>
              </w:rPr>
              <w:lastRenderedPageBreak/>
              <w:t xml:space="preserve">физической культуре и </w:t>
            </w:r>
            <w:proofErr w:type="spellStart"/>
            <w:r w:rsidRPr="00133A91">
              <w:rPr>
                <w:rFonts w:ascii="Times New Roman" w:eastAsia="Times New Roman" w:hAnsi="Times New Roman" w:cs="Times New Roman"/>
                <w:color w:val="333333"/>
                <w:sz w:val="22"/>
                <w:szCs w:val="22"/>
              </w:rPr>
              <w:t>спорту</w:t>
            </w:r>
            <w:proofErr w:type="gramStart"/>
            <w:r w:rsidRPr="00133A91">
              <w:rPr>
                <w:rFonts w:ascii="Times New Roman" w:eastAsia="Times New Roman" w:hAnsi="Times New Roman" w:cs="Times New Roman"/>
                <w:color w:val="333333"/>
                <w:sz w:val="22"/>
                <w:szCs w:val="22"/>
              </w:rPr>
              <w:t>,а</w:t>
            </w:r>
            <w:proofErr w:type="gramEnd"/>
            <w:r w:rsidRPr="00133A91">
              <w:rPr>
                <w:rFonts w:ascii="Times New Roman" w:eastAsia="Times New Roman" w:hAnsi="Times New Roman" w:cs="Times New Roman"/>
                <w:color w:val="333333"/>
                <w:sz w:val="22"/>
                <w:szCs w:val="22"/>
              </w:rPr>
              <w:t>дминистрация</w:t>
            </w:r>
            <w:proofErr w:type="spellEnd"/>
            <w:r w:rsidRPr="00133A91">
              <w:rPr>
                <w:rFonts w:ascii="Times New Roman" w:eastAsia="Times New Roman" w:hAnsi="Times New Roman" w:cs="Times New Roman"/>
                <w:color w:val="333333"/>
                <w:sz w:val="22"/>
                <w:szCs w:val="22"/>
              </w:rPr>
              <w:t xml:space="preserve"> МО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228,2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228,2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133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0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133A91" w:rsidRPr="00133A91" w:rsidTr="00133A91">
        <w:trPr>
          <w:trHeight w:val="33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3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28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3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0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30"/>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отдел культуры </w:t>
            </w:r>
            <w:r w:rsidRPr="00133A91">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238,4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238,4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91,8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91,8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sz w:val="22"/>
                <w:szCs w:val="22"/>
              </w:rPr>
            </w:pPr>
            <w:r w:rsidRPr="00133A91">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sz w:val="22"/>
                <w:szCs w:val="22"/>
              </w:rPr>
            </w:pPr>
          </w:p>
        </w:tc>
      </w:tr>
      <w:tr w:rsidR="00133A91" w:rsidRPr="00133A91" w:rsidTr="00133A91">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xml:space="preserve">Всего по </w:t>
            </w:r>
            <w:proofErr w:type="spellStart"/>
            <w:r w:rsidRPr="00133A91">
              <w:rPr>
                <w:rFonts w:ascii="Times New Roman" w:eastAsia="Times New Roman" w:hAnsi="Times New Roman" w:cs="Times New Roman"/>
                <w:b/>
                <w:bCs/>
                <w:color w:val="333333"/>
              </w:rPr>
              <w:t>подпрограмме</w:t>
            </w:r>
            <w:proofErr w:type="gramStart"/>
            <w:r w:rsidRPr="00133A91">
              <w:rPr>
                <w:rFonts w:ascii="Times New Roman" w:eastAsia="Times New Roman" w:hAnsi="Times New Roman" w:cs="Times New Roman"/>
                <w:b/>
                <w:bCs/>
                <w:color w:val="333333"/>
              </w:rPr>
              <w:t>,в</w:t>
            </w:r>
            <w:proofErr w:type="spellEnd"/>
            <w:proofErr w:type="gramEnd"/>
            <w:r w:rsidRPr="00133A91">
              <w:rPr>
                <w:rFonts w:ascii="Times New Roman" w:eastAsia="Times New Roman" w:hAnsi="Times New Roman" w:cs="Times New Roman"/>
                <w:b/>
                <w:bCs/>
                <w:color w:val="333333"/>
              </w:rPr>
              <w:t xml:space="preserve">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63 339,9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63 339,9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A8526E">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8 024,2</w:t>
            </w:r>
          </w:p>
        </w:tc>
        <w:tc>
          <w:tcPr>
            <w:tcW w:w="1395"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auto" w:fill="auto"/>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8 024,2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4 956,9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4 956,9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4 956,9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4 956,9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53 865,1</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53 865,1</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6 403,5</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6 403,5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3 684,0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3 684,0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398,5</w:t>
            </w:r>
          </w:p>
        </w:tc>
        <w:tc>
          <w:tcPr>
            <w:tcW w:w="1395"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398,5</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206,9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206,9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206,9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206,9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4 644,8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4 644,8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1 122,2</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1 122,2</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5"/>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b/>
                <w:bCs/>
              </w:rPr>
            </w:pPr>
            <w:r w:rsidRPr="00133A91">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1 146,0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1 146,0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800"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354"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color w:val="333333"/>
              </w:rPr>
            </w:pPr>
            <w:r w:rsidRPr="00133A91">
              <w:rPr>
                <w:rFonts w:ascii="Times New Roman" w:eastAsia="Times New Roman" w:hAnsi="Times New Roman" w:cs="Times New Roman"/>
                <w:color w:val="333333"/>
              </w:rPr>
              <w:t> </w:t>
            </w:r>
          </w:p>
        </w:tc>
        <w:tc>
          <w:tcPr>
            <w:tcW w:w="1800"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jc w:val="center"/>
              <w:rPr>
                <w:rFonts w:ascii="Times New Roman" w:eastAsia="Times New Roman" w:hAnsi="Times New Roman" w:cs="Times New Roman"/>
              </w:rPr>
            </w:pPr>
            <w:r w:rsidRPr="00133A91">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rPr>
            </w:pPr>
            <w:r w:rsidRPr="00133A91">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133A91" w:rsidRPr="00133A91" w:rsidRDefault="00133A91" w:rsidP="00133A91">
            <w:pPr>
              <w:widowControl/>
              <w:autoSpaceDE/>
              <w:autoSpaceDN/>
              <w:adjustRightInd/>
              <w:ind w:firstLine="0"/>
              <w:rPr>
                <w:rFonts w:ascii="Times New Roman" w:eastAsia="Times New Roman" w:hAnsi="Times New Roman" w:cs="Times New Roman"/>
                <w:b/>
                <w:bCs/>
                <w:color w:val="333333"/>
              </w:rPr>
            </w:pPr>
            <w:r w:rsidRPr="00133A91">
              <w:rPr>
                <w:rFonts w:ascii="Times New Roman" w:eastAsia="Times New Roman" w:hAnsi="Times New Roman" w:cs="Times New Roman"/>
                <w:b/>
                <w:bCs/>
                <w:color w:val="333333"/>
              </w:rPr>
              <w:t> </w:t>
            </w:r>
          </w:p>
        </w:tc>
      </w:tr>
      <w:tr w:rsidR="00133A91" w:rsidRPr="00133A91" w:rsidTr="00133A91">
        <w:trPr>
          <w:trHeight w:val="312"/>
        </w:trPr>
        <w:tc>
          <w:tcPr>
            <w:tcW w:w="15410" w:type="dxa"/>
            <w:gridSpan w:val="11"/>
            <w:tcBorders>
              <w:top w:val="nil"/>
              <w:left w:val="nil"/>
              <w:bottom w:val="nil"/>
              <w:right w:val="nil"/>
            </w:tcBorders>
            <w:shd w:val="clear" w:color="FFFFCC" w:fill="FFFFFF"/>
            <w:noWrap/>
            <w:vAlign w:val="center"/>
            <w:hideMark/>
          </w:tcPr>
          <w:p w:rsidR="00133A91" w:rsidRPr="00133A91" w:rsidRDefault="00133A91" w:rsidP="00133A91">
            <w:pPr>
              <w:widowControl/>
              <w:autoSpaceDE/>
              <w:autoSpaceDN/>
              <w:adjustRightInd/>
              <w:ind w:firstLine="0"/>
              <w:jc w:val="left"/>
              <w:rPr>
                <w:rFonts w:ascii="Times New Roman" w:eastAsia="Times New Roman" w:hAnsi="Times New Roman" w:cs="Times New Roman"/>
                <w:color w:val="333333"/>
              </w:rPr>
            </w:pPr>
            <w:proofErr w:type="gramStart"/>
            <w:r w:rsidRPr="00133A91">
              <w:rPr>
                <w:rFonts w:ascii="Times New Roman" w:eastAsia="Times New Roman" w:hAnsi="Times New Roman" w:cs="Times New Roman"/>
                <w:color w:val="333333"/>
              </w:rPr>
              <w:t>Исполняющий</w:t>
            </w:r>
            <w:proofErr w:type="gramEnd"/>
            <w:r w:rsidRPr="00133A91">
              <w:rPr>
                <w:rFonts w:ascii="Times New Roman" w:eastAsia="Times New Roman" w:hAnsi="Times New Roman" w:cs="Times New Roman"/>
                <w:color w:val="333333"/>
              </w:rPr>
              <w:t xml:space="preserve"> обязанности начальника управления образования   администрации                                                                                                                               </w:t>
            </w:r>
          </w:p>
        </w:tc>
      </w:tr>
      <w:tr w:rsidR="00133A91" w:rsidRPr="00133A91" w:rsidTr="00133A91">
        <w:trPr>
          <w:trHeight w:val="312"/>
        </w:trPr>
        <w:tc>
          <w:tcPr>
            <w:tcW w:w="15410" w:type="dxa"/>
            <w:gridSpan w:val="11"/>
            <w:tcBorders>
              <w:top w:val="nil"/>
              <w:left w:val="nil"/>
              <w:bottom w:val="nil"/>
              <w:right w:val="nil"/>
            </w:tcBorders>
            <w:shd w:val="clear" w:color="FFFFCC" w:fill="FFFFFF"/>
            <w:noWrap/>
            <w:vAlign w:val="bottom"/>
            <w:hideMark/>
          </w:tcPr>
          <w:p w:rsidR="00133A91" w:rsidRPr="00133A91" w:rsidRDefault="00133A91" w:rsidP="003D01BE">
            <w:pPr>
              <w:widowControl/>
              <w:autoSpaceDE/>
              <w:autoSpaceDN/>
              <w:adjustRightInd/>
              <w:ind w:firstLine="0"/>
              <w:jc w:val="left"/>
              <w:rPr>
                <w:rFonts w:ascii="Times New Roman" w:eastAsia="Times New Roman" w:hAnsi="Times New Roman" w:cs="Times New Roman"/>
                <w:color w:val="333333"/>
              </w:rPr>
            </w:pPr>
            <w:r w:rsidRPr="00133A91">
              <w:rPr>
                <w:rFonts w:ascii="Times New Roman" w:eastAsia="Times New Roman" w:hAnsi="Times New Roman" w:cs="Times New Roman"/>
                <w:color w:val="333333"/>
              </w:rPr>
              <w:t xml:space="preserve">муниципального образования Кавказский район       </w:t>
            </w:r>
            <w:r>
              <w:rPr>
                <w:rFonts w:ascii="Times New Roman" w:eastAsia="Times New Roman" w:hAnsi="Times New Roman" w:cs="Times New Roman"/>
                <w:color w:val="333333"/>
              </w:rPr>
              <w:t xml:space="preserve">   </w:t>
            </w:r>
            <w:r w:rsidRPr="00133A91">
              <w:rPr>
                <w:rFonts w:ascii="Times New Roman" w:eastAsia="Times New Roman" w:hAnsi="Times New Roman" w:cs="Times New Roman"/>
                <w:color w:val="333333"/>
              </w:rPr>
              <w:t xml:space="preserve">                                                  </w:t>
            </w:r>
            <w:r w:rsidR="003D01BE">
              <w:rPr>
                <w:rFonts w:ascii="Times New Roman" w:eastAsia="Times New Roman" w:hAnsi="Times New Roman" w:cs="Times New Roman"/>
                <w:color w:val="333333"/>
              </w:rPr>
              <w:t xml:space="preserve">                                </w:t>
            </w:r>
            <w:r w:rsidRPr="00133A91">
              <w:rPr>
                <w:rFonts w:ascii="Times New Roman" w:eastAsia="Times New Roman" w:hAnsi="Times New Roman" w:cs="Times New Roman"/>
                <w:color w:val="333333"/>
              </w:rPr>
              <w:t>М.А. Чибисова</w:t>
            </w:r>
          </w:p>
        </w:tc>
      </w:tr>
    </w:tbl>
    <w:p w:rsidR="00081443" w:rsidRPr="008333E5" w:rsidRDefault="00081443" w:rsidP="00DA4339">
      <w:pPr>
        <w:ind w:left="10080" w:firstLine="0"/>
        <w:jc w:val="center"/>
        <w:rPr>
          <w:rStyle w:val="a3"/>
          <w:rFonts w:ascii="Times New Roman" w:hAnsi="Times New Roman" w:cs="Times New Roman"/>
          <w:b w:val="0"/>
          <w:bCs/>
          <w:color w:val="auto"/>
        </w:rPr>
      </w:pPr>
    </w:p>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650AED" w:rsidRPr="008333E5" w:rsidRDefault="001E5D4A" w:rsidP="00650AED">
      <w:pPr>
        <w:ind w:left="5760" w:firstLine="0"/>
        <w:jc w:val="center"/>
        <w:rPr>
          <w:rStyle w:val="a3"/>
          <w:rFonts w:ascii="Times New Roman" w:hAnsi="Times New Roman" w:cs="Times New Roman"/>
          <w:b w:val="0"/>
          <w:bCs/>
          <w:color w:val="auto"/>
        </w:rPr>
      </w:pPr>
      <w:bookmarkStart w:id="51" w:name="sub_1800"/>
      <w:r w:rsidRPr="008333E5">
        <w:rPr>
          <w:rStyle w:val="a3"/>
          <w:rFonts w:ascii="Times New Roman" w:hAnsi="Times New Roman" w:cs="Times New Roman"/>
          <w:b w:val="0"/>
          <w:bCs/>
          <w:color w:val="auto"/>
        </w:rPr>
        <w:lastRenderedPageBreak/>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1"/>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2"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8333E5">
        <w:rPr>
          <w:rFonts w:ascii="Times New Roman" w:hAnsi="Times New Roman" w:cs="Times New Roman"/>
        </w:rPr>
        <w:t>,</w:t>
      </w:r>
      <w:proofErr w:type="gramEnd"/>
      <w:r w:rsidRPr="008333E5">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proofErr w:type="gramStart"/>
      <w:r w:rsidRPr="008333E5">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w:t>
      </w:r>
      <w:proofErr w:type="gramEnd"/>
      <w:r w:rsidRPr="008333E5">
        <w:rPr>
          <w:rFonts w:ascii="Times New Roman" w:hAnsi="Times New Roman" w:cs="Times New Roman"/>
        </w:rPr>
        <w:t xml:space="preserve"> следовательно,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3"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4"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5" w:name="sub_840"/>
      <w:r w:rsidRPr="008333E5">
        <w:rPr>
          <w:rFonts w:ascii="Times New Roman" w:hAnsi="Times New Roman" w:cs="Times New Roman"/>
          <w:b/>
        </w:rPr>
        <w:t xml:space="preserve">4. Обоснование ресурсного обеспечения подпрограммы </w:t>
      </w:r>
    </w:p>
    <w:bookmarkEnd w:id="55"/>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Объем </w:t>
            </w:r>
            <w:r w:rsidRPr="008333E5">
              <w:rPr>
                <w:rFonts w:ascii="Times New Roman" w:hAnsi="Times New Roman"/>
              </w:rPr>
              <w:lastRenderedPageBreak/>
              <w:t>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w:t>
            </w:r>
            <w:proofErr w:type="gramStart"/>
            <w:r w:rsidRPr="008333E5">
              <w:rPr>
                <w:rFonts w:ascii="Times New Roman" w:hAnsi="Times New Roman"/>
              </w:rPr>
              <w:t>.и</w:t>
            </w:r>
            <w:proofErr w:type="gramEnd"/>
            <w:r w:rsidRPr="008333E5">
              <w:rPr>
                <w:rFonts w:ascii="Times New Roman" w:hAnsi="Times New Roman"/>
              </w:rPr>
              <w:t>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A8526E"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50"/>
      <w:r w:rsidRPr="008333E5">
        <w:rPr>
          <w:rFonts w:ascii="Times New Roman" w:hAnsi="Times New Roman" w:cs="Times New Roman"/>
          <w:b/>
        </w:rPr>
        <w:t>5. Механизм реализации подпрограммы</w:t>
      </w:r>
    </w:p>
    <w:bookmarkEnd w:id="5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7"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отношений в </w:t>
      </w:r>
      <w:proofErr w:type="gramStart"/>
      <w:r w:rsidRPr="008333E5">
        <w:rPr>
          <w:rFonts w:ascii="Times New Roman" w:hAnsi="Times New Roman" w:cs="Times New Roman"/>
          <w:bCs/>
        </w:rPr>
        <w:t>муниципальном</w:t>
      </w:r>
      <w:proofErr w:type="gramEnd"/>
    </w:p>
    <w:p w:rsidR="00BE334D" w:rsidRPr="008333E5" w:rsidRDefault="00BE334D" w:rsidP="00922FBC">
      <w:pPr>
        <w:ind w:left="9360" w:firstLine="0"/>
        <w:jc w:val="center"/>
        <w:rPr>
          <w:rFonts w:ascii="Times New Roman" w:hAnsi="Times New Roman" w:cs="Times New Roman"/>
        </w:rPr>
      </w:pPr>
      <w:proofErr w:type="gramStart"/>
      <w:r w:rsidRPr="008333E5">
        <w:rPr>
          <w:rFonts w:ascii="Times New Roman" w:hAnsi="Times New Roman" w:cs="Times New Roman"/>
          <w:bCs/>
        </w:rPr>
        <w:t>образовании</w:t>
      </w:r>
      <w:proofErr w:type="gramEnd"/>
      <w:r w:rsidRPr="008333E5">
        <w:rPr>
          <w:rFonts w:ascii="Times New Roman" w:hAnsi="Times New Roman" w:cs="Times New Roman"/>
          <w:bCs/>
        </w:rPr>
        <w:t xml:space="preserve"> Кавказский район"</w:t>
      </w:r>
    </w:p>
    <w:bookmarkEnd w:id="57"/>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 xml:space="preserve">N </w:t>
            </w:r>
            <w:proofErr w:type="gramStart"/>
            <w:r w:rsidRPr="008333E5">
              <w:rPr>
                <w:rFonts w:ascii="Times New Roman" w:hAnsi="Times New Roman" w:cs="Times New Roman"/>
                <w:bCs/>
              </w:rPr>
              <w:t>п</w:t>
            </w:r>
            <w:proofErr w:type="gramEnd"/>
            <w:r w:rsidRPr="008333E5">
              <w:rPr>
                <w:rFonts w:ascii="Times New Roman" w:hAnsi="Times New Roman" w:cs="Times New Roman"/>
                <w:bCs/>
              </w:rPr>
              <w:t>/п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отношений в </w:t>
      </w:r>
      <w:proofErr w:type="gramStart"/>
      <w:r w:rsidRPr="008333E5">
        <w:rPr>
          <w:rStyle w:val="a3"/>
          <w:rFonts w:ascii="Times New Roman" w:hAnsi="Times New Roman" w:cs="Times New Roman"/>
          <w:b w:val="0"/>
          <w:bCs/>
          <w:color w:val="auto"/>
        </w:rPr>
        <w:t>муниципальном</w:t>
      </w:r>
      <w:proofErr w:type="gramEnd"/>
    </w:p>
    <w:p w:rsidR="00A256F8" w:rsidRPr="008333E5" w:rsidRDefault="00A256F8" w:rsidP="00C7784C">
      <w:pPr>
        <w:ind w:left="10080" w:firstLine="0"/>
        <w:jc w:val="center"/>
        <w:rPr>
          <w:rFonts w:ascii="Times New Roman" w:hAnsi="Times New Roman" w:cs="Times New Roman"/>
        </w:rPr>
      </w:pPr>
      <w:proofErr w:type="gramStart"/>
      <w:r w:rsidRPr="008333E5">
        <w:rPr>
          <w:rStyle w:val="a3"/>
          <w:rFonts w:ascii="Times New Roman" w:hAnsi="Times New Roman" w:cs="Times New Roman"/>
          <w:b w:val="0"/>
          <w:bCs/>
          <w:color w:val="auto"/>
        </w:rPr>
        <w:t>образовании</w:t>
      </w:r>
      <w:proofErr w:type="gramEnd"/>
      <w:r w:rsidRPr="008333E5">
        <w:rPr>
          <w:rStyle w:val="a3"/>
          <w:rFonts w:ascii="Times New Roman" w:hAnsi="Times New Roman" w:cs="Times New Roman"/>
          <w:b w:val="0"/>
          <w:bCs/>
          <w:color w:val="auto"/>
        </w:rPr>
        <w:t xml:space="preserve">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1"/>
        <w:gridCol w:w="2423"/>
        <w:gridCol w:w="807"/>
        <w:gridCol w:w="1198"/>
        <w:gridCol w:w="1704"/>
        <w:gridCol w:w="1364"/>
        <w:gridCol w:w="899"/>
        <w:gridCol w:w="963"/>
        <w:gridCol w:w="1516"/>
        <w:gridCol w:w="1865"/>
        <w:gridCol w:w="1853"/>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w:t>
            </w:r>
            <w:proofErr w:type="gramStart"/>
            <w:r w:rsidRPr="008333E5">
              <w:rPr>
                <w:rFonts w:ascii="Times New Roman" w:hAnsi="Times New Roman"/>
              </w:rPr>
              <w:t>п</w:t>
            </w:r>
            <w:proofErr w:type="gramEnd"/>
            <w:r w:rsidRPr="008333E5">
              <w:rPr>
                <w:rFonts w:ascii="Times New Roman" w:hAnsi="Times New Roman"/>
              </w:rPr>
              <w:t>/п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proofErr w:type="gramStart"/>
            <w:r w:rsidRPr="008333E5">
              <w:rPr>
                <w:rFonts w:ascii="Times New Roman" w:hAnsi="Times New Roman"/>
              </w:rPr>
              <w:t>внебюджетные</w:t>
            </w:r>
            <w:proofErr w:type="gramEnd"/>
            <w:r w:rsidRPr="008333E5">
              <w:rPr>
                <w:rFonts w:ascii="Times New Roman" w:hAnsi="Times New Roman"/>
              </w:rPr>
              <w:t xml:space="preserve">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Улучшение </w:t>
            </w:r>
            <w:proofErr w:type="gramStart"/>
            <w:r w:rsidRPr="008333E5">
              <w:rPr>
                <w:rFonts w:ascii="Times New Roman" w:hAnsi="Times New Roman"/>
              </w:rPr>
              <w:t>качества несения службы членов казачьей дружины</w:t>
            </w:r>
            <w:proofErr w:type="gramEnd"/>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t>Красноджарского</w:t>
            </w:r>
            <w:proofErr w:type="spellEnd"/>
            <w:r w:rsidRPr="008333E5">
              <w:rPr>
                <w:rFonts w:ascii="Times New Roman" w:hAnsi="Times New Roman"/>
              </w:rPr>
              <w:t xml:space="preserve"> края и Кавказского </w:t>
            </w:r>
            <w:r w:rsidRPr="008333E5">
              <w:rPr>
                <w:rFonts w:ascii="Times New Roman" w:hAnsi="Times New Roman"/>
              </w:rPr>
              <w:lastRenderedPageBreak/>
              <w:t>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 xml:space="preserve">Встречи </w:t>
            </w:r>
            <w:proofErr w:type="gramStart"/>
            <w:r w:rsidRPr="008333E5">
              <w:rPr>
                <w:rFonts w:ascii="Times New Roman" w:hAnsi="Times New Roman"/>
              </w:rPr>
              <w:t>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roofErr w:type="gramEnd"/>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proofErr w:type="gramStart"/>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экстремизму ГУ МВД России по Краснодарскому краю по обмену имеющейся информацией по </w:t>
            </w:r>
            <w:r w:rsidRPr="008333E5">
              <w:rPr>
                <w:rFonts w:ascii="Times New Roman" w:hAnsi="Times New Roman"/>
              </w:rPr>
              <w:lastRenderedPageBreak/>
              <w:t>профилактике экстремистской деятельности на национальной и религиозной почве</w:t>
            </w:r>
            <w:proofErr w:type="gramEnd"/>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регулярного обмена информацией с отделом ФСБ России по Краснодарскому краю в </w:t>
            </w:r>
            <w:proofErr w:type="spellStart"/>
            <w:r w:rsidRPr="008333E5">
              <w:rPr>
                <w:rFonts w:ascii="Times New Roman" w:hAnsi="Times New Roman"/>
              </w:rPr>
              <w:t>г</w:t>
            </w:r>
            <w:proofErr w:type="gramStart"/>
            <w:r w:rsidRPr="008333E5">
              <w:rPr>
                <w:rFonts w:ascii="Times New Roman" w:hAnsi="Times New Roman"/>
              </w:rPr>
              <w:t>.К</w:t>
            </w:r>
            <w:proofErr w:type="gramEnd"/>
            <w:r w:rsidRPr="008333E5">
              <w:rPr>
                <w:rFonts w:ascii="Times New Roman" w:hAnsi="Times New Roman"/>
              </w:rPr>
              <w:t>ропоткине</w:t>
            </w:r>
            <w:proofErr w:type="spellEnd"/>
            <w:r w:rsidRPr="008333E5">
              <w:rPr>
                <w:rFonts w:ascii="Times New Roman" w:hAnsi="Times New Roman"/>
              </w:rPr>
              <w:t xml:space="preserve"> по вопросам </w:t>
            </w:r>
            <w:r w:rsidRPr="008333E5">
              <w:rPr>
                <w:rFonts w:ascii="Times New Roman" w:hAnsi="Times New Roman"/>
              </w:rPr>
              <w:lastRenderedPageBreak/>
              <w:t>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w:t>
            </w:r>
            <w:proofErr w:type="gramStart"/>
            <w:r w:rsidRPr="008333E5">
              <w:rPr>
                <w:rFonts w:ascii="Times New Roman" w:hAnsi="Times New Roman"/>
              </w:rPr>
              <w:t xml:space="preserve">( </w:t>
            </w:r>
            <w:proofErr w:type="gramEnd"/>
            <w:r w:rsidRPr="008333E5">
              <w:rPr>
                <w:rFonts w:ascii="Times New Roman" w:hAnsi="Times New Roman"/>
              </w:rPr>
              <w:t xml:space="preserve">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r>
            <w:r w:rsidRPr="008333E5">
              <w:rPr>
                <w:rFonts w:ascii="Times New Roman" w:hAnsi="Times New Roman"/>
              </w:rPr>
              <w:lastRenderedPageBreak/>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w:t>
            </w:r>
            <w:r w:rsidRPr="008333E5">
              <w:rPr>
                <w:rFonts w:ascii="Times New Roman" w:hAnsi="Times New Roman"/>
              </w:rPr>
              <w:lastRenderedPageBreak/>
              <w:t>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58"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8"/>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59" w:name="sub_910"/>
      <w:r w:rsidRPr="008333E5">
        <w:rPr>
          <w:rFonts w:ascii="Times New Roman" w:hAnsi="Times New Roman"/>
          <w:sz w:val="28"/>
          <w:szCs w:val="28"/>
        </w:rPr>
        <w:t xml:space="preserve">            </w:t>
      </w:r>
      <w:bookmarkStart w:id="60"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число муниципальных служащих администрации муниципального образования Кавказский район, прошедших </w:t>
            </w:r>
            <w:proofErr w:type="gramStart"/>
            <w:r w:rsidRPr="008333E5">
              <w:rPr>
                <w:rFonts w:ascii="Times New Roman" w:hAnsi="Times New Roman"/>
                <w:sz w:val="28"/>
                <w:szCs w:val="28"/>
              </w:rPr>
              <w:t>обучение по программам</w:t>
            </w:r>
            <w:proofErr w:type="gramEnd"/>
            <w:r w:rsidRPr="008333E5">
              <w:rPr>
                <w:rFonts w:ascii="Times New Roman" w:hAnsi="Times New Roman"/>
                <w:sz w:val="28"/>
                <w:szCs w:val="28"/>
              </w:rPr>
              <w:t xml:space="preserve">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w:t>
      </w:r>
      <w:proofErr w:type="gramStart"/>
      <w:r w:rsidRPr="008333E5">
        <w:rPr>
          <w:rFonts w:ascii="Times New Roman" w:hAnsi="Times New Roman" w:cs="Times New Roman"/>
        </w:rPr>
        <w:t>ии и ее</w:t>
      </w:r>
      <w:proofErr w:type="gramEnd"/>
      <w:r w:rsidRPr="008333E5">
        <w:rPr>
          <w:rFonts w:ascii="Times New Roman" w:hAnsi="Times New Roman" w:cs="Times New Roman"/>
        </w:rPr>
        <w:t xml:space="preserve">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8333E5">
        <w:rPr>
          <w:rFonts w:ascii="Times New Roman" w:hAnsi="Times New Roman" w:cs="Times New Roman"/>
        </w:rPr>
        <w:t>привычному явлению</w:t>
      </w:r>
      <w:proofErr w:type="gramEnd"/>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8333E5">
        <w:rPr>
          <w:rFonts w:ascii="Times New Roman" w:hAnsi="Times New Roman" w:cs="Times New Roman"/>
        </w:rPr>
        <w:t>ии и ее</w:t>
      </w:r>
      <w:proofErr w:type="gramEnd"/>
      <w:r w:rsidRPr="008333E5">
        <w:rPr>
          <w:rFonts w:ascii="Times New Roman" w:hAnsi="Times New Roman" w:cs="Times New Roman"/>
        </w:rPr>
        <w:t xml:space="preserve">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7"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8"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1"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2" w:name="sub_203"/>
      <w:r w:rsidRPr="008333E5">
        <w:rPr>
          <w:rFonts w:ascii="Times New Roman" w:hAnsi="Times New Roman" w:cs="Times New Roman"/>
          <w:b/>
        </w:rPr>
        <w:t>3. Перечень мероприятий подпрограммы</w:t>
      </w:r>
    </w:p>
    <w:bookmarkEnd w:id="6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3"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w:t>
            </w:r>
            <w:proofErr w:type="gramStart"/>
            <w:r w:rsidRPr="008333E5">
              <w:rPr>
                <w:rFonts w:ascii="Times New Roman" w:hAnsi="Times New Roman"/>
              </w:rPr>
              <w:t>.и</w:t>
            </w:r>
            <w:proofErr w:type="gramEnd"/>
            <w:r w:rsidRPr="008333E5">
              <w:rPr>
                <w:rFonts w:ascii="Times New Roman" w:hAnsi="Times New Roman"/>
              </w:rPr>
              <w:t>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A8526E"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3"/>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w:t>
      </w:r>
      <w:proofErr w:type="gramStart"/>
      <w:r w:rsidRPr="008333E5">
        <w:rPr>
          <w:rFonts w:ascii="Times New Roman" w:hAnsi="Times New Roman" w:cs="Times New Roman"/>
        </w:rPr>
        <w:t>дств кр</w:t>
      </w:r>
      <w:proofErr w:type="gramEnd"/>
      <w:r w:rsidRPr="008333E5">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4" w:name="sub_905"/>
      <w:r w:rsidRPr="008333E5">
        <w:rPr>
          <w:rFonts w:ascii="Times New Roman" w:hAnsi="Times New Roman" w:cs="Times New Roman"/>
          <w:b/>
        </w:rPr>
        <w:t xml:space="preserve">5. Механизм реализации муниципальной подпрограммы и </w:t>
      </w:r>
      <w:proofErr w:type="gramStart"/>
      <w:r w:rsidRPr="008333E5">
        <w:rPr>
          <w:rFonts w:ascii="Times New Roman" w:hAnsi="Times New Roman" w:cs="Times New Roman"/>
          <w:b/>
        </w:rPr>
        <w:t>контроль за</w:t>
      </w:r>
      <w:proofErr w:type="gramEnd"/>
      <w:r w:rsidRPr="008333E5">
        <w:rPr>
          <w:rFonts w:ascii="Times New Roman" w:hAnsi="Times New Roman" w:cs="Times New Roman"/>
          <w:b/>
        </w:rPr>
        <w:t xml:space="preserve"> ее выполнением</w:t>
      </w:r>
    </w:p>
    <w:bookmarkEnd w:id="64"/>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5"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коррупции в </w:t>
      </w:r>
      <w:proofErr w:type="gramStart"/>
      <w:r w:rsidRPr="008333E5">
        <w:rPr>
          <w:rStyle w:val="a3"/>
          <w:rFonts w:ascii="Times New Roman" w:hAnsi="Times New Roman" w:cs="Times New Roman"/>
          <w:b w:val="0"/>
          <w:bCs/>
          <w:color w:val="auto"/>
        </w:rPr>
        <w:t>муниципальном</w:t>
      </w:r>
      <w:proofErr w:type="gramEnd"/>
    </w:p>
    <w:p w:rsidR="003D0A96" w:rsidRPr="008333E5" w:rsidRDefault="003D0A96" w:rsidP="008E2CDE">
      <w:pPr>
        <w:ind w:left="10800" w:firstLine="0"/>
        <w:jc w:val="center"/>
        <w:rPr>
          <w:rFonts w:ascii="Times New Roman" w:hAnsi="Times New Roman" w:cs="Times New Roman"/>
        </w:rPr>
      </w:pPr>
      <w:proofErr w:type="gramStart"/>
      <w:r w:rsidRPr="008333E5">
        <w:rPr>
          <w:rStyle w:val="a3"/>
          <w:rFonts w:ascii="Times New Roman" w:hAnsi="Times New Roman" w:cs="Times New Roman"/>
          <w:b w:val="0"/>
          <w:bCs/>
          <w:color w:val="auto"/>
        </w:rPr>
        <w:t>образовании</w:t>
      </w:r>
      <w:proofErr w:type="gramEnd"/>
      <w:r w:rsidRPr="008333E5">
        <w:rPr>
          <w:rStyle w:val="a3"/>
          <w:rFonts w:ascii="Times New Roman" w:hAnsi="Times New Roman" w:cs="Times New Roman"/>
          <w:b w:val="0"/>
          <w:bCs/>
          <w:color w:val="auto"/>
        </w:rPr>
        <w:t xml:space="preserve"> Кавказский район"</w:t>
      </w:r>
    </w:p>
    <w:bookmarkEnd w:id="65"/>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w:t>
            </w:r>
            <w:proofErr w:type="gramStart"/>
            <w:r w:rsidRPr="008333E5">
              <w:rPr>
                <w:rFonts w:ascii="Times New Roman" w:hAnsi="Times New Roman" w:cs="Times New Roman"/>
              </w:rPr>
              <w:t>п</w:t>
            </w:r>
            <w:proofErr w:type="gramEnd"/>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8333E5">
              <w:rPr>
                <w:rFonts w:ascii="Times New Roman" w:hAnsi="Times New Roman" w:cs="Times New Roman"/>
              </w:rPr>
              <w:t>обучение по программам</w:t>
            </w:r>
            <w:proofErr w:type="gramEnd"/>
            <w:r w:rsidRPr="008333E5">
              <w:rPr>
                <w:rFonts w:ascii="Times New Roman" w:hAnsi="Times New Roman" w:cs="Times New Roman"/>
              </w:rPr>
              <w:t xml:space="preserve">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6"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коррупции в </w:t>
      </w:r>
      <w:proofErr w:type="gramStart"/>
      <w:r w:rsidRPr="008333E5">
        <w:rPr>
          <w:rStyle w:val="a3"/>
          <w:rFonts w:ascii="Times New Roman" w:hAnsi="Times New Roman" w:cs="Times New Roman"/>
          <w:b w:val="0"/>
          <w:bCs/>
          <w:color w:val="auto"/>
        </w:rPr>
        <w:t>муниципальном</w:t>
      </w:r>
      <w:proofErr w:type="gramEnd"/>
    </w:p>
    <w:p w:rsidR="003D0A96" w:rsidRPr="008333E5" w:rsidRDefault="003D0A96" w:rsidP="008E2CDE">
      <w:pPr>
        <w:ind w:left="10800" w:firstLine="0"/>
        <w:jc w:val="center"/>
        <w:rPr>
          <w:rFonts w:ascii="Times New Roman" w:hAnsi="Times New Roman" w:cs="Times New Roman"/>
        </w:rPr>
      </w:pPr>
      <w:proofErr w:type="gramStart"/>
      <w:r w:rsidRPr="008333E5">
        <w:rPr>
          <w:rStyle w:val="a3"/>
          <w:rFonts w:ascii="Times New Roman" w:hAnsi="Times New Roman" w:cs="Times New Roman"/>
          <w:b w:val="0"/>
          <w:bCs/>
          <w:color w:val="auto"/>
        </w:rPr>
        <w:t>образовании</w:t>
      </w:r>
      <w:proofErr w:type="gramEnd"/>
      <w:r w:rsidRPr="008333E5">
        <w:rPr>
          <w:rStyle w:val="a3"/>
          <w:rFonts w:ascii="Times New Roman" w:hAnsi="Times New Roman" w:cs="Times New Roman"/>
          <w:b w:val="0"/>
          <w:bCs/>
          <w:color w:val="auto"/>
        </w:rPr>
        <w:t xml:space="preserve"> Кавказский район"</w:t>
      </w:r>
    </w:p>
    <w:bookmarkEnd w:id="66"/>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93"/>
        <w:gridCol w:w="1987"/>
        <w:gridCol w:w="816"/>
        <w:gridCol w:w="1213"/>
        <w:gridCol w:w="1726"/>
        <w:gridCol w:w="1380"/>
        <w:gridCol w:w="908"/>
        <w:gridCol w:w="973"/>
        <w:gridCol w:w="1534"/>
        <w:gridCol w:w="2064"/>
        <w:gridCol w:w="1691"/>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 </w:t>
            </w:r>
            <w:proofErr w:type="gramStart"/>
            <w:r w:rsidRPr="008333E5">
              <w:rPr>
                <w:rFonts w:ascii="Times New Roman" w:eastAsia="Calibri" w:hAnsi="Times New Roman" w:cs="Times New Roman"/>
                <w:sz w:val="28"/>
                <w:szCs w:val="28"/>
                <w:lang w:eastAsia="en-US"/>
              </w:rPr>
              <w:t>п</w:t>
            </w:r>
            <w:proofErr w:type="gramEnd"/>
            <w:r w:rsidRPr="008333E5">
              <w:rPr>
                <w:rFonts w:ascii="Times New Roman" w:eastAsia="Calibri" w:hAnsi="Times New Roman" w:cs="Times New Roman"/>
                <w:sz w:val="28"/>
                <w:szCs w:val="28"/>
                <w:lang w:eastAsia="en-US"/>
              </w:rPr>
              <w:t>/п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roofErr w:type="gramStart"/>
            <w:r w:rsidRPr="008333E5">
              <w:rPr>
                <w:rFonts w:ascii="Times New Roman" w:eastAsia="Calibri" w:hAnsi="Times New Roman" w:cs="Times New Roman"/>
                <w:sz w:val="28"/>
                <w:szCs w:val="28"/>
                <w:lang w:eastAsia="en-US"/>
              </w:rPr>
              <w:t>внебюджетные</w:t>
            </w:r>
            <w:proofErr w:type="gramEnd"/>
            <w:r w:rsidRPr="008333E5">
              <w:rPr>
                <w:rFonts w:ascii="Times New Roman" w:eastAsia="Calibri" w:hAnsi="Times New Roman" w:cs="Times New Roman"/>
                <w:sz w:val="28"/>
                <w:szCs w:val="28"/>
                <w:lang w:eastAsia="en-US"/>
              </w:rPr>
              <w:t xml:space="preserve">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муниципаль</w:t>
            </w:r>
            <w:r w:rsidRPr="008333E5">
              <w:rPr>
                <w:rFonts w:ascii="Times New Roman" w:eastAsia="Calibri" w:hAnsi="Times New Roman" w:cs="Times New Roman"/>
                <w:sz w:val="28"/>
                <w:szCs w:val="28"/>
                <w:lang w:eastAsia="en-US"/>
              </w:rPr>
              <w:lastRenderedPageBreak/>
              <w:t>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рекламы, проспектов, </w:t>
            </w:r>
            <w:r w:rsidRPr="008333E5">
              <w:rPr>
                <w:rFonts w:ascii="Times New Roman" w:eastAsia="Calibri" w:hAnsi="Times New Roman" w:cs="Times New Roman"/>
                <w:sz w:val="28"/>
                <w:szCs w:val="28"/>
                <w:lang w:eastAsia="en-US"/>
              </w:rPr>
              <w:lastRenderedPageBreak/>
              <w:t>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негативного отношения к </w:t>
            </w:r>
            <w:r w:rsidRPr="008333E5">
              <w:rPr>
                <w:rFonts w:ascii="Times New Roman" w:eastAsia="Calibri" w:hAnsi="Times New Roman" w:cs="Times New Roman"/>
                <w:sz w:val="28"/>
                <w:szCs w:val="28"/>
                <w:lang w:eastAsia="en-US"/>
              </w:rPr>
              <w:lastRenderedPageBreak/>
              <w:t>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отдела администрации  МО </w:t>
            </w:r>
            <w:r w:rsidRPr="008333E5">
              <w:rPr>
                <w:rFonts w:ascii="Times New Roman" w:eastAsia="Calibri" w:hAnsi="Times New Roman" w:cs="Times New Roman"/>
                <w:sz w:val="28"/>
                <w:szCs w:val="28"/>
                <w:lang w:eastAsia="en-US"/>
              </w:rPr>
              <w:lastRenderedPageBreak/>
              <w:t>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 xml:space="preserve">Проведение </w:t>
            </w:r>
            <w:proofErr w:type="gramStart"/>
            <w:r w:rsidRPr="008333E5">
              <w:rPr>
                <w:rFonts w:ascii="Times New Roman" w:eastAsia="Calibri" w:hAnsi="Times New Roman" w:cs="Times New Roman"/>
                <w:sz w:val="28"/>
                <w:szCs w:val="28"/>
                <w:lang w:eastAsia="en-US"/>
              </w:rPr>
              <w:t>обучения муниципальных служащих по программам</w:t>
            </w:r>
            <w:proofErr w:type="gramEnd"/>
            <w:r w:rsidRPr="008333E5">
              <w:rPr>
                <w:rFonts w:ascii="Times New Roman" w:eastAsia="Calibri" w:hAnsi="Times New Roman" w:cs="Times New Roman"/>
                <w:sz w:val="28"/>
                <w:szCs w:val="28"/>
                <w:lang w:eastAsia="en-US"/>
              </w:rPr>
              <w:t xml:space="preserve">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413C6B" w:rsidP="00B813F9">
            <w:pPr>
              <w:widowControl/>
              <w:autoSpaceDE/>
              <w:autoSpaceDN/>
              <w:adjustRightInd/>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В</w:t>
            </w:r>
            <w:r w:rsidR="00B813F9" w:rsidRPr="008333E5">
              <w:rPr>
                <w:rFonts w:ascii="Times New Roman" w:eastAsia="Calibri" w:hAnsi="Times New Roman" w:cs="Times New Roman"/>
                <w:b/>
                <w:bCs/>
                <w:sz w:val="28"/>
                <w:szCs w:val="28"/>
                <w:lang w:eastAsia="en-US"/>
              </w:rPr>
              <w:t>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w:t>
            </w:r>
            <w:bookmarkStart w:id="67" w:name="_GoBack"/>
            <w:bookmarkEnd w:id="67"/>
            <w:r w:rsidRPr="008333E5">
              <w:rPr>
                <w:rFonts w:ascii="Times New Roman" w:eastAsia="Calibri" w:hAnsi="Times New Roman" w:cs="Times New Roman"/>
                <w:b/>
                <w:bCs/>
                <w:sz w:val="28"/>
                <w:szCs w:val="28"/>
                <w:lang w:eastAsia="en-US"/>
              </w:rPr>
              <w:t>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8"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8"/>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 xml:space="preserve">"Создание </w:t>
      </w:r>
      <w:proofErr w:type="gramStart"/>
      <w:r w:rsidRPr="008333E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 xml:space="preserve">подпрограммы "Создание </w:t>
      </w:r>
      <w:proofErr w:type="gramStart"/>
      <w:r w:rsidRPr="008333E5">
        <w:rPr>
          <w:rFonts w:ascii="Times New Roman" w:hAnsi="Times New Roman"/>
          <w:b/>
          <w:sz w:val="28"/>
          <w:szCs w:val="28"/>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b/>
          <w:sz w:val="28"/>
          <w:szCs w:val="28"/>
        </w:rPr>
        <w:t xml:space="preserve">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69" w:name="sub_110"/>
      <w:r w:rsidRPr="008333E5">
        <w:rPr>
          <w:rFonts w:ascii="Times New Roman" w:hAnsi="Times New Roman" w:cs="Times New Roman"/>
        </w:rPr>
        <w:t xml:space="preserve">1. Характеристика текущего состояния и прогноз </w:t>
      </w:r>
      <w:proofErr w:type="gramStart"/>
      <w:r w:rsidRPr="008333E5">
        <w:rPr>
          <w:rFonts w:ascii="Times New Roman" w:hAnsi="Times New Roman" w:cs="Times New Roman"/>
        </w:rPr>
        <w:t>развития эффективного функционирования системы комплексного обеспечения безопасности жизнедеятельности</w:t>
      </w:r>
      <w:proofErr w:type="gramEnd"/>
      <w:r w:rsidRPr="008333E5">
        <w:rPr>
          <w:rFonts w:ascii="Times New Roman" w:hAnsi="Times New Roman" w:cs="Times New Roman"/>
        </w:rPr>
        <w:t xml:space="preserve"> на основе внедрения информационно-коммуникационных технологий на территории муниципального образования Кавказский район</w:t>
      </w:r>
    </w:p>
    <w:bookmarkEnd w:id="6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8333E5">
        <w:rPr>
          <w:rFonts w:ascii="Times New Roman" w:hAnsi="Times New Roman" w:cs="Times New Roman"/>
        </w:rPr>
        <w:t>криминогенной обстановкой</w:t>
      </w:r>
      <w:proofErr w:type="gramEnd"/>
      <w:r w:rsidRPr="008333E5">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8333E5">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w:t>
      </w:r>
      <w:proofErr w:type="gramStart"/>
      <w:r w:rsidRPr="008333E5">
        <w:rPr>
          <w:rFonts w:ascii="Times New Roman" w:hAnsi="Times New Roman" w:cs="Times New Roman"/>
        </w:rPr>
        <w:t>и</w:t>
      </w:r>
      <w:proofErr w:type="gramEnd"/>
      <w:r w:rsidRPr="008333E5">
        <w:rPr>
          <w:rFonts w:ascii="Times New Roman" w:hAnsi="Times New Roman" w:cs="Times New Roman"/>
        </w:rPr>
        <w:t xml:space="preserve">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0"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0"/>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этап  2020-202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1" w:name="sub_130"/>
      <w:r w:rsidRPr="008333E5">
        <w:rPr>
          <w:rFonts w:ascii="Times New Roman" w:hAnsi="Times New Roman" w:cs="Times New Roman"/>
          <w:b/>
        </w:rPr>
        <w:t>3. Перечень мероприятий подпрограммы</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proofErr w:type="gramStart"/>
            <w:r w:rsidRPr="008333E5">
              <w:rPr>
                <w:rFonts w:ascii="Times New Roman" w:hAnsi="Times New Roman" w:cs="Times New Roman"/>
              </w:rPr>
              <w:t>феде-ральный</w:t>
            </w:r>
            <w:proofErr w:type="spellEnd"/>
            <w:proofErr w:type="gram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w:t>
            </w:r>
            <w:proofErr w:type="gramStart"/>
            <w:r w:rsidRPr="008333E5">
              <w:rPr>
                <w:rFonts w:ascii="Times New Roman" w:hAnsi="Times New Roman" w:cs="Times New Roman"/>
              </w:rPr>
              <w:t>.и</w:t>
            </w:r>
            <w:proofErr w:type="gramEnd"/>
            <w:r w:rsidRPr="008333E5">
              <w:rPr>
                <w:rFonts w:ascii="Times New Roman" w:hAnsi="Times New Roman" w:cs="Times New Roman"/>
              </w:rPr>
              <w:t>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w:t>
            </w:r>
            <w:proofErr w:type="gramStart"/>
            <w:r w:rsidRPr="008333E5">
              <w:rPr>
                <w:rStyle w:val="212"/>
                <w:rFonts w:ascii="Times New Roman" w:hAnsi="Times New Roman" w:cs="Times New Roman"/>
                <w:b w:val="0"/>
                <w:bCs/>
                <w:sz w:val="24"/>
              </w:rPr>
              <w:t xml:space="preserve">системы комплексного обеспечения безопасности </w:t>
            </w:r>
            <w:r w:rsidRPr="008333E5">
              <w:rPr>
                <w:rFonts w:ascii="Times New Roman" w:hAnsi="Times New Roman" w:cs="Times New Roman"/>
              </w:rPr>
              <w:t>жизнедеятельности муниципального образования</w:t>
            </w:r>
            <w:proofErr w:type="gramEnd"/>
            <w:r w:rsidRPr="008333E5">
              <w:rPr>
                <w:rFonts w:ascii="Times New Roman" w:hAnsi="Times New Roman" w:cs="Times New Roman"/>
              </w:rPr>
              <w:t xml:space="preserve">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2" w:name="sub_150"/>
      <w:r w:rsidRPr="008333E5">
        <w:rPr>
          <w:rFonts w:ascii="Times New Roman" w:hAnsi="Times New Roman" w:cs="Times New Roman"/>
        </w:rPr>
        <w:t>5. Механизм реализации подпрограммы</w:t>
      </w:r>
    </w:p>
    <w:bookmarkEnd w:id="7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3D01BE" w:rsidRDefault="001E5D4A" w:rsidP="003D01B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003D01BE">
              <w:rPr>
                <w:rFonts w:ascii="Times New Roman" w:hAnsi="Times New Roman" w:cs="Times New Roman"/>
              </w:rPr>
              <w:t xml:space="preserve"> </w:t>
            </w:r>
          </w:p>
          <w:p w:rsidR="001E5D4A" w:rsidRPr="008333E5" w:rsidRDefault="00B30DC5" w:rsidP="003D01BE">
            <w:pPr>
              <w:ind w:hanging="108"/>
              <w:rPr>
                <w:rFonts w:ascii="Times New Roman" w:hAnsi="Times New Roman" w:cs="Times New Roman"/>
              </w:rPr>
            </w:pPr>
            <w:r w:rsidRPr="008333E5">
              <w:rPr>
                <w:rFonts w:ascii="Times New Roman" w:hAnsi="Times New Roman" w:cs="Times New Roman"/>
              </w:rPr>
              <w:t>казачества и военным вопросам</w:t>
            </w:r>
            <w:r w:rsidR="003D01BE">
              <w:rPr>
                <w:rFonts w:ascii="Times New Roman" w:hAnsi="Times New Roman" w:cs="Times New Roman"/>
              </w:rPr>
              <w:t xml:space="preserve">  </w:t>
            </w:r>
            <w:r w:rsidRPr="008333E5">
              <w:rPr>
                <w:rFonts w:ascii="Times New Roman" w:hAnsi="Times New Roman" w:cs="Times New Roman"/>
              </w:rPr>
              <w:t xml:space="preserve">                   </w:t>
            </w:r>
            <w:r w:rsidR="003D01BE">
              <w:rPr>
                <w:rFonts w:ascii="Times New Roman" w:hAnsi="Times New Roman" w:cs="Times New Roman"/>
              </w:rPr>
              <w:t xml:space="preserve">                     </w:t>
            </w:r>
            <w:r w:rsidR="009E3ED3" w:rsidRPr="008333E5">
              <w:rPr>
                <w:rFonts w:ascii="Times New Roman" w:hAnsi="Times New Roman" w:cs="Times New Roman"/>
              </w:rPr>
              <w:t>И</w:t>
            </w:r>
            <w:r w:rsidRPr="008333E5">
              <w:rPr>
                <w:rFonts w:ascii="Times New Roman" w:hAnsi="Times New Roman" w:cs="Times New Roman"/>
              </w:rPr>
              <w:t>.</w:t>
            </w:r>
            <w:r w:rsidR="009E3ED3" w:rsidRPr="008333E5">
              <w:rPr>
                <w:rFonts w:ascii="Times New Roman" w:hAnsi="Times New Roman" w:cs="Times New Roman"/>
              </w:rPr>
              <w:t>А</w:t>
            </w:r>
            <w:r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 xml:space="preserve">подпрограммы "Создание </w:t>
      </w:r>
      <w:proofErr w:type="gramStart"/>
      <w:r w:rsidRPr="008333E5">
        <w:rPr>
          <w:rFonts w:ascii="Times New Roman" w:hAnsi="Times New Roman" w:cs="Times New Roman"/>
          <w:bCs/>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bCs/>
        </w:rPr>
        <w:t xml:space="preserve">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222"/>
        <w:gridCol w:w="1293"/>
        <w:gridCol w:w="999"/>
        <w:gridCol w:w="927"/>
        <w:gridCol w:w="927"/>
        <w:gridCol w:w="927"/>
        <w:gridCol w:w="927"/>
        <w:gridCol w:w="927"/>
        <w:gridCol w:w="927"/>
        <w:gridCol w:w="927"/>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 xml:space="preserve">N </w:t>
            </w:r>
            <w:proofErr w:type="gramStart"/>
            <w:r w:rsidRPr="008333E5">
              <w:rPr>
                <w:rFonts w:ascii="Times New Roman" w:eastAsia="Times New Roman" w:hAnsi="Times New Roman"/>
              </w:rPr>
              <w:t>п</w:t>
            </w:r>
            <w:proofErr w:type="gramEnd"/>
            <w:r w:rsidRPr="008333E5">
              <w:rPr>
                <w:rFonts w:ascii="Times New Roman" w:eastAsia="Times New Roman" w:hAnsi="Times New Roman"/>
              </w:rPr>
              <w:t>/п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безопасности территории </w:t>
      </w:r>
      <w:proofErr w:type="gramStart"/>
      <w:r w:rsidRPr="008333E5">
        <w:rPr>
          <w:rStyle w:val="a3"/>
          <w:rFonts w:ascii="Times New Roman" w:hAnsi="Times New Roman" w:cs="Times New Roman"/>
          <w:b w:val="0"/>
          <w:bCs/>
          <w:color w:val="auto"/>
        </w:rPr>
        <w:t>муниципального</w:t>
      </w:r>
      <w:proofErr w:type="gramEnd"/>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 xml:space="preserve">«Создание </w:t>
      </w:r>
      <w:proofErr w:type="gramStart"/>
      <w:r w:rsidRPr="008333E5">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8333E5">
        <w:rPr>
          <w:rFonts w:ascii="Times New Roman" w:hAnsi="Times New Roman" w:cs="Times New Roman"/>
        </w:rPr>
        <w:t xml:space="preserve">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 </w:t>
            </w:r>
            <w:proofErr w:type="gramStart"/>
            <w:r w:rsidRPr="008333E5">
              <w:rPr>
                <w:rFonts w:ascii="Times New Roman" w:hAnsi="Times New Roman" w:cs="Times New Roman"/>
              </w:rPr>
              <w:t>п</w:t>
            </w:r>
            <w:proofErr w:type="gramEnd"/>
            <w:r w:rsidRPr="008333E5">
              <w:rPr>
                <w:rFonts w:ascii="Times New Roman" w:hAnsi="Times New Roman" w:cs="Times New Roman"/>
              </w:rPr>
              <w:t>/п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413C6B">
        <w:trPr>
          <w:trHeight w:val="1629"/>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proofErr w:type="gramStart"/>
            <w:r w:rsidRPr="008333E5">
              <w:rPr>
                <w:rFonts w:ascii="Times New Roman" w:hAnsi="Times New Roman" w:cs="Times New Roman"/>
              </w:rPr>
              <w:t>внебюджетные</w:t>
            </w:r>
            <w:proofErr w:type="gramEnd"/>
            <w:r w:rsidRPr="008333E5">
              <w:rPr>
                <w:rFonts w:ascii="Times New Roman" w:hAnsi="Times New Roman" w:cs="Times New Roman"/>
              </w:rPr>
              <w:t xml:space="preserve">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lastRenderedPageBreak/>
              <w:t>1.2</w:t>
            </w:r>
          </w:p>
        </w:tc>
        <w:tc>
          <w:tcPr>
            <w:tcW w:w="2367" w:type="dxa"/>
            <w:vMerge w:val="restart"/>
            <w:hideMark/>
          </w:tcPr>
          <w:p w:rsidR="008B2515" w:rsidRPr="008333E5" w:rsidRDefault="008B2515" w:rsidP="00413C6B">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w:t>
            </w:r>
            <w:r w:rsidR="00413C6B">
              <w:rPr>
                <w:rFonts w:ascii="Times New Roman" w:hAnsi="Times New Roman" w:cs="Times New Roman"/>
              </w:rPr>
              <w:t>д</w:t>
            </w:r>
            <w:r w:rsidRPr="008333E5">
              <w:rPr>
                <w:rFonts w:ascii="Times New Roman" w:hAnsi="Times New Roman" w:cs="Times New Roman"/>
              </w:rPr>
              <w:t>еонаблюдения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B90592"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90"/>
    <w:rsid w:val="000000CB"/>
    <w:rsid w:val="0000024F"/>
    <w:rsid w:val="00004366"/>
    <w:rsid w:val="00004A7F"/>
    <w:rsid w:val="00005393"/>
    <w:rsid w:val="00005753"/>
    <w:rsid w:val="0000731C"/>
    <w:rsid w:val="00012E37"/>
    <w:rsid w:val="00026DCE"/>
    <w:rsid w:val="00035616"/>
    <w:rsid w:val="000358E2"/>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703"/>
    <w:rsid w:val="000865B5"/>
    <w:rsid w:val="00087055"/>
    <w:rsid w:val="000877F3"/>
    <w:rsid w:val="00087B61"/>
    <w:rsid w:val="00094F46"/>
    <w:rsid w:val="000971D8"/>
    <w:rsid w:val="0009782F"/>
    <w:rsid w:val="000A0940"/>
    <w:rsid w:val="000A2382"/>
    <w:rsid w:val="000A36C6"/>
    <w:rsid w:val="000A54EA"/>
    <w:rsid w:val="000B2E7F"/>
    <w:rsid w:val="000B316D"/>
    <w:rsid w:val="000C047F"/>
    <w:rsid w:val="000C08AE"/>
    <w:rsid w:val="000C36CE"/>
    <w:rsid w:val="000C5778"/>
    <w:rsid w:val="000C663F"/>
    <w:rsid w:val="000D1607"/>
    <w:rsid w:val="000D2F81"/>
    <w:rsid w:val="000D3EE4"/>
    <w:rsid w:val="000D45BB"/>
    <w:rsid w:val="000D5389"/>
    <w:rsid w:val="000D5547"/>
    <w:rsid w:val="000D65AB"/>
    <w:rsid w:val="000E26BE"/>
    <w:rsid w:val="000E433E"/>
    <w:rsid w:val="000E5422"/>
    <w:rsid w:val="000F0881"/>
    <w:rsid w:val="000F7126"/>
    <w:rsid w:val="00100E0B"/>
    <w:rsid w:val="00101BC7"/>
    <w:rsid w:val="00112959"/>
    <w:rsid w:val="00121F7E"/>
    <w:rsid w:val="00122A12"/>
    <w:rsid w:val="0012358E"/>
    <w:rsid w:val="001261CD"/>
    <w:rsid w:val="00126513"/>
    <w:rsid w:val="00126FDC"/>
    <w:rsid w:val="00131768"/>
    <w:rsid w:val="001317F8"/>
    <w:rsid w:val="0013195C"/>
    <w:rsid w:val="00133A7A"/>
    <w:rsid w:val="00133A91"/>
    <w:rsid w:val="0013519B"/>
    <w:rsid w:val="001476DC"/>
    <w:rsid w:val="001524B2"/>
    <w:rsid w:val="00154152"/>
    <w:rsid w:val="001554B6"/>
    <w:rsid w:val="00156CB8"/>
    <w:rsid w:val="00157A8F"/>
    <w:rsid w:val="00160C77"/>
    <w:rsid w:val="0016123A"/>
    <w:rsid w:val="00163294"/>
    <w:rsid w:val="001638D3"/>
    <w:rsid w:val="00165E5D"/>
    <w:rsid w:val="0016729B"/>
    <w:rsid w:val="00175AF5"/>
    <w:rsid w:val="001778A6"/>
    <w:rsid w:val="00186B3A"/>
    <w:rsid w:val="001925BA"/>
    <w:rsid w:val="00193DD9"/>
    <w:rsid w:val="001A0397"/>
    <w:rsid w:val="001A6DAD"/>
    <w:rsid w:val="001B2EE3"/>
    <w:rsid w:val="001B4EC6"/>
    <w:rsid w:val="001B50DB"/>
    <w:rsid w:val="001C0EDB"/>
    <w:rsid w:val="001D01C5"/>
    <w:rsid w:val="001D1E09"/>
    <w:rsid w:val="001D7959"/>
    <w:rsid w:val="001E0A4D"/>
    <w:rsid w:val="001E29B4"/>
    <w:rsid w:val="001E36C9"/>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47808"/>
    <w:rsid w:val="00250974"/>
    <w:rsid w:val="00251266"/>
    <w:rsid w:val="00252C42"/>
    <w:rsid w:val="0025683E"/>
    <w:rsid w:val="002613C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740"/>
    <w:rsid w:val="002B2DEB"/>
    <w:rsid w:val="002B2F22"/>
    <w:rsid w:val="002B4A5B"/>
    <w:rsid w:val="002B56D2"/>
    <w:rsid w:val="002B58FE"/>
    <w:rsid w:val="002B73D9"/>
    <w:rsid w:val="002C0D57"/>
    <w:rsid w:val="002C1FAA"/>
    <w:rsid w:val="002C614D"/>
    <w:rsid w:val="002D0F4E"/>
    <w:rsid w:val="002D1BAC"/>
    <w:rsid w:val="002D2ECA"/>
    <w:rsid w:val="002D5041"/>
    <w:rsid w:val="002E1601"/>
    <w:rsid w:val="002F630A"/>
    <w:rsid w:val="003002BD"/>
    <w:rsid w:val="0030102E"/>
    <w:rsid w:val="00303469"/>
    <w:rsid w:val="003041AE"/>
    <w:rsid w:val="00310A1F"/>
    <w:rsid w:val="003111CE"/>
    <w:rsid w:val="003122F2"/>
    <w:rsid w:val="00312331"/>
    <w:rsid w:val="00314D14"/>
    <w:rsid w:val="00317171"/>
    <w:rsid w:val="003204E9"/>
    <w:rsid w:val="0032296C"/>
    <w:rsid w:val="00331A72"/>
    <w:rsid w:val="00334FB8"/>
    <w:rsid w:val="00335E9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59F9"/>
    <w:rsid w:val="003A5F8F"/>
    <w:rsid w:val="003A6C24"/>
    <w:rsid w:val="003A71F4"/>
    <w:rsid w:val="003B1232"/>
    <w:rsid w:val="003B2D84"/>
    <w:rsid w:val="003B4E87"/>
    <w:rsid w:val="003C19E5"/>
    <w:rsid w:val="003C3406"/>
    <w:rsid w:val="003C45E3"/>
    <w:rsid w:val="003C505A"/>
    <w:rsid w:val="003C58A5"/>
    <w:rsid w:val="003D01BE"/>
    <w:rsid w:val="003D0A96"/>
    <w:rsid w:val="003D1CFA"/>
    <w:rsid w:val="003D2E9A"/>
    <w:rsid w:val="003D474D"/>
    <w:rsid w:val="003E1CCE"/>
    <w:rsid w:val="003E728F"/>
    <w:rsid w:val="003F2301"/>
    <w:rsid w:val="003F5EBD"/>
    <w:rsid w:val="004013A2"/>
    <w:rsid w:val="00401750"/>
    <w:rsid w:val="0040258D"/>
    <w:rsid w:val="00403085"/>
    <w:rsid w:val="00403299"/>
    <w:rsid w:val="004043D4"/>
    <w:rsid w:val="00405D33"/>
    <w:rsid w:val="00411612"/>
    <w:rsid w:val="00413C6B"/>
    <w:rsid w:val="004150C8"/>
    <w:rsid w:val="0041628F"/>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6235"/>
    <w:rsid w:val="00477E2C"/>
    <w:rsid w:val="00480C15"/>
    <w:rsid w:val="00481357"/>
    <w:rsid w:val="004830C9"/>
    <w:rsid w:val="0048470A"/>
    <w:rsid w:val="00485E20"/>
    <w:rsid w:val="0049007B"/>
    <w:rsid w:val="004949E4"/>
    <w:rsid w:val="004958B6"/>
    <w:rsid w:val="0049652E"/>
    <w:rsid w:val="0049723D"/>
    <w:rsid w:val="004A4724"/>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502E65"/>
    <w:rsid w:val="005100AC"/>
    <w:rsid w:val="0051099A"/>
    <w:rsid w:val="00512FD8"/>
    <w:rsid w:val="005225EE"/>
    <w:rsid w:val="00526B99"/>
    <w:rsid w:val="00530DD8"/>
    <w:rsid w:val="005322E4"/>
    <w:rsid w:val="00542A98"/>
    <w:rsid w:val="005456B9"/>
    <w:rsid w:val="00545D0C"/>
    <w:rsid w:val="005463BB"/>
    <w:rsid w:val="005472AB"/>
    <w:rsid w:val="0055637C"/>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12C"/>
    <w:rsid w:val="005A7BA6"/>
    <w:rsid w:val="005A7FDE"/>
    <w:rsid w:val="005B11EE"/>
    <w:rsid w:val="005B1233"/>
    <w:rsid w:val="005B297A"/>
    <w:rsid w:val="005B4D35"/>
    <w:rsid w:val="005B5A24"/>
    <w:rsid w:val="005B649D"/>
    <w:rsid w:val="005B69F4"/>
    <w:rsid w:val="005C075C"/>
    <w:rsid w:val="005C2346"/>
    <w:rsid w:val="005C397A"/>
    <w:rsid w:val="005D3438"/>
    <w:rsid w:val="005E1314"/>
    <w:rsid w:val="005E1A71"/>
    <w:rsid w:val="005E38CF"/>
    <w:rsid w:val="005E5079"/>
    <w:rsid w:val="005E5603"/>
    <w:rsid w:val="005F07BC"/>
    <w:rsid w:val="005F1176"/>
    <w:rsid w:val="005F75BF"/>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496B"/>
    <w:rsid w:val="0068503A"/>
    <w:rsid w:val="00685CD7"/>
    <w:rsid w:val="00690C31"/>
    <w:rsid w:val="00692039"/>
    <w:rsid w:val="00693466"/>
    <w:rsid w:val="00695048"/>
    <w:rsid w:val="006A3707"/>
    <w:rsid w:val="006B2B2A"/>
    <w:rsid w:val="006C0BBD"/>
    <w:rsid w:val="006C20A2"/>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3354"/>
    <w:rsid w:val="00714CBF"/>
    <w:rsid w:val="00714EA1"/>
    <w:rsid w:val="007159D2"/>
    <w:rsid w:val="007206C8"/>
    <w:rsid w:val="007325D8"/>
    <w:rsid w:val="0074116B"/>
    <w:rsid w:val="007416E3"/>
    <w:rsid w:val="007424E8"/>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4725"/>
    <w:rsid w:val="007667C3"/>
    <w:rsid w:val="00767948"/>
    <w:rsid w:val="007700C3"/>
    <w:rsid w:val="00770A58"/>
    <w:rsid w:val="00773CFA"/>
    <w:rsid w:val="00774E92"/>
    <w:rsid w:val="00784744"/>
    <w:rsid w:val="00785FDC"/>
    <w:rsid w:val="00786B4B"/>
    <w:rsid w:val="00787F94"/>
    <w:rsid w:val="00790FF5"/>
    <w:rsid w:val="007911CB"/>
    <w:rsid w:val="007912CA"/>
    <w:rsid w:val="007941EE"/>
    <w:rsid w:val="0079642D"/>
    <w:rsid w:val="007A153B"/>
    <w:rsid w:val="007A269A"/>
    <w:rsid w:val="007A6E67"/>
    <w:rsid w:val="007A7584"/>
    <w:rsid w:val="007B01AD"/>
    <w:rsid w:val="007B0F20"/>
    <w:rsid w:val="007B3545"/>
    <w:rsid w:val="007B4992"/>
    <w:rsid w:val="007B5EF6"/>
    <w:rsid w:val="007B67C6"/>
    <w:rsid w:val="007C44F2"/>
    <w:rsid w:val="007D0809"/>
    <w:rsid w:val="007D4CF9"/>
    <w:rsid w:val="007D4D59"/>
    <w:rsid w:val="007D5160"/>
    <w:rsid w:val="007E17EC"/>
    <w:rsid w:val="007E26E3"/>
    <w:rsid w:val="007E3920"/>
    <w:rsid w:val="007E53A7"/>
    <w:rsid w:val="007F0503"/>
    <w:rsid w:val="007F2DBB"/>
    <w:rsid w:val="007F736D"/>
    <w:rsid w:val="008006A9"/>
    <w:rsid w:val="0080209B"/>
    <w:rsid w:val="008049C5"/>
    <w:rsid w:val="00806C83"/>
    <w:rsid w:val="00806DD9"/>
    <w:rsid w:val="00807DC5"/>
    <w:rsid w:val="00811702"/>
    <w:rsid w:val="00814737"/>
    <w:rsid w:val="0081540C"/>
    <w:rsid w:val="0082054F"/>
    <w:rsid w:val="00822A4A"/>
    <w:rsid w:val="00822BA5"/>
    <w:rsid w:val="00826E64"/>
    <w:rsid w:val="00827750"/>
    <w:rsid w:val="00827E72"/>
    <w:rsid w:val="0083023E"/>
    <w:rsid w:val="008333E5"/>
    <w:rsid w:val="008358B8"/>
    <w:rsid w:val="0084067D"/>
    <w:rsid w:val="00841D47"/>
    <w:rsid w:val="00845018"/>
    <w:rsid w:val="00852F9C"/>
    <w:rsid w:val="00854195"/>
    <w:rsid w:val="0085429B"/>
    <w:rsid w:val="00860C4E"/>
    <w:rsid w:val="008619E1"/>
    <w:rsid w:val="00864DB7"/>
    <w:rsid w:val="0086527C"/>
    <w:rsid w:val="00866325"/>
    <w:rsid w:val="008712D9"/>
    <w:rsid w:val="00876BB9"/>
    <w:rsid w:val="00877B5B"/>
    <w:rsid w:val="00884ABD"/>
    <w:rsid w:val="00887A23"/>
    <w:rsid w:val="008922D8"/>
    <w:rsid w:val="008927FD"/>
    <w:rsid w:val="00893415"/>
    <w:rsid w:val="008935E4"/>
    <w:rsid w:val="00897303"/>
    <w:rsid w:val="008973F0"/>
    <w:rsid w:val="008A54B9"/>
    <w:rsid w:val="008A65A5"/>
    <w:rsid w:val="008A7DAD"/>
    <w:rsid w:val="008B0200"/>
    <w:rsid w:val="008B084D"/>
    <w:rsid w:val="008B1C39"/>
    <w:rsid w:val="008B2515"/>
    <w:rsid w:val="008B2547"/>
    <w:rsid w:val="008B3EE0"/>
    <w:rsid w:val="008B4A39"/>
    <w:rsid w:val="008B6C0A"/>
    <w:rsid w:val="008B7F9E"/>
    <w:rsid w:val="008C0620"/>
    <w:rsid w:val="008C1BB7"/>
    <w:rsid w:val="008C1E2C"/>
    <w:rsid w:val="008C27C4"/>
    <w:rsid w:val="008C2DBB"/>
    <w:rsid w:val="008C2E77"/>
    <w:rsid w:val="008C3D43"/>
    <w:rsid w:val="008C58E2"/>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5F7D"/>
    <w:rsid w:val="009360C4"/>
    <w:rsid w:val="00937D8D"/>
    <w:rsid w:val="0094110B"/>
    <w:rsid w:val="00941A33"/>
    <w:rsid w:val="009450CC"/>
    <w:rsid w:val="0094558D"/>
    <w:rsid w:val="00945BD8"/>
    <w:rsid w:val="00946706"/>
    <w:rsid w:val="00946979"/>
    <w:rsid w:val="00950489"/>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A00241"/>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575B"/>
    <w:rsid w:val="00A46920"/>
    <w:rsid w:val="00A50A71"/>
    <w:rsid w:val="00A52BA8"/>
    <w:rsid w:val="00A54927"/>
    <w:rsid w:val="00A60904"/>
    <w:rsid w:val="00A6125E"/>
    <w:rsid w:val="00A6273E"/>
    <w:rsid w:val="00A67120"/>
    <w:rsid w:val="00A672AC"/>
    <w:rsid w:val="00A70261"/>
    <w:rsid w:val="00A70DDD"/>
    <w:rsid w:val="00A77ABE"/>
    <w:rsid w:val="00A80293"/>
    <w:rsid w:val="00A81882"/>
    <w:rsid w:val="00A8526E"/>
    <w:rsid w:val="00A9000F"/>
    <w:rsid w:val="00A93E9B"/>
    <w:rsid w:val="00A96F63"/>
    <w:rsid w:val="00A97511"/>
    <w:rsid w:val="00A9756D"/>
    <w:rsid w:val="00AA0CAE"/>
    <w:rsid w:val="00AA7D27"/>
    <w:rsid w:val="00AB086E"/>
    <w:rsid w:val="00AB1CBD"/>
    <w:rsid w:val="00AB62C5"/>
    <w:rsid w:val="00AC0214"/>
    <w:rsid w:val="00AC1585"/>
    <w:rsid w:val="00AC2301"/>
    <w:rsid w:val="00AC2DBF"/>
    <w:rsid w:val="00AC2E5E"/>
    <w:rsid w:val="00AC5646"/>
    <w:rsid w:val="00AC5E46"/>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813F9"/>
    <w:rsid w:val="00B821BA"/>
    <w:rsid w:val="00B82711"/>
    <w:rsid w:val="00B864A1"/>
    <w:rsid w:val="00B8713B"/>
    <w:rsid w:val="00B90592"/>
    <w:rsid w:val="00B97534"/>
    <w:rsid w:val="00B97B50"/>
    <w:rsid w:val="00BA37FA"/>
    <w:rsid w:val="00BB3623"/>
    <w:rsid w:val="00BB5644"/>
    <w:rsid w:val="00BB5758"/>
    <w:rsid w:val="00BB7971"/>
    <w:rsid w:val="00BB7A8A"/>
    <w:rsid w:val="00BB7F9F"/>
    <w:rsid w:val="00BC535B"/>
    <w:rsid w:val="00BC6ED5"/>
    <w:rsid w:val="00BD02B4"/>
    <w:rsid w:val="00BD1641"/>
    <w:rsid w:val="00BD47A5"/>
    <w:rsid w:val="00BD4AA5"/>
    <w:rsid w:val="00BD516A"/>
    <w:rsid w:val="00BD572B"/>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6052E"/>
    <w:rsid w:val="00C61BB9"/>
    <w:rsid w:val="00C62553"/>
    <w:rsid w:val="00C62BE4"/>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4374"/>
    <w:rsid w:val="00CE534A"/>
    <w:rsid w:val="00CE7839"/>
    <w:rsid w:val="00CF26E2"/>
    <w:rsid w:val="00CF3ED9"/>
    <w:rsid w:val="00D03A60"/>
    <w:rsid w:val="00D04540"/>
    <w:rsid w:val="00D122B4"/>
    <w:rsid w:val="00D15FD7"/>
    <w:rsid w:val="00D16B46"/>
    <w:rsid w:val="00D21C14"/>
    <w:rsid w:val="00D23F66"/>
    <w:rsid w:val="00D2499B"/>
    <w:rsid w:val="00D267B4"/>
    <w:rsid w:val="00D26EDC"/>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4493"/>
    <w:rsid w:val="00D6490B"/>
    <w:rsid w:val="00D65339"/>
    <w:rsid w:val="00D661D1"/>
    <w:rsid w:val="00D67F5D"/>
    <w:rsid w:val="00D70440"/>
    <w:rsid w:val="00D70AAA"/>
    <w:rsid w:val="00D70C6D"/>
    <w:rsid w:val="00D71FA3"/>
    <w:rsid w:val="00D73D31"/>
    <w:rsid w:val="00D74010"/>
    <w:rsid w:val="00D75232"/>
    <w:rsid w:val="00D757E3"/>
    <w:rsid w:val="00D76CFD"/>
    <w:rsid w:val="00D83BA6"/>
    <w:rsid w:val="00D86642"/>
    <w:rsid w:val="00D91B45"/>
    <w:rsid w:val="00D94E8B"/>
    <w:rsid w:val="00DA006D"/>
    <w:rsid w:val="00DA19A5"/>
    <w:rsid w:val="00DA19C1"/>
    <w:rsid w:val="00DA34CC"/>
    <w:rsid w:val="00DA3E30"/>
    <w:rsid w:val="00DA4339"/>
    <w:rsid w:val="00DB0CC5"/>
    <w:rsid w:val="00DB1422"/>
    <w:rsid w:val="00DB213B"/>
    <w:rsid w:val="00DB4617"/>
    <w:rsid w:val="00DB4E79"/>
    <w:rsid w:val="00DC41DF"/>
    <w:rsid w:val="00DD0B72"/>
    <w:rsid w:val="00DD4D2E"/>
    <w:rsid w:val="00DE44E8"/>
    <w:rsid w:val="00DE4806"/>
    <w:rsid w:val="00DE77DA"/>
    <w:rsid w:val="00DF1F23"/>
    <w:rsid w:val="00DF46D6"/>
    <w:rsid w:val="00DF53E8"/>
    <w:rsid w:val="00DF6A2C"/>
    <w:rsid w:val="00DF6C4D"/>
    <w:rsid w:val="00E008CA"/>
    <w:rsid w:val="00E0180B"/>
    <w:rsid w:val="00E11687"/>
    <w:rsid w:val="00E122FE"/>
    <w:rsid w:val="00E12DDA"/>
    <w:rsid w:val="00E15269"/>
    <w:rsid w:val="00E158D8"/>
    <w:rsid w:val="00E20466"/>
    <w:rsid w:val="00E22348"/>
    <w:rsid w:val="00E227E8"/>
    <w:rsid w:val="00E241FE"/>
    <w:rsid w:val="00E25438"/>
    <w:rsid w:val="00E277E4"/>
    <w:rsid w:val="00E306BF"/>
    <w:rsid w:val="00E31939"/>
    <w:rsid w:val="00E31AE8"/>
    <w:rsid w:val="00E3329E"/>
    <w:rsid w:val="00E37D33"/>
    <w:rsid w:val="00E43522"/>
    <w:rsid w:val="00E4431F"/>
    <w:rsid w:val="00E444E4"/>
    <w:rsid w:val="00E44F46"/>
    <w:rsid w:val="00E47865"/>
    <w:rsid w:val="00E5349D"/>
    <w:rsid w:val="00E538FB"/>
    <w:rsid w:val="00E53B70"/>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E23EC"/>
    <w:rsid w:val="00EE28F6"/>
    <w:rsid w:val="00EE4D5F"/>
    <w:rsid w:val="00EF4177"/>
    <w:rsid w:val="00EF67D9"/>
    <w:rsid w:val="00EF7FDF"/>
    <w:rsid w:val="00F0249E"/>
    <w:rsid w:val="00F03835"/>
    <w:rsid w:val="00F04BF5"/>
    <w:rsid w:val="00F1698F"/>
    <w:rsid w:val="00F21FB5"/>
    <w:rsid w:val="00F23B85"/>
    <w:rsid w:val="00F266C2"/>
    <w:rsid w:val="00F30F5C"/>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504A"/>
    <w:rsid w:val="00F70967"/>
    <w:rsid w:val="00F70E0D"/>
    <w:rsid w:val="00F74F72"/>
    <w:rsid w:val="00F750A0"/>
    <w:rsid w:val="00F75440"/>
    <w:rsid w:val="00F82F42"/>
    <w:rsid w:val="00F8447B"/>
    <w:rsid w:val="00F86AB0"/>
    <w:rsid w:val="00F92A45"/>
    <w:rsid w:val="00F9607D"/>
    <w:rsid w:val="00FA31D7"/>
    <w:rsid w:val="00FA50CD"/>
    <w:rsid w:val="00FA58FB"/>
    <w:rsid w:val="00FB3546"/>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5092037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DFE5-9766-4786-922C-E5933E74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182</Pages>
  <Words>38849</Words>
  <Characters>275659</Characters>
  <Application>Microsoft Office Word</Application>
  <DocSecurity>0</DocSecurity>
  <Lines>2297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Matyshova</cp:lastModifiedBy>
  <cp:revision>11</cp:revision>
  <cp:lastPrinted>2022-07-21T09:06:00Z</cp:lastPrinted>
  <dcterms:created xsi:type="dcterms:W3CDTF">2022-09-21T06:13:00Z</dcterms:created>
  <dcterms:modified xsi:type="dcterms:W3CDTF">2022-09-22T08:53:00Z</dcterms:modified>
</cp:coreProperties>
</file>