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10E" w:rsidRPr="008347EF" w:rsidRDefault="00E6310E" w:rsidP="00E6310E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8347E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Приложение № </w:t>
      </w:r>
      <w:r w:rsidR="00465E8C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22</w:t>
      </w:r>
      <w:bookmarkStart w:id="0" w:name="_GoBack"/>
      <w:bookmarkEnd w:id="0"/>
    </w:p>
    <w:p w:rsidR="00E6310E" w:rsidRPr="008347EF" w:rsidRDefault="00E6310E" w:rsidP="00E6310E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8347E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к решению Совета</w:t>
      </w:r>
    </w:p>
    <w:p w:rsidR="00E6310E" w:rsidRPr="008347EF" w:rsidRDefault="00E6310E" w:rsidP="00E6310E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8347E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муниципального образования</w:t>
      </w:r>
      <w:r w:rsidRPr="008347E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Кавказский район</w:t>
      </w:r>
      <w:r w:rsidRPr="008347E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 xml:space="preserve">от </w:t>
      </w:r>
      <w:r w:rsidR="00790E42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____________</w:t>
      </w:r>
      <w:r w:rsidRPr="008347E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202</w:t>
      </w:r>
      <w:r w:rsidR="00790E42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1</w:t>
      </w:r>
      <w:r w:rsidRPr="008347E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г.  № </w:t>
      </w:r>
      <w:r w:rsidR="00790E42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____</w:t>
      </w:r>
    </w:p>
    <w:p w:rsidR="00790E42" w:rsidRDefault="00790E42" w:rsidP="008833F8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8833F8" w:rsidRPr="008833F8" w:rsidRDefault="008833F8" w:rsidP="008833F8">
      <w:pPr>
        <w:pStyle w:val="1"/>
        <w:rPr>
          <w:rFonts w:ascii="Times New Roman" w:hAnsi="Times New Roman" w:cs="Times New Roman"/>
          <w:sz w:val="28"/>
          <w:szCs w:val="28"/>
        </w:rPr>
      </w:pPr>
      <w:r w:rsidRPr="008833F8">
        <w:rPr>
          <w:rFonts w:ascii="Times New Roman" w:hAnsi="Times New Roman" w:cs="Times New Roman"/>
          <w:sz w:val="28"/>
          <w:szCs w:val="28"/>
        </w:rPr>
        <w:t>Программа</w:t>
      </w:r>
      <w:r w:rsidRPr="008833F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8833F8">
        <w:rPr>
          <w:rFonts w:ascii="Times New Roman" w:hAnsi="Times New Roman" w:cs="Times New Roman"/>
          <w:sz w:val="28"/>
          <w:szCs w:val="28"/>
        </w:rPr>
        <w:t xml:space="preserve"> гарантий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8833F8">
        <w:rPr>
          <w:rFonts w:ascii="Times New Roman" w:hAnsi="Times New Roman" w:cs="Times New Roman"/>
          <w:sz w:val="28"/>
          <w:szCs w:val="28"/>
        </w:rPr>
        <w:t xml:space="preserve"> в иностранной валюте на 202</w:t>
      </w:r>
      <w:r w:rsidR="00790E42">
        <w:rPr>
          <w:rFonts w:ascii="Times New Roman" w:hAnsi="Times New Roman" w:cs="Times New Roman"/>
          <w:sz w:val="28"/>
          <w:szCs w:val="28"/>
        </w:rPr>
        <w:t>2</w:t>
      </w:r>
      <w:r w:rsidRPr="008833F8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790E42">
        <w:rPr>
          <w:rFonts w:ascii="Times New Roman" w:hAnsi="Times New Roman" w:cs="Times New Roman"/>
          <w:sz w:val="28"/>
          <w:szCs w:val="28"/>
        </w:rPr>
        <w:t>3</w:t>
      </w:r>
      <w:r w:rsidRPr="008833F8">
        <w:rPr>
          <w:rFonts w:ascii="Times New Roman" w:hAnsi="Times New Roman" w:cs="Times New Roman"/>
          <w:sz w:val="28"/>
          <w:szCs w:val="28"/>
        </w:rPr>
        <w:t xml:space="preserve"> и 202</w:t>
      </w:r>
      <w:r w:rsidR="00790E42">
        <w:rPr>
          <w:rFonts w:ascii="Times New Roman" w:hAnsi="Times New Roman" w:cs="Times New Roman"/>
          <w:sz w:val="28"/>
          <w:szCs w:val="28"/>
        </w:rPr>
        <w:t>4</w:t>
      </w:r>
      <w:r w:rsidRPr="008833F8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8833F8" w:rsidRPr="008833F8" w:rsidRDefault="008833F8" w:rsidP="008833F8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" w:name="sub_2701"/>
      <w:r w:rsidRPr="008833F8">
        <w:rPr>
          <w:rFonts w:ascii="Times New Roman" w:hAnsi="Times New Roman" w:cs="Times New Roman"/>
          <w:sz w:val="28"/>
          <w:szCs w:val="28"/>
        </w:rPr>
        <w:t xml:space="preserve">Раздел 1. Перечень подлежащих предоставлению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8833F8">
        <w:rPr>
          <w:rFonts w:ascii="Times New Roman" w:hAnsi="Times New Roman" w:cs="Times New Roman"/>
          <w:sz w:val="28"/>
          <w:szCs w:val="28"/>
        </w:rPr>
        <w:t xml:space="preserve"> гарантий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8833F8">
        <w:rPr>
          <w:rFonts w:ascii="Times New Roman" w:hAnsi="Times New Roman" w:cs="Times New Roman"/>
          <w:sz w:val="28"/>
          <w:szCs w:val="28"/>
        </w:rPr>
        <w:t xml:space="preserve"> в 202</w:t>
      </w:r>
      <w:r w:rsidR="00790E42">
        <w:rPr>
          <w:rFonts w:ascii="Times New Roman" w:hAnsi="Times New Roman" w:cs="Times New Roman"/>
          <w:sz w:val="28"/>
          <w:szCs w:val="28"/>
        </w:rPr>
        <w:t>2</w:t>
      </w:r>
      <w:r w:rsidRPr="008833F8">
        <w:rPr>
          <w:rFonts w:ascii="Times New Roman" w:hAnsi="Times New Roman" w:cs="Times New Roman"/>
          <w:sz w:val="28"/>
          <w:szCs w:val="28"/>
        </w:rPr>
        <w:t xml:space="preserve"> году и в плановом периоде 202</w:t>
      </w:r>
      <w:r w:rsidR="00790E42">
        <w:rPr>
          <w:rFonts w:ascii="Times New Roman" w:hAnsi="Times New Roman" w:cs="Times New Roman"/>
          <w:sz w:val="28"/>
          <w:szCs w:val="28"/>
        </w:rPr>
        <w:t>3</w:t>
      </w:r>
      <w:r w:rsidRPr="008833F8">
        <w:rPr>
          <w:rFonts w:ascii="Times New Roman" w:hAnsi="Times New Roman" w:cs="Times New Roman"/>
          <w:sz w:val="28"/>
          <w:szCs w:val="28"/>
        </w:rPr>
        <w:t xml:space="preserve"> и 202</w:t>
      </w:r>
      <w:r w:rsidR="00790E42">
        <w:rPr>
          <w:rFonts w:ascii="Times New Roman" w:hAnsi="Times New Roman" w:cs="Times New Roman"/>
          <w:sz w:val="28"/>
          <w:szCs w:val="28"/>
        </w:rPr>
        <w:t>4</w:t>
      </w:r>
      <w:r w:rsidRPr="008833F8">
        <w:rPr>
          <w:rFonts w:ascii="Times New Roman" w:hAnsi="Times New Roman" w:cs="Times New Roman"/>
          <w:sz w:val="28"/>
          <w:szCs w:val="28"/>
        </w:rPr>
        <w:t xml:space="preserve"> годов</w:t>
      </w:r>
    </w:p>
    <w:bookmarkEnd w:id="1"/>
    <w:p w:rsidR="008833F8" w:rsidRPr="008833F8" w:rsidRDefault="008833F8" w:rsidP="00883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4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9"/>
        <w:gridCol w:w="2304"/>
        <w:gridCol w:w="2046"/>
        <w:gridCol w:w="1042"/>
        <w:gridCol w:w="1042"/>
        <w:gridCol w:w="1042"/>
        <w:gridCol w:w="1728"/>
        <w:gridCol w:w="3118"/>
        <w:gridCol w:w="1371"/>
      </w:tblGrid>
      <w:tr w:rsidR="008833F8" w:rsidRPr="008833F8" w:rsidTr="008347EF">
        <w:tc>
          <w:tcPr>
            <w:tcW w:w="719" w:type="dxa"/>
            <w:vMerge w:val="restart"/>
          </w:tcPr>
          <w:p w:rsidR="008833F8" w:rsidRPr="008833F8" w:rsidRDefault="00E6310E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833F8" w:rsidRPr="008833F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8833F8" w:rsidRPr="008833F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8833F8" w:rsidRPr="008833F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304" w:type="dxa"/>
            <w:vMerge w:val="restart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Направление (цель) гарантирования</w:t>
            </w:r>
          </w:p>
        </w:tc>
        <w:tc>
          <w:tcPr>
            <w:tcW w:w="2046" w:type="dxa"/>
            <w:vMerge w:val="restart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Наименование принципала</w:t>
            </w:r>
          </w:p>
        </w:tc>
        <w:tc>
          <w:tcPr>
            <w:tcW w:w="3126" w:type="dxa"/>
            <w:gridSpan w:val="3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Объем гарантий</w:t>
            </w:r>
            <w:r w:rsidR="00524DFB"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  <w:tc>
          <w:tcPr>
            <w:tcW w:w="6217" w:type="dxa"/>
            <w:gridSpan w:val="3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и исполнения гарантий</w:t>
            </w:r>
          </w:p>
        </w:tc>
      </w:tr>
      <w:tr w:rsidR="008833F8" w:rsidRPr="008833F8" w:rsidTr="008347EF">
        <w:tc>
          <w:tcPr>
            <w:tcW w:w="719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6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dxa"/>
          </w:tcPr>
          <w:p w:rsidR="008833F8" w:rsidRPr="008833F8" w:rsidRDefault="008833F8" w:rsidP="00790E4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90E4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42" w:type="dxa"/>
          </w:tcPr>
          <w:p w:rsidR="008833F8" w:rsidRPr="008833F8" w:rsidRDefault="008833F8" w:rsidP="00790E4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90E4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42" w:type="dxa"/>
          </w:tcPr>
          <w:p w:rsidR="008833F8" w:rsidRPr="008833F8" w:rsidRDefault="008833F8" w:rsidP="00790E4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90E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2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наличие права регрессного требования гаранта к принципалу</w:t>
            </w:r>
          </w:p>
        </w:tc>
        <w:tc>
          <w:tcPr>
            <w:tcW w:w="311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предоставление обеспечения исполнения обязатель</w:t>
            </w:r>
            <w:proofErr w:type="gramStart"/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ств пр</w:t>
            </w:r>
            <w:proofErr w:type="gramEnd"/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инципала по удовлетворению регрессного требования гаранта к принципалу</w:t>
            </w:r>
          </w:p>
        </w:tc>
        <w:tc>
          <w:tcPr>
            <w:tcW w:w="1371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иные условия</w:t>
            </w:r>
          </w:p>
        </w:tc>
      </w:tr>
      <w:tr w:rsidR="008833F8" w:rsidRPr="008833F8" w:rsidTr="008347EF">
        <w:tc>
          <w:tcPr>
            <w:tcW w:w="719" w:type="dxa"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46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2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2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2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2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1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1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790E42" w:rsidRDefault="00790E42" w:rsidP="008833F8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2" w:name="sub_2702"/>
    </w:p>
    <w:p w:rsidR="00790E42" w:rsidRDefault="00790E42" w:rsidP="008833F8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790E42" w:rsidRDefault="00790E42" w:rsidP="008833F8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790E42" w:rsidRDefault="00790E42" w:rsidP="008833F8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8833F8" w:rsidRPr="008833F8" w:rsidRDefault="008833F8" w:rsidP="008833F8">
      <w:pPr>
        <w:pStyle w:val="1"/>
        <w:rPr>
          <w:rFonts w:ascii="Times New Roman" w:hAnsi="Times New Roman" w:cs="Times New Roman"/>
          <w:sz w:val="28"/>
          <w:szCs w:val="28"/>
        </w:rPr>
      </w:pPr>
      <w:r w:rsidRPr="008833F8">
        <w:rPr>
          <w:rFonts w:ascii="Times New Roman" w:hAnsi="Times New Roman" w:cs="Times New Roman"/>
          <w:sz w:val="28"/>
          <w:szCs w:val="28"/>
        </w:rPr>
        <w:lastRenderedPageBreak/>
        <w:t xml:space="preserve">Раздел 2. Общий объем бюджетных ассигнований, предусмотренных на исполнение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8833F8">
        <w:rPr>
          <w:rFonts w:ascii="Times New Roman" w:hAnsi="Times New Roman" w:cs="Times New Roman"/>
          <w:sz w:val="28"/>
          <w:szCs w:val="28"/>
        </w:rPr>
        <w:t xml:space="preserve"> гарантий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8833F8">
        <w:rPr>
          <w:rFonts w:ascii="Times New Roman" w:hAnsi="Times New Roman" w:cs="Times New Roman"/>
          <w:sz w:val="28"/>
          <w:szCs w:val="28"/>
        </w:rPr>
        <w:t xml:space="preserve"> по возможным гарантийным случаям в 202</w:t>
      </w:r>
      <w:r w:rsidR="00790E42">
        <w:rPr>
          <w:rFonts w:ascii="Times New Roman" w:hAnsi="Times New Roman" w:cs="Times New Roman"/>
          <w:sz w:val="28"/>
          <w:szCs w:val="28"/>
        </w:rPr>
        <w:t>2</w:t>
      </w:r>
      <w:r w:rsidRPr="008833F8">
        <w:rPr>
          <w:rFonts w:ascii="Times New Roman" w:hAnsi="Times New Roman" w:cs="Times New Roman"/>
          <w:sz w:val="28"/>
          <w:szCs w:val="28"/>
        </w:rPr>
        <w:t xml:space="preserve"> году и в плановом периоде 202</w:t>
      </w:r>
      <w:r w:rsidR="00790E42">
        <w:rPr>
          <w:rFonts w:ascii="Times New Roman" w:hAnsi="Times New Roman" w:cs="Times New Roman"/>
          <w:sz w:val="28"/>
          <w:szCs w:val="28"/>
        </w:rPr>
        <w:t>3</w:t>
      </w:r>
      <w:r w:rsidRPr="008833F8">
        <w:rPr>
          <w:rFonts w:ascii="Times New Roman" w:hAnsi="Times New Roman" w:cs="Times New Roman"/>
          <w:sz w:val="28"/>
          <w:szCs w:val="28"/>
        </w:rPr>
        <w:t xml:space="preserve"> и 202</w:t>
      </w:r>
      <w:r w:rsidR="00790E42">
        <w:rPr>
          <w:rFonts w:ascii="Times New Roman" w:hAnsi="Times New Roman" w:cs="Times New Roman"/>
          <w:sz w:val="28"/>
          <w:szCs w:val="28"/>
        </w:rPr>
        <w:t>4</w:t>
      </w:r>
      <w:r w:rsidRPr="008833F8">
        <w:rPr>
          <w:rFonts w:ascii="Times New Roman" w:hAnsi="Times New Roman" w:cs="Times New Roman"/>
          <w:sz w:val="28"/>
          <w:szCs w:val="28"/>
        </w:rPr>
        <w:t xml:space="preserve"> годов</w:t>
      </w:r>
    </w:p>
    <w:bookmarkEnd w:id="2"/>
    <w:p w:rsidR="008833F8" w:rsidRPr="008833F8" w:rsidRDefault="008833F8" w:rsidP="00883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2599"/>
        <w:gridCol w:w="2599"/>
        <w:gridCol w:w="2457"/>
      </w:tblGrid>
      <w:tr w:rsidR="008833F8" w:rsidRPr="008833F8" w:rsidTr="00E6310E">
        <w:tc>
          <w:tcPr>
            <w:tcW w:w="6946" w:type="dxa"/>
            <w:vMerge w:val="restart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гарантий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Кавказский район</w:t>
            </w:r>
          </w:p>
        </w:tc>
        <w:tc>
          <w:tcPr>
            <w:tcW w:w="7655" w:type="dxa"/>
            <w:gridSpan w:val="3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4045E1"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</w:tr>
      <w:tr w:rsidR="008833F8" w:rsidRPr="008833F8" w:rsidTr="00E6310E">
        <w:tc>
          <w:tcPr>
            <w:tcW w:w="6946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</w:tcPr>
          <w:p w:rsidR="008833F8" w:rsidRPr="008833F8" w:rsidRDefault="008833F8" w:rsidP="00790E4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90E4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599" w:type="dxa"/>
          </w:tcPr>
          <w:p w:rsidR="008833F8" w:rsidRPr="008833F8" w:rsidRDefault="008833F8" w:rsidP="00790E4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90E4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57" w:type="dxa"/>
          </w:tcPr>
          <w:p w:rsidR="008833F8" w:rsidRPr="008833F8" w:rsidRDefault="008833F8" w:rsidP="00790E4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90E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833F8" w:rsidRPr="008833F8" w:rsidTr="00E6310E">
        <w:tc>
          <w:tcPr>
            <w:tcW w:w="6946" w:type="dxa"/>
          </w:tcPr>
          <w:p w:rsidR="008833F8" w:rsidRPr="008833F8" w:rsidRDefault="008833F8" w:rsidP="008833F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За счет источников финансирования дефицита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бюджета, всего</w:t>
            </w:r>
          </w:p>
        </w:tc>
        <w:tc>
          <w:tcPr>
            <w:tcW w:w="2599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99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57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696F65" w:rsidRDefault="00696F65">
      <w:pPr>
        <w:rPr>
          <w:rFonts w:ascii="Times New Roman" w:hAnsi="Times New Roman" w:cs="Times New Roman"/>
          <w:sz w:val="28"/>
          <w:szCs w:val="28"/>
        </w:rPr>
      </w:pPr>
    </w:p>
    <w:p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708"/>
        <w:gridCol w:w="7797"/>
      </w:tblGrid>
      <w:tr w:rsidR="008833F8" w:rsidTr="00E6310E">
        <w:tc>
          <w:tcPr>
            <w:tcW w:w="6204" w:type="dxa"/>
          </w:tcPr>
          <w:p w:rsidR="008833F8" w:rsidRDefault="008833F8" w:rsidP="002B0E3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главы,</w:t>
            </w:r>
          </w:p>
          <w:p w:rsidR="008833F8" w:rsidRDefault="008833F8" w:rsidP="002B0E3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 муниципального образования Кавказский район</w:t>
            </w:r>
          </w:p>
        </w:tc>
        <w:tc>
          <w:tcPr>
            <w:tcW w:w="708" w:type="dxa"/>
          </w:tcPr>
          <w:p w:rsidR="008833F8" w:rsidRDefault="008833F8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:rsidR="008833F8" w:rsidRDefault="008833F8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33F8" w:rsidRDefault="008833F8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33F8" w:rsidRDefault="008833F8" w:rsidP="002B0E37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Л.А. Губанова</w:t>
            </w:r>
          </w:p>
        </w:tc>
      </w:tr>
    </w:tbl>
    <w:p w:rsidR="008833F8" w:rsidRPr="008833F8" w:rsidRDefault="008833F8">
      <w:pPr>
        <w:rPr>
          <w:rFonts w:ascii="Times New Roman" w:hAnsi="Times New Roman" w:cs="Times New Roman"/>
          <w:sz w:val="28"/>
          <w:szCs w:val="28"/>
        </w:rPr>
      </w:pPr>
    </w:p>
    <w:sectPr w:rsidR="008833F8" w:rsidRPr="008833F8" w:rsidSect="00E6310E">
      <w:pgSz w:w="16800" w:h="11900" w:orient="landscape"/>
      <w:pgMar w:top="1701" w:right="1134" w:bottom="567" w:left="1134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3F8"/>
    <w:rsid w:val="003A6BB1"/>
    <w:rsid w:val="004045E1"/>
    <w:rsid w:val="00465E8C"/>
    <w:rsid w:val="00524DFB"/>
    <w:rsid w:val="005873F1"/>
    <w:rsid w:val="00696F65"/>
    <w:rsid w:val="006D32F7"/>
    <w:rsid w:val="00790E42"/>
    <w:rsid w:val="008347EF"/>
    <w:rsid w:val="008833F8"/>
    <w:rsid w:val="008D32D3"/>
    <w:rsid w:val="00AD6E4C"/>
    <w:rsid w:val="00D04B00"/>
    <w:rsid w:val="00E6310E"/>
    <w:rsid w:val="00FA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3F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833F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33F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833F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833F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833F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833F8"/>
    <w:pPr>
      <w:ind w:firstLine="0"/>
      <w:jc w:val="left"/>
    </w:pPr>
  </w:style>
  <w:style w:type="table" w:styleId="a7">
    <w:name w:val="Table Grid"/>
    <w:basedOn w:val="a1"/>
    <w:uiPriority w:val="59"/>
    <w:rsid w:val="00883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3F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833F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33F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833F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833F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833F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833F8"/>
    <w:pPr>
      <w:ind w:firstLine="0"/>
      <w:jc w:val="left"/>
    </w:pPr>
  </w:style>
  <w:style w:type="table" w:styleId="a7">
    <w:name w:val="Table Grid"/>
    <w:basedOn w:val="a1"/>
    <w:uiPriority w:val="59"/>
    <w:rsid w:val="00883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Iragar</cp:lastModifiedBy>
  <cp:revision>5</cp:revision>
  <dcterms:created xsi:type="dcterms:W3CDTF">2021-06-09T13:42:00Z</dcterms:created>
  <dcterms:modified xsi:type="dcterms:W3CDTF">2021-11-09T14:19:00Z</dcterms:modified>
</cp:coreProperties>
</file>