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D64E8" w:rsidRDefault="006C6429" w:rsidP="002932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Кавказский район от 24 октября 2014 г. N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от</w:t>
      </w:r>
      <w:r w:rsidR="00F84D0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февраля 2017г</w:t>
      </w:r>
      <w:r w:rsidR="005C687D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1D7C97">
        <w:rPr>
          <w:rFonts w:ascii="Times New Roman" w:hAnsi="Times New Roman" w:cs="Times New Roman"/>
          <w:bCs/>
          <w:color w:val="26282F"/>
          <w:sz w:val="28"/>
          <w:szCs w:val="28"/>
        </w:rPr>
        <w:t>, 20 апреля 2017г.</w:t>
      </w:r>
      <w:r w:rsidR="005C4D02">
        <w:rPr>
          <w:rFonts w:ascii="Times New Roman" w:hAnsi="Times New Roman" w:cs="Times New Roman"/>
          <w:bCs/>
          <w:color w:val="26282F"/>
          <w:sz w:val="28"/>
          <w:szCs w:val="28"/>
        </w:rPr>
        <w:t>, 22</w:t>
      </w:r>
      <w:r w:rsidR="002932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июня 2017г.,</w:t>
      </w:r>
      <w:r w:rsidR="00DC4F34">
        <w:rPr>
          <w:rFonts w:ascii="Times New Roman" w:hAnsi="Times New Roman" w:cs="Times New Roman"/>
          <w:bCs/>
          <w:color w:val="26282F"/>
          <w:sz w:val="28"/>
          <w:szCs w:val="28"/>
        </w:rPr>
        <w:t>21 августа 2017г.</w:t>
      </w:r>
      <w:r w:rsidR="00965092">
        <w:rPr>
          <w:rFonts w:ascii="Times New Roman" w:hAnsi="Times New Roman" w:cs="Times New Roman"/>
          <w:bCs/>
          <w:color w:val="26282F"/>
          <w:sz w:val="28"/>
          <w:szCs w:val="28"/>
        </w:rPr>
        <w:t>, 24 октября 2017г.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6095"/>
      </w:tblGrid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предотвращение утраты 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профессионального искусства в </w:t>
            </w: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упорядочение системы сбора, регистрации и обобщение информации об имуществе,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детей, обучающихся в школах дополнительного образования;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учебных, консультативных и методических мероприятий, проведенных для учреждений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</w:t>
            </w:r>
          </w:p>
        </w:tc>
      </w:tr>
    </w:tbl>
    <w:p w:rsidR="005405E3" w:rsidRDefault="005405E3" w:rsidP="005405E3">
      <w:pPr>
        <w:rPr>
          <w:rFonts w:ascii="Times New Roman" w:hAnsi="Times New Roman"/>
          <w:sz w:val="28"/>
          <w:szCs w:val="28"/>
        </w:rPr>
      </w:pPr>
      <w:r w:rsidRPr="006B71BD">
        <w:rPr>
          <w:rFonts w:ascii="Times New Roman" w:hAnsi="Times New Roman"/>
          <w:sz w:val="28"/>
          <w:szCs w:val="28"/>
        </w:rPr>
        <w:lastRenderedPageBreak/>
        <w:t xml:space="preserve">«Объемы бюджетных ассигнований муниципальной </w:t>
      </w:r>
      <w:r w:rsidRPr="005942D2">
        <w:rPr>
          <w:rFonts w:ascii="Times New Roman" w:hAnsi="Times New Roman"/>
          <w:sz w:val="28"/>
          <w:szCs w:val="28"/>
        </w:rPr>
        <w:t>программы» изложить в следующей редакции:</w:t>
      </w:r>
    </w:p>
    <w:tbl>
      <w:tblPr>
        <w:tblW w:w="0" w:type="auto"/>
        <w:tblLook w:val="00A0"/>
      </w:tblPr>
      <w:tblGrid>
        <w:gridCol w:w="3387"/>
        <w:gridCol w:w="6184"/>
      </w:tblGrid>
      <w:tr w:rsidR="005405E3" w:rsidRPr="00EA0668" w:rsidTr="002E55B5">
        <w:tc>
          <w:tcPr>
            <w:tcW w:w="3510" w:type="dxa"/>
          </w:tcPr>
          <w:p w:rsidR="005405E3" w:rsidRPr="009B5311" w:rsidRDefault="005405E3" w:rsidP="002E55B5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  <w:r w:rsidRPr="009B5311">
              <w:rPr>
                <w:sz w:val="28"/>
                <w:szCs w:val="28"/>
              </w:rPr>
              <w:t xml:space="preserve"> «Объемы бюджетных ассигнований муниципальной программы</w:t>
            </w:r>
          </w:p>
        </w:tc>
        <w:tc>
          <w:tcPr>
            <w:tcW w:w="6521" w:type="dxa"/>
          </w:tcPr>
          <w:p w:rsidR="005405E3" w:rsidRPr="00424885" w:rsidRDefault="005405E3" w:rsidP="002E55B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на 2015-2021 годы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509103,9</w:t>
            </w:r>
            <w:r w:rsidRPr="00424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 руб., из них по годам:</w:t>
            </w:r>
          </w:p>
          <w:p w:rsidR="005405E3" w:rsidRPr="00424885" w:rsidRDefault="005405E3" w:rsidP="002E55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 год -  </w:t>
            </w:r>
            <w:r w:rsidRPr="004248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74429,2 </w:t>
            </w:r>
            <w:r w:rsidRPr="00424885">
              <w:rPr>
                <w:rFonts w:ascii="Times New Roman" w:hAnsi="Times New Roman"/>
                <w:color w:val="000000"/>
                <w:sz w:val="28"/>
                <w:szCs w:val="28"/>
              </w:rPr>
              <w:t>тыс. рублей;</w:t>
            </w:r>
          </w:p>
          <w:p w:rsidR="005405E3" w:rsidRPr="00424885" w:rsidRDefault="005405E3" w:rsidP="002E55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885">
              <w:rPr>
                <w:rFonts w:ascii="Times New Roman" w:hAnsi="Times New Roman"/>
                <w:color w:val="000000"/>
                <w:sz w:val="28"/>
                <w:szCs w:val="28"/>
              </w:rPr>
              <w:t>2016 год -  71364,6 тыс. рублей;</w:t>
            </w:r>
          </w:p>
          <w:p w:rsidR="005405E3" w:rsidRPr="00424885" w:rsidRDefault="005405E3" w:rsidP="002E55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 год -  83133,3</w:t>
            </w:r>
            <w:r w:rsidRPr="00424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2018 год -  70935,8 тыс. 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2019 год -  70935,8  тыс. 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2020 год -  69152,6 тыс. 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 xml:space="preserve">  69152,6 тыс. 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из сре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дств местного бюджета – </w:t>
            </w:r>
            <w:r w:rsidRPr="00660416">
              <w:rPr>
                <w:rFonts w:ascii="Times New Roman" w:hAnsi="Times New Roman"/>
                <w:sz w:val="28"/>
                <w:szCs w:val="28"/>
              </w:rPr>
              <w:t>464</w:t>
            </w:r>
            <w:r>
              <w:rPr>
                <w:rFonts w:ascii="Times New Roman" w:hAnsi="Times New Roman"/>
                <w:sz w:val="28"/>
                <w:szCs w:val="28"/>
              </w:rPr>
              <w:t>718,8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 xml:space="preserve">  тыс.  руб., в том числе по годам: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2015 год -  59036,3 тыс. 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2016 год -  61335,1 тыс. 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 год -  73279,4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> тыс. 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2018 год -  67767,0 тыс. 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2019 год -  67767,0 тыс. 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2020 год -  67767,0 тыс. 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2021 год -  67767,0 тыс. рублей;</w:t>
            </w:r>
          </w:p>
          <w:p w:rsidR="005405E3" w:rsidRPr="00D47E05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790A70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790A70">
              <w:rPr>
                <w:rFonts w:ascii="Times New Roman" w:hAnsi="Times New Roman"/>
                <w:sz w:val="28"/>
                <w:szCs w:val="28"/>
              </w:rPr>
              <w:t xml:space="preserve">аевого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 – 28582,1</w:t>
            </w:r>
            <w:r w:rsidRPr="00D47E05">
              <w:rPr>
                <w:rFonts w:ascii="Times New Roman" w:hAnsi="Times New Roman"/>
                <w:sz w:val="28"/>
                <w:szCs w:val="28"/>
              </w:rPr>
              <w:t xml:space="preserve"> тыс. руб., в том числе по годам:</w:t>
            </w:r>
          </w:p>
          <w:p w:rsidR="005405E3" w:rsidRPr="00D47E05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E05">
              <w:rPr>
                <w:rFonts w:ascii="Times New Roman" w:hAnsi="Times New Roman"/>
                <w:sz w:val="28"/>
                <w:szCs w:val="28"/>
              </w:rPr>
              <w:t>2015 год -  8624,4 тыс. рублей;</w:t>
            </w:r>
          </w:p>
          <w:p w:rsidR="005405E3" w:rsidRPr="00D47E05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E05">
              <w:rPr>
                <w:rFonts w:ascii="Times New Roman" w:hAnsi="Times New Roman"/>
                <w:sz w:val="28"/>
                <w:szCs w:val="28"/>
              </w:rPr>
              <w:t>2016 год -  8441,0 тыс. рублей;</w:t>
            </w:r>
          </w:p>
          <w:p w:rsidR="005405E3" w:rsidRPr="00D47E05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 год -  7350,3</w:t>
            </w:r>
            <w:r w:rsidRPr="00D47E0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405E3" w:rsidRPr="00D47E05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E05">
              <w:rPr>
                <w:rFonts w:ascii="Times New Roman" w:hAnsi="Times New Roman"/>
                <w:sz w:val="28"/>
                <w:szCs w:val="28"/>
              </w:rPr>
              <w:t>2018 год -      1933,2 тыс. 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2019 год -      1933,2 тыс. 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2020 год -        150,0 тыс. 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2021 год -        150,0 тыс. 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/>
                <w:sz w:val="28"/>
                <w:szCs w:val="28"/>
              </w:rPr>
              <w:t>средств федерального бюджета –171,8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> тыс. руб., в том числе по годам: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2015 год -      55,0 тыс. 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2016 год -      56,0 тыс. 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 xml:space="preserve">2017 год -        </w:t>
            </w:r>
            <w:r>
              <w:rPr>
                <w:rFonts w:ascii="Times New Roman" w:hAnsi="Times New Roman"/>
                <w:sz w:val="28"/>
                <w:szCs w:val="28"/>
              </w:rPr>
              <w:t>60,8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> тыс. 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2018 год -        0,0 тыс. 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2019 год -        0,0 тыс. 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2020 год -        0,0 тыс. 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2021 год -        0,0 тыс. рублей;</w:t>
            </w:r>
          </w:p>
          <w:p w:rsidR="005405E3" w:rsidRPr="004367A9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 xml:space="preserve">из внебюджетных источников  </w:t>
            </w:r>
            <w:r>
              <w:rPr>
                <w:rFonts w:ascii="Times New Roman" w:hAnsi="Times New Roman"/>
                <w:sz w:val="28"/>
                <w:szCs w:val="28"/>
              </w:rPr>
              <w:t>– 15631,2</w:t>
            </w:r>
            <w:r w:rsidRPr="004367A9">
              <w:rPr>
                <w:rFonts w:ascii="Times New Roman" w:hAnsi="Times New Roman"/>
                <w:sz w:val="28"/>
                <w:szCs w:val="28"/>
              </w:rPr>
              <w:t xml:space="preserve"> тыс. руб., в том числе по годам:</w:t>
            </w:r>
          </w:p>
          <w:p w:rsidR="005405E3" w:rsidRPr="004367A9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367A9">
              <w:rPr>
                <w:rFonts w:ascii="Times New Roman" w:hAnsi="Times New Roman"/>
                <w:sz w:val="28"/>
                <w:szCs w:val="28"/>
              </w:rPr>
              <w:t>2015 год -   6713,5 тыс. 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367A9">
              <w:rPr>
                <w:rFonts w:ascii="Times New Roman" w:hAnsi="Times New Roman"/>
                <w:sz w:val="28"/>
                <w:szCs w:val="28"/>
              </w:rPr>
              <w:t>2016 год -   1532,5 тыс. 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 год -   2442,8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> тыс. 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lastRenderedPageBreak/>
              <w:t>2018 год -   1235,6 тыс. 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2019 год -   1235,6 тыс. рублей;</w:t>
            </w:r>
          </w:p>
          <w:p w:rsidR="005405E3" w:rsidRPr="00790A70" w:rsidRDefault="005405E3" w:rsidP="002E55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2020 год -   1235,6 тыс. рублей;</w:t>
            </w:r>
          </w:p>
          <w:p w:rsidR="005405E3" w:rsidRPr="00790A70" w:rsidRDefault="005405E3" w:rsidP="002E55B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 1235,6  тыс. рублей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B1ACF" w:rsidRPr="00404936" w:rsidRDefault="007B1ACF" w:rsidP="0040493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A82" w:rsidRPr="00404936" w:rsidRDefault="00227A82" w:rsidP="002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Разрабатываемую Программу предполагается ориентировать на последовательное реформирование отрасли, что позволит обеспечить: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Программа охватывает все основные виды деятельности в сфере культуры, искусства и кинематографии.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</w:t>
      </w:r>
      <w:r w:rsidR="0012093E">
        <w:rPr>
          <w:rFonts w:ascii="Times New Roman" w:hAnsi="Times New Roman" w:cs="Times New Roman"/>
          <w:sz w:val="28"/>
          <w:szCs w:val="28"/>
        </w:rPr>
        <w:t>7</w:t>
      </w:r>
      <w:r w:rsidRPr="000101A1">
        <w:rPr>
          <w:rFonts w:ascii="Times New Roman" w:hAnsi="Times New Roman" w:cs="Times New Roman"/>
          <w:sz w:val="28"/>
          <w:szCs w:val="28"/>
        </w:rPr>
        <w:t xml:space="preserve"> учреждений: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</w:t>
      </w:r>
      <w:r w:rsidR="0012093E">
        <w:rPr>
          <w:rFonts w:ascii="Times New Roman" w:hAnsi="Times New Roman" w:cs="Times New Roman"/>
          <w:sz w:val="28"/>
          <w:szCs w:val="28"/>
        </w:rPr>
        <w:t>8</w:t>
      </w:r>
      <w:r w:rsidRPr="000101A1">
        <w:rPr>
          <w:rFonts w:ascii="Times New Roman" w:hAnsi="Times New Roman" w:cs="Times New Roman"/>
          <w:sz w:val="28"/>
          <w:szCs w:val="28"/>
        </w:rPr>
        <w:t xml:space="preserve"> - библиотек;</w:t>
      </w:r>
    </w:p>
    <w:p w:rsidR="00FC1769" w:rsidRPr="000101A1" w:rsidRDefault="00D42054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музей</w:t>
      </w:r>
      <w:r w:rsidR="00FC1769" w:rsidRPr="000101A1">
        <w:rPr>
          <w:rFonts w:ascii="Times New Roman" w:hAnsi="Times New Roman" w:cs="Times New Roman"/>
          <w:sz w:val="28"/>
          <w:szCs w:val="28"/>
        </w:rPr>
        <w:t>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цент</w:t>
      </w:r>
      <w:r w:rsidR="00D42054">
        <w:rPr>
          <w:rFonts w:ascii="Times New Roman" w:hAnsi="Times New Roman" w:cs="Times New Roman"/>
          <w:sz w:val="28"/>
          <w:szCs w:val="28"/>
        </w:rPr>
        <w:t>рализованные</w:t>
      </w:r>
      <w:r w:rsidRPr="000101A1">
        <w:rPr>
          <w:rFonts w:ascii="Times New Roman" w:hAnsi="Times New Roman" w:cs="Times New Roman"/>
          <w:sz w:val="28"/>
          <w:szCs w:val="28"/>
        </w:rPr>
        <w:t xml:space="preserve"> бухгалтерии.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6 клубов.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клубных учреждениях в 2013 году осуществляли свою деятельность: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 году с количеством участников 7498 человек, (6 %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</w:t>
      </w:r>
      <w:r w:rsidR="00E5215F">
        <w:rPr>
          <w:rFonts w:ascii="Times New Roman" w:hAnsi="Times New Roman" w:cs="Times New Roman"/>
          <w:sz w:val="28"/>
          <w:szCs w:val="28"/>
        </w:rPr>
        <w:t>2</w:t>
      </w:r>
      <w:r w:rsidRPr="000101A1">
        <w:rPr>
          <w:rFonts w:ascii="Times New Roman" w:hAnsi="Times New Roman" w:cs="Times New Roman"/>
          <w:sz w:val="28"/>
          <w:szCs w:val="28"/>
        </w:rPr>
        <w:t xml:space="preserve"> - коллектива имеют звание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районе работает 2</w:t>
      </w:r>
      <w:r w:rsidR="00E5215F">
        <w:rPr>
          <w:rFonts w:ascii="Times New Roman" w:hAnsi="Times New Roman" w:cs="Times New Roman"/>
          <w:sz w:val="28"/>
          <w:szCs w:val="28"/>
        </w:rPr>
        <w:t xml:space="preserve">8 </w:t>
      </w:r>
      <w:r w:rsidRPr="000101A1">
        <w:rPr>
          <w:rFonts w:ascii="Times New Roman" w:hAnsi="Times New Roman" w:cs="Times New Roman"/>
          <w:sz w:val="28"/>
          <w:szCs w:val="28"/>
        </w:rPr>
        <w:t>библиотек. В них зарегистрировано 53,2 тыс. чел. или 42,6 % населения района (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За 2013 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развития отрасли "Культура, искусство и кинематография" в целом и составляющих ее </w:t>
      </w:r>
      <w:proofErr w:type="spellStart"/>
      <w:r w:rsidRPr="000101A1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0101A1">
        <w:rPr>
          <w:rFonts w:ascii="Times New Roman" w:hAnsi="Times New Roman" w:cs="Times New Roman"/>
          <w:sz w:val="28"/>
          <w:szCs w:val="28"/>
        </w:rPr>
        <w:t>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2015 - 2021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4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5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 отдельные мероприятия, направленные на осуществление муниципальной политики в области культуры и искусства, осуществляемые отделом культуры.</w:t>
      </w: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4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6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</w:t>
      </w:r>
      <w:r w:rsidRPr="00D62F34">
        <w:rPr>
          <w:rFonts w:ascii="Times New Roman" w:hAnsi="Times New Roman" w:cs="Times New Roman"/>
          <w:sz w:val="28"/>
          <w:szCs w:val="28"/>
        </w:rPr>
        <w:lastRenderedPageBreak/>
        <w:t xml:space="preserve">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r w:rsidRPr="00E5685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3"/>
      <w:bookmarkEnd w:id="9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7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3A3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Эффективность реализации муниципальной программы </w:t>
      </w:r>
      <w:r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8D7">
        <w:rPr>
          <w:rFonts w:ascii="Times New Roman" w:hAnsi="Times New Roman"/>
          <w:color w:val="000000"/>
          <w:sz w:val="28"/>
          <w:szCs w:val="28"/>
        </w:rPr>
        <w:lastRenderedPageBreak/>
        <w:t>рассчитывается в соответствии с приложением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>
        <w:rPr>
          <w:rFonts w:ascii="Times New Roman" w:hAnsi="Times New Roman" w:cs="Times New Roman"/>
          <w:color w:val="000000"/>
          <w:sz w:val="28"/>
          <w:szCs w:val="28"/>
        </w:rPr>
        <w:t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«9.1.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обеспечивает результативность, </w:t>
      </w:r>
      <w:proofErr w:type="spellStart"/>
      <w:r w:rsidRPr="00DE12EB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DE12EB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координатору муниципальной программы  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«Развитие культуры»</w:t>
      </w:r>
    </w:p>
    <w:p w:rsidR="000E0B28" w:rsidRDefault="000E0B28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7B1ACF" w:rsidRPr="000E0B28" w:rsidRDefault="007B1ACF" w:rsidP="00F00827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0E0B28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 «Развитие культуры»</w:t>
      </w:r>
    </w:p>
    <w:tbl>
      <w:tblPr>
        <w:tblW w:w="15315" w:type="dxa"/>
        <w:tblInd w:w="108" w:type="dxa"/>
        <w:tblLayout w:type="fixed"/>
        <w:tblLook w:val="00A0"/>
      </w:tblPr>
      <w:tblGrid>
        <w:gridCol w:w="710"/>
        <w:gridCol w:w="6666"/>
        <w:gridCol w:w="994"/>
        <w:gridCol w:w="708"/>
        <w:gridCol w:w="993"/>
        <w:gridCol w:w="850"/>
        <w:gridCol w:w="992"/>
        <w:gridCol w:w="851"/>
        <w:gridCol w:w="850"/>
        <w:gridCol w:w="851"/>
        <w:gridCol w:w="850"/>
      </w:tblGrid>
      <w:tr w:rsidR="007B1ACF" w:rsidRPr="00790A70" w:rsidTr="007B1ACF">
        <w:trPr>
          <w:trHeight w:val="1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90A7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90A70">
              <w:rPr>
                <w:rFonts w:ascii="Times New Roman" w:hAnsi="Times New Roman"/>
              </w:rPr>
              <w:t>/</w:t>
            </w:r>
            <w:proofErr w:type="spellStart"/>
            <w:r w:rsidRPr="00790A7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Ед. </w:t>
            </w:r>
            <w:proofErr w:type="spellStart"/>
            <w:r w:rsidRPr="00790A70">
              <w:rPr>
                <w:rFonts w:ascii="Times New Roman" w:hAnsi="Times New Roman"/>
              </w:rPr>
              <w:t>изм</w:t>
            </w:r>
            <w:proofErr w:type="spellEnd"/>
            <w:r w:rsidRPr="00790A70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90A70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  <w:r w:rsidRPr="00790A70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7B1ACF" w:rsidRPr="00790A70" w:rsidTr="007B1ACF">
        <w:trPr>
          <w:trHeight w:val="3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2021 </w:t>
            </w:r>
          </w:p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год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Муниципальная программа «Развитие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  <w:i/>
              </w:rPr>
              <w:t>Основное мероприятие № 1</w:t>
            </w:r>
            <w:r w:rsidRPr="00790A70"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2.1.1 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jc w:val="both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9E" w:rsidRDefault="003A319E" w:rsidP="003A319E">
            <w:pPr>
              <w:suppressAutoHyphens/>
              <w:rPr>
                <w:rFonts w:ascii="Times New Roman" w:hAnsi="Times New Roman"/>
              </w:rPr>
            </w:pPr>
          </w:p>
          <w:p w:rsidR="007B1ACF" w:rsidRPr="00D42054" w:rsidRDefault="007B1ACF" w:rsidP="003A319E">
            <w:pPr>
              <w:suppressAutoHyphens/>
              <w:jc w:val="center"/>
              <w:rPr>
                <w:rFonts w:ascii="Times New Roman" w:hAnsi="Times New Roman"/>
              </w:rPr>
            </w:pPr>
            <w:r w:rsidRPr="00D42054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3A319E">
            <w:pPr>
              <w:suppressAutoHyphens/>
              <w:jc w:val="center"/>
              <w:rPr>
                <w:rFonts w:ascii="Times New Roman" w:hAnsi="Times New Roman"/>
              </w:rPr>
            </w:pPr>
            <w:r w:rsidRPr="00D42054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</w:tr>
      <w:tr w:rsidR="007B1ACF" w:rsidRPr="00790A70" w:rsidTr="007B1ACF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2 «Реализация дополнительных </w:t>
            </w:r>
            <w:proofErr w:type="spellStart"/>
            <w:r w:rsidRPr="00790A70">
              <w:rPr>
                <w:rFonts w:ascii="Times New Roman" w:hAnsi="Times New Roman"/>
              </w:rPr>
              <w:t>предпрофессиональных</w:t>
            </w:r>
            <w:proofErr w:type="spellEnd"/>
            <w:r w:rsidRPr="00790A70">
              <w:rPr>
                <w:rFonts w:ascii="Times New Roman" w:hAnsi="Times New Roman"/>
              </w:rPr>
              <w:t xml:space="preserve"> общеобразовательных программ в области искусств»</w:t>
            </w:r>
          </w:p>
        </w:tc>
      </w:tr>
      <w:tr w:rsidR="007B1ACF" w:rsidRPr="00790A70" w:rsidTr="007B1ACF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7B1ACF" w:rsidRPr="00790A70" w:rsidTr="007B1ACF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</w:tr>
      <w:tr w:rsidR="007B1ACF" w:rsidRPr="00790A70" w:rsidTr="007B1ACF">
        <w:trPr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lastRenderedPageBreak/>
              <w:t>2.2.2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увеличение количества детей, обучающихся в школах дополнительного образования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присужденных учащимся детских школ иску</w:t>
            </w:r>
            <w:proofErr w:type="gramStart"/>
            <w:r w:rsidRPr="00790A70">
              <w:rPr>
                <w:rFonts w:ascii="Times New Roman" w:hAnsi="Times New Roman"/>
              </w:rPr>
              <w:t>сств  ст</w:t>
            </w:r>
            <w:proofErr w:type="gramEnd"/>
            <w:r w:rsidRPr="00790A70">
              <w:rPr>
                <w:rFonts w:ascii="Times New Roman" w:hAnsi="Times New Roman"/>
              </w:rPr>
              <w:t>ипендий, премий, грантов различного уровня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460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</w:tr>
      <w:tr w:rsidR="007B1ACF" w:rsidRPr="00790A70" w:rsidTr="007B1ACF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</w:tr>
      <w:tr w:rsidR="007B1ACF" w:rsidRPr="00790A70" w:rsidTr="007B1ACF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4 «Методическое обслуживание учреждений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проведенных мероприятий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lastRenderedPageBreak/>
              <w:t>2.4.2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учреждений культуры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2.5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7B1ACF" w:rsidRPr="00790A70" w:rsidTr="007B1ACF">
        <w:trPr>
          <w:trHeight w:val="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2.5.1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3B6A79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 xml:space="preserve">кол-во </w:t>
            </w:r>
            <w:proofErr w:type="spellStart"/>
            <w:r w:rsidRPr="003B6A79">
              <w:rPr>
                <w:rFonts w:ascii="Times New Roman" w:hAnsi="Times New Roman"/>
              </w:rPr>
              <w:t>обслуж</w:t>
            </w:r>
            <w:proofErr w:type="spellEnd"/>
            <w:r w:rsidRPr="003B6A79">
              <w:rPr>
                <w:rFonts w:ascii="Times New Roman" w:hAnsi="Times New Roman"/>
              </w:rPr>
              <w:t xml:space="preserve">. </w:t>
            </w:r>
            <w:proofErr w:type="spellStart"/>
            <w:r w:rsidRPr="003B6A79">
              <w:rPr>
                <w:rFonts w:ascii="Times New Roman" w:hAnsi="Times New Roman"/>
              </w:rPr>
              <w:t>учр</w:t>
            </w:r>
            <w:proofErr w:type="spellEnd"/>
            <w:r w:rsidRPr="003B6A79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</w:tr>
      <w:tr w:rsidR="007B1ACF" w:rsidRPr="00790A70" w:rsidTr="007B1ACF">
        <w:trPr>
          <w:trHeight w:val="2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6 «Создание условий для организации досуга и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11300</w:t>
            </w:r>
          </w:p>
        </w:tc>
      </w:tr>
      <w:tr w:rsidR="007B1ACF" w:rsidRPr="00790A70" w:rsidTr="007B1ACF">
        <w:trPr>
          <w:trHeight w:val="1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</w:tr>
    </w:tbl>
    <w:p w:rsidR="007B1ACF" w:rsidRPr="00790A70" w:rsidRDefault="007B1ACF" w:rsidP="007B1AC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7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90A70"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</w:t>
      </w:r>
      <w:r>
        <w:rPr>
          <w:rFonts w:ascii="Times New Roman" w:hAnsi="Times New Roman" w:cs="Times New Roman"/>
          <w:sz w:val="24"/>
          <w:szCs w:val="24"/>
        </w:rPr>
        <w:t>ления статистической информации</w:t>
      </w:r>
      <w:r w:rsidRPr="00790A7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A70">
        <w:rPr>
          <w:rFonts w:ascii="Times New Roman" w:hAnsi="Times New Roman" w:cs="Times New Roman"/>
          <w:sz w:val="24"/>
          <w:szCs w:val="24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102862" w:rsidRPr="00790A70" w:rsidRDefault="00102862" w:rsidP="0010286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862" w:rsidRPr="00F17DBE" w:rsidRDefault="00102862" w:rsidP="0010286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DB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F17DB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D418B" w:rsidRPr="00F17DBE" w:rsidRDefault="00102862" w:rsidP="007B1ACF">
      <w:pPr>
        <w:suppressAutoHyphens/>
        <w:rPr>
          <w:rFonts w:ascii="Times New Roman" w:hAnsi="Times New Roman"/>
          <w:sz w:val="24"/>
          <w:szCs w:val="24"/>
        </w:rPr>
      </w:pPr>
      <w:r w:rsidRPr="00F17DBE">
        <w:rPr>
          <w:rFonts w:ascii="Times New Roman" w:hAnsi="Times New Roman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           С.В. Филатов</w:t>
      </w:r>
      <w:r w:rsidR="002E71E6" w:rsidRPr="00F17DBE">
        <w:rPr>
          <w:rFonts w:ascii="Times New Roman" w:hAnsi="Times New Roman"/>
          <w:sz w:val="24"/>
          <w:szCs w:val="24"/>
        </w:rPr>
        <w:t>а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93153A" w:rsidRPr="00DE12EB" w:rsidRDefault="0093153A" w:rsidP="0093153A">
      <w:pPr>
        <w:tabs>
          <w:tab w:val="left" w:pos="12345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72323" w:rsidRPr="00272323" w:rsidRDefault="007B1ACF" w:rsidP="00272323">
      <w:pPr>
        <w:jc w:val="center"/>
        <w:rPr>
          <w:rFonts w:ascii="Times New Roman" w:hAnsi="Times New Roman"/>
          <w:sz w:val="24"/>
          <w:szCs w:val="24"/>
        </w:rPr>
      </w:pPr>
      <w:r w:rsidRPr="009E0E00">
        <w:rPr>
          <w:rFonts w:ascii="Times New Roman" w:hAnsi="Times New Roman"/>
          <w:sz w:val="24"/>
          <w:szCs w:val="24"/>
          <w:shd w:val="clear" w:color="auto" w:fill="FFFFFF"/>
        </w:rPr>
        <w:t xml:space="preserve">Перечень основных мероприятий муниципальной программы </w:t>
      </w:r>
      <w:r w:rsidRPr="009E0E00">
        <w:rPr>
          <w:rFonts w:ascii="Times New Roman" w:hAnsi="Times New Roman"/>
          <w:sz w:val="24"/>
          <w:szCs w:val="24"/>
        </w:rPr>
        <w:t>«Развитие культуры»</w:t>
      </w:r>
    </w:p>
    <w:tbl>
      <w:tblPr>
        <w:tblW w:w="15164" w:type="dxa"/>
        <w:tblInd w:w="-34" w:type="dxa"/>
        <w:tblLayout w:type="fixed"/>
        <w:tblLook w:val="00A0"/>
      </w:tblPr>
      <w:tblGrid>
        <w:gridCol w:w="612"/>
        <w:gridCol w:w="2507"/>
        <w:gridCol w:w="1276"/>
        <w:gridCol w:w="1131"/>
        <w:gridCol w:w="992"/>
        <w:gridCol w:w="995"/>
        <w:gridCol w:w="990"/>
        <w:gridCol w:w="992"/>
        <w:gridCol w:w="992"/>
        <w:gridCol w:w="992"/>
        <w:gridCol w:w="993"/>
        <w:gridCol w:w="1841"/>
        <w:gridCol w:w="851"/>
      </w:tblGrid>
      <w:tr w:rsidR="00272323" w:rsidRPr="009765D1" w:rsidTr="002E55B5">
        <w:trPr>
          <w:trHeight w:val="330"/>
        </w:trPr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2323" w:rsidRPr="009765D1" w:rsidRDefault="00272323" w:rsidP="00272323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5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Объем финансирования, тыс. руб.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 том числе по годам: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Непосредст-венный</w:t>
            </w:r>
            <w:proofErr w:type="spellEnd"/>
            <w:proofErr w:type="gramEnd"/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Участ-ник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муни-ципа-льнойпрог-раммы</w:t>
            </w:r>
            <w:proofErr w:type="spellEnd"/>
          </w:p>
        </w:tc>
      </w:tr>
      <w:tr w:rsidR="00272323" w:rsidRPr="009765D1" w:rsidTr="002E55B5">
        <w:trPr>
          <w:trHeight w:val="705"/>
        </w:trPr>
        <w:tc>
          <w:tcPr>
            <w:tcW w:w="6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2015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2016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2017 </w:t>
            </w:r>
          </w:p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 год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</w:t>
            </w:r>
          </w:p>
        </w:tc>
      </w:tr>
      <w:tr w:rsidR="00272323" w:rsidRPr="009765D1" w:rsidTr="002E55B5">
        <w:trPr>
          <w:trHeight w:val="11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17120,0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уровня и качества жизни населения Кавказского района за счет увеличения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дос-тупности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культур-ного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продукта, предоставляемого муниципальными учреждениями сферы культуры и искусства;</w:t>
            </w: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соци-альной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активности</w:t>
            </w:r>
          </w:p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жителей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района, вовлечение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насе-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ления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процесс создания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культур-ного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продукта и формирование комфортной среды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жизнедеятель-ности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</w:t>
            </w:r>
            <w:r w:rsidRPr="009765D1">
              <w:rPr>
                <w:rFonts w:ascii="Calibri" w:hAnsi="Calibri"/>
                <w:color w:val="000000" w:themeColor="text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Отдел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куль-туры</w:t>
            </w:r>
            <w:proofErr w:type="spellEnd"/>
            <w:proofErr w:type="gramEnd"/>
          </w:p>
        </w:tc>
      </w:tr>
      <w:tr w:rsidR="00272323" w:rsidRPr="009765D1" w:rsidTr="002E55B5">
        <w:trPr>
          <w:trHeight w:val="34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17120,0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47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№1.1 «Расходы на обеспечение функций органов местного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самоуправления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17120,0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17120,0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996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412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Основное мероприятие № 2 «Реализация дополнительных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предпрофессиональных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общеобразовательных программ в области искусств»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378</w:t>
            </w:r>
            <w:r>
              <w:rPr>
                <w:rFonts w:ascii="Times New Roman" w:hAnsi="Times New Roman"/>
                <w:bCs/>
                <w:color w:val="000000" w:themeColor="text1"/>
              </w:rPr>
              <w:t>699,1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54595,8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52064,8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</w:rPr>
              <w:t>2436,1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не менее 14 % детей в возрасте от 5 до 18 лет будут получать услуги в детских школах искусств</w:t>
            </w: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ка-чества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расши-рение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спектра муниципальных услуг в сфере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эффективности и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результативности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бюджетных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расхо-дов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оказание муниципальных услуг в сфере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-увеличение средней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заработ-ной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платы работников сферы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пре-стижности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привлекатель-ности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профессий в сфере культуры и искусства;</w:t>
            </w: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-сохранение и пополнение кадрового потенциала в сфере культуры и искусства.</w:t>
            </w: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учреждения, подведомственные отделу культуры</w:t>
            </w:r>
          </w:p>
        </w:tc>
      </w:tr>
      <w:tr w:rsidR="00272323" w:rsidRPr="009765D1" w:rsidTr="002E55B5">
        <w:trPr>
          <w:trHeight w:val="3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343</w:t>
            </w:r>
            <w:r>
              <w:rPr>
                <w:rFonts w:ascii="Times New Roman" w:hAnsi="Times New Roman"/>
                <w:color w:val="000000" w:themeColor="text1"/>
              </w:rPr>
              <w:t>576,7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41087,9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43585,5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54</w:t>
            </w:r>
            <w:r>
              <w:rPr>
                <w:rFonts w:ascii="Times New Roman" w:hAnsi="Times New Roman"/>
                <w:color w:val="000000" w:themeColor="text1"/>
              </w:rPr>
              <w:t>843,3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4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7185,1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7327,5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40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</w:t>
            </w:r>
            <w:r>
              <w:rPr>
                <w:rFonts w:ascii="Times New Roman" w:hAnsi="Times New Roman"/>
                <w:color w:val="000000" w:themeColor="text1"/>
              </w:rPr>
              <w:t>859,8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2323" w:rsidRPr="00512B8D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  <w:highlight w:val="green"/>
              </w:rPr>
            </w:pPr>
            <w:r w:rsidRPr="00663A25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442,8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60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2.1 «Расходы на обеспечение деятельности (оказание услуг) муниципальных учреждений дополнительного образования сферы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культуры», в том числе:</w:t>
            </w: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37</w:t>
            </w:r>
            <w:r>
              <w:rPr>
                <w:rFonts w:ascii="Times New Roman" w:hAnsi="Times New Roman"/>
                <w:bCs/>
                <w:color w:val="000000" w:themeColor="text1"/>
              </w:rPr>
              <w:t>1518,4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54512,3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51835,9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</w:t>
            </w:r>
            <w:r>
              <w:rPr>
                <w:rFonts w:ascii="Times New Roman" w:hAnsi="Times New Roman"/>
                <w:bCs/>
                <w:color w:val="000000" w:themeColor="text1"/>
              </w:rPr>
              <w:t>6227,8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342</w:t>
            </w:r>
            <w:r>
              <w:rPr>
                <w:rFonts w:ascii="Times New Roman" w:hAnsi="Times New Roman"/>
                <w:color w:val="000000" w:themeColor="text1"/>
              </w:rPr>
              <w:t>435,4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41077,9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43572,5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53785,0</w:t>
            </w:r>
            <w:r w:rsidRPr="009765D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7111,6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7111,6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4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     14</w:t>
            </w:r>
            <w:r>
              <w:rPr>
                <w:rFonts w:ascii="Times New Roman" w:hAnsi="Times New Roman"/>
                <w:color w:val="000000" w:themeColor="text1"/>
              </w:rPr>
              <w:t>859,8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442,8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4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2.1.1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2.1.1«Обеспечение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18907,3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7485,9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11421,4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4684,1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374,3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4309,8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7111,6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7111,6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40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2.1.2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</w:t>
            </w:r>
            <w:r w:rsidRPr="00287BD9">
              <w:rPr>
                <w:rFonts w:ascii="Times New Roman" w:hAnsi="Times New Roman"/>
                <w:color w:val="000000" w:themeColor="text1"/>
              </w:rPr>
              <w:t>2.1.2«Расходы на содержание муниципальных учреждений: МБУ</w:t>
            </w:r>
            <w:r w:rsidRPr="009765D1">
              <w:rPr>
                <w:rFonts w:ascii="Times New Roman" w:hAnsi="Times New Roman"/>
                <w:color w:val="000000" w:themeColor="text1"/>
              </w:rPr>
              <w:t xml:space="preserve"> ДО ДШИ ст.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Казанской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>, МБУ ДО ДШИ ст. Кавказской, МБУ ДО ДМШ 1 имени Г.В. Свиридова, МБУ ДО ДХШ, МБУ ДО ДМШ №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35</w:t>
            </w:r>
            <w:r>
              <w:rPr>
                <w:rFonts w:ascii="Times New Roman" w:hAnsi="Times New Roman"/>
                <w:color w:val="000000" w:themeColor="text1"/>
              </w:rPr>
              <w:t>2611,1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47026,4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40414,5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</w:t>
            </w:r>
            <w:r>
              <w:rPr>
                <w:rFonts w:ascii="Times New Roman" w:hAnsi="Times New Roman"/>
                <w:color w:val="000000" w:themeColor="text1"/>
              </w:rPr>
              <w:t>6227,8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52235,6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F55BF7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5BF7">
              <w:rPr>
                <w:rFonts w:ascii="Times New Roman" w:hAnsi="Times New Roman"/>
                <w:color w:val="000000" w:themeColor="text1"/>
              </w:rPr>
              <w:t>337</w:t>
            </w:r>
            <w:r>
              <w:rPr>
                <w:rFonts w:ascii="Times New Roman" w:hAnsi="Times New Roman"/>
                <w:color w:val="000000" w:themeColor="text1"/>
              </w:rPr>
              <w:t>751,3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40703,6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39262,7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53785,0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     14</w:t>
            </w:r>
            <w:r>
              <w:rPr>
                <w:rFonts w:ascii="Times New Roman" w:hAnsi="Times New Roman"/>
                <w:color w:val="000000" w:themeColor="text1"/>
              </w:rPr>
              <w:t>859,8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442,8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2.2 «Осуществление отдельных полномочий Краснодарского края на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компенсацию расходов на оплату жилых помещений, отопления и освещения 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педагогическим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работ-никам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, муниципальных учреждений,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прожива-ющим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5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8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2.3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2.3 «Компенсация расходов на оплату жилых помещений, отопления и освещения педагогическим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72323" w:rsidRPr="009765D1" w:rsidTr="002E55B5">
        <w:trPr>
          <w:trHeight w:val="623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2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689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2.4 «Премия главы муниципального образования Кавказский район для  учащихся муниципальных бюджетных учреждений дополнительного образования за достижение выдающихся результатов в учебе и исполнительском мастерстве»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1069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893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99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87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87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2.5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2.5 </w:t>
            </w: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Укрепление материально-технической базы, техническое оснащения муниципальных учреждений культуры</w:t>
            </w: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(капитальный ремонт здания МБУ ДО ДШИ ст.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Кавказская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2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20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26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20280,2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3020,2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2987,2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621,6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3108,6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3108,6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</w:t>
            </w:r>
            <w:r>
              <w:rPr>
                <w:rFonts w:ascii="Times New Roman" w:hAnsi="Times New Roman"/>
                <w:bCs/>
                <w:color w:val="000000" w:themeColor="text1"/>
              </w:rPr>
              <w:t>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Учреждения, подведомственные отделу культуры</w:t>
            </w:r>
          </w:p>
        </w:tc>
      </w:tr>
      <w:tr w:rsidR="00272323" w:rsidRPr="009765D1" w:rsidTr="002E55B5">
        <w:trPr>
          <w:trHeight w:val="417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2324,3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2378,1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повышение качества и расширение спектра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муници-пальных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услуг в сфере культуры и искусства Кавказского района;</w:t>
            </w: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повышение эффективности и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результативности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бюджетных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расхо-дов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оказание муниципальных услуг в сфере культуры и искусства Кавказского района;</w:t>
            </w: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36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60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  <w:r w:rsidRPr="009765D1">
              <w:rPr>
                <w:rFonts w:ascii="Times New Roman" w:hAnsi="Times New Roman"/>
                <w:color w:val="000000" w:themeColor="text1"/>
              </w:rPr>
              <w:t>1,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9765D1">
              <w:rPr>
                <w:rFonts w:ascii="Times New Roman" w:hAnsi="Times New Roman"/>
                <w:color w:val="000000" w:themeColor="text1"/>
              </w:rPr>
              <w:t>0,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90"/>
        </w:trPr>
        <w:tc>
          <w:tcPr>
            <w:tcW w:w="61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3.1 «Расходы на обеспечение деятельности (оказание услуг) муниципальных учреждений сферы культуры»,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157</w:t>
            </w:r>
            <w:r>
              <w:rPr>
                <w:rFonts w:ascii="Times New Roman" w:hAnsi="Times New Roman"/>
                <w:bCs/>
                <w:color w:val="000000" w:themeColor="text1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2859,0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2824,1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</w:t>
            </w:r>
            <w:r>
              <w:rPr>
                <w:rFonts w:ascii="Times New Roman" w:hAnsi="Times New Roman"/>
                <w:bCs/>
                <w:color w:val="000000" w:themeColor="text1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Учреждения, подведомственные отделу культуры</w:t>
            </w: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1457</w:t>
            </w:r>
            <w:r>
              <w:rPr>
                <w:rFonts w:ascii="Times New Roman" w:hAnsi="Times New Roman"/>
                <w:color w:val="000000" w:themeColor="text1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2218,1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2271,0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</w:t>
            </w:r>
            <w:r>
              <w:rPr>
                <w:rFonts w:ascii="Times New Roman" w:hAnsi="Times New Roman"/>
                <w:color w:val="000000" w:themeColor="text1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31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630"/>
        </w:trPr>
        <w:tc>
          <w:tcPr>
            <w:tcW w:w="6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67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3.1.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Мероприятие № 3.1.1 «Обеспечение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поэтапного повышения уровня средней заработной платы работникам муниципальных учреждений культуры»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765D1">
              <w:rPr>
                <w:rFonts w:ascii="Times New Roman" w:hAnsi="Times New Roman"/>
                <w:color w:val="000000" w:themeColor="text1"/>
              </w:rPr>
              <w:t>(в рамках муниципального задания)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1800,8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673,4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1127,4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7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574,3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увеличение средней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заработ-ной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платы работников сферы культуры и искусства Кавказского района</w:t>
            </w: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ка-чества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расши-рение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спектра муниципальных услуг в сфере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эф-фективности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результативности бюджетных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расхо-дов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оказание муниципальных услуг в сфере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-увеличение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сред-ней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заработной платы работников сферы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района.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734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3.1.2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3.1.2 </w:t>
            </w:r>
            <w:r w:rsidRPr="00287BD9">
              <w:rPr>
                <w:rFonts w:ascii="Times New Roman" w:hAnsi="Times New Roman"/>
                <w:color w:val="000000" w:themeColor="text1"/>
              </w:rPr>
              <w:t>«Расходы на содержание муниципальных учреждений:</w:t>
            </w:r>
            <w:r w:rsidRPr="009765D1">
              <w:rPr>
                <w:rFonts w:ascii="Times New Roman" w:hAnsi="Times New Roman"/>
                <w:color w:val="000000" w:themeColor="text1"/>
              </w:rPr>
              <w:t xml:space="preserve"> МКУК «ЦМБ»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139</w:t>
            </w:r>
            <w:r>
              <w:rPr>
                <w:rFonts w:ascii="Times New Roman" w:hAnsi="Times New Roman"/>
                <w:bCs/>
                <w:color w:val="000000" w:themeColor="text1"/>
              </w:rPr>
              <w:t>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2185,6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1696,7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</w:t>
            </w:r>
            <w:r>
              <w:rPr>
                <w:rFonts w:ascii="Times New Roman" w:hAnsi="Times New Roman"/>
                <w:bCs/>
                <w:color w:val="000000" w:themeColor="text1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1007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139</w:t>
            </w:r>
            <w:r>
              <w:rPr>
                <w:rFonts w:ascii="Times New Roman" w:hAnsi="Times New Roman"/>
                <w:bCs/>
                <w:color w:val="000000" w:themeColor="text1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2184,4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1696,7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</w:t>
            </w:r>
            <w:r>
              <w:rPr>
                <w:rFonts w:ascii="Times New Roman" w:hAnsi="Times New Roman"/>
                <w:bCs/>
                <w:color w:val="000000" w:themeColor="text1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103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1652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1861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 xml:space="preserve">       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46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3.2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3.2 «Компенсация расходов на оплату жилых помещений, отопления и освещения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работни-кам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государственных и муниципальных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учреж-дений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проживающим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внебюджетисточники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3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3.3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3.3 «Комплектование книжных фондов библиотек муниципального 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503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146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Отдел  культуры</w:t>
            </w:r>
          </w:p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  <w:r w:rsidRPr="009765D1">
              <w:rPr>
                <w:rFonts w:ascii="Times New Roman" w:hAnsi="Times New Roman"/>
                <w:color w:val="000000" w:themeColor="text1"/>
              </w:rPr>
              <w:t>1,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9765D1">
              <w:rPr>
                <w:rFonts w:ascii="Times New Roman" w:hAnsi="Times New Roman"/>
                <w:color w:val="000000" w:themeColor="text1"/>
              </w:rPr>
              <w:t>0,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46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3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3.4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3.4. «Осуществление полномочий по комплектованию книжных фондов библиотек поселений, переданных из поселений муниципального 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46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251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3.5</w:t>
            </w:r>
          </w:p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3.5 «Обеспечение поэтапного повышения уровня средней заработной платы работникам муниципальных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709,1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831,9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272323" w:rsidRPr="009765D1" w:rsidTr="002E55B5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272323" w:rsidRPr="009765D1" w:rsidTr="002E55B5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898,0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272323" w:rsidRPr="009765D1" w:rsidTr="002E55B5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272323" w:rsidRPr="009765D1" w:rsidTr="002E55B5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2106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18</w:t>
            </w:r>
            <w:r>
              <w:rPr>
                <w:rFonts w:ascii="Times New Roman" w:hAnsi="Times New Roman"/>
                <w:bCs/>
                <w:color w:val="000000" w:themeColor="text1"/>
              </w:rPr>
              <w:t>877,9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2841,3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2556,8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296,6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повышение качества и расширение спектра муниципальных услуг в сфере культуры и искусства Кавказского района;</w:t>
            </w: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повышение эффективности и результативности бюджетных расходов на оказание муниципальных услуг в сфере культуры и искусства Кавказского района;</w:t>
            </w: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увеличение средней заработной платы работников сферы 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культуры и искусства Кавказского района;</w:t>
            </w: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сохранение и пополнение кадрового потенциала в сфере культуры и искусства;</w:t>
            </w: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48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146</w:t>
            </w:r>
            <w:r>
              <w:rPr>
                <w:rFonts w:ascii="Times New Roman" w:hAnsi="Times New Roman"/>
                <w:color w:val="000000" w:themeColor="text1"/>
              </w:rPr>
              <w:t>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1996,0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225</w:t>
            </w: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02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560,4</w:t>
            </w:r>
          </w:p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153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4.1</w:t>
            </w:r>
          </w:p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Мероприятие № 4.1 «Расходы на обеспечение деятельности (оказание услуг) муниципальных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учреждений сферы культуры»,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152</w:t>
            </w:r>
            <w:r>
              <w:rPr>
                <w:rFonts w:ascii="Times New Roman" w:hAnsi="Times New Roman"/>
                <w:bCs/>
                <w:color w:val="000000" w:themeColor="text1"/>
              </w:rPr>
              <w:t>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2841,3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2556,8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159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01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1391</w:t>
            </w:r>
            <w:r w:rsidRPr="009765D1">
              <w:rPr>
                <w:rFonts w:ascii="Times New Roman" w:hAnsi="Times New Roman"/>
                <w:color w:val="000000" w:themeColor="text1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1996,0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159</w:t>
            </w:r>
            <w:r w:rsidRPr="009765D1">
              <w:rPr>
                <w:rFonts w:ascii="Times New Roman" w:hAnsi="Times New Roman"/>
                <w:color w:val="000000" w:themeColor="text1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111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560,4</w:t>
            </w:r>
          </w:p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7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8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4.1.1</w:t>
            </w:r>
          </w:p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4.1.1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841,7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1121,4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42,1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85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4.1.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Мероприятие № 4.1.2 </w:t>
            </w:r>
            <w:r w:rsidRPr="00287BD9">
              <w:rPr>
                <w:rFonts w:ascii="Times New Roman" w:hAnsi="Times New Roman"/>
                <w:color w:val="000000" w:themeColor="text1"/>
              </w:rPr>
              <w:t xml:space="preserve">«Расходы на </w:t>
            </w:r>
            <w:r w:rsidRPr="00287BD9">
              <w:rPr>
                <w:rFonts w:ascii="Times New Roman" w:hAnsi="Times New Roman"/>
                <w:color w:val="000000" w:themeColor="text1"/>
              </w:rPr>
              <w:lastRenderedPageBreak/>
              <w:t>содержание муниципальных учреждений</w:t>
            </w:r>
            <w:proofErr w:type="gramStart"/>
            <w:r w:rsidRPr="00287BD9">
              <w:rPr>
                <w:rFonts w:ascii="Times New Roman" w:hAnsi="Times New Roman"/>
                <w:color w:val="000000" w:themeColor="text1"/>
              </w:rPr>
              <w:t xml:space="preserve">:: </w:t>
            </w:r>
            <w:proofErr w:type="gramEnd"/>
            <w:r w:rsidRPr="00287BD9">
              <w:rPr>
                <w:rFonts w:ascii="Times New Roman" w:hAnsi="Times New Roman"/>
                <w:color w:val="000000" w:themeColor="text1"/>
              </w:rPr>
              <w:t>МКУК</w:t>
            </w:r>
            <w:r w:rsidRPr="009765D1">
              <w:rPr>
                <w:rFonts w:ascii="Times New Roman" w:hAnsi="Times New Roman"/>
                <w:color w:val="000000" w:themeColor="text1"/>
              </w:rPr>
              <w:t xml:space="preserve"> «ОМЦ»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</w:t>
            </w:r>
            <w:r>
              <w:rPr>
                <w:rFonts w:ascii="Times New Roman" w:hAnsi="Times New Roman"/>
                <w:color w:val="000000" w:themeColor="text1"/>
              </w:rPr>
              <w:t>334,3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1435,4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159</w:t>
            </w:r>
            <w:r w:rsidRPr="009765D1">
              <w:rPr>
                <w:rFonts w:ascii="Times New Roman" w:hAnsi="Times New Roman"/>
                <w:color w:val="000000" w:themeColor="text1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1331</w:t>
            </w:r>
            <w:r w:rsidRPr="009765D1">
              <w:rPr>
                <w:rFonts w:ascii="Times New Roman" w:hAnsi="Times New Roman"/>
                <w:color w:val="000000" w:themeColor="text1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1979,0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159</w:t>
            </w:r>
            <w:r w:rsidRPr="009765D1">
              <w:rPr>
                <w:rFonts w:ascii="Times New Roman" w:hAnsi="Times New Roman"/>
                <w:color w:val="000000" w:themeColor="text1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85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4.2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4.2 «Обеспечение поэтапного повышения уровня средней заработной платы работникам муниципальных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3580</w:t>
            </w:r>
            <w:r w:rsidRPr="009765D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829,8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147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6978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10405,9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10353,3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1023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- повышение качества и расширение спектра муниципальных услуг в сфере культуры и искусства Кавказского района;</w:t>
            </w:r>
          </w:p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- повышение эффективности и результативности бюджетных расходов на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оказание муниципальных услуг в сфере культуры и искусства Кавказского района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Учреждения, подведомственные отделу культуры</w:t>
            </w:r>
          </w:p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69040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10037,0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9973,0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1023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368,9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380,3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5.1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6978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10405,9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10353,3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1023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69040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10037,0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9973,0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1023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510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368,9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380,3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098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6.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4337,5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1113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- повышение уровня и качества жизни населения Кавказского района за счет увеличения доступности культурного продукта, предоставляемого муниципальными учреждениями сферы культуры и искусства;</w:t>
            </w:r>
          </w:p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- повышение социальной активности жителей Кавказского района, вовлечение населения в процесс создания культурного продукта и формировании комфортной среды жизнедеятельности района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Отдел культуры</w:t>
            </w:r>
          </w:p>
        </w:tc>
      </w:tr>
      <w:tr w:rsidR="00272323" w:rsidRPr="009765D1" w:rsidTr="002E55B5">
        <w:trPr>
          <w:trHeight w:val="48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4337,5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1113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6.1 «Расходы на организацию и проведение мероприятий в области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4337,5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1113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4337</w:t>
            </w:r>
            <w:r w:rsidRPr="009765D1">
              <w:rPr>
                <w:rFonts w:ascii="Times New Roman" w:hAnsi="Times New Roman"/>
                <w:color w:val="000000" w:themeColor="text1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1113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внебюджетисточники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509103,9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74429,2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71364,6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8</w:t>
            </w:r>
            <w:r>
              <w:rPr>
                <w:rFonts w:ascii="Times New Roman" w:hAnsi="Times New Roman"/>
                <w:bCs/>
                <w:color w:val="000000" w:themeColor="text1"/>
              </w:rPr>
              <w:t>3133,3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70935,8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70935,8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69152,6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69152,6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46</w:t>
            </w:r>
            <w:r>
              <w:rPr>
                <w:rFonts w:ascii="Times New Roman" w:hAnsi="Times New Roman"/>
                <w:color w:val="000000" w:themeColor="text1"/>
              </w:rPr>
              <w:t>4718,8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59036,3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61335,1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4243">
              <w:rPr>
                <w:rFonts w:ascii="Times New Roman" w:hAnsi="Times New Roman"/>
                <w:color w:val="000000" w:themeColor="text1"/>
              </w:rPr>
              <w:t>7</w:t>
            </w:r>
            <w:r>
              <w:rPr>
                <w:rFonts w:ascii="Times New Roman" w:hAnsi="Times New Roman"/>
                <w:color w:val="000000" w:themeColor="text1"/>
              </w:rPr>
              <w:t>3279,4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28</w:t>
            </w:r>
            <w:r>
              <w:rPr>
                <w:rFonts w:ascii="Times New Roman" w:hAnsi="Times New Roman"/>
                <w:color w:val="000000" w:themeColor="text1"/>
              </w:rPr>
              <w:t>582,1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8624,4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8441,0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7350,3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17</w:t>
            </w:r>
            <w:r w:rsidRPr="009765D1">
              <w:rPr>
                <w:rFonts w:ascii="Times New Roman" w:hAnsi="Times New Roman"/>
                <w:color w:val="000000" w:themeColor="text1"/>
              </w:rPr>
              <w:t>1,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9765D1">
              <w:rPr>
                <w:rFonts w:ascii="Times New Roman" w:hAnsi="Times New Roman"/>
                <w:color w:val="000000" w:themeColor="text1"/>
              </w:rPr>
              <w:t>0,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2323" w:rsidRPr="009765D1" w:rsidTr="002E55B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</w:t>
            </w:r>
            <w:r>
              <w:rPr>
                <w:rFonts w:ascii="Times New Roman" w:hAnsi="Times New Roman"/>
                <w:color w:val="000000" w:themeColor="text1"/>
              </w:rPr>
              <w:t>631,2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6713,5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1532,5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442,8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2323" w:rsidRPr="009765D1" w:rsidRDefault="00272323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272323" w:rsidRDefault="00272323" w:rsidP="00272323">
      <w:pPr>
        <w:rPr>
          <w:rFonts w:ascii="Times New Roman" w:hAnsi="Times New Roman"/>
          <w:sz w:val="24"/>
          <w:szCs w:val="24"/>
        </w:rPr>
      </w:pPr>
    </w:p>
    <w:p w:rsidR="0054100F" w:rsidRPr="009765D1" w:rsidRDefault="0054100F" w:rsidP="0027232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</w:t>
      </w:r>
      <w:proofErr w:type="gramStart"/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</w:p>
    <w:p w:rsidR="0054100F" w:rsidRPr="009765D1" w:rsidRDefault="0054100F" w:rsidP="0054100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С.В. Филатова</w:t>
      </w:r>
    </w:p>
    <w:p w:rsidR="0054100F" w:rsidRPr="009765D1" w:rsidRDefault="0054100F" w:rsidP="0054100F">
      <w:pPr>
        <w:ind w:left="8496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</w:p>
    <w:p w:rsidR="0054100F" w:rsidRPr="009765D1" w:rsidRDefault="0054100F" w:rsidP="0054100F">
      <w:pPr>
        <w:ind w:left="8496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</w:p>
    <w:p w:rsidR="0054100F" w:rsidRPr="009765D1" w:rsidRDefault="0054100F" w:rsidP="0054100F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5410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5410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2054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054" w:rsidRPr="00BB12E0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DAF" w:rsidRDefault="001F0DAF" w:rsidP="009E0E00">
      <w:pPr>
        <w:spacing w:after="0" w:line="240" w:lineRule="auto"/>
        <w:rPr>
          <w:rFonts w:ascii="Times New Roman" w:hAnsi="Times New Roman" w:cs="Times New Roman"/>
        </w:rPr>
      </w:pP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lastRenderedPageBreak/>
        <w:t>ПРИЛОЖЕНИЕ № 3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044896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D42054" w:rsidRPr="00DE12EB" w:rsidRDefault="00D42054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044896" w:rsidRPr="00DE12EB" w:rsidRDefault="00044896" w:rsidP="00D4205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12E0" w:rsidRDefault="00BB12E0" w:rsidP="00D42054">
      <w:pPr>
        <w:suppressAutoHyphens/>
        <w:spacing w:after="0" w:line="240" w:lineRule="auto"/>
        <w:jc w:val="center"/>
        <w:rPr>
          <w:rFonts w:ascii="Times New Roman" w:hAnsi="Times New Roman"/>
          <w:szCs w:val="28"/>
        </w:rPr>
      </w:pPr>
      <w:r w:rsidRPr="003E7C93">
        <w:rPr>
          <w:rFonts w:ascii="Times New Roman" w:hAnsi="Times New Roman"/>
          <w:szCs w:val="28"/>
        </w:rPr>
        <w:t>Объем финансовых ресурсов, предусмотренных</w:t>
      </w:r>
      <w:r>
        <w:rPr>
          <w:rFonts w:ascii="Times New Roman" w:hAnsi="Times New Roman"/>
          <w:szCs w:val="28"/>
        </w:rPr>
        <w:t xml:space="preserve"> </w:t>
      </w:r>
    </w:p>
    <w:p w:rsidR="00BB12E0" w:rsidRDefault="00BB12E0" w:rsidP="00D42054">
      <w:pPr>
        <w:suppressAutoHyphens/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 реализацию муниципальной программы  «Развитие культуры» </w:t>
      </w:r>
    </w:p>
    <w:p w:rsidR="00BB12E0" w:rsidRDefault="00BB12E0" w:rsidP="00BB12E0">
      <w:pPr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15165" w:type="dxa"/>
        <w:tblInd w:w="-34" w:type="dxa"/>
        <w:tblLayout w:type="fixed"/>
        <w:tblLook w:val="00A0"/>
      </w:tblPr>
      <w:tblGrid>
        <w:gridCol w:w="593"/>
        <w:gridCol w:w="2808"/>
        <w:gridCol w:w="2550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8E0DCE" w:rsidRPr="009765D1" w:rsidTr="002E55B5">
        <w:trPr>
          <w:trHeight w:val="31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Объем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финанси-рования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, всего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 том числе по годам</w:t>
            </w:r>
          </w:p>
        </w:tc>
      </w:tr>
      <w:tr w:rsidR="008E0DCE" w:rsidRPr="009765D1" w:rsidTr="002E55B5">
        <w:trPr>
          <w:trHeight w:val="63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 год</w:t>
            </w:r>
          </w:p>
        </w:tc>
      </w:tr>
      <w:tr w:rsidR="008E0DCE" w:rsidRPr="009765D1" w:rsidTr="002E55B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8E0DCE" w:rsidRPr="009765D1" w:rsidTr="002E55B5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17120,0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</w:tr>
      <w:tr w:rsidR="008E0DCE" w:rsidRPr="009765D1" w:rsidTr="002E55B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17120,0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</w:tr>
      <w:tr w:rsidR="008E0DCE" w:rsidRPr="009765D1" w:rsidTr="002E55B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8E0DCE" w:rsidRPr="009765D1" w:rsidTr="002E55B5">
        <w:trPr>
          <w:trHeight w:val="33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8E0DCE" w:rsidRPr="009765D1" w:rsidTr="002E55B5">
        <w:trPr>
          <w:trHeight w:val="136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8E0DCE" w:rsidRPr="009765D1" w:rsidTr="002E55B5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 xml:space="preserve">Основное мероприятие №2 «Реализация дополнительных </w:t>
            </w:r>
            <w:proofErr w:type="spellStart"/>
            <w:r w:rsidRPr="009765D1">
              <w:rPr>
                <w:rFonts w:ascii="Times New Roman" w:hAnsi="Times New Roman"/>
                <w:iCs/>
                <w:color w:val="000000" w:themeColor="text1"/>
              </w:rPr>
              <w:t>предпрофессиональных</w:t>
            </w:r>
            <w:proofErr w:type="spellEnd"/>
            <w:r w:rsidRPr="009765D1">
              <w:rPr>
                <w:rFonts w:ascii="Times New Roman" w:hAnsi="Times New Roman"/>
                <w:iCs/>
                <w:color w:val="000000" w:themeColor="text1"/>
              </w:rPr>
              <w:t xml:space="preserve"> общеобразовательных программ в области искусств»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378</w:t>
            </w:r>
            <w:r>
              <w:rPr>
                <w:rFonts w:ascii="Times New Roman" w:hAnsi="Times New Roman"/>
                <w:bCs/>
                <w:color w:val="000000" w:themeColor="text1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54595,8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52064,8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</w:rPr>
              <w:t>2436,1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</w:tr>
      <w:tr w:rsidR="008E0DCE" w:rsidRPr="009765D1" w:rsidTr="002E55B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343576,7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41087,9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43585,5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54843,3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</w:tr>
      <w:tr w:rsidR="008E0DCE" w:rsidRPr="009765D1" w:rsidTr="002E55B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</w:tr>
      <w:tr w:rsidR="008E0DCE" w:rsidRPr="009765D1" w:rsidTr="002E55B5">
        <w:trPr>
          <w:trHeight w:val="29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8E0DCE" w:rsidRPr="009765D1" w:rsidTr="002E55B5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</w:t>
            </w:r>
            <w:r>
              <w:rPr>
                <w:rFonts w:ascii="Times New Roman" w:hAnsi="Times New Roman"/>
                <w:color w:val="000000" w:themeColor="text1"/>
              </w:rPr>
              <w:t>859,8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442,8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</w:tr>
      <w:tr w:rsidR="008E0DCE" w:rsidRPr="00FB3C7C" w:rsidTr="002E55B5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20280,2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3020,2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FB3C7C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FB3C7C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</w:tr>
      <w:tr w:rsidR="008E0DCE" w:rsidRPr="009765D1" w:rsidTr="002E55B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15977,5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</w:tr>
      <w:tr w:rsidR="008E0DCE" w:rsidRPr="009765D1" w:rsidTr="002E55B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8E0DCE" w:rsidRPr="009765D1" w:rsidTr="002E55B5">
        <w:trPr>
          <w:trHeight w:val="27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  <w:r w:rsidRPr="009765D1">
              <w:rPr>
                <w:rFonts w:ascii="Times New Roman" w:hAnsi="Times New Roman"/>
                <w:color w:val="000000" w:themeColor="text1"/>
              </w:rPr>
              <w:t>1,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9765D1">
              <w:rPr>
                <w:rFonts w:ascii="Times New Roman" w:hAnsi="Times New Roman"/>
                <w:color w:val="000000" w:themeColor="text1"/>
              </w:rPr>
              <w:t>0,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8E0DCE" w:rsidRPr="009765D1" w:rsidTr="002E55B5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8E0DCE" w:rsidRPr="009765D1" w:rsidTr="002E55B5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D9114E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  <w:r w:rsidRPr="00A24A0E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18877,9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2991,6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2991,6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</w:tr>
      <w:tr w:rsidR="008E0DCE" w:rsidRPr="009765D1" w:rsidTr="002E55B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</w:t>
            </w:r>
            <w:r>
              <w:rPr>
                <w:rFonts w:ascii="Times New Roman" w:hAnsi="Times New Roman"/>
                <w:color w:val="000000" w:themeColor="text1"/>
              </w:rPr>
              <w:t>667</w:t>
            </w:r>
            <w:r w:rsidRPr="009765D1">
              <w:rPr>
                <w:rFonts w:ascii="Times New Roman" w:hAnsi="Times New Roman"/>
                <w:color w:val="000000" w:themeColor="text1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225</w:t>
            </w: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</w:tr>
      <w:tr w:rsidR="008E0DCE" w:rsidRPr="009765D1" w:rsidTr="002E55B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>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8E0DCE" w:rsidRPr="009765D1" w:rsidTr="002E55B5">
        <w:trPr>
          <w:trHeight w:val="32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8E0DCE" w:rsidRPr="009765D1" w:rsidTr="002E55B5">
        <w:trPr>
          <w:trHeight w:val="4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8E0DCE" w:rsidRPr="009765D1" w:rsidTr="002E55B5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6978</w:t>
            </w:r>
            <w:r w:rsidRPr="009765D1">
              <w:rPr>
                <w:rFonts w:ascii="Times New Roman" w:hAnsi="Times New Roman"/>
                <w:color w:val="000000" w:themeColor="text1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1023</w:t>
            </w: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</w:tr>
      <w:tr w:rsidR="008E0DCE" w:rsidRPr="009765D1" w:rsidTr="002E55B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69040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10037,0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1023</w:t>
            </w: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</w:tr>
      <w:tr w:rsidR="008E0DCE" w:rsidRPr="009765D1" w:rsidTr="002E55B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8E0DCE" w:rsidRPr="009765D1" w:rsidTr="002E55B5">
        <w:trPr>
          <w:trHeight w:val="44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8E0DCE" w:rsidRPr="009765D1" w:rsidTr="002E55B5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8E0DCE" w:rsidRPr="009765D1" w:rsidTr="002E55B5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№6 «Создание условий для организации досуга и культуры»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660416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4337</w:t>
            </w:r>
            <w:r w:rsidRPr="00660416">
              <w:rPr>
                <w:rFonts w:ascii="Times New Roman" w:hAnsi="Times New Roman"/>
                <w:color w:val="000000" w:themeColor="text1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1113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</w:tr>
      <w:tr w:rsidR="008E0DCE" w:rsidRPr="009765D1" w:rsidTr="002E55B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660416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4337</w:t>
            </w:r>
            <w:r w:rsidRPr="00660416">
              <w:rPr>
                <w:rFonts w:ascii="Times New Roman" w:hAnsi="Times New Roman"/>
                <w:color w:val="000000" w:themeColor="text1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1113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</w:tr>
      <w:tr w:rsidR="008E0DCE" w:rsidRPr="009765D1" w:rsidTr="002E55B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8E0DCE" w:rsidRPr="009765D1" w:rsidTr="002E55B5">
        <w:trPr>
          <w:trHeight w:val="41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8E0DCE" w:rsidRPr="009765D1" w:rsidTr="002E55B5">
        <w:trPr>
          <w:trHeight w:val="330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8E0DCE" w:rsidRPr="009765D1" w:rsidTr="002E55B5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suppressAutoHyphens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Итого: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509103,9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74429,2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71364,6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8</w:t>
            </w:r>
            <w:r>
              <w:rPr>
                <w:rFonts w:ascii="Times New Roman" w:hAnsi="Times New Roman"/>
                <w:bCs/>
                <w:color w:val="000000" w:themeColor="text1"/>
              </w:rPr>
              <w:t>3133,3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70935,8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70935,8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69152,6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69152,6</w:t>
            </w:r>
          </w:p>
        </w:tc>
      </w:tr>
      <w:tr w:rsidR="008E0DCE" w:rsidRPr="009765D1" w:rsidTr="002E55B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46</w:t>
            </w:r>
            <w:r>
              <w:rPr>
                <w:rFonts w:ascii="Times New Roman" w:hAnsi="Times New Roman"/>
                <w:color w:val="000000" w:themeColor="text1"/>
              </w:rPr>
              <w:t>4718,8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59036,3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61335,1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</w:t>
            </w:r>
            <w:r>
              <w:rPr>
                <w:rFonts w:ascii="Times New Roman" w:hAnsi="Times New Roman"/>
                <w:color w:val="000000" w:themeColor="text1"/>
              </w:rPr>
              <w:t>3279,4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</w:tr>
      <w:tr w:rsidR="008E0DCE" w:rsidRPr="009765D1" w:rsidTr="002E55B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28</w:t>
            </w:r>
            <w:r>
              <w:rPr>
                <w:rFonts w:ascii="Times New Roman" w:hAnsi="Times New Roman"/>
                <w:color w:val="000000" w:themeColor="text1"/>
              </w:rPr>
              <w:t>582,1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</w:tr>
      <w:tr w:rsidR="008E0DCE" w:rsidRPr="009765D1" w:rsidTr="002E55B5">
        <w:trPr>
          <w:trHeight w:val="39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  <w:r w:rsidRPr="009765D1">
              <w:rPr>
                <w:rFonts w:ascii="Times New Roman" w:hAnsi="Times New Roman"/>
                <w:color w:val="000000" w:themeColor="text1"/>
              </w:rPr>
              <w:t>1,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9765D1">
              <w:rPr>
                <w:rFonts w:ascii="Times New Roman" w:hAnsi="Times New Roman"/>
                <w:color w:val="000000" w:themeColor="text1"/>
              </w:rPr>
              <w:t>0,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8E0DCE" w:rsidRPr="009765D1" w:rsidTr="002E55B5">
        <w:trPr>
          <w:trHeight w:val="41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</w:t>
            </w:r>
            <w:r>
              <w:rPr>
                <w:rFonts w:ascii="Times New Roman" w:hAnsi="Times New Roman"/>
                <w:color w:val="000000" w:themeColor="text1"/>
              </w:rPr>
              <w:t>631,2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442,8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CE" w:rsidRPr="009765D1" w:rsidRDefault="008E0DCE" w:rsidP="002E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</w:tr>
    </w:tbl>
    <w:p w:rsidR="009C4A62" w:rsidRDefault="009C4A62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E0DCE" w:rsidRDefault="008E0DCE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76588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Pr="00876588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76588">
        <w:rPr>
          <w:rFonts w:ascii="Times New Roman" w:hAnsi="Times New Roman"/>
          <w:sz w:val="24"/>
          <w:szCs w:val="24"/>
        </w:rPr>
        <w:t xml:space="preserve">образования Кавказский район                                                                                                                                              </w:t>
      </w:r>
      <w:r w:rsidR="00876588">
        <w:rPr>
          <w:rFonts w:ascii="Times New Roman" w:hAnsi="Times New Roman"/>
          <w:sz w:val="24"/>
          <w:szCs w:val="24"/>
        </w:rPr>
        <w:t xml:space="preserve">                        </w:t>
      </w:r>
      <w:r w:rsidRPr="00876588">
        <w:rPr>
          <w:rFonts w:ascii="Times New Roman" w:hAnsi="Times New Roman"/>
          <w:sz w:val="24"/>
          <w:szCs w:val="24"/>
        </w:rPr>
        <w:t>С.В.Филатова</w:t>
      </w:r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2E0" w:rsidRPr="00876588" w:rsidRDefault="00BB12E0" w:rsidP="00BB12E0">
      <w:pPr>
        <w:tabs>
          <w:tab w:val="left" w:pos="7020"/>
        </w:tabs>
        <w:suppressAutoHyphens/>
        <w:rPr>
          <w:rFonts w:ascii="Times New Roman" w:hAnsi="Times New Roman"/>
          <w:sz w:val="24"/>
          <w:szCs w:val="24"/>
        </w:rPr>
      </w:pPr>
    </w:p>
    <w:p w:rsidR="000876DD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7C8" w:rsidRDefault="003177C8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588" w:rsidRDefault="00876588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9AE" w:rsidRDefault="000439A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412" w:rsidRDefault="00C44412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00F" w:rsidRDefault="0054100F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00F" w:rsidRDefault="0054100F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12" w:rsidRDefault="00FD1212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4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Default="003D610D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A62" w:rsidRPr="009765D1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9765D1">
        <w:rPr>
          <w:rFonts w:ascii="Times New Roman" w:hAnsi="Times New Roman"/>
          <w:color w:val="000000" w:themeColor="text1"/>
        </w:rPr>
        <w:t xml:space="preserve">Заместитель </w:t>
      </w:r>
      <w:r>
        <w:rPr>
          <w:rFonts w:ascii="Times New Roman" w:hAnsi="Times New Roman"/>
          <w:color w:val="000000" w:themeColor="text1"/>
        </w:rPr>
        <w:t>главы муниципального образования</w:t>
      </w:r>
    </w:p>
    <w:p w:rsidR="009C4A62" w:rsidRPr="009765D1" w:rsidRDefault="009C4A62" w:rsidP="009C4A62">
      <w:pPr>
        <w:pStyle w:val="ConsPlusNormal"/>
        <w:widowControl/>
        <w:tabs>
          <w:tab w:val="left" w:pos="12616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C4A62" w:rsidRPr="009765D1" w:rsidSect="008A617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A72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С.В. Филатова</w:t>
      </w:r>
    </w:p>
    <w:p w:rsidR="003D610D" w:rsidRPr="00DE12EB" w:rsidRDefault="003D610D" w:rsidP="002E71E6">
      <w:pPr>
        <w:spacing w:after="0" w:line="240" w:lineRule="auto"/>
        <w:rPr>
          <w:rFonts w:ascii="Times New Roman" w:hAnsi="Times New Roman" w:cs="Times New Roman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>/</w:t>
            </w:r>
            <w:proofErr w:type="spellStart"/>
            <w:r w:rsidRPr="00DE12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36E4B">
              <w:rPr>
                <w:rFonts w:ascii="Times New Roman" w:hAnsi="Times New Roman"/>
              </w:rPr>
              <w:t>/</w:t>
            </w:r>
            <w:proofErr w:type="spellStart"/>
            <w:r w:rsidRPr="00C36E4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hyperlink w:anchor="sub_111" w:history="1">
              <w:r w:rsidRPr="00C36E4B">
                <w:rPr>
                  <w:rStyle w:val="a8"/>
                  <w:rFonts w:ascii="Times New Roman" w:hAnsi="Times New Roman"/>
                </w:rPr>
                <w:t>1</w:t>
              </w:r>
            </w:hyperlink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hyperlink w:anchor="sub_333" w:history="1">
              <w:r w:rsidRPr="00C36E4B">
                <w:rPr>
                  <w:rStyle w:val="a8"/>
                  <w:rFonts w:ascii="Times New Roman" w:hAnsi="Times New Roman"/>
                </w:rPr>
                <w:t>2</w:t>
              </w:r>
            </w:hyperlink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hyperlink w:anchor="sub_444" w:history="1">
              <w:r w:rsidRPr="002E71E6">
                <w:rPr>
                  <w:rStyle w:val="a8"/>
                  <w:rFonts w:ascii="Times New Roman" w:hAnsi="Times New Roman"/>
                  <w:color w:val="000000" w:themeColor="text1"/>
                </w:rPr>
                <w:t>3</w:t>
              </w:r>
            </w:hyperlink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hyperlink w:anchor="sub_444" w:history="1">
              <w:r w:rsidRPr="00C36E4B">
                <w:rPr>
                  <w:rStyle w:val="a8"/>
                  <w:rFonts w:ascii="Times New Roman" w:hAnsi="Times New Roman"/>
                </w:rPr>
                <w:t>3</w:t>
              </w:r>
            </w:hyperlink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</w:t>
            </w: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2E71E6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0876DD" w:rsidRPr="00C36E4B" w:rsidRDefault="000876DD" w:rsidP="00E56859">
      <w:pPr>
        <w:spacing w:after="0" w:line="240" w:lineRule="auto"/>
        <w:rPr>
          <w:rFonts w:ascii="Times New Roman" w:hAnsi="Times New Roman" w:cs="Times New Roman"/>
        </w:rPr>
      </w:pPr>
      <w:bookmarkStart w:id="13" w:name="_GoBack"/>
      <w:bookmarkEnd w:id="13"/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7B72C2" w:rsidRPr="008B7539" w:rsidRDefault="007B72C2" w:rsidP="007B72C2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B72C2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Методика </w:t>
      </w:r>
    </w:p>
    <w:p w:rsidR="007B72C2" w:rsidRPr="00CE6C77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>расчета целевых показателей муниципальной программы  муниципального образования Кавказский район «Развитие культуры»</w:t>
      </w:r>
    </w:p>
    <w:p w:rsidR="007B72C2" w:rsidRPr="008B7539" w:rsidRDefault="007B72C2" w:rsidP="007B72C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3969"/>
        <w:gridCol w:w="2977"/>
        <w:gridCol w:w="2268"/>
        <w:gridCol w:w="1559"/>
      </w:tblGrid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данных, индекс форм отчетности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расчета показателей</w:t>
            </w:r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показателей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2 «Реализация дополнительных 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предпрофессиональных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 xml:space="preserve"> общеобразовательных программ в области искусств»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школами и школами искусств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-(</w:t>
            </w:r>
            <w:proofErr w:type="gramEnd"/>
            <w:r w:rsidRPr="009A04F4">
              <w:rPr>
                <w:rFonts w:ascii="Times New Roman" w:hAnsi="Times New Roman"/>
                <w:color w:val="000000"/>
              </w:rPr>
              <w:t>Од)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число детей, занимающихся эстетическим образованием, предоставляемым детскими музыкальными, художественными школами и школами искусств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данные ДМШ, ДХШ, ДШИ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2.2.2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увеличение количества детей, обучающихся в школах дополнительного образования –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Укд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Укд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число детей, занимающихся эстетическим образованием за прошлый период;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фактическое число детей, занимающихся эстетическим образованием на отчетный период.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CE14D2">
        <w:trPr>
          <w:trHeight w:val="2037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Чп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1000) /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число получателей средств, направленных на поэтапное повышение уровня средней заработной платы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>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 «Централизованная бухгалтерия отдела культуры» Кавказского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2.3.3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обновление книжных фондов библиотек муниципального образования Кавказский район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Оф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2.3.4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учреждений культуры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72C2" w:rsidRPr="008B7539" w:rsidTr="00CE14D2">
        <w:trPr>
          <w:trHeight w:val="1618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2.5.1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МБУ «Централизованная бухгалтерия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6 «Создание условий для организации досуга и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2.6.1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2.6.2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sz w:val="1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Филатова</w:t>
      </w:r>
    </w:p>
    <w:p w:rsidR="000876DD" w:rsidRPr="00E56859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E56859" w:rsidSect="00233F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4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1"/>
  </w:num>
  <w:num w:numId="11">
    <w:abstractNumId w:val="24"/>
  </w:num>
  <w:num w:numId="12">
    <w:abstractNumId w:val="12"/>
  </w:num>
  <w:num w:numId="13">
    <w:abstractNumId w:val="1"/>
  </w:num>
  <w:num w:numId="14">
    <w:abstractNumId w:val="20"/>
  </w:num>
  <w:num w:numId="15">
    <w:abstractNumId w:val="18"/>
  </w:num>
  <w:num w:numId="16">
    <w:abstractNumId w:val="11"/>
  </w:num>
  <w:num w:numId="17">
    <w:abstractNumId w:val="2"/>
  </w:num>
  <w:num w:numId="18">
    <w:abstractNumId w:val="5"/>
  </w:num>
  <w:num w:numId="19">
    <w:abstractNumId w:val="13"/>
  </w:num>
  <w:num w:numId="20">
    <w:abstractNumId w:val="23"/>
  </w:num>
  <w:num w:numId="21">
    <w:abstractNumId w:val="17"/>
  </w:num>
  <w:num w:numId="22">
    <w:abstractNumId w:val="22"/>
  </w:num>
  <w:num w:numId="23">
    <w:abstractNumId w:val="10"/>
  </w:num>
  <w:num w:numId="24">
    <w:abstractNumId w:val="19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C6429"/>
    <w:rsid w:val="000439AE"/>
    <w:rsid w:val="00044896"/>
    <w:rsid w:val="000876DD"/>
    <w:rsid w:val="00090E36"/>
    <w:rsid w:val="000B0203"/>
    <w:rsid w:val="000C09A0"/>
    <w:rsid w:val="000E0B28"/>
    <w:rsid w:val="000E0BF1"/>
    <w:rsid w:val="00102862"/>
    <w:rsid w:val="0012093E"/>
    <w:rsid w:val="00177886"/>
    <w:rsid w:val="001B50DE"/>
    <w:rsid w:val="001D21C7"/>
    <w:rsid w:val="001D3462"/>
    <w:rsid w:val="001D7C97"/>
    <w:rsid w:val="001F0DAF"/>
    <w:rsid w:val="00204C00"/>
    <w:rsid w:val="00227699"/>
    <w:rsid w:val="00227A82"/>
    <w:rsid w:val="00233FEE"/>
    <w:rsid w:val="00271EBE"/>
    <w:rsid w:val="00272323"/>
    <w:rsid w:val="0029321D"/>
    <w:rsid w:val="002B2A34"/>
    <w:rsid w:val="002E71E6"/>
    <w:rsid w:val="002F2C55"/>
    <w:rsid w:val="003177C8"/>
    <w:rsid w:val="00363C32"/>
    <w:rsid w:val="003771D9"/>
    <w:rsid w:val="003803FB"/>
    <w:rsid w:val="00382085"/>
    <w:rsid w:val="003A319E"/>
    <w:rsid w:val="003A7AB3"/>
    <w:rsid w:val="003B0FEA"/>
    <w:rsid w:val="003C6570"/>
    <w:rsid w:val="003D610D"/>
    <w:rsid w:val="00404936"/>
    <w:rsid w:val="004638CB"/>
    <w:rsid w:val="00465C03"/>
    <w:rsid w:val="004663CB"/>
    <w:rsid w:val="004D0FED"/>
    <w:rsid w:val="004D7C0C"/>
    <w:rsid w:val="005024F2"/>
    <w:rsid w:val="0052226E"/>
    <w:rsid w:val="005405E3"/>
    <w:rsid w:val="0054100F"/>
    <w:rsid w:val="005C4D02"/>
    <w:rsid w:val="005C53D1"/>
    <w:rsid w:val="005C687D"/>
    <w:rsid w:val="00622B98"/>
    <w:rsid w:val="006277BA"/>
    <w:rsid w:val="00641054"/>
    <w:rsid w:val="006533B9"/>
    <w:rsid w:val="00660413"/>
    <w:rsid w:val="00663A83"/>
    <w:rsid w:val="006876B1"/>
    <w:rsid w:val="006B11F3"/>
    <w:rsid w:val="006C6429"/>
    <w:rsid w:val="006C7C0A"/>
    <w:rsid w:val="006F0F73"/>
    <w:rsid w:val="00720C2C"/>
    <w:rsid w:val="007436C6"/>
    <w:rsid w:val="00764D1C"/>
    <w:rsid w:val="0078631A"/>
    <w:rsid w:val="007B1ACF"/>
    <w:rsid w:val="007B72C2"/>
    <w:rsid w:val="007E5DC5"/>
    <w:rsid w:val="00800BFE"/>
    <w:rsid w:val="00815600"/>
    <w:rsid w:val="00850C20"/>
    <w:rsid w:val="00876588"/>
    <w:rsid w:val="008A617A"/>
    <w:rsid w:val="008C551D"/>
    <w:rsid w:val="008E0DCE"/>
    <w:rsid w:val="008F019E"/>
    <w:rsid w:val="009260EF"/>
    <w:rsid w:val="0093153A"/>
    <w:rsid w:val="00936D8C"/>
    <w:rsid w:val="00965092"/>
    <w:rsid w:val="009722C5"/>
    <w:rsid w:val="00986477"/>
    <w:rsid w:val="009A7311"/>
    <w:rsid w:val="009C4A62"/>
    <w:rsid w:val="009E0E00"/>
    <w:rsid w:val="009E4949"/>
    <w:rsid w:val="00A36735"/>
    <w:rsid w:val="00A4346B"/>
    <w:rsid w:val="00A4520A"/>
    <w:rsid w:val="00A53D11"/>
    <w:rsid w:val="00A7260F"/>
    <w:rsid w:val="00AA32FE"/>
    <w:rsid w:val="00AB01C3"/>
    <w:rsid w:val="00AB5922"/>
    <w:rsid w:val="00AC1F56"/>
    <w:rsid w:val="00AD0B0D"/>
    <w:rsid w:val="00B0435E"/>
    <w:rsid w:val="00B07FA6"/>
    <w:rsid w:val="00B25088"/>
    <w:rsid w:val="00B55D2B"/>
    <w:rsid w:val="00B80596"/>
    <w:rsid w:val="00B901F9"/>
    <w:rsid w:val="00BA0A0A"/>
    <w:rsid w:val="00BB12E0"/>
    <w:rsid w:val="00BB16EB"/>
    <w:rsid w:val="00BB4962"/>
    <w:rsid w:val="00BD64E8"/>
    <w:rsid w:val="00BE43F0"/>
    <w:rsid w:val="00C36E4B"/>
    <w:rsid w:val="00C44412"/>
    <w:rsid w:val="00C90083"/>
    <w:rsid w:val="00CD44A7"/>
    <w:rsid w:val="00CE14D2"/>
    <w:rsid w:val="00CF05F9"/>
    <w:rsid w:val="00D075A4"/>
    <w:rsid w:val="00D42054"/>
    <w:rsid w:val="00D5080B"/>
    <w:rsid w:val="00D518D8"/>
    <w:rsid w:val="00D62F34"/>
    <w:rsid w:val="00DC4F34"/>
    <w:rsid w:val="00DE74A6"/>
    <w:rsid w:val="00E0656A"/>
    <w:rsid w:val="00E07E62"/>
    <w:rsid w:val="00E27CE7"/>
    <w:rsid w:val="00E5215F"/>
    <w:rsid w:val="00E56859"/>
    <w:rsid w:val="00E82F43"/>
    <w:rsid w:val="00ED5A33"/>
    <w:rsid w:val="00F00827"/>
    <w:rsid w:val="00F17DBE"/>
    <w:rsid w:val="00F475D7"/>
    <w:rsid w:val="00F56953"/>
    <w:rsid w:val="00F82A91"/>
    <w:rsid w:val="00F831F7"/>
    <w:rsid w:val="00F84D0D"/>
    <w:rsid w:val="00F86482"/>
    <w:rsid w:val="00F87604"/>
    <w:rsid w:val="00FC1769"/>
    <w:rsid w:val="00FC4A00"/>
    <w:rsid w:val="00FD1212"/>
    <w:rsid w:val="00FD418B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1">
    <w:name w:val="Заголовок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5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7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93153A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93153A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93153A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1">
    <w:name w:val="Колонтитул (левый)"/>
    <w:basedOn w:val="aff0"/>
    <w:next w:val="a"/>
    <w:uiPriority w:val="99"/>
    <w:rsid w:val="0093153A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3">
    <w:name w:val="Колонтитул (правый)"/>
    <w:basedOn w:val="aff2"/>
    <w:next w:val="a"/>
    <w:uiPriority w:val="99"/>
    <w:rsid w:val="0093153A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93153A"/>
  </w:style>
  <w:style w:type="paragraph" w:customStyle="1" w:styleId="aff6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7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8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93153A"/>
    <w:pPr>
      <w:ind w:left="140"/>
    </w:pPr>
  </w:style>
  <w:style w:type="character" w:customStyle="1" w:styleId="affd">
    <w:name w:val="Опечатки"/>
    <w:uiPriority w:val="99"/>
    <w:rsid w:val="0093153A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93153A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3">
    <w:name w:val="Пример."/>
    <w:basedOn w:val="aa"/>
    <w:next w:val="a"/>
    <w:uiPriority w:val="99"/>
    <w:rsid w:val="0093153A"/>
  </w:style>
  <w:style w:type="paragraph" w:customStyle="1" w:styleId="afff4">
    <w:name w:val="Примечание."/>
    <w:basedOn w:val="aa"/>
    <w:next w:val="a"/>
    <w:uiPriority w:val="99"/>
    <w:rsid w:val="0093153A"/>
  </w:style>
  <w:style w:type="character" w:customStyle="1" w:styleId="afff5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7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8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b">
    <w:name w:val="Текст в таблице"/>
    <w:basedOn w:val="affa"/>
    <w:next w:val="a"/>
    <w:uiPriority w:val="99"/>
    <w:rsid w:val="009315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uiPriority w:val="99"/>
    <w:rsid w:val="0093153A"/>
    <w:rPr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0">
    <w:name w:val="Центрированный (таблица)"/>
    <w:basedOn w:val="affa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1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2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3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4">
    <w:name w:val="header"/>
    <w:basedOn w:val="a"/>
    <w:link w:val="affff5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5">
    <w:name w:val="Верхний колонтитул Знак"/>
    <w:basedOn w:val="a0"/>
    <w:link w:val="affff4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6">
    <w:name w:val="footer"/>
    <w:basedOn w:val="a"/>
    <w:link w:val="affff7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7">
    <w:name w:val="Нижний колонтитул Знак"/>
    <w:basedOn w:val="a0"/>
    <w:link w:val="affff6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8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9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uiPriority w:val="99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uiPriority w:val="99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a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384080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FC76-3AF8-4522-B2D3-FEE34072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48</Pages>
  <Words>10606</Words>
  <Characters>60458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Культура</cp:lastModifiedBy>
  <cp:revision>113</cp:revision>
  <cp:lastPrinted>2017-02-01T13:49:00Z</cp:lastPrinted>
  <dcterms:created xsi:type="dcterms:W3CDTF">2016-01-29T11:05:00Z</dcterms:created>
  <dcterms:modified xsi:type="dcterms:W3CDTF">2017-10-26T06:32:00Z</dcterms:modified>
</cp:coreProperties>
</file>