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8C" w:rsidRDefault="00F355F8" w:rsidP="003C5F8C">
      <w:pPr>
        <w:widowControl w:val="0"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5F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A6A19" w:rsidRPr="00F355F8">
        <w:rPr>
          <w:rFonts w:ascii="Times New Roman" w:eastAsia="Times New Roman" w:hAnsi="Times New Roman" w:cs="Times New Roman"/>
          <w:b/>
          <w:sz w:val="28"/>
          <w:szCs w:val="28"/>
        </w:rPr>
        <w:t xml:space="preserve">оклад о ходе реализации </w:t>
      </w:r>
    </w:p>
    <w:p w:rsidR="00DD7513" w:rsidRDefault="006A6A19" w:rsidP="003C5F8C">
      <w:pPr>
        <w:widowControl w:val="0"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55F8">
        <w:rPr>
          <w:rFonts w:ascii="Times New Roman" w:eastAsia="Times New Roman" w:hAnsi="Times New Roman" w:cs="Times New Roman"/>
          <w:b/>
          <w:sz w:val="28"/>
          <w:szCs w:val="28"/>
        </w:rPr>
        <w:t xml:space="preserve">и оценке эффективности муниципальной программы </w:t>
      </w:r>
      <w:r w:rsidR="00F355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D6AE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D6A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5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35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Информационное общество </w:t>
      </w:r>
    </w:p>
    <w:p w:rsidR="00F15916" w:rsidRDefault="006A6A19" w:rsidP="003C5F8C">
      <w:pPr>
        <w:widowControl w:val="0"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5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Кавказский район</w:t>
      </w:r>
      <w:r w:rsidRPr="00F35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58177F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2016</w:t>
      </w:r>
      <w:r w:rsidRPr="00F355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DD7513" w:rsidRDefault="00DD7513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38BE" w:rsidRDefault="00F355F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355F8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138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F8">
        <w:rPr>
          <w:rFonts w:ascii="Times New Roman" w:hAnsi="Times New Roman" w:cs="Times New Roman"/>
          <w:sz w:val="28"/>
          <w:szCs w:val="28"/>
        </w:rPr>
        <w:t>«Информационное общество</w:t>
      </w:r>
      <w:r w:rsidR="001138BE" w:rsidRPr="001138BE">
        <w:rPr>
          <w:rFonts w:ascii="Times New Roman" w:hAnsi="Times New Roman" w:cs="Times New Roman"/>
          <w:sz w:val="28"/>
          <w:szCs w:val="28"/>
        </w:rPr>
        <w:t xml:space="preserve"> </w:t>
      </w:r>
      <w:r w:rsidR="001138BE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F355F8">
        <w:rPr>
          <w:rFonts w:ascii="Times New Roman" w:hAnsi="Times New Roman" w:cs="Times New Roman"/>
          <w:sz w:val="28"/>
          <w:szCs w:val="28"/>
        </w:rPr>
        <w:t>»</w:t>
      </w:r>
      <w:r w:rsidR="001138BE">
        <w:rPr>
          <w:rFonts w:ascii="Times New Roman" w:hAnsi="Times New Roman" w:cs="Times New Roman"/>
          <w:sz w:val="28"/>
          <w:szCs w:val="28"/>
        </w:rPr>
        <w:t xml:space="preserve"> </w:t>
      </w:r>
      <w:r w:rsidR="001138BE" w:rsidRPr="002D1448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 w:rsidRPr="00F355F8">
        <w:rPr>
          <w:rFonts w:ascii="Times New Roman" w:hAnsi="Times New Roman" w:cs="Times New Roman"/>
          <w:sz w:val="28"/>
          <w:szCs w:val="28"/>
        </w:rPr>
        <w:t xml:space="preserve"> утверждена постановлением главы </w:t>
      </w:r>
      <w:r>
        <w:rPr>
          <w:rFonts w:ascii="Times New Roman" w:hAnsi="Times New Roman" w:cs="Times New Roman"/>
          <w:sz w:val="28"/>
          <w:szCs w:val="28"/>
        </w:rPr>
        <w:t>МО Кавказский район</w:t>
      </w:r>
      <w:r w:rsidRPr="00F355F8">
        <w:rPr>
          <w:rFonts w:ascii="Times New Roman" w:hAnsi="Times New Roman" w:cs="Times New Roman"/>
          <w:sz w:val="28"/>
          <w:szCs w:val="28"/>
        </w:rPr>
        <w:t xml:space="preserve"> от 14 </w:t>
      </w:r>
      <w:r>
        <w:rPr>
          <w:rFonts w:ascii="Times New Roman" w:hAnsi="Times New Roman" w:cs="Times New Roman"/>
          <w:sz w:val="28"/>
          <w:szCs w:val="28"/>
        </w:rPr>
        <w:t>ноября  2014</w:t>
      </w:r>
      <w:r w:rsidRPr="00F355F8">
        <w:rPr>
          <w:rFonts w:ascii="Times New Roman" w:hAnsi="Times New Roman" w:cs="Times New Roman"/>
          <w:sz w:val="28"/>
          <w:szCs w:val="28"/>
        </w:rPr>
        <w:t> года № </w:t>
      </w:r>
      <w:r>
        <w:rPr>
          <w:rFonts w:ascii="Times New Roman" w:hAnsi="Times New Roman" w:cs="Times New Roman"/>
          <w:sz w:val="28"/>
          <w:szCs w:val="28"/>
        </w:rPr>
        <w:t xml:space="preserve">1776. </w:t>
      </w:r>
    </w:p>
    <w:p w:rsidR="002D1448" w:rsidRDefault="002D144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5F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1939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355F8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8177F">
        <w:rPr>
          <w:rFonts w:ascii="Times New Roman" w:hAnsi="Times New Roman" w:cs="Times New Roman"/>
          <w:sz w:val="28"/>
          <w:szCs w:val="28"/>
        </w:rPr>
        <w:t>информационной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Кавказский район</w:t>
      </w:r>
      <w:r w:rsidRPr="00F355F8">
        <w:rPr>
          <w:rFonts w:ascii="Times New Roman" w:hAnsi="Times New Roman" w:cs="Times New Roman"/>
          <w:sz w:val="28"/>
          <w:szCs w:val="28"/>
        </w:rPr>
        <w:t>.</w:t>
      </w:r>
    </w:p>
    <w:p w:rsidR="002D1448" w:rsidRDefault="002D144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5F8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55F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55F8">
        <w:rPr>
          <w:rFonts w:ascii="Times New Roman" w:hAnsi="Times New Roman" w:cs="Times New Roman"/>
          <w:sz w:val="28"/>
          <w:szCs w:val="28"/>
        </w:rPr>
        <w:t xml:space="preserve"> бюджетных средств –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Кавказский район.</w:t>
      </w:r>
    </w:p>
    <w:p w:rsidR="00F15916" w:rsidRDefault="00F355F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38B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8177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018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846" w:rsidRPr="002D1448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B01846">
        <w:rPr>
          <w:rFonts w:ascii="Times New Roman" w:hAnsi="Times New Roman" w:cs="Times New Roman"/>
          <w:sz w:val="28"/>
          <w:szCs w:val="28"/>
        </w:rPr>
        <w:t xml:space="preserve"> </w:t>
      </w:r>
      <w:r w:rsidR="0027614B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58177F" w:rsidRPr="005817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8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2D1448">
        <w:rPr>
          <w:rFonts w:ascii="Times New Roman" w:hAnsi="Times New Roman" w:cs="Times New Roman"/>
          <w:sz w:val="28"/>
          <w:szCs w:val="28"/>
        </w:rPr>
        <w:t xml:space="preserve"> с целью уточнения объемов финансирования и целевых показателей программы.</w:t>
      </w:r>
    </w:p>
    <w:p w:rsidR="00796DD8" w:rsidRPr="00193940" w:rsidRDefault="00DA0DBD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40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информационной открытости деятельности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событиях</w:t>
      </w:r>
      <w:r w:rsidR="00796DD8" w:rsidRPr="00193940"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DA0DBD" w:rsidRDefault="00C47D5D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940"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</w:t>
      </w:r>
      <w:r w:rsidR="00796DD8" w:rsidRPr="00193940">
        <w:rPr>
          <w:rFonts w:ascii="Times New Roman" w:hAnsi="Times New Roman" w:cs="Times New Roman"/>
          <w:sz w:val="28"/>
          <w:szCs w:val="28"/>
        </w:rPr>
        <w:t>беспечен доступ</w:t>
      </w:r>
      <w:r w:rsidRPr="00193940">
        <w:rPr>
          <w:rFonts w:ascii="Times New Roman" w:hAnsi="Times New Roman" w:cs="Times New Roman"/>
          <w:sz w:val="28"/>
          <w:szCs w:val="28"/>
        </w:rPr>
        <w:t xml:space="preserve"> населения Кавказского района </w:t>
      </w:r>
      <w:r w:rsidR="00796DD8" w:rsidRPr="00193940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органов местного самоуправления муниципального образования Кавказский район, освещени</w:t>
      </w:r>
      <w:r w:rsidRPr="00193940">
        <w:rPr>
          <w:rFonts w:ascii="Times New Roman" w:hAnsi="Times New Roman" w:cs="Times New Roman"/>
          <w:sz w:val="28"/>
          <w:szCs w:val="28"/>
        </w:rPr>
        <w:t>ю</w:t>
      </w:r>
      <w:r w:rsidR="00796DD8" w:rsidRPr="00193940">
        <w:rPr>
          <w:rFonts w:ascii="Times New Roman" w:hAnsi="Times New Roman" w:cs="Times New Roman"/>
          <w:sz w:val="28"/>
          <w:szCs w:val="28"/>
        </w:rPr>
        <w:t xml:space="preserve"> важнейших событий с использованием районных и краевых периодических изданий, </w:t>
      </w:r>
      <w:r w:rsidRPr="001939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96DD8" w:rsidRPr="00193940">
        <w:rPr>
          <w:rFonts w:ascii="Times New Roman" w:hAnsi="Times New Roman" w:cs="Times New Roman"/>
          <w:sz w:val="28"/>
          <w:szCs w:val="28"/>
        </w:rPr>
        <w:t>телевидения, радио, сети "Интернет" и других информационных способов</w:t>
      </w:r>
      <w:r w:rsidRPr="00193940">
        <w:rPr>
          <w:rFonts w:ascii="Times New Roman" w:hAnsi="Times New Roman" w:cs="Times New Roman"/>
          <w:sz w:val="28"/>
          <w:szCs w:val="28"/>
        </w:rPr>
        <w:t>.</w:t>
      </w:r>
    </w:p>
    <w:p w:rsidR="00142E72" w:rsidRPr="00E73B05" w:rsidRDefault="00A53CDE" w:rsidP="003C5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42E72" w:rsidRPr="00E7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E72" w:rsidRPr="00E73B0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="00142E72" w:rsidRPr="00E73B05">
        <w:rPr>
          <w:rFonts w:ascii="Times New Roman" w:hAnsi="Times New Roman" w:cs="Times New Roman"/>
          <w:sz w:val="28"/>
          <w:szCs w:val="28"/>
        </w:rPr>
        <w:t xml:space="preserve"> пространство района представлено печатным изданием </w:t>
      </w:r>
      <w:r w:rsidR="00B1290E">
        <w:rPr>
          <w:rFonts w:ascii="Times New Roman" w:hAnsi="Times New Roman" w:cs="Times New Roman"/>
          <w:sz w:val="28"/>
          <w:szCs w:val="28"/>
        </w:rPr>
        <w:t>ООО</w:t>
      </w:r>
      <w:r w:rsidR="00142E72" w:rsidRPr="00E73B05">
        <w:rPr>
          <w:rFonts w:ascii="Times New Roman" w:hAnsi="Times New Roman" w:cs="Times New Roman"/>
          <w:sz w:val="28"/>
          <w:szCs w:val="28"/>
        </w:rPr>
        <w:t xml:space="preserve"> "Редакция газеты "Огни Кубани"</w:t>
      </w:r>
      <w:r w:rsidR="00142E72">
        <w:rPr>
          <w:rFonts w:ascii="Times New Roman" w:hAnsi="Times New Roman" w:cs="Times New Roman"/>
          <w:sz w:val="28"/>
          <w:szCs w:val="28"/>
        </w:rPr>
        <w:t xml:space="preserve"> и </w:t>
      </w:r>
      <w:r w:rsidR="00142E72" w:rsidRPr="00E73B05">
        <w:rPr>
          <w:rFonts w:ascii="Times New Roman" w:hAnsi="Times New Roman" w:cs="Times New Roman"/>
          <w:sz w:val="28"/>
          <w:szCs w:val="28"/>
        </w:rPr>
        <w:t xml:space="preserve"> МАУ "Муниципальная телерадиокомпания "Кропоткин".</w:t>
      </w:r>
    </w:p>
    <w:p w:rsidR="00193940" w:rsidRDefault="00F355F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5F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D7513">
        <w:rPr>
          <w:rFonts w:ascii="Times New Roman" w:hAnsi="Times New Roman" w:cs="Times New Roman"/>
          <w:sz w:val="28"/>
          <w:szCs w:val="28"/>
        </w:rPr>
        <w:t>финансирования муниципальной программы</w:t>
      </w:r>
      <w:r w:rsidR="00B01846">
        <w:rPr>
          <w:rFonts w:ascii="Times New Roman" w:hAnsi="Times New Roman" w:cs="Times New Roman"/>
          <w:sz w:val="28"/>
          <w:szCs w:val="28"/>
        </w:rPr>
        <w:t xml:space="preserve"> </w:t>
      </w:r>
      <w:r w:rsidR="0058177F">
        <w:rPr>
          <w:rFonts w:ascii="Times New Roman" w:hAnsi="Times New Roman" w:cs="Times New Roman"/>
          <w:sz w:val="28"/>
          <w:szCs w:val="28"/>
        </w:rPr>
        <w:t>в 2016</w:t>
      </w:r>
      <w:r w:rsidRPr="00F355F8"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DD7513">
        <w:rPr>
          <w:rFonts w:ascii="Times New Roman" w:hAnsi="Times New Roman" w:cs="Times New Roman"/>
          <w:sz w:val="28"/>
          <w:szCs w:val="28"/>
        </w:rPr>
        <w:t>2</w:t>
      </w:r>
      <w:r w:rsidR="004406CD">
        <w:rPr>
          <w:rFonts w:ascii="Times New Roman" w:hAnsi="Times New Roman" w:cs="Times New Roman"/>
          <w:sz w:val="28"/>
          <w:szCs w:val="28"/>
        </w:rPr>
        <w:t> </w:t>
      </w:r>
      <w:r w:rsidR="0058177F">
        <w:rPr>
          <w:rFonts w:ascii="Times New Roman" w:hAnsi="Times New Roman" w:cs="Times New Roman"/>
          <w:sz w:val="28"/>
          <w:szCs w:val="28"/>
        </w:rPr>
        <w:t>7</w:t>
      </w:r>
      <w:r w:rsidR="004406CD">
        <w:rPr>
          <w:rFonts w:ascii="Times New Roman" w:hAnsi="Times New Roman" w:cs="Times New Roman"/>
          <w:sz w:val="28"/>
          <w:szCs w:val="28"/>
        </w:rPr>
        <w:t>67,3</w:t>
      </w:r>
      <w:r w:rsidRPr="00F355F8">
        <w:rPr>
          <w:rFonts w:ascii="Times New Roman" w:hAnsi="Times New Roman" w:cs="Times New Roman"/>
          <w:sz w:val="28"/>
          <w:szCs w:val="28"/>
        </w:rPr>
        <w:t xml:space="preserve"> тыс. рубл</w:t>
      </w:r>
      <w:r w:rsidR="00DC43A1">
        <w:rPr>
          <w:rFonts w:ascii="Times New Roman" w:hAnsi="Times New Roman" w:cs="Times New Roman"/>
          <w:sz w:val="28"/>
          <w:szCs w:val="28"/>
        </w:rPr>
        <w:t>ей.</w:t>
      </w:r>
      <w:r w:rsidR="00DD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03" w:rsidRPr="0092376B" w:rsidRDefault="00F355F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846">
        <w:rPr>
          <w:rFonts w:ascii="Times New Roman" w:hAnsi="Times New Roman" w:cs="Times New Roman"/>
          <w:sz w:val="28"/>
          <w:szCs w:val="28"/>
        </w:rPr>
        <w:t xml:space="preserve">За отчетный год кассовые расходы по </w:t>
      </w:r>
      <w:r w:rsidR="00DD7513" w:rsidRPr="00B01846">
        <w:rPr>
          <w:rFonts w:ascii="Times New Roman" w:hAnsi="Times New Roman" w:cs="Times New Roman"/>
          <w:sz w:val="28"/>
          <w:szCs w:val="28"/>
        </w:rPr>
        <w:t>муниципальной</w:t>
      </w:r>
      <w:r w:rsidRPr="00B01846">
        <w:rPr>
          <w:rFonts w:ascii="Times New Roman" w:hAnsi="Times New Roman" w:cs="Times New Roman"/>
          <w:sz w:val="28"/>
          <w:szCs w:val="28"/>
        </w:rPr>
        <w:t xml:space="preserve"> программе составили </w:t>
      </w:r>
      <w:r w:rsidR="00E62630">
        <w:rPr>
          <w:rFonts w:ascii="Times New Roman" w:hAnsi="Times New Roman" w:cs="Times New Roman"/>
          <w:sz w:val="28"/>
          <w:szCs w:val="28"/>
        </w:rPr>
        <w:t>2 766,6</w:t>
      </w:r>
      <w:r w:rsidR="00E909CD">
        <w:rPr>
          <w:rFonts w:ascii="Times New Roman" w:hAnsi="Times New Roman" w:cs="Times New Roman"/>
          <w:sz w:val="28"/>
          <w:szCs w:val="28"/>
        </w:rPr>
        <w:t xml:space="preserve"> </w:t>
      </w:r>
      <w:r w:rsidRPr="00B01846">
        <w:rPr>
          <w:rFonts w:ascii="Times New Roman" w:hAnsi="Times New Roman" w:cs="Times New Roman"/>
          <w:sz w:val="28"/>
          <w:szCs w:val="28"/>
        </w:rPr>
        <w:t xml:space="preserve"> тыс. рублей или</w:t>
      </w:r>
      <w:r w:rsidR="00DD7513" w:rsidRPr="00B01846">
        <w:rPr>
          <w:rFonts w:ascii="Times New Roman" w:hAnsi="Times New Roman" w:cs="Times New Roman"/>
          <w:sz w:val="28"/>
          <w:szCs w:val="28"/>
        </w:rPr>
        <w:t xml:space="preserve"> 99,</w:t>
      </w:r>
      <w:r w:rsidR="00BB3AC8">
        <w:rPr>
          <w:rFonts w:ascii="Times New Roman" w:hAnsi="Times New Roman" w:cs="Times New Roman"/>
          <w:sz w:val="28"/>
          <w:szCs w:val="28"/>
        </w:rPr>
        <w:t>98</w:t>
      </w:r>
      <w:r w:rsidRPr="00B01846">
        <w:rPr>
          <w:rFonts w:ascii="Times New Roman" w:hAnsi="Times New Roman" w:cs="Times New Roman"/>
          <w:sz w:val="28"/>
          <w:szCs w:val="28"/>
        </w:rPr>
        <w:t> %</w:t>
      </w:r>
      <w:r w:rsidR="00193940">
        <w:rPr>
          <w:rFonts w:ascii="Times New Roman" w:hAnsi="Times New Roman" w:cs="Times New Roman"/>
          <w:sz w:val="28"/>
          <w:szCs w:val="28"/>
        </w:rPr>
        <w:t xml:space="preserve"> от плановых назначений</w:t>
      </w:r>
      <w:r w:rsidR="00B01846" w:rsidRPr="00B01846">
        <w:rPr>
          <w:rFonts w:ascii="Times New Roman" w:hAnsi="Times New Roman" w:cs="Times New Roman"/>
          <w:sz w:val="28"/>
          <w:szCs w:val="28"/>
        </w:rPr>
        <w:t>.</w:t>
      </w:r>
      <w:r w:rsidRPr="00B01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F8" w:rsidRPr="00F355F8" w:rsidRDefault="00F355F8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5F8">
        <w:rPr>
          <w:rFonts w:ascii="Times New Roman" w:hAnsi="Times New Roman" w:cs="Times New Roman"/>
          <w:sz w:val="28"/>
          <w:szCs w:val="28"/>
        </w:rPr>
        <w:t xml:space="preserve">Решение задач, поставленных в </w:t>
      </w:r>
      <w:r w:rsidR="00DD7513">
        <w:rPr>
          <w:rFonts w:ascii="Times New Roman" w:hAnsi="Times New Roman" w:cs="Times New Roman"/>
          <w:sz w:val="28"/>
          <w:szCs w:val="28"/>
        </w:rPr>
        <w:t>муниципальной</w:t>
      </w:r>
      <w:r w:rsidRPr="00F355F8">
        <w:rPr>
          <w:rFonts w:ascii="Times New Roman" w:hAnsi="Times New Roman" w:cs="Times New Roman"/>
          <w:sz w:val="28"/>
          <w:szCs w:val="28"/>
        </w:rPr>
        <w:t xml:space="preserve"> программе, осуществляется в рамках реализации входящих в ее состав </w:t>
      </w:r>
      <w:r w:rsidR="00DC43A1">
        <w:rPr>
          <w:rFonts w:ascii="Times New Roman" w:hAnsi="Times New Roman" w:cs="Times New Roman"/>
          <w:sz w:val="28"/>
          <w:szCs w:val="28"/>
        </w:rPr>
        <w:t xml:space="preserve"> </w:t>
      </w:r>
      <w:r w:rsidR="00DC43A1" w:rsidRPr="0092376B">
        <w:rPr>
          <w:rFonts w:ascii="Times New Roman" w:hAnsi="Times New Roman" w:cs="Times New Roman"/>
          <w:sz w:val="28"/>
          <w:szCs w:val="28"/>
        </w:rPr>
        <w:t>двух</w:t>
      </w:r>
      <w:r w:rsidR="00DC43A1">
        <w:rPr>
          <w:rFonts w:ascii="Times New Roman" w:hAnsi="Times New Roman" w:cs="Times New Roman"/>
          <w:sz w:val="28"/>
          <w:szCs w:val="28"/>
        </w:rPr>
        <w:t xml:space="preserve"> </w:t>
      </w:r>
      <w:r w:rsidR="00DD7513">
        <w:rPr>
          <w:rFonts w:ascii="Times New Roman" w:hAnsi="Times New Roman" w:cs="Times New Roman"/>
          <w:sz w:val="28"/>
          <w:szCs w:val="28"/>
        </w:rPr>
        <w:t>основных</w:t>
      </w:r>
      <w:r w:rsidRPr="00F355F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F4F32" w:rsidRDefault="00B20D35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0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981707" w:rsidRPr="00F355F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E7C1E">
        <w:rPr>
          <w:rFonts w:ascii="Times New Roman" w:hAnsi="Times New Roman" w:cs="Times New Roman"/>
          <w:sz w:val="28"/>
          <w:szCs w:val="28"/>
        </w:rPr>
        <w:t>основного</w:t>
      </w:r>
      <w:r w:rsidR="00256034">
        <w:rPr>
          <w:rFonts w:ascii="Times New Roman" w:hAnsi="Times New Roman" w:cs="Times New Roman"/>
          <w:sz w:val="28"/>
          <w:szCs w:val="28"/>
        </w:rPr>
        <w:t xml:space="preserve"> </w:t>
      </w:r>
      <w:r w:rsidR="001E7C1E">
        <w:rPr>
          <w:rFonts w:ascii="Times New Roman" w:hAnsi="Times New Roman" w:cs="Times New Roman"/>
          <w:sz w:val="28"/>
          <w:szCs w:val="28"/>
        </w:rPr>
        <w:t>мероприятия</w:t>
      </w:r>
      <w:r w:rsidR="00B51DF8">
        <w:rPr>
          <w:rFonts w:ascii="Times New Roman" w:hAnsi="Times New Roman" w:cs="Times New Roman"/>
          <w:sz w:val="28"/>
          <w:szCs w:val="28"/>
        </w:rPr>
        <w:t xml:space="preserve"> №</w:t>
      </w:r>
      <w:r w:rsidR="00DC43A1">
        <w:rPr>
          <w:rFonts w:ascii="Times New Roman" w:hAnsi="Times New Roman" w:cs="Times New Roman"/>
          <w:sz w:val="28"/>
          <w:szCs w:val="28"/>
        </w:rPr>
        <w:t xml:space="preserve"> </w:t>
      </w:r>
      <w:r w:rsidR="00B51DF8">
        <w:rPr>
          <w:rFonts w:ascii="Times New Roman" w:hAnsi="Times New Roman" w:cs="Times New Roman"/>
          <w:sz w:val="28"/>
          <w:szCs w:val="28"/>
        </w:rPr>
        <w:t xml:space="preserve">1 </w:t>
      </w:r>
      <w:r w:rsidR="00B51DF8" w:rsidRPr="001514F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51DF8" w:rsidRPr="001514FD">
        <w:rPr>
          <w:rFonts w:ascii="Times New Roman" w:eastAsia="Times New Roman" w:hAnsi="Times New Roman"/>
          <w:sz w:val="28"/>
          <w:szCs w:val="28"/>
          <w:u w:val="single"/>
        </w:rPr>
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район»</w:t>
      </w:r>
      <w:r w:rsidR="00B51DF8">
        <w:rPr>
          <w:rFonts w:ascii="Times New Roman" w:hAnsi="Times New Roman" w:cs="Times New Roman"/>
          <w:sz w:val="28"/>
          <w:szCs w:val="28"/>
        </w:rPr>
        <w:t xml:space="preserve"> </w:t>
      </w:r>
      <w:r w:rsidR="00B51DF8" w:rsidRPr="00B51DF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="00DC43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33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B51DF8" w:rsidRPr="00B51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</w:t>
      </w:r>
      <w:r w:rsidR="00B51DF8" w:rsidRPr="00C63E1A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контрактов</w:t>
      </w:r>
      <w:r w:rsidR="00C63E1A" w:rsidRPr="00C6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по обеспечению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Кавказский район 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 печатных средствах массовой информации</w:t>
      </w:r>
      <w:r w:rsidR="001F4F32">
        <w:rPr>
          <w:rFonts w:ascii="Times New Roman" w:hAnsi="Times New Roman" w:cs="Times New Roman"/>
          <w:sz w:val="28"/>
          <w:szCs w:val="28"/>
        </w:rPr>
        <w:t>.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1A" w:rsidRDefault="001F4F32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429">
        <w:rPr>
          <w:rFonts w:ascii="Times New Roman" w:hAnsi="Times New Roman" w:cs="Times New Roman"/>
          <w:sz w:val="28"/>
          <w:szCs w:val="28"/>
        </w:rPr>
        <w:t>С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уммарный объём публикаций в </w:t>
      </w:r>
      <w:r w:rsidR="00B20D35">
        <w:rPr>
          <w:rFonts w:ascii="Times New Roman" w:hAnsi="Times New Roman" w:cs="Times New Roman"/>
          <w:sz w:val="28"/>
          <w:szCs w:val="28"/>
        </w:rPr>
        <w:t xml:space="preserve">краевых и районных 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печатных средствах массовой информации </w:t>
      </w:r>
      <w:r w:rsidR="000C3537">
        <w:rPr>
          <w:rFonts w:ascii="Times New Roman" w:hAnsi="Times New Roman" w:cs="Times New Roman"/>
          <w:sz w:val="28"/>
          <w:szCs w:val="28"/>
        </w:rPr>
        <w:t>в 2016</w:t>
      </w:r>
      <w:r w:rsidR="007B542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 </w:t>
      </w:r>
      <w:r w:rsidR="00ED12A9" w:rsidRPr="00ED12A9">
        <w:rPr>
          <w:rFonts w:ascii="Times New Roman" w:hAnsi="Times New Roman" w:cs="Times New Roman"/>
          <w:color w:val="000000" w:themeColor="text1"/>
          <w:sz w:val="28"/>
          <w:szCs w:val="28"/>
        </w:rPr>
        <w:t>409,7</w:t>
      </w:r>
      <w:r w:rsidR="00C63E1A" w:rsidRPr="00ED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C63E1A" w:rsidRPr="00C63E1A">
        <w:rPr>
          <w:rFonts w:ascii="Times New Roman" w:hAnsi="Times New Roman" w:cs="Times New Roman"/>
          <w:sz w:val="28"/>
          <w:szCs w:val="28"/>
        </w:rPr>
        <w:t xml:space="preserve"> квадратных сантиметров газетной площади</w:t>
      </w:r>
      <w:r w:rsidR="007B5429">
        <w:rPr>
          <w:rFonts w:ascii="Times New Roman" w:hAnsi="Times New Roman" w:cs="Times New Roman"/>
          <w:sz w:val="28"/>
          <w:szCs w:val="28"/>
        </w:rPr>
        <w:t>, из них:</w:t>
      </w:r>
    </w:p>
    <w:p w:rsidR="00FB54BD" w:rsidRDefault="00BD4E4C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публикация правовых актов муниципального образования Кавказский район (постановлений и распоряжений)</w:t>
      </w:r>
      <w:r w:rsidR="00FB54BD">
        <w:rPr>
          <w:rFonts w:ascii="Times New Roman" w:hAnsi="Times New Roman" w:cs="Times New Roman"/>
          <w:sz w:val="28"/>
          <w:szCs w:val="28"/>
        </w:rPr>
        <w:t xml:space="preserve"> – </w:t>
      </w:r>
      <w:r w:rsidR="00ED12A9" w:rsidRPr="00ED12A9">
        <w:rPr>
          <w:rFonts w:ascii="Times New Roman" w:hAnsi="Times New Roman" w:cs="Times New Roman"/>
          <w:color w:val="000000" w:themeColor="text1"/>
          <w:sz w:val="28"/>
          <w:szCs w:val="28"/>
        </w:rPr>
        <w:t>364,5</w:t>
      </w:r>
      <w:r w:rsidR="00FB54BD" w:rsidRPr="00FB54BD">
        <w:rPr>
          <w:rFonts w:ascii="Times New Roman" w:hAnsi="Times New Roman" w:cs="Times New Roman"/>
          <w:sz w:val="28"/>
          <w:szCs w:val="28"/>
        </w:rPr>
        <w:t xml:space="preserve"> </w:t>
      </w:r>
      <w:r w:rsidR="00FB54BD" w:rsidRPr="00C63E1A">
        <w:rPr>
          <w:rFonts w:ascii="Times New Roman" w:hAnsi="Times New Roman" w:cs="Times New Roman"/>
          <w:sz w:val="28"/>
          <w:szCs w:val="28"/>
        </w:rPr>
        <w:t>тысяч квадратных сантиметров</w:t>
      </w:r>
      <w:r w:rsidR="00FB54BD">
        <w:rPr>
          <w:rFonts w:ascii="Times New Roman" w:hAnsi="Times New Roman" w:cs="Times New Roman"/>
          <w:sz w:val="28"/>
          <w:szCs w:val="28"/>
        </w:rPr>
        <w:t>;</w:t>
      </w:r>
    </w:p>
    <w:p w:rsidR="00F37D55" w:rsidRDefault="00FB54BD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публикация материалов, освещающих деятельность органов местного самоуправления муниципального образования Кавказский район </w:t>
      </w:r>
      <w:r w:rsidR="00F37D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9" w:rsidRPr="00ED12A9">
        <w:rPr>
          <w:rFonts w:ascii="Times New Roman" w:hAnsi="Times New Roman" w:cs="Times New Roman"/>
          <w:color w:val="000000" w:themeColor="text1"/>
          <w:sz w:val="28"/>
          <w:szCs w:val="28"/>
        </w:rPr>
        <w:t>45,1</w:t>
      </w:r>
      <w:r w:rsidR="00F37D55" w:rsidRPr="00F37D55">
        <w:rPr>
          <w:rFonts w:ascii="Times New Roman" w:hAnsi="Times New Roman" w:cs="Times New Roman"/>
          <w:sz w:val="28"/>
          <w:szCs w:val="28"/>
        </w:rPr>
        <w:t xml:space="preserve"> </w:t>
      </w:r>
      <w:r w:rsidR="00F37D55" w:rsidRPr="00C63E1A">
        <w:rPr>
          <w:rFonts w:ascii="Times New Roman" w:hAnsi="Times New Roman" w:cs="Times New Roman"/>
          <w:sz w:val="28"/>
          <w:szCs w:val="28"/>
        </w:rPr>
        <w:t>тысяч квадратных сантиметров</w:t>
      </w:r>
      <w:r w:rsidR="00F37D55">
        <w:rPr>
          <w:rFonts w:ascii="Times New Roman" w:hAnsi="Times New Roman" w:cs="Times New Roman"/>
          <w:sz w:val="28"/>
          <w:szCs w:val="28"/>
        </w:rPr>
        <w:t>.</w:t>
      </w:r>
    </w:p>
    <w:p w:rsidR="00F37D55" w:rsidRDefault="00F37D55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Целевой показатель </w:t>
      </w:r>
      <w:r w:rsidR="00652EA3">
        <w:rPr>
          <w:rFonts w:ascii="Times New Roman" w:hAnsi="Times New Roman" w:cs="Times New Roman"/>
          <w:sz w:val="28"/>
          <w:szCs w:val="28"/>
        </w:rPr>
        <w:t xml:space="preserve">«Объем информационных материалов в периодических печатных изданиях» </w:t>
      </w:r>
      <w:r>
        <w:rPr>
          <w:rFonts w:ascii="Times New Roman" w:hAnsi="Times New Roman" w:cs="Times New Roman"/>
          <w:sz w:val="28"/>
          <w:szCs w:val="28"/>
        </w:rPr>
        <w:t>по данному основном</w:t>
      </w:r>
      <w:r w:rsidR="000F57DD">
        <w:rPr>
          <w:rFonts w:ascii="Times New Roman" w:hAnsi="Times New Roman" w:cs="Times New Roman"/>
          <w:sz w:val="28"/>
          <w:szCs w:val="28"/>
        </w:rPr>
        <w:t xml:space="preserve">у мероприятию  выполнен на 100 </w:t>
      </w:r>
      <w:r>
        <w:rPr>
          <w:rFonts w:ascii="Times New Roman" w:hAnsi="Times New Roman" w:cs="Times New Roman"/>
          <w:sz w:val="28"/>
          <w:szCs w:val="28"/>
        </w:rPr>
        <w:t xml:space="preserve">% (план – </w:t>
      </w:r>
      <w:r w:rsidR="000F57DD">
        <w:rPr>
          <w:rFonts w:ascii="Times New Roman" w:hAnsi="Times New Roman" w:cs="Times New Roman"/>
          <w:sz w:val="28"/>
          <w:szCs w:val="28"/>
        </w:rPr>
        <w:t>45 142</w:t>
      </w:r>
      <w:r w:rsidRPr="00F37D55">
        <w:rPr>
          <w:rFonts w:ascii="Times New Roman" w:hAnsi="Times New Roman" w:cs="Times New Roman"/>
          <w:sz w:val="28"/>
          <w:szCs w:val="28"/>
        </w:rPr>
        <w:t xml:space="preserve"> </w:t>
      </w:r>
      <w:r w:rsidRPr="00C63E1A">
        <w:rPr>
          <w:rFonts w:ascii="Times New Roman" w:hAnsi="Times New Roman" w:cs="Times New Roman"/>
          <w:sz w:val="28"/>
          <w:szCs w:val="28"/>
        </w:rPr>
        <w:t>квадратных сантиметров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A30">
        <w:rPr>
          <w:rFonts w:ascii="Times New Roman" w:hAnsi="Times New Roman" w:cs="Times New Roman"/>
          <w:sz w:val="28"/>
          <w:szCs w:val="28"/>
        </w:rPr>
        <w:t>.</w:t>
      </w:r>
    </w:p>
    <w:p w:rsidR="005A7E09" w:rsidRPr="0092376B" w:rsidRDefault="00652EA3" w:rsidP="003C5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549F">
        <w:rPr>
          <w:rFonts w:ascii="Times New Roman" w:hAnsi="Times New Roman" w:cs="Times New Roman"/>
          <w:sz w:val="28"/>
          <w:szCs w:val="28"/>
        </w:rPr>
        <w:t>На публикацию муниципальных правовых актов, информации  о деятельности ОМСУ муниципального образования Кавказский район было предусмотрено  бюд</w:t>
      </w:r>
      <w:r w:rsidR="000F57DD">
        <w:rPr>
          <w:rFonts w:ascii="Times New Roman" w:hAnsi="Times New Roman" w:cs="Times New Roman"/>
          <w:sz w:val="28"/>
          <w:szCs w:val="28"/>
        </w:rPr>
        <w:t>жетных ассигнований в сумме 1487,3 тыс. руб., освоено 1486,6</w:t>
      </w:r>
      <w:r w:rsidR="0021549F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5A7E09" w:rsidRPr="005A7E09">
        <w:rPr>
          <w:rFonts w:ascii="Times New Roman" w:hAnsi="Times New Roman" w:cs="Times New Roman"/>
          <w:sz w:val="28"/>
          <w:szCs w:val="28"/>
        </w:rPr>
        <w:t xml:space="preserve"> </w:t>
      </w:r>
      <w:r w:rsidR="005A7E09" w:rsidRPr="0092376B">
        <w:rPr>
          <w:rFonts w:ascii="Times New Roman" w:hAnsi="Times New Roman" w:cs="Times New Roman"/>
          <w:sz w:val="28"/>
          <w:szCs w:val="28"/>
        </w:rPr>
        <w:t>Экономия бюджетных сре</w:t>
      </w:r>
      <w:proofErr w:type="gramStart"/>
      <w:r w:rsidR="005A7E09" w:rsidRPr="0092376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5A7E09" w:rsidRPr="0092376B">
        <w:rPr>
          <w:rFonts w:ascii="Times New Roman" w:hAnsi="Times New Roman" w:cs="Times New Roman"/>
          <w:sz w:val="28"/>
          <w:szCs w:val="28"/>
        </w:rPr>
        <w:t xml:space="preserve">умме  </w:t>
      </w:r>
      <w:r w:rsidR="000F57DD">
        <w:rPr>
          <w:rFonts w:ascii="Times New Roman" w:hAnsi="Times New Roman" w:cs="Times New Roman"/>
          <w:sz w:val="28"/>
          <w:szCs w:val="28"/>
        </w:rPr>
        <w:t>0,7</w:t>
      </w:r>
      <w:r w:rsidR="005A7E09" w:rsidRPr="0092376B">
        <w:rPr>
          <w:rFonts w:ascii="Times New Roman" w:hAnsi="Times New Roman" w:cs="Times New Roman"/>
          <w:sz w:val="28"/>
          <w:szCs w:val="28"/>
        </w:rPr>
        <w:t xml:space="preserve"> тыс. руб. сложилась по результатам проведения процедур определения поставщиков</w:t>
      </w:r>
      <w:r w:rsidR="005A7E09">
        <w:rPr>
          <w:rFonts w:ascii="Times New Roman" w:hAnsi="Times New Roman" w:cs="Times New Roman"/>
          <w:sz w:val="28"/>
          <w:szCs w:val="28"/>
        </w:rPr>
        <w:t>.</w:t>
      </w:r>
    </w:p>
    <w:p w:rsidR="000D53EF" w:rsidRDefault="006E7845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1DF8" w:rsidRPr="00D5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основного мероприятия № 2 </w:t>
      </w:r>
      <w:r w:rsidR="00B51DF8" w:rsidRPr="00D5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B518E2" w:rsidRPr="00D523C6">
        <w:rPr>
          <w:rFonts w:ascii="Times New Roman" w:hAnsi="Times New Roman" w:cs="Times New Roman"/>
          <w:sz w:val="28"/>
          <w:szCs w:val="28"/>
          <w:u w:val="single"/>
        </w:rPr>
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вещания»</w:t>
      </w:r>
      <w:r w:rsidR="00B518E2" w:rsidRPr="00D523C6">
        <w:rPr>
          <w:rFonts w:ascii="Times New Roman" w:hAnsi="Times New Roman" w:cs="Times New Roman"/>
          <w:sz w:val="28"/>
          <w:szCs w:val="28"/>
        </w:rPr>
        <w:t xml:space="preserve"> заключены </w:t>
      </w:r>
      <w:r w:rsidR="009D678C">
        <w:rPr>
          <w:rFonts w:ascii="Times New Roman" w:hAnsi="Times New Roman" w:cs="Times New Roman"/>
          <w:sz w:val="28"/>
          <w:szCs w:val="28"/>
        </w:rPr>
        <w:t>8</w:t>
      </w:r>
      <w:r w:rsidR="001364C8" w:rsidRPr="00D523C6">
        <w:rPr>
          <w:rFonts w:ascii="Times New Roman" w:hAnsi="Times New Roman" w:cs="Times New Roman"/>
          <w:sz w:val="28"/>
          <w:szCs w:val="28"/>
        </w:rPr>
        <w:t xml:space="preserve"> муниципальных контрактов</w:t>
      </w:r>
      <w:r w:rsidR="00D523C6" w:rsidRPr="00D523C6">
        <w:rPr>
          <w:rFonts w:ascii="Times New Roman" w:hAnsi="Times New Roman" w:cs="Times New Roman"/>
          <w:sz w:val="28"/>
          <w:szCs w:val="28"/>
        </w:rPr>
        <w:t xml:space="preserve">  по обеспечению доступа </w:t>
      </w:r>
      <w:r>
        <w:rPr>
          <w:rFonts w:ascii="Times New Roman" w:hAnsi="Times New Roman" w:cs="Times New Roman"/>
          <w:sz w:val="28"/>
          <w:szCs w:val="28"/>
        </w:rPr>
        <w:t xml:space="preserve"> населения района </w:t>
      </w:r>
      <w:r w:rsidR="00D523C6" w:rsidRPr="00D523C6">
        <w:rPr>
          <w:rFonts w:ascii="Times New Roman" w:hAnsi="Times New Roman" w:cs="Times New Roman"/>
          <w:sz w:val="28"/>
          <w:szCs w:val="28"/>
        </w:rPr>
        <w:t xml:space="preserve">к информации о деятельности органов исполнительной власти муниципального образования Кавказский район </w:t>
      </w:r>
      <w:r w:rsidR="000D53EF">
        <w:rPr>
          <w:rFonts w:ascii="Times New Roman" w:hAnsi="Times New Roman" w:cs="Times New Roman"/>
          <w:sz w:val="28"/>
          <w:szCs w:val="28"/>
        </w:rPr>
        <w:t>посредством телерадиовещания.</w:t>
      </w:r>
    </w:p>
    <w:p w:rsidR="000B7FAC" w:rsidRDefault="009D678C" w:rsidP="003C5F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</w:t>
      </w:r>
      <w:r w:rsidR="00610ACD">
        <w:rPr>
          <w:rFonts w:ascii="Times New Roman" w:hAnsi="Times New Roman" w:cs="Times New Roman"/>
          <w:sz w:val="28"/>
          <w:szCs w:val="28"/>
        </w:rPr>
        <w:t xml:space="preserve"> год </w:t>
      </w:r>
      <w:r w:rsidR="00943E7E">
        <w:rPr>
          <w:rFonts w:ascii="Times New Roman" w:hAnsi="Times New Roman" w:cs="Times New Roman"/>
          <w:sz w:val="28"/>
          <w:szCs w:val="28"/>
        </w:rPr>
        <w:t xml:space="preserve"> </w:t>
      </w:r>
      <w:r w:rsidR="000B7FAC">
        <w:rPr>
          <w:rFonts w:ascii="Times New Roman" w:hAnsi="Times New Roman" w:cs="Times New Roman"/>
          <w:sz w:val="28"/>
          <w:szCs w:val="28"/>
        </w:rPr>
        <w:t xml:space="preserve">на муниципальном телевидении осуществлено </w:t>
      </w:r>
      <w:r w:rsidR="00794EC8">
        <w:rPr>
          <w:rFonts w:ascii="Times New Roman" w:hAnsi="Times New Roman" w:cs="Times New Roman"/>
          <w:sz w:val="28"/>
          <w:szCs w:val="28"/>
        </w:rPr>
        <w:t xml:space="preserve"> транслирован</w:t>
      </w:r>
      <w:r w:rsidR="000B7FA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197</w:t>
      </w:r>
      <w:r w:rsidR="00794EC8">
        <w:rPr>
          <w:rFonts w:ascii="Times New Roman" w:hAnsi="Times New Roman" w:cs="Times New Roman"/>
          <w:sz w:val="28"/>
          <w:szCs w:val="28"/>
        </w:rPr>
        <w:t xml:space="preserve"> сюжетов </w:t>
      </w:r>
      <w:r w:rsidR="000B7FAC" w:rsidRPr="00E73B05">
        <w:rPr>
          <w:rFonts w:ascii="Times New Roman" w:hAnsi="Times New Roman" w:cs="Times New Roman"/>
          <w:sz w:val="28"/>
          <w:szCs w:val="28"/>
        </w:rPr>
        <w:t>по информированию жителей района о деятельности органов местного самоуправления</w:t>
      </w:r>
      <w:r w:rsidR="000B7F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="005B201F">
        <w:rPr>
          <w:rFonts w:ascii="Times New Roman" w:hAnsi="Times New Roman" w:cs="Times New Roman"/>
          <w:sz w:val="28"/>
          <w:szCs w:val="28"/>
        </w:rPr>
        <w:t>, проводимых районных мероприятиях, реализац</w:t>
      </w:r>
      <w:r w:rsidR="0014424C">
        <w:rPr>
          <w:rFonts w:ascii="Times New Roman" w:hAnsi="Times New Roman" w:cs="Times New Roman"/>
          <w:sz w:val="28"/>
          <w:szCs w:val="28"/>
        </w:rPr>
        <w:t xml:space="preserve">ии социально значимых проектов </w:t>
      </w:r>
      <w:r w:rsidR="005B201F">
        <w:rPr>
          <w:rFonts w:ascii="Times New Roman" w:hAnsi="Times New Roman" w:cs="Times New Roman"/>
          <w:sz w:val="28"/>
          <w:szCs w:val="28"/>
        </w:rPr>
        <w:t xml:space="preserve">на территории района, </w:t>
      </w:r>
      <w:r w:rsidR="005B201F" w:rsidRPr="00E73B05">
        <w:rPr>
          <w:rFonts w:ascii="Times New Roman" w:hAnsi="Times New Roman" w:cs="Times New Roman"/>
          <w:sz w:val="28"/>
          <w:szCs w:val="28"/>
        </w:rPr>
        <w:t>разъясн</w:t>
      </w:r>
      <w:r w:rsidR="00C93024">
        <w:rPr>
          <w:rFonts w:ascii="Times New Roman" w:hAnsi="Times New Roman" w:cs="Times New Roman"/>
          <w:sz w:val="28"/>
          <w:szCs w:val="28"/>
        </w:rPr>
        <w:t>ению</w:t>
      </w:r>
      <w:r w:rsidR="005B201F" w:rsidRPr="00E73B05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C93024">
        <w:rPr>
          <w:rFonts w:ascii="Times New Roman" w:hAnsi="Times New Roman" w:cs="Times New Roman"/>
          <w:sz w:val="28"/>
          <w:szCs w:val="28"/>
        </w:rPr>
        <w:t>и</w:t>
      </w:r>
      <w:r w:rsidR="005B201F" w:rsidRPr="00E73B0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муниципалитета</w:t>
      </w:r>
      <w:r w:rsidR="0098002B">
        <w:rPr>
          <w:rFonts w:ascii="Times New Roman" w:hAnsi="Times New Roman" w:cs="Times New Roman"/>
          <w:sz w:val="28"/>
          <w:szCs w:val="28"/>
        </w:rPr>
        <w:t>, освещению   вопросов  по жизнеобеспече</w:t>
      </w:r>
      <w:r>
        <w:rPr>
          <w:rFonts w:ascii="Times New Roman" w:hAnsi="Times New Roman" w:cs="Times New Roman"/>
          <w:sz w:val="28"/>
          <w:szCs w:val="28"/>
        </w:rPr>
        <w:t>нию жителей Кавказского  района</w:t>
      </w:r>
      <w:r w:rsidR="009F7183">
        <w:rPr>
          <w:rFonts w:ascii="Times New Roman" w:hAnsi="Times New Roman" w:cs="Times New Roman"/>
          <w:sz w:val="28"/>
          <w:szCs w:val="28"/>
        </w:rPr>
        <w:t xml:space="preserve">. </w:t>
      </w:r>
      <w:r w:rsidR="0014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4C" w:rsidRDefault="0014424C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Целевой показатель «Количество информационных сюжетов на телевидении, радио, в сети интернет» по данному основному</w:t>
      </w:r>
      <w:r w:rsidR="009D678C">
        <w:rPr>
          <w:rFonts w:ascii="Times New Roman" w:hAnsi="Times New Roman" w:cs="Times New Roman"/>
          <w:sz w:val="28"/>
          <w:szCs w:val="28"/>
        </w:rPr>
        <w:t xml:space="preserve"> мероприятию  выполнен на 113</w:t>
      </w:r>
      <w:r w:rsidR="00F5799E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9D678C">
        <w:rPr>
          <w:rFonts w:ascii="Times New Roman" w:hAnsi="Times New Roman" w:cs="Times New Roman"/>
          <w:sz w:val="28"/>
          <w:szCs w:val="28"/>
        </w:rPr>
        <w:t>174</w:t>
      </w:r>
      <w:r w:rsidR="00F5799E">
        <w:rPr>
          <w:rFonts w:ascii="Times New Roman" w:hAnsi="Times New Roman" w:cs="Times New Roman"/>
          <w:sz w:val="28"/>
          <w:szCs w:val="28"/>
        </w:rPr>
        <w:t xml:space="preserve"> единиц телевизионных сюжетов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53EF" w:rsidRDefault="00E714E8" w:rsidP="0018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реализацию данн</w:t>
      </w:r>
      <w:r w:rsidR="009D678C">
        <w:rPr>
          <w:rFonts w:ascii="Times New Roman" w:hAnsi="Times New Roman" w:cs="Times New Roman"/>
          <w:sz w:val="28"/>
          <w:szCs w:val="28"/>
        </w:rPr>
        <w:t xml:space="preserve">ого основного мероприятия в 2016 году  было направлено </w:t>
      </w:r>
      <w:r>
        <w:rPr>
          <w:rFonts w:ascii="Times New Roman" w:hAnsi="Times New Roman" w:cs="Times New Roman"/>
          <w:sz w:val="28"/>
          <w:szCs w:val="28"/>
        </w:rPr>
        <w:t>и освоено бюд</w:t>
      </w:r>
      <w:r w:rsidR="009D678C">
        <w:rPr>
          <w:rFonts w:ascii="Times New Roman" w:hAnsi="Times New Roman" w:cs="Times New Roman"/>
          <w:sz w:val="28"/>
          <w:szCs w:val="28"/>
        </w:rPr>
        <w:t>жетных ассигнований в сумме 1280</w:t>
      </w:r>
      <w:r>
        <w:rPr>
          <w:rFonts w:ascii="Times New Roman" w:hAnsi="Times New Roman" w:cs="Times New Roman"/>
          <w:sz w:val="28"/>
          <w:szCs w:val="28"/>
        </w:rPr>
        <w:t xml:space="preserve">,0 тыс. руб. (100%). </w:t>
      </w:r>
    </w:p>
    <w:p w:rsidR="002C3667" w:rsidRDefault="00582693" w:rsidP="0018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667" w:rsidRPr="00D523C6">
        <w:rPr>
          <w:rFonts w:ascii="Times New Roman" w:hAnsi="Times New Roman" w:cs="Times New Roman"/>
          <w:sz w:val="28"/>
          <w:szCs w:val="28"/>
        </w:rPr>
        <w:t>По итогам 201</w:t>
      </w:r>
      <w:r w:rsidR="009D678C">
        <w:rPr>
          <w:rFonts w:ascii="Times New Roman" w:hAnsi="Times New Roman" w:cs="Times New Roman"/>
          <w:sz w:val="28"/>
          <w:szCs w:val="28"/>
        </w:rPr>
        <w:t>6</w:t>
      </w:r>
      <w:r w:rsidR="002C3667" w:rsidRPr="00D523C6">
        <w:rPr>
          <w:rFonts w:ascii="Times New Roman" w:hAnsi="Times New Roman" w:cs="Times New Roman"/>
          <w:sz w:val="28"/>
          <w:szCs w:val="28"/>
        </w:rPr>
        <w:t xml:space="preserve"> года все показател</w:t>
      </w:r>
      <w:r w:rsidR="006434B4">
        <w:rPr>
          <w:rFonts w:ascii="Times New Roman" w:hAnsi="Times New Roman" w:cs="Times New Roman"/>
          <w:sz w:val="28"/>
          <w:szCs w:val="28"/>
        </w:rPr>
        <w:t>и</w:t>
      </w:r>
      <w:r w:rsidR="002C3667" w:rsidRPr="00D523C6">
        <w:rPr>
          <w:rFonts w:ascii="Times New Roman" w:hAnsi="Times New Roman" w:cs="Times New Roman"/>
          <w:sz w:val="28"/>
          <w:szCs w:val="28"/>
        </w:rPr>
        <w:t>, предусмотренны</w:t>
      </w:r>
      <w:r w:rsidR="006434B4">
        <w:rPr>
          <w:rFonts w:ascii="Times New Roman" w:hAnsi="Times New Roman" w:cs="Times New Roman"/>
          <w:sz w:val="28"/>
          <w:szCs w:val="28"/>
        </w:rPr>
        <w:t>е</w:t>
      </w:r>
      <w:r w:rsidR="002C3667" w:rsidRPr="00D523C6">
        <w:rPr>
          <w:rFonts w:ascii="Times New Roman" w:hAnsi="Times New Roman" w:cs="Times New Roman"/>
          <w:sz w:val="28"/>
          <w:szCs w:val="28"/>
        </w:rPr>
        <w:t xml:space="preserve"> </w:t>
      </w:r>
      <w:r w:rsidR="002C36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3667" w:rsidRPr="00D523C6">
        <w:rPr>
          <w:rFonts w:ascii="Times New Roman" w:hAnsi="Times New Roman" w:cs="Times New Roman"/>
          <w:sz w:val="28"/>
          <w:szCs w:val="28"/>
        </w:rPr>
        <w:t>программой, достигли своих плановых значений. Средняя степень достижения целевых показателей – 1,0.</w:t>
      </w:r>
    </w:p>
    <w:p w:rsidR="003C5F8C" w:rsidRDefault="003C5F8C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муниципальной программы муниципального образования Кавказский район  </w:t>
      </w:r>
      <w:r w:rsidRPr="00F355F8">
        <w:rPr>
          <w:rFonts w:ascii="Times New Roman" w:hAnsi="Times New Roman" w:cs="Times New Roman"/>
          <w:sz w:val="28"/>
          <w:szCs w:val="28"/>
        </w:rPr>
        <w:t>«Информационное общество</w:t>
      </w:r>
      <w:r w:rsidRPr="00113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F355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признана высокой (расчет эффективности реализации муниципальной программы прилагается).</w:t>
      </w:r>
    </w:p>
    <w:p w:rsidR="00B1290E" w:rsidRDefault="00B1290E" w:rsidP="003C5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290E" w:rsidSect="0021119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E74BD5" w:rsidRPr="00E74BD5" w:rsidRDefault="00E74BD5" w:rsidP="00E7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5"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</w:t>
      </w:r>
    </w:p>
    <w:p w:rsidR="00E74BD5" w:rsidRPr="00E74BD5" w:rsidRDefault="00E74BD5" w:rsidP="00E7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5">
        <w:rPr>
          <w:rFonts w:ascii="Times New Roman" w:hAnsi="Times New Roman" w:cs="Times New Roman"/>
          <w:b/>
          <w:sz w:val="28"/>
          <w:szCs w:val="28"/>
        </w:rPr>
        <w:t>реализации муниципального программы «Информационное общество муниципального образования Кавказский район»</w:t>
      </w:r>
    </w:p>
    <w:p w:rsidR="005674E1" w:rsidRPr="00B1290E" w:rsidRDefault="005674E1" w:rsidP="00982849">
      <w:pPr>
        <w:spacing w:after="0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bookmarkStart w:id="0" w:name="sub_102"/>
    </w:p>
    <w:p w:rsidR="00EE6017" w:rsidRPr="00324117" w:rsidRDefault="000D2840" w:rsidP="0098284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C116B" w:rsidRPr="00324117">
        <w:rPr>
          <w:rFonts w:ascii="Times New Roman" w:hAnsi="Times New Roman" w:cs="Times New Roman"/>
          <w:sz w:val="28"/>
          <w:szCs w:val="28"/>
          <w:u w:val="single"/>
        </w:rPr>
        <w:t>. Оценка степени реализации основных мероприятий и достижения ожидаемых непосредственных результатов их реализации</w:t>
      </w:r>
      <w:bookmarkEnd w:id="0"/>
    </w:p>
    <w:p w:rsidR="00EE6017" w:rsidRPr="00EE6017" w:rsidRDefault="00EE6017" w:rsidP="00EE6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Мв</w:t>
      </w:r>
      <w:proofErr w:type="spellEnd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М, где:</w:t>
      </w:r>
    </w:p>
    <w:p w:rsidR="00EE6017" w:rsidRPr="00EE6017" w:rsidRDefault="00EE6017" w:rsidP="00EE60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степень реализации мероприятий;</w:t>
      </w:r>
    </w:p>
    <w:p w:rsidR="00EE6017" w:rsidRPr="00EE6017" w:rsidRDefault="00EE6017" w:rsidP="00EE60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Мв</w:t>
      </w:r>
      <w:proofErr w:type="spellEnd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E6017" w:rsidRDefault="00EE6017" w:rsidP="00EE60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E6017" w:rsidRDefault="002C5259" w:rsidP="003241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тепень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мероприятия</w:t>
      </w:r>
      <w:r w:rsidR="00EE6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</w:t>
      </w:r>
      <w:r w:rsidR="00EE6017">
        <w:rPr>
          <w:rFonts w:ascii="Times New Roman" w:hAnsi="Times New Roman" w:cs="Times New Roman"/>
          <w:sz w:val="28"/>
          <w:szCs w:val="28"/>
        </w:rPr>
        <w:t>«</w:t>
      </w:r>
      <w:r w:rsidR="00EE6017" w:rsidRPr="00324818">
        <w:rPr>
          <w:rFonts w:ascii="Times New Roman" w:eastAsia="Times New Roman" w:hAnsi="Times New Roman"/>
          <w:sz w:val="28"/>
          <w:szCs w:val="28"/>
        </w:rPr>
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</w:r>
      <w:r w:rsidR="00EE601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C116B" w:rsidRDefault="002C5259" w:rsidP="00324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= 1/1=1</w:t>
      </w:r>
    </w:p>
    <w:p w:rsidR="002C5259" w:rsidRDefault="002C5259" w:rsidP="00324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тепень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мероприятия № 2 «</w:t>
      </w:r>
      <w:r w:rsidRPr="00324818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5259" w:rsidRDefault="002C5259" w:rsidP="00324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6017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 = 1/1=1</w:t>
      </w:r>
    </w:p>
    <w:p w:rsidR="002C5259" w:rsidRPr="00324117" w:rsidRDefault="000D2840" w:rsidP="0098284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1" w:name="sub_103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324117"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Оценка степени соответствия запланированному уровню расходов</w:t>
      </w:r>
      <w:bookmarkEnd w:id="1"/>
    </w:p>
    <w:p w:rsidR="00324117" w:rsidRPr="00324117" w:rsidRDefault="00324117" w:rsidP="00324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ССуз</w:t>
      </w:r>
      <w:proofErr w:type="spellEnd"/>
      <w:r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= </w:t>
      </w: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Зф</w:t>
      </w:r>
      <w:proofErr w:type="spellEnd"/>
      <w:r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/ </w:t>
      </w: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Зп</w:t>
      </w:r>
      <w:proofErr w:type="spellEnd"/>
      <w:r w:rsidRPr="00324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где:</w:t>
      </w:r>
    </w:p>
    <w:p w:rsidR="00324117" w:rsidRPr="00324117" w:rsidRDefault="00324117" w:rsidP="00324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ССуз</w:t>
      </w:r>
      <w:proofErr w:type="spellEnd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степень соответствия запланированному уровню расходов;</w:t>
      </w:r>
    </w:p>
    <w:p w:rsidR="00324117" w:rsidRPr="00324117" w:rsidRDefault="00324117" w:rsidP="00324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Зф</w:t>
      </w:r>
      <w:proofErr w:type="spellEnd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324117" w:rsidRDefault="00324117" w:rsidP="003241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Зп</w:t>
      </w:r>
      <w:proofErr w:type="spellEnd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объемы бюджетных ассигнований, предусмотренные на реализацию соответствующего основного мероприятия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местном бюджете</w:t>
      </w:r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324117" w:rsidRDefault="00324117" w:rsidP="003241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Оценка степени соответствия запланированному уровню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мероприятия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4818">
        <w:rPr>
          <w:rFonts w:ascii="Times New Roman" w:eastAsia="Times New Roman" w:hAnsi="Times New Roman"/>
          <w:sz w:val="28"/>
          <w:szCs w:val="28"/>
        </w:rPr>
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:rsidR="00324117" w:rsidRDefault="00324117" w:rsidP="0032411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ССуз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1486,7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 /</w:t>
      </w:r>
      <w:r w:rsidR="00176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1487,3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= </w:t>
      </w:r>
      <w:r w:rsidR="006860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117" w:rsidRPr="00B1290E" w:rsidRDefault="00324117" w:rsidP="0032411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24117" w:rsidRDefault="00324117" w:rsidP="00324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Оценка степени соответствия запланированному уровню расходов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мероприятия № 2 «</w:t>
      </w:r>
      <w:r w:rsidRPr="00324818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24117" w:rsidRDefault="00324117" w:rsidP="0032411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color w:val="000000" w:themeColor="text1"/>
          <w:sz w:val="28"/>
          <w:szCs w:val="28"/>
        </w:rPr>
        <w:t>ССуз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 = </w:t>
      </w:r>
      <w:r w:rsidR="00686045">
        <w:rPr>
          <w:rFonts w:ascii="Times New Roman" w:hAnsi="Times New Roman" w:cs="Times New Roman"/>
          <w:color w:val="000000" w:themeColor="text1"/>
          <w:sz w:val="28"/>
          <w:szCs w:val="28"/>
        </w:rPr>
        <w:t>1280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руб. / </w:t>
      </w:r>
      <w:r w:rsidR="00686045">
        <w:rPr>
          <w:rFonts w:ascii="Times New Roman" w:hAnsi="Times New Roman" w:cs="Times New Roman"/>
          <w:color w:val="000000" w:themeColor="text1"/>
          <w:sz w:val="28"/>
          <w:szCs w:val="28"/>
        </w:rPr>
        <w:t>1280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 тыс. руб. = 1</w:t>
      </w:r>
    </w:p>
    <w:p w:rsidR="00324117" w:rsidRDefault="00324117" w:rsidP="009828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104"/>
      <w:r w:rsidRPr="00324117">
        <w:rPr>
          <w:rFonts w:ascii="Times New Roman" w:hAnsi="Times New Roman" w:cs="Times New Roman"/>
          <w:sz w:val="28"/>
          <w:szCs w:val="28"/>
          <w:u w:val="single"/>
        </w:rPr>
        <w:lastRenderedPageBreak/>
        <w:t>1.3.</w:t>
      </w:r>
      <w:r w:rsidR="000D284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24117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использования средств местного бюджета</w:t>
      </w:r>
    </w:p>
    <w:p w:rsidR="00324117" w:rsidRPr="00324117" w:rsidRDefault="00324117" w:rsidP="00324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32411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32411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324117">
        <w:rPr>
          <w:rFonts w:ascii="Times New Roman" w:hAnsi="Times New Roman" w:cs="Times New Roman"/>
          <w:sz w:val="28"/>
          <w:szCs w:val="28"/>
        </w:rPr>
        <w:t>, где:</w:t>
      </w:r>
    </w:p>
    <w:p w:rsidR="00324117" w:rsidRPr="00324117" w:rsidRDefault="00324117" w:rsidP="00324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324117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324117" w:rsidRPr="00324117" w:rsidRDefault="00324117" w:rsidP="00324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32411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324117" w:rsidRDefault="00324117" w:rsidP="00324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32411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324117" w:rsidRDefault="00324117" w:rsidP="0032411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4117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24117">
        <w:rPr>
          <w:rFonts w:ascii="Times New Roman" w:hAnsi="Times New Roman" w:cs="Times New Roman"/>
          <w:sz w:val="28"/>
          <w:szCs w:val="28"/>
        </w:rPr>
        <w:t>эффективности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мероприятия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4818">
        <w:rPr>
          <w:rFonts w:ascii="Times New Roman" w:eastAsia="Times New Roman" w:hAnsi="Times New Roman"/>
          <w:sz w:val="28"/>
          <w:szCs w:val="28"/>
        </w:rPr>
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:rsidR="00324117" w:rsidRDefault="00324117" w:rsidP="00324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E0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4117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1/ </w:t>
      </w:r>
      <w:r w:rsidR="00692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CE0942" w:rsidRDefault="00CE0942" w:rsidP="00324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117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24117">
        <w:rPr>
          <w:rFonts w:ascii="Times New Roman" w:hAnsi="Times New Roman" w:cs="Times New Roman"/>
          <w:sz w:val="28"/>
          <w:szCs w:val="28"/>
        </w:rPr>
        <w:t>эффективности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мероприятия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«</w:t>
      </w:r>
      <w:r w:rsidRPr="00324818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E0942" w:rsidRDefault="00CE0942" w:rsidP="00CE09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17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324117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1/ 1 = 1</w:t>
      </w:r>
    </w:p>
    <w:p w:rsidR="00982849" w:rsidRDefault="000D2840" w:rsidP="009828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sub_105"/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82849" w:rsidRPr="00982849">
        <w:rPr>
          <w:rFonts w:ascii="Times New Roman" w:hAnsi="Times New Roman" w:cs="Times New Roman"/>
          <w:sz w:val="28"/>
          <w:szCs w:val="28"/>
          <w:u w:val="single"/>
        </w:rPr>
        <w:t>. Оценка степени до</w:t>
      </w:r>
      <w:r w:rsidR="00982849">
        <w:rPr>
          <w:rFonts w:ascii="Times New Roman" w:hAnsi="Times New Roman" w:cs="Times New Roman"/>
          <w:sz w:val="28"/>
          <w:szCs w:val="28"/>
          <w:u w:val="single"/>
        </w:rPr>
        <w:t xml:space="preserve">стижения целей и решения задач </w:t>
      </w:r>
      <w:r w:rsidR="00982849" w:rsidRPr="00982849">
        <w:rPr>
          <w:rFonts w:ascii="Times New Roman" w:hAnsi="Times New Roman" w:cs="Times New Roman"/>
          <w:sz w:val="28"/>
          <w:szCs w:val="28"/>
          <w:u w:val="single"/>
        </w:rPr>
        <w:t>основного мероприятия</w:t>
      </w:r>
    </w:p>
    <w:p w:rsidR="00982849" w:rsidRPr="00982849" w:rsidRDefault="00982849" w:rsidP="009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4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, где:</w:t>
      </w:r>
    </w:p>
    <w:p w:rsidR="00982849" w:rsidRPr="00982849" w:rsidRDefault="00982849" w:rsidP="009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4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982849" w:rsidRPr="00982849" w:rsidRDefault="00982849" w:rsidP="009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98284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98284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982849" w:rsidRPr="00982849" w:rsidRDefault="00982849" w:rsidP="009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982849" w:rsidRDefault="005E31C0" w:rsidP="00BB4EA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31C0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основного мероприятия № 1 «</w:t>
      </w:r>
      <w:r w:rsidRPr="005E31C0">
        <w:rPr>
          <w:rFonts w:ascii="Times New Roman" w:eastAsia="Times New Roman" w:hAnsi="Times New Roman"/>
          <w:sz w:val="28"/>
          <w:szCs w:val="28"/>
        </w:rPr>
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район»</w:t>
      </w:r>
      <w:r w:rsidR="00BB4EAF">
        <w:rPr>
          <w:rFonts w:ascii="Times New Roman" w:eastAsia="Times New Roman" w:hAnsi="Times New Roman"/>
          <w:sz w:val="28"/>
          <w:szCs w:val="28"/>
        </w:rPr>
        <w:t>:</w:t>
      </w:r>
    </w:p>
    <w:p w:rsidR="00BB4EAF" w:rsidRDefault="00BB4EAF" w:rsidP="00BB4E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4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= </w:t>
      </w:r>
      <w:r w:rsidR="00C71337">
        <w:rPr>
          <w:rFonts w:ascii="Times New Roman" w:hAnsi="Times New Roman" w:cs="Times New Roman"/>
          <w:sz w:val="28"/>
          <w:szCs w:val="28"/>
        </w:rPr>
        <w:t>409678</w:t>
      </w:r>
      <w:r w:rsidR="00F53AF7">
        <w:rPr>
          <w:rFonts w:ascii="Times New Roman" w:hAnsi="Times New Roman" w:cs="Times New Roman"/>
          <w:sz w:val="28"/>
          <w:szCs w:val="28"/>
        </w:rPr>
        <w:t>/</w:t>
      </w:r>
      <w:r w:rsidR="00C71337">
        <w:rPr>
          <w:rFonts w:ascii="Times New Roman" w:hAnsi="Times New Roman" w:cs="Times New Roman"/>
          <w:sz w:val="28"/>
          <w:szCs w:val="28"/>
        </w:rPr>
        <w:t>333713</w:t>
      </w:r>
      <w:r w:rsidR="00F53AF7">
        <w:rPr>
          <w:rFonts w:ascii="Times New Roman" w:hAnsi="Times New Roman" w:cs="Times New Roman"/>
          <w:sz w:val="28"/>
          <w:szCs w:val="28"/>
        </w:rPr>
        <w:t xml:space="preserve"> = 1,</w:t>
      </w:r>
      <w:r w:rsidR="00C71337">
        <w:rPr>
          <w:rFonts w:ascii="Times New Roman" w:hAnsi="Times New Roman" w:cs="Times New Roman"/>
          <w:sz w:val="28"/>
          <w:szCs w:val="28"/>
        </w:rPr>
        <w:t>23</w:t>
      </w:r>
    </w:p>
    <w:p w:rsidR="00F53AF7" w:rsidRDefault="00F53AF7" w:rsidP="0021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C0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4818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53AF7" w:rsidRDefault="00F53AF7" w:rsidP="0021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84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9828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284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C71337">
        <w:rPr>
          <w:rFonts w:ascii="Times New Roman" w:hAnsi="Times New Roman" w:cs="Times New Roman"/>
          <w:sz w:val="28"/>
          <w:szCs w:val="28"/>
        </w:rPr>
        <w:t xml:space="preserve"> № 2 = 197/174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C71337">
        <w:rPr>
          <w:rFonts w:ascii="Times New Roman" w:hAnsi="Times New Roman" w:cs="Times New Roman"/>
          <w:sz w:val="28"/>
          <w:szCs w:val="28"/>
        </w:rPr>
        <w:t>,13</w:t>
      </w:r>
    </w:p>
    <w:p w:rsidR="008718F9" w:rsidRPr="008718F9" w:rsidRDefault="008718F9" w:rsidP="0021119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18F9">
        <w:rPr>
          <w:rFonts w:ascii="Times New Roman" w:hAnsi="Times New Roman" w:cs="Times New Roman"/>
          <w:sz w:val="28"/>
          <w:szCs w:val="28"/>
          <w:u w:val="single"/>
        </w:rPr>
        <w:t>5. Степень реализации основного мероприятия</w:t>
      </w:r>
    </w:p>
    <w:p w:rsidR="008718F9" w:rsidRPr="008718F9" w:rsidRDefault="008718F9" w:rsidP="00871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8F9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8718F9" w:rsidRPr="008718F9" w:rsidRDefault="008718F9" w:rsidP="00871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8F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718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718F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8718F9" w:rsidRPr="008718F9" w:rsidRDefault="008718F9" w:rsidP="00871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8F9">
        <w:rPr>
          <w:rFonts w:ascii="Times New Roman" w:hAnsi="Times New Roman" w:cs="Times New Roman"/>
          <w:sz w:val="28"/>
          <w:szCs w:val="28"/>
        </w:rPr>
        <w:lastRenderedPageBreak/>
        <w:t>СДп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18F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8718F9" w:rsidRPr="008718F9" w:rsidRDefault="008718F9" w:rsidP="00871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8F9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8718F9" w:rsidRDefault="008718F9" w:rsidP="00871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F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718F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18F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8718F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18F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718F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718F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718F9" w:rsidRDefault="008718F9" w:rsidP="00871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8F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718F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18F9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(1+1)/</w:t>
      </w:r>
      <w:r w:rsidR="00CA0FC3">
        <w:rPr>
          <w:rFonts w:ascii="Times New Roman" w:hAnsi="Times New Roman" w:cs="Times New Roman"/>
          <w:sz w:val="28"/>
          <w:szCs w:val="28"/>
        </w:rPr>
        <w:t>2 = 1</w:t>
      </w:r>
    </w:p>
    <w:p w:rsidR="00DC39E9" w:rsidRPr="00DC39E9" w:rsidRDefault="00DC39E9" w:rsidP="00DC39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39E9">
        <w:rPr>
          <w:rFonts w:ascii="Times New Roman" w:hAnsi="Times New Roman" w:cs="Times New Roman"/>
          <w:sz w:val="28"/>
          <w:szCs w:val="28"/>
          <w:u w:val="single"/>
        </w:rPr>
        <w:t>1.3.6. Оценка эффективности реализации основного мероприятия</w:t>
      </w:r>
    </w:p>
    <w:p w:rsidR="00DC39E9" w:rsidRPr="00DC39E9" w:rsidRDefault="00DC39E9" w:rsidP="00DC3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9E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C39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39E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C39E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C39E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DC39E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>, где:</w:t>
      </w:r>
    </w:p>
    <w:p w:rsidR="00DC39E9" w:rsidRPr="00DC39E9" w:rsidRDefault="00DC39E9" w:rsidP="00DC3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9E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C39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39E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DC39E9" w:rsidRPr="00DC39E9" w:rsidRDefault="00DC39E9" w:rsidP="00DC3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9E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C39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39E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C39E9" w:rsidRPr="00DC39E9" w:rsidRDefault="00DC39E9" w:rsidP="00DC3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39E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DC39E9" w:rsidRDefault="00DC39E9" w:rsidP="00DC39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9E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DC39E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C39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1*1 = 1</w:t>
      </w:r>
    </w:p>
    <w:p w:rsidR="00CC0EC1" w:rsidRPr="00B1290E" w:rsidRDefault="00CC0EC1" w:rsidP="00DC39E9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:rsidR="00C5571C" w:rsidRDefault="004A1013" w:rsidP="004A10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sub_1073"/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5571C" w:rsidRPr="00C5571C">
        <w:rPr>
          <w:rFonts w:ascii="Times New Roman" w:hAnsi="Times New Roman" w:cs="Times New Roman"/>
          <w:sz w:val="28"/>
          <w:szCs w:val="28"/>
          <w:u w:val="single"/>
        </w:rPr>
        <w:t>. Степень реализации муниципальной программы</w:t>
      </w:r>
    </w:p>
    <w:p w:rsidR="00C5571C" w:rsidRPr="00C5571C" w:rsidRDefault="00C5571C" w:rsidP="00C55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71C">
        <w:rPr>
          <w:rFonts w:ascii="Times New Roman" w:hAnsi="Times New Roman" w:cs="Times New Roman"/>
          <w:sz w:val="28"/>
          <w:szCs w:val="28"/>
        </w:rPr>
        <w:t>, где:</w:t>
      </w:r>
    </w:p>
    <w:p w:rsidR="00C5571C" w:rsidRPr="00C5571C" w:rsidRDefault="00C5571C" w:rsidP="00C55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71C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C5571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C5571C" w:rsidRPr="00C5571C" w:rsidRDefault="00C5571C" w:rsidP="00C55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71C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5571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5571C" w:rsidRPr="00C5571C" w:rsidRDefault="00C5571C" w:rsidP="00C55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1C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5571C" w:rsidRDefault="00C5571C" w:rsidP="00C557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1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C5571C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5571C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C5571C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C5571C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C5571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C5571C">
        <w:rPr>
          <w:rFonts w:ascii="Times New Roman" w:hAnsi="Times New Roman" w:cs="Times New Roman"/>
          <w:sz w:val="28"/>
          <w:szCs w:val="28"/>
        </w:rPr>
        <w:t xml:space="preserve"> 1.</w:t>
      </w:r>
    </w:p>
    <w:bookmarkEnd w:id="4"/>
    <w:p w:rsidR="00F53AF7" w:rsidRDefault="00C5571C" w:rsidP="00F53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71C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="008718F9">
        <w:rPr>
          <w:rFonts w:ascii="Times New Roman" w:hAnsi="Times New Roman" w:cs="Times New Roman"/>
          <w:sz w:val="28"/>
          <w:szCs w:val="28"/>
        </w:rPr>
        <w:t xml:space="preserve"> = (1+1)</w:t>
      </w:r>
      <w:r>
        <w:rPr>
          <w:rFonts w:ascii="Times New Roman" w:hAnsi="Times New Roman" w:cs="Times New Roman"/>
          <w:sz w:val="28"/>
          <w:szCs w:val="28"/>
        </w:rPr>
        <w:t>/2 = 1</w:t>
      </w:r>
    </w:p>
    <w:p w:rsidR="000D2840" w:rsidRPr="000D2840" w:rsidRDefault="000C7D0A" w:rsidP="000D284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D2840" w:rsidRPr="000D2840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5674E1" w:rsidRPr="00B51042" w:rsidRDefault="005674E1" w:rsidP="00567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:rsidR="005674E1" w:rsidRDefault="005674E1" w:rsidP="00567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74E1" w:rsidRPr="00E8709F" w:rsidRDefault="005674E1" w:rsidP="00567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1,0 +0,5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1,0 =  0,5 + 0,5 = 1,0</w:t>
      </w:r>
    </w:p>
    <w:p w:rsidR="00BB4EAF" w:rsidRDefault="005674E1" w:rsidP="00211198">
      <w:pPr>
        <w:jc w:val="both"/>
        <w:rPr>
          <w:rFonts w:ascii="Times New Roman" w:hAnsi="Times New Roman" w:cs="Times New Roman"/>
          <w:sz w:val="28"/>
          <w:szCs w:val="28"/>
        </w:rPr>
      </w:pPr>
      <w:r w:rsidRPr="00E870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признана высокой  (коэффициент 1,0).</w:t>
      </w:r>
    </w:p>
    <w:p w:rsidR="00B51042" w:rsidRDefault="00B51042" w:rsidP="00B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90E" w:rsidRDefault="00B1290E" w:rsidP="00B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1290E" w:rsidRPr="00211198" w:rsidRDefault="00B1290E" w:rsidP="00B1290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 Кавказский район                                              </w:t>
      </w:r>
      <w:r w:rsidR="00B510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С.В. Филатова</w:t>
      </w:r>
    </w:p>
    <w:bookmarkEnd w:id="3"/>
    <w:p w:rsidR="00324117" w:rsidRPr="00B1290E" w:rsidRDefault="00324117" w:rsidP="003241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117" w:rsidRPr="00B1290E" w:rsidRDefault="00324117" w:rsidP="003241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290E" w:rsidRDefault="00B1290E" w:rsidP="00B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117" w:rsidRPr="00B1290E" w:rsidRDefault="00B1290E" w:rsidP="00B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0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B1290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</w:p>
    <w:p w:rsidR="002C5259" w:rsidRPr="004C116B" w:rsidRDefault="00B1290E" w:rsidP="00EE6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90E">
        <w:rPr>
          <w:rFonts w:ascii="Times New Roman" w:hAnsi="Times New Roman" w:cs="Times New Roman"/>
          <w:sz w:val="28"/>
          <w:szCs w:val="28"/>
        </w:rPr>
        <w:t>6-62-25</w:t>
      </w:r>
      <w:bookmarkEnd w:id="2"/>
    </w:p>
    <w:sectPr w:rsidR="002C5259" w:rsidRPr="004C116B" w:rsidSect="00B129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_x0000_i1029" type="#_x0000_t75" style="width:41.25pt;height:15.75pt;visibility:visible;mso-wrap-style:square" o:bullet="t">
        <v:imagedata r:id="rId2" o:title=""/>
      </v:shape>
    </w:pict>
  </w:numPicBullet>
  <w:abstractNum w:abstractNumId="0">
    <w:nsid w:val="089869BE"/>
    <w:multiLevelType w:val="hybridMultilevel"/>
    <w:tmpl w:val="C2140D00"/>
    <w:lvl w:ilvl="0" w:tplc="003EB44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9D2E87A4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A1C3B9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32A75B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22DEE92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A36258CE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F401A9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1366CD4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6E26427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>
    <w:nsid w:val="760F6DC9"/>
    <w:multiLevelType w:val="hybridMultilevel"/>
    <w:tmpl w:val="BE24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A19"/>
    <w:rsid w:val="00002CB9"/>
    <w:rsid w:val="0001577E"/>
    <w:rsid w:val="00016619"/>
    <w:rsid w:val="00036A30"/>
    <w:rsid w:val="000A26F2"/>
    <w:rsid w:val="000A4F9D"/>
    <w:rsid w:val="000B7FAC"/>
    <w:rsid w:val="000C3537"/>
    <w:rsid w:val="000C7D0A"/>
    <w:rsid w:val="000D2840"/>
    <w:rsid w:val="000D53EF"/>
    <w:rsid w:val="000F57DD"/>
    <w:rsid w:val="001138BE"/>
    <w:rsid w:val="001364C8"/>
    <w:rsid w:val="00142E72"/>
    <w:rsid w:val="0014424C"/>
    <w:rsid w:val="001514FD"/>
    <w:rsid w:val="001538B5"/>
    <w:rsid w:val="001760AD"/>
    <w:rsid w:val="00176945"/>
    <w:rsid w:val="0018326D"/>
    <w:rsid w:val="00193940"/>
    <w:rsid w:val="001D79DF"/>
    <w:rsid w:val="001E7C1E"/>
    <w:rsid w:val="001F4F32"/>
    <w:rsid w:val="00211198"/>
    <w:rsid w:val="0021549F"/>
    <w:rsid w:val="00233D53"/>
    <w:rsid w:val="00256034"/>
    <w:rsid w:val="002648A1"/>
    <w:rsid w:val="0027614B"/>
    <w:rsid w:val="002841EB"/>
    <w:rsid w:val="002C3667"/>
    <w:rsid w:val="002C5259"/>
    <w:rsid w:val="002D1448"/>
    <w:rsid w:val="00324117"/>
    <w:rsid w:val="00360C21"/>
    <w:rsid w:val="003C5F8C"/>
    <w:rsid w:val="00411EBF"/>
    <w:rsid w:val="00422B76"/>
    <w:rsid w:val="004406CD"/>
    <w:rsid w:val="00481E46"/>
    <w:rsid w:val="004A1013"/>
    <w:rsid w:val="004C116B"/>
    <w:rsid w:val="005234FD"/>
    <w:rsid w:val="005646C4"/>
    <w:rsid w:val="005674E1"/>
    <w:rsid w:val="0058177F"/>
    <w:rsid w:val="00582693"/>
    <w:rsid w:val="00594803"/>
    <w:rsid w:val="005A7E09"/>
    <w:rsid w:val="005B201F"/>
    <w:rsid w:val="005B47BC"/>
    <w:rsid w:val="005C1BC9"/>
    <w:rsid w:val="005D673F"/>
    <w:rsid w:val="005E31C0"/>
    <w:rsid w:val="005E5F82"/>
    <w:rsid w:val="00610ACD"/>
    <w:rsid w:val="00642175"/>
    <w:rsid w:val="006434B4"/>
    <w:rsid w:val="0064475E"/>
    <w:rsid w:val="00646AE4"/>
    <w:rsid w:val="00652EA3"/>
    <w:rsid w:val="006711C9"/>
    <w:rsid w:val="00686045"/>
    <w:rsid w:val="00692348"/>
    <w:rsid w:val="006A6A19"/>
    <w:rsid w:val="006A788A"/>
    <w:rsid w:val="006E7845"/>
    <w:rsid w:val="0071349D"/>
    <w:rsid w:val="007329E6"/>
    <w:rsid w:val="00794EC8"/>
    <w:rsid w:val="00796DD8"/>
    <w:rsid w:val="007A0BEF"/>
    <w:rsid w:val="007B5429"/>
    <w:rsid w:val="00824FDA"/>
    <w:rsid w:val="008718F9"/>
    <w:rsid w:val="00886365"/>
    <w:rsid w:val="008D6AEB"/>
    <w:rsid w:val="008F7D3F"/>
    <w:rsid w:val="0092376B"/>
    <w:rsid w:val="00943E7E"/>
    <w:rsid w:val="00957DFB"/>
    <w:rsid w:val="0098002B"/>
    <w:rsid w:val="009811F4"/>
    <w:rsid w:val="00981707"/>
    <w:rsid w:val="00982849"/>
    <w:rsid w:val="009A3F7F"/>
    <w:rsid w:val="009D678C"/>
    <w:rsid w:val="009F7183"/>
    <w:rsid w:val="00A363F7"/>
    <w:rsid w:val="00A53CDE"/>
    <w:rsid w:val="00AC0E72"/>
    <w:rsid w:val="00B01846"/>
    <w:rsid w:val="00B1290E"/>
    <w:rsid w:val="00B20D35"/>
    <w:rsid w:val="00B51042"/>
    <w:rsid w:val="00B518E2"/>
    <w:rsid w:val="00B51DF8"/>
    <w:rsid w:val="00BB3AC8"/>
    <w:rsid w:val="00BB4EAF"/>
    <w:rsid w:val="00BD4E4C"/>
    <w:rsid w:val="00BF0184"/>
    <w:rsid w:val="00C276C4"/>
    <w:rsid w:val="00C47D5D"/>
    <w:rsid w:val="00C5571C"/>
    <w:rsid w:val="00C63E1A"/>
    <w:rsid w:val="00C71337"/>
    <w:rsid w:val="00C93024"/>
    <w:rsid w:val="00CA0FC3"/>
    <w:rsid w:val="00CC0EC1"/>
    <w:rsid w:val="00CE0610"/>
    <w:rsid w:val="00CE0942"/>
    <w:rsid w:val="00CE74A9"/>
    <w:rsid w:val="00D523C6"/>
    <w:rsid w:val="00D80F33"/>
    <w:rsid w:val="00DA0DBD"/>
    <w:rsid w:val="00DC39E9"/>
    <w:rsid w:val="00DC43A1"/>
    <w:rsid w:val="00DD7513"/>
    <w:rsid w:val="00DE05D5"/>
    <w:rsid w:val="00E020CA"/>
    <w:rsid w:val="00E62630"/>
    <w:rsid w:val="00E714E8"/>
    <w:rsid w:val="00E74BD5"/>
    <w:rsid w:val="00E909CD"/>
    <w:rsid w:val="00ED12A9"/>
    <w:rsid w:val="00EE6017"/>
    <w:rsid w:val="00F15916"/>
    <w:rsid w:val="00F26BC8"/>
    <w:rsid w:val="00F355F8"/>
    <w:rsid w:val="00F37D55"/>
    <w:rsid w:val="00F53AF7"/>
    <w:rsid w:val="00F5799E"/>
    <w:rsid w:val="00F6685F"/>
    <w:rsid w:val="00FA332D"/>
    <w:rsid w:val="00FB54BD"/>
    <w:rsid w:val="00FC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84"/>
  </w:style>
  <w:style w:type="paragraph" w:styleId="1">
    <w:name w:val="heading 1"/>
    <w:basedOn w:val="a"/>
    <w:next w:val="a"/>
    <w:link w:val="10"/>
    <w:uiPriority w:val="9"/>
    <w:qFormat/>
    <w:rsid w:val="006A6A19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A1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55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5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4EA1-D4B8-48CA-A424-244C5F6D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110</cp:revision>
  <dcterms:created xsi:type="dcterms:W3CDTF">2016-02-12T09:06:00Z</dcterms:created>
  <dcterms:modified xsi:type="dcterms:W3CDTF">2017-04-21T05:49:00Z</dcterms:modified>
</cp:coreProperties>
</file>