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AD8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B64A47" w:rsidRDefault="00677AD8" w:rsidP="00B64A47">
      <w:pPr>
        <w:pStyle w:val="af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AD8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 от 25 февраля, 12 марта, 17 апреля, 11 июня, 30 октября, 11 декабря, 29 декабря 2015 г.</w:t>
      </w:r>
      <w:r w:rsidR="00EC0157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>
        <w:rPr>
          <w:rFonts w:ascii="Times New Roman" w:hAnsi="Times New Roman" w:cs="Times New Roman"/>
          <w:b w:val="0"/>
          <w:sz w:val="28"/>
          <w:szCs w:val="28"/>
        </w:rPr>
        <w:t>, 24.11.2016г.</w:t>
      </w:r>
      <w:r w:rsidRPr="00677A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DA533D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Default="00413F15" w:rsidP="00413F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D246CB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уменьшение негативного воздействия на окружающую среду и улучшение санитарно-эпидемиологической обстановки на территории Кавказского района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9E0958" w:rsidRPr="00BC7FE5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закрепленных за образовательными учреждениями МО Кавказский район;</w:t>
            </w:r>
          </w:p>
          <w:p w:rsidR="00033E1E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033E1E" w:rsidRPr="00033E1E" w:rsidRDefault="00033E1E" w:rsidP="00033E1E">
            <w:pPr>
              <w:spacing w:after="0" w:line="240" w:lineRule="auto"/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413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6C16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69D" w:rsidRPr="006C169D" w:rsidRDefault="006C169D" w:rsidP="006C169D">
            <w:pPr>
              <w:spacing w:after="0" w:line="240" w:lineRule="auto"/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транспортируемых твердых коммунальных отходов с мусороперегрузочной станции на лицензированный полигон</w:t>
            </w:r>
          </w:p>
          <w:p w:rsidR="00434DC3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2015 - 2021 годы,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не предусмотрены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финансирования составляет 185157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,0 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– 156 986,2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6527,9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7771,2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3777,3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д – 3 837,8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32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88,3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 9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68,3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="00413F1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13F15">
              <w:rPr>
                <w:rFonts w:ascii="Times New Roman" w:hAnsi="Times New Roman" w:cs="Times New Roman"/>
                <w:sz w:val="28"/>
                <w:szCs w:val="28"/>
              </w:rPr>
              <w:t>аевого бюджета – 147 774,2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- 143 457,5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1 785,7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- 506,2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редств местного бюджета –37382,8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- 13 528,7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4742,2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7265,0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3271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,1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3331,6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2782,1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Default="00413F15" w:rsidP="00D2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 4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62,1 тысяч рублей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подпрограмма "Строительство объектов социальной инфраструктуры в муниципальном образовании Кавказский район":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составляет 156 481,7 тысяч рублей, 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- 149 246,5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1735,2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4 300,0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- 100,0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 - 100,0 тысяч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сре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аевого бюджета - 137 951,3 тысяч рублей,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- 137 951,3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- 0,0 тысяч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средств местного бюджета – 18 530,4 тысячи рублей, 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- 11 295,2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1 735,2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4 300,0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- 500,0 </w:t>
            </w:r>
            <w:bookmarkStart w:id="7" w:name="_GoBack"/>
            <w:bookmarkEnd w:id="7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- 100,0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- 100,0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составляет                 20 481,9 тыс. руб., 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6 783,5 тыс. руб.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3 766,5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2 045,0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2 001,1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2 061,6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1 912,1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1 912,1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из сре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аевого бюджета –                     6279,5 тыс. руб., в том числе по годам: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5 000,0 тыс. руб.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1279,5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из средств местного бюджета –14202,4  тыс. руб., 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1 783,5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2 487,0тыс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2017 год – 2 045,0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2 001,1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2 061,6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1 912,1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2021год – 1 912,1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 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подпрограммы составляет – 1280,0 тыс. рублей,  в том числе из средств местного бюджета 1280,0 тыс. рублей,  в том числе по годам реализации: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320,0 тыс.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–320,0 тыс.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320,0 тыс. рублей.</w:t>
            </w:r>
          </w:p>
          <w:p w:rsidR="00DE11AA" w:rsidRPr="00B50B5A" w:rsidRDefault="00DE11AA" w:rsidP="00D246CB"/>
        </w:tc>
      </w:tr>
    </w:tbl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9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Кавказский район будет введено 730 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9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9E0958" w:rsidRDefault="009E0958" w:rsidP="009E0958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1F2525" w:rsidRDefault="009E0958" w:rsidP="009E0958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930B68">
        <w:rPr>
          <w:rFonts w:ascii="Times New Roman" w:hAnsi="Times New Roman"/>
          <w:sz w:val="28"/>
          <w:szCs w:val="28"/>
        </w:rPr>
        <w:t xml:space="preserve">Приобретение автобусов, работающих на газомоторном топливе, позволит использовать более дешевый и </w:t>
      </w:r>
      <w:proofErr w:type="spellStart"/>
      <w:r w:rsidRPr="00930B6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930B68">
        <w:rPr>
          <w:rFonts w:ascii="Times New Roman" w:hAnsi="Times New Roman"/>
          <w:sz w:val="28"/>
          <w:szCs w:val="28"/>
        </w:rPr>
        <w:t xml:space="preserve"> вид топлива, создать современную </w:t>
      </w:r>
      <w:r w:rsidRPr="00930B6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</w:t>
      </w:r>
      <w:r w:rsidR="00D246CB">
        <w:rPr>
          <w:rFonts w:ascii="Times New Roman" w:hAnsi="Times New Roman"/>
          <w:bCs/>
          <w:sz w:val="28"/>
          <w:szCs w:val="28"/>
        </w:rPr>
        <w:t>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</w:t>
      </w:r>
      <w:r w:rsidRPr="00D246CB">
        <w:rPr>
          <w:rFonts w:ascii="Times New Roman" w:hAnsi="Times New Roman" w:cs="Times New Roman"/>
          <w:sz w:val="28"/>
          <w:szCs w:val="28"/>
        </w:rPr>
        <w:lastRenderedPageBreak/>
        <w:t>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 xml:space="preserve"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ED41E6">
        <w:rPr>
          <w:rFonts w:ascii="Times New Roman" w:hAnsi="Times New Roman"/>
          <w:color w:val="000000" w:themeColor="text1"/>
          <w:sz w:val="28"/>
        </w:rPr>
        <w:t xml:space="preserve">. Кропоткин, улица 2-ая Техническая, 3 (далее мусороперегрузочная станция). Федеральным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законом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N</w:t>
      </w:r>
      <w:proofErr w:type="spellEnd"/>
      <w:proofErr w:type="gramEnd"/>
      <w:r w:rsidRPr="00ED41E6">
        <w:rPr>
          <w:rFonts w:ascii="Times New Roman" w:hAnsi="Times New Roman"/>
          <w:color w:val="000000" w:themeColor="text1"/>
          <w:sz w:val="28"/>
        </w:rPr>
        <w:t xml:space="preserve">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этимвозникла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необходимостьв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ежегодномтранспортировании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Новокубанского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межмуниципального экологического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отходоперерабатывающего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комплекса, в состав которого входит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.С</w:t>
      </w:r>
      <w:proofErr w:type="gramEnd"/>
      <w:r w:rsidRPr="00ED41E6">
        <w:rPr>
          <w:rFonts w:ascii="Times New Roman" w:hAnsi="Times New Roman"/>
          <w:color w:val="000000" w:themeColor="text1"/>
          <w:sz w:val="28"/>
        </w:rPr>
        <w:t>троительство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Транспортирование твердых коммунальных отходов с мусороперегрузочной станции в муниципальном образовании Кавказский район на лицензированный 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1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1C3CF9">
        <w:fldChar w:fldCharType="begin"/>
      </w:r>
      <w:r w:rsidR="00AE26AF">
        <w:instrText>HYPERLINK \l "sub_1800"</w:instrText>
      </w:r>
      <w:r w:rsidR="001C3CF9"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1C3CF9"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1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DE11AA">
        <w:rPr>
          <w:rFonts w:ascii="Times New Roman" w:hAnsi="Times New Roman"/>
          <w:color w:val="000000" w:themeColor="text1"/>
          <w:sz w:val="28"/>
        </w:rPr>
        <w:t xml:space="preserve"> 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  <w:proofErr w:type="gramEnd"/>
    </w:p>
    <w:bookmarkEnd w:id="11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2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5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3" w:name="sub_47"/>
      <w:r>
        <w:rPr>
          <w:rFonts w:ascii="Times New Roman" w:hAnsi="Times New Roman"/>
          <w:sz w:val="28"/>
          <w:szCs w:val="28"/>
        </w:rPr>
        <w:lastRenderedPageBreak/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proofErr w:type="gramStart"/>
      <w:r w:rsidRPr="00E17C3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17C37">
        <w:rPr>
          <w:rFonts w:ascii="Times New Roman" w:hAnsi="Times New Roman" w:cs="Times New Roman"/>
          <w:sz w:val="28"/>
          <w:szCs w:val="28"/>
        </w:rPr>
        <w:t>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7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1C3CF9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Правил предоставления молодым семьям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06.04.2016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801"/>
      <w:r w:rsidRPr="001F2525">
        <w:rPr>
          <w:rFonts w:ascii="Times New Roman" w:hAnsi="Times New Roman" w:cs="Times New Roman"/>
          <w:sz w:val="28"/>
          <w:szCs w:val="28"/>
        </w:rPr>
        <w:t>8.1. Общие положения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3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4"/>
      <w:bookmarkEnd w:id="19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мероприятия);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5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806"/>
      <w:r w:rsidRPr="001F2525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2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7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9"/>
      <w:bookmarkEnd w:id="24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8.2.2.2. По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2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7" w:name="sub_811"/>
      <w:r w:rsidRPr="001F2525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bookmarkEnd w:id="2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1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8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0" w:name="sub_814"/>
      <w:r w:rsidRPr="001F2525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местного бюджета</w:t>
      </w:r>
    </w:p>
    <w:bookmarkEnd w:id="30"/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lastRenderedPageBreak/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815"/>
      <w:r w:rsidRPr="001F2525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подпрограммы (основного мероприятия)</w:t>
      </w:r>
    </w:p>
    <w:bookmarkEnd w:id="3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6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7"/>
      <w:bookmarkEnd w:id="3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8"/>
      <w:r w:rsidRPr="001F2525">
        <w:rPr>
          <w:rFonts w:ascii="Times New Roman" w:hAnsi="Times New Roman" w:cs="Times New Roman"/>
          <w:sz w:val="28"/>
          <w:szCs w:val="28"/>
        </w:rPr>
        <w:t>8.5.3. Степень реализации подпрограммы (основного мероприятия) рассчитывается по формуле:</w:t>
      </w:r>
    </w:p>
    <w:bookmarkEnd w:id="3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5" w:name="sub_819"/>
      <w:r w:rsidRPr="001F2525">
        <w:rPr>
          <w:rFonts w:ascii="Times New Roman" w:hAnsi="Times New Roman" w:cs="Times New Roman"/>
          <w:sz w:val="28"/>
          <w:szCs w:val="28"/>
        </w:rPr>
        <w:t>8.6. Оценка эффективности реализации подпрограммы, (основного мероприятия)</w:t>
      </w:r>
    </w:p>
    <w:bookmarkEnd w:id="3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1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8" w:name="sub_822"/>
      <w:r w:rsidRPr="001F2525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8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2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8.7.1. Для оценки степени достижения целей и решения задач (далее - степень реализации) муниципальной программы определяется степень достижения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плановых значений каждого целевого показателя, характеризующего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24"/>
      <w:bookmarkEnd w:id="39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5"/>
      <w:r w:rsidRPr="001F2525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lastRenderedPageBreak/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2" w:name="sub_826"/>
      <w:r w:rsidRPr="001F2525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bookmarkEnd w:id="4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272"/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bookmarkEnd w:id="4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4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5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4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F2525" w:rsidRPr="001F2525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A27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Погорелов</w:t>
            </w:r>
          </w:p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1C3CF9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1C3CF9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46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46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1C3CF9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47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47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1C3CF9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Основное мероприятие № 4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транспортирования твердых коммунальных  отходов с мусороперегрузочной станции Кавказского района на лицензированный полигон 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уменьшение негативного воздействия на окружающую среду и улучшение санитарно-эпидемиологической обстановки на территории Кавказского района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Целевые показатели: </w:t>
            </w:r>
            <w:r w:rsidRPr="00ED41E6">
              <w:rPr>
                <w:rFonts w:ascii="Times New Roman" w:hAnsi="Times New Roman"/>
                <w:color w:val="000000" w:themeColor="text1"/>
                <w:lang w:eastAsia="en-US"/>
              </w:rPr>
              <w:t>Количество транспортируемых твердых коммунальных отходов с мусороперегрузочной станции на лицензированный полигон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733DB9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№4 </w:t>
            </w:r>
            <w:r w:rsidRPr="00ED41E6">
              <w:rPr>
                <w:rFonts w:ascii="Times New Roman" w:hAnsi="Times New Roman"/>
                <w:color w:val="000000" w:themeColor="text1"/>
              </w:rPr>
              <w:t xml:space="preserve">«Организация транспортирования твердых коммунальных  отходов с мусороперегрузочной станции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Кавказскогорайона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на лицензированный </w:t>
            </w:r>
            <w:r w:rsidRPr="00ED41E6">
              <w:rPr>
                <w:rFonts w:ascii="Times New Roman" w:hAnsi="Times New Roman"/>
                <w:color w:val="000000" w:themeColor="text1"/>
              </w:rPr>
              <w:lastRenderedPageBreak/>
              <w:t>полигон 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/>
                <w:color w:val="000000" w:themeColor="text1"/>
                <w:lang w:eastAsia="en-US"/>
              </w:rPr>
              <w:t>Транспортирование 65,7 м3 ТКО на лицензированный полигон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2604" w:rsidRPr="00ED41E6" w:rsidRDefault="00D32604" w:rsidP="00D3260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Т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ДХ</w:t>
            </w:r>
          </w:p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6 913,4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D32604" w:rsidRPr="00ED41E6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156481,70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«Повышение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безопасности дорожного движения в муниципальном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20 481,9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14 202,4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категорий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</w:tr>
      <w:tr w:rsidR="00D32604" w:rsidRPr="00ED41E6" w:rsidTr="00D32604">
        <w:trPr>
          <w:trHeight w:val="369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№4 «Организация транспортирования твердых коммунальных  отходов с мусороперегрузочной станции Кавказского района на лицензированный полигон»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4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185 157,0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7771,2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3288,3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2968,3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147 774,2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2462,1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ED41E6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48" w:name="Par29"/>
      <w:bookmarkStart w:id="49" w:name="Par30"/>
      <w:bookmarkEnd w:id="48"/>
      <w:bookmarkEnd w:id="49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7E604A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0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50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5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5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5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B87E95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E9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proofErr w:type="gramStart"/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55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нансирования составляет 156481,7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- 43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18 год - 5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- 5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- 1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</w:t>
            </w:r>
            <w:proofErr w:type="gramStart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- 137 951,3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2017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едств местного бюджета – 18530,4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- 43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- 5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- 1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BE5E57" w:rsidRPr="002C4BDC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56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C043B8">
        <w:rPr>
          <w:rFonts w:ascii="Times New Roman" w:hAnsi="Times New Roman"/>
          <w:sz w:val="28"/>
          <w:szCs w:val="28"/>
        </w:rPr>
        <w:t>авказский район будет введено 74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57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5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5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C043B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36233">
        <w:rPr>
          <w:rFonts w:ascii="Times New Roman" w:hAnsi="Times New Roman"/>
          <w:color w:val="000000"/>
          <w:sz w:val="28"/>
          <w:szCs w:val="28"/>
        </w:rPr>
        <w:t xml:space="preserve">                          156481,7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6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2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6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7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550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153080,7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15129,4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объекта: «Муниципальное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объекта «Муниципальное дошкольное учреждение на 250 мест в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объекта «Муниципальное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дошкольное учреждение на 250 мест в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Управление имуществе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нных отношений, управление архитектуры и градостроительства,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Муниципальное дошкольное образовательное учреждение в ст. Дмитриевской по адресу: Кавказский район, ст. Дмитриевская, ул. Октябрьская, 70В (ПСД, экспертиза)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учреждение в ст. Дмитриевской по адресу: Кавказский район, ст. Дмитриевская, ул. Октябрьская,70В 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(СМР)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тельства, управление образования,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500 мест в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обще-образовательныхучреждениях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общеобразовательное учреждение на 550 мест в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г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 Кропоткине, ул. Красноармейская, 420 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550 мест в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«Муниципального общеобразовательного учреждения на 550 мест в г. Кропоткине, ул.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Красноармейская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420»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1200 мест в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156481,7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18530,4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4300,0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1C3CF9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pict>
          <v:line id="_x0000_s1027" style="position:absolute;left:0;text-align:left;z-index:251658240" from="-7.1pt,548.2pt" to="478.9pt,548.2pt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ED41E6" w:rsidTr="00836233"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080" w:type="dxa"/>
            <w:gridSpan w:val="7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836233" w:rsidRPr="00ED41E6" w:rsidTr="00836233"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836233" w:rsidRPr="00ED41E6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156481,7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699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46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98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18530,4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4300,0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530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lastRenderedPageBreak/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краевой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Муниципальное дошкольное образовательное учреждение в ст. Дмитриевской по адресу: Кавказский район,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2017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p w:rsidR="004345CC" w:rsidRPr="00FE710B" w:rsidRDefault="00ED69F4" w:rsidP="00FE710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8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"/>
        <w:gridCol w:w="3136"/>
        <w:gridCol w:w="1229"/>
        <w:gridCol w:w="602"/>
        <w:gridCol w:w="1066"/>
        <w:gridCol w:w="1199"/>
        <w:gridCol w:w="1329"/>
        <w:gridCol w:w="1198"/>
        <w:gridCol w:w="1330"/>
        <w:gridCol w:w="1196"/>
        <w:gridCol w:w="1329"/>
        <w:gridCol w:w="399"/>
        <w:gridCol w:w="797"/>
      </w:tblGrid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"Электроснабжение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5C1A7B">
        <w:tc>
          <w:tcPr>
            <w:tcW w:w="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334 кВт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2017 года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</w:t>
            </w:r>
            <w:r w:rsidRPr="00FE710B">
              <w:rPr>
                <w:rFonts w:ascii="Times New Roman" w:hAnsi="Times New Roman" w:cs="Times New Roman"/>
              </w:rPr>
              <w:lastRenderedPageBreak/>
              <w:t>я в рублях</w:t>
            </w:r>
          </w:p>
        </w:tc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Период реализации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1158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126B7" w:rsidRPr="00FE710B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</w:t>
            </w:r>
            <w:r w:rsidRPr="00FE710B">
              <w:rPr>
                <w:rFonts w:ascii="Times New Roman" w:hAnsi="Times New Roman" w:cs="Times New Roman"/>
              </w:rPr>
              <w:br/>
            </w:r>
            <w:r w:rsidRPr="00FE710B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  <w:r w:rsidRPr="00FE710B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FE710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Е.В. Неупокоева</w:t>
            </w: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6B7" w:rsidRPr="00FE710B" w:rsidRDefault="00F126B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Приложение N 9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объектов социальной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инфраструктуры в муниципальном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образовании Кавказский район"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от 17.11.2014 N 1779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3336"/>
        <w:gridCol w:w="1308"/>
        <w:gridCol w:w="640"/>
        <w:gridCol w:w="854"/>
        <w:gridCol w:w="280"/>
        <w:gridCol w:w="992"/>
        <w:gridCol w:w="1134"/>
        <w:gridCol w:w="927"/>
        <w:gridCol w:w="207"/>
        <w:gridCol w:w="1134"/>
        <w:gridCol w:w="284"/>
        <w:gridCol w:w="992"/>
        <w:gridCol w:w="284"/>
        <w:gridCol w:w="850"/>
        <w:gridCol w:w="425"/>
        <w:gridCol w:w="567"/>
      </w:tblGrid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"Водоснабжение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3,5 км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2019 года</w:t>
            </w:r>
          </w:p>
        </w:tc>
      </w:tr>
      <w:tr w:rsidR="00F126B7" w:rsidRPr="00FE710B" w:rsidTr="00D412DE">
        <w:tc>
          <w:tcPr>
            <w:tcW w:w="137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Источник </w:t>
            </w:r>
            <w:r w:rsidRPr="00FE710B">
              <w:rPr>
                <w:rFonts w:ascii="Times New Roman" w:hAnsi="Times New Roman" w:cs="Times New Roman"/>
              </w:rPr>
              <w:lastRenderedPageBreak/>
              <w:t>финансирования в рублях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Период реализации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 год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4743" w:type="dxa"/>
        </w:trPr>
        <w:tc>
          <w:tcPr>
            <w:tcW w:w="6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F2525" w:rsidRPr="007E7FC8" w:rsidRDefault="00067C98" w:rsidP="00D412DE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N 10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в муниципальном образовании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Кавказский район"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"/>
        <w:gridCol w:w="3136"/>
        <w:gridCol w:w="1229"/>
        <w:gridCol w:w="602"/>
        <w:gridCol w:w="1066"/>
        <w:gridCol w:w="137"/>
        <w:gridCol w:w="1190"/>
        <w:gridCol w:w="1329"/>
        <w:gridCol w:w="814"/>
        <w:gridCol w:w="385"/>
        <w:gridCol w:w="1326"/>
        <w:gridCol w:w="401"/>
        <w:gridCol w:w="797"/>
        <w:gridCol w:w="534"/>
        <w:gridCol w:w="665"/>
        <w:gridCol w:w="534"/>
        <w:gridCol w:w="666"/>
      </w:tblGrid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"Газоснабжение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2,35 км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2021 года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Сметная стоимость объекта капитального строительства </w:t>
            </w:r>
            <w:r w:rsidRPr="00FE710B">
              <w:rPr>
                <w:rFonts w:ascii="Times New Roman" w:hAnsi="Times New Roman" w:cs="Times New Roman"/>
              </w:rPr>
              <w:lastRenderedPageBreak/>
              <w:t>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федеральный </w:t>
            </w:r>
            <w:r w:rsidRPr="00FE710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6233" w:rsidRDefault="00836233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836233" w:rsidRDefault="00836233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233" w:rsidRDefault="00836233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836233" w:rsidRDefault="00836233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634432" w:rsidRPr="00FE710B" w:rsidRDefault="00634432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  <w:tr w:rsidR="00F5568E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634432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N 11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"Строительство Муниципального общеобразовательного учреждения на 550 мест в г. Кропоткине, ул. 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Красноармейская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, 420"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550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федеральный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63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6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6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6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Pr="00836233" w:rsidRDefault="00836233" w:rsidP="00875948">
            <w:pPr>
              <w:spacing w:after="0" w:line="240" w:lineRule="auto"/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безопасного участия детей в дорожном движении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bookmarkEnd w:id="67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автотранспортных средств (автобусов), закрепленных за образовательными учреждениями муниципального </w:t>
            </w:r>
            <w:r w:rsidRPr="0025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8C0C3C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F24D56" w:rsidRPr="008C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6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6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20481,9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2045,0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2001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2061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1 912,1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5 000,0 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2016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2017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13759,1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2415,1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2017 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1 912,1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0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70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ирской-ФАД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</w:t>
      </w:r>
      <w:r w:rsidRPr="00E32267">
        <w:rPr>
          <w:rFonts w:ascii="Times New Roman" w:hAnsi="Times New Roman"/>
          <w:sz w:val="28"/>
          <w:szCs w:val="28"/>
        </w:rPr>
        <w:lastRenderedPageBreak/>
        <w:t>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Pr="00B55637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2. Цели, задачи и целевые показатели достижения целей и решения задач, </w:t>
      </w:r>
      <w:r w:rsidRPr="00324495">
        <w:rPr>
          <w:rFonts w:ascii="Times New Roman" w:hAnsi="Times New Roman" w:cs="Times New Roman"/>
          <w:sz w:val="28"/>
          <w:szCs w:val="28"/>
        </w:rPr>
        <w:lastRenderedPageBreak/>
        <w:t>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7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7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3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18 </w:t>
      </w:r>
      <w:r w:rsidR="002F05FC">
        <w:rPr>
          <w:rFonts w:ascii="Times New Roman" w:hAnsi="Times New Roman" w:cs="Times New Roman"/>
          <w:sz w:val="28"/>
          <w:szCs w:val="28"/>
        </w:rPr>
        <w:t>759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,1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412"/>
      <w:bookmarkEnd w:id="73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74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</w:t>
      </w:r>
      <w:r w:rsidRPr="00F934B8">
        <w:rPr>
          <w:rFonts w:ascii="Times New Roman" w:hAnsi="Times New Roman"/>
          <w:color w:val="000000"/>
          <w:sz w:val="28"/>
          <w:szCs w:val="28"/>
        </w:rPr>
        <w:lastRenderedPageBreak/>
        <w:t>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удет осуществляться на основании соглашения от 10 октября 2016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года№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5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75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28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B01531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B01531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B01531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B01531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B01531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B01531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B01531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B01531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B01531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B01531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B01531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B0153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B0153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B0153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B01531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Задача: обновление автобусного парка 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автопредприятий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>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B01531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B01531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B01531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B01531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B0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B01531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B015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B0153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B015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B01531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B0153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B015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ED41E6" w:rsidTr="00B01531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Участ-ник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8D4E82" w:rsidRPr="00ED41E6" w:rsidTr="00B01531"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c>
          <w:tcPr>
            <w:tcW w:w="710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ED41E6" w:rsidTr="00B01531">
        <w:tc>
          <w:tcPr>
            <w:tcW w:w="710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ED41E6" w:rsidTr="00B01531">
        <w:tc>
          <w:tcPr>
            <w:tcW w:w="710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Управ-лениеобразо-ванияадминист-рации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Кавказский район</w:t>
            </w: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c>
          <w:tcPr>
            <w:tcW w:w="710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ED41E6" w:rsidTr="00B01531">
        <w:tc>
          <w:tcPr>
            <w:tcW w:w="710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B01531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 «Капитальный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ре-монт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ремонт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содер-жание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поль-зования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включенных в реестр имущества МО Кавказский район, разработка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прове-дение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ситуаций на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16 730,0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B01531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обновление автобусного парка 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автопредприятий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B01531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ED41E6">
              <w:rPr>
                <w:rFonts w:ascii="Times New Roman" w:hAnsi="Times New Roman"/>
                <w:color w:val="000000" w:themeColor="text1"/>
              </w:rPr>
              <w:t xml:space="preserve">Приобретение автобусов, работающих на газомоторном топливе для осуществления регулярных </w:t>
            </w:r>
            <w:r w:rsidRPr="00ED41E6">
              <w:rPr>
                <w:rFonts w:ascii="Times New Roman" w:hAnsi="Times New Roman"/>
                <w:color w:val="000000" w:themeColor="text1"/>
              </w:rPr>
              <w:lastRenderedPageBreak/>
              <w:t>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ногохозяйст-ваадми-нистра-цииМО</w:t>
            </w:r>
            <w:proofErr w:type="spellEnd"/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B01531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B01531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20 481,9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B01531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14 202,4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B01531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B01531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B01531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B01531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951"/>
        <w:gridCol w:w="2494"/>
        <w:gridCol w:w="1805"/>
        <w:gridCol w:w="1069"/>
        <w:gridCol w:w="1074"/>
        <w:gridCol w:w="927"/>
        <w:gridCol w:w="9"/>
        <w:gridCol w:w="931"/>
        <w:gridCol w:w="8"/>
        <w:gridCol w:w="9"/>
        <w:gridCol w:w="936"/>
        <w:gridCol w:w="936"/>
        <w:gridCol w:w="936"/>
      </w:tblGrid>
      <w:tr w:rsidR="008D4E82" w:rsidRPr="00ED41E6" w:rsidTr="00B01531">
        <w:tc>
          <w:tcPr>
            <w:tcW w:w="701" w:type="dxa"/>
            <w:vMerge w:val="restart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  <w:vMerge w:val="restart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6835" w:type="dxa"/>
            <w:gridSpan w:val="10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D4E82" w:rsidRPr="00ED41E6" w:rsidTr="00B01531">
        <w:tc>
          <w:tcPr>
            <w:tcW w:w="701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3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4E82" w:rsidRPr="00ED41E6" w:rsidTr="00B01531">
        <w:trPr>
          <w:trHeight w:val="302"/>
        </w:trPr>
        <w:tc>
          <w:tcPr>
            <w:tcW w:w="701" w:type="dxa"/>
            <w:vMerge w:val="restart"/>
            <w:vAlign w:val="center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8D4E82" w:rsidRPr="00ED41E6" w:rsidRDefault="008D4E82" w:rsidP="00B01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20 481,9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2 045,0</w:t>
            </w:r>
          </w:p>
        </w:tc>
        <w:tc>
          <w:tcPr>
            <w:tcW w:w="948" w:type="dxa"/>
            <w:gridSpan w:val="3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B01531">
        <w:trPr>
          <w:trHeight w:val="292"/>
        </w:trPr>
        <w:tc>
          <w:tcPr>
            <w:tcW w:w="701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B01531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6 279,5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B01531">
        <w:trPr>
          <w:trHeight w:val="345"/>
        </w:trPr>
        <w:tc>
          <w:tcPr>
            <w:tcW w:w="701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2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B01531">
        <w:tc>
          <w:tcPr>
            <w:tcW w:w="701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B01531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14 202,4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2 045,0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B0153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B01531">
        <w:tc>
          <w:tcPr>
            <w:tcW w:w="701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8D4E82" w:rsidRPr="00ED41E6" w:rsidRDefault="008D4E82" w:rsidP="00B01531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2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B01531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– 1280,0 тыс. рублей,  из них за счет средств местного бюджета 1280,0 тыс. рублей,  в том числе по годам реализации:</w:t>
            </w:r>
          </w:p>
          <w:p w:rsidR="009B3670" w:rsidRPr="009B3670" w:rsidRDefault="009B3670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320,0 тыс. рублей;</w:t>
            </w:r>
          </w:p>
          <w:p w:rsidR="009B3670" w:rsidRPr="009B3670" w:rsidRDefault="009B3670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–320,0 тыс. рублей;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320,0 тыс. рублей;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–320,0 тыс. рублей.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76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         Н.С.Данилова</w:t>
      </w:r>
    </w:p>
    <w:bookmarkEnd w:id="76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7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77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8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молодым семьям на приобретение (строительство) жилого помещения предоставляются в соответствии с Правилами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бюджетов, утвержденными постановлением администрации муниципального образования Кавказский район от 06 апреля                        2016 года № 574.</w:t>
      </w:r>
      <w:proofErr w:type="gramEnd"/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78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Перечень мероприятий подпрограммы </w:t>
      </w: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134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033E1E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Непосредст-венный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Участ-никподпрог-рам</w:t>
            </w:r>
            <w:proofErr w:type="spellEnd"/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2525"/>
    <w:rsid w:val="00006E8D"/>
    <w:rsid w:val="00010C37"/>
    <w:rsid w:val="00027FDA"/>
    <w:rsid w:val="00033E1E"/>
    <w:rsid w:val="00040C5B"/>
    <w:rsid w:val="00063EEC"/>
    <w:rsid w:val="00067C98"/>
    <w:rsid w:val="000A0776"/>
    <w:rsid w:val="000A1517"/>
    <w:rsid w:val="000B089F"/>
    <w:rsid w:val="000B1955"/>
    <w:rsid w:val="000C374C"/>
    <w:rsid w:val="000C4F38"/>
    <w:rsid w:val="000C7451"/>
    <w:rsid w:val="000E4F0D"/>
    <w:rsid w:val="00124F1B"/>
    <w:rsid w:val="0016114A"/>
    <w:rsid w:val="0016331A"/>
    <w:rsid w:val="001C0112"/>
    <w:rsid w:val="001C0CE0"/>
    <w:rsid w:val="001C3CF9"/>
    <w:rsid w:val="001F2525"/>
    <w:rsid w:val="001F59D4"/>
    <w:rsid w:val="002318AD"/>
    <w:rsid w:val="002371F1"/>
    <w:rsid w:val="002403EE"/>
    <w:rsid w:val="002427EC"/>
    <w:rsid w:val="002455AE"/>
    <w:rsid w:val="0028108B"/>
    <w:rsid w:val="00282687"/>
    <w:rsid w:val="002869DD"/>
    <w:rsid w:val="002B1DC2"/>
    <w:rsid w:val="002E635D"/>
    <w:rsid w:val="002F05FC"/>
    <w:rsid w:val="003001A6"/>
    <w:rsid w:val="00324495"/>
    <w:rsid w:val="00326A63"/>
    <w:rsid w:val="003300F2"/>
    <w:rsid w:val="00344EE0"/>
    <w:rsid w:val="00365C26"/>
    <w:rsid w:val="00392188"/>
    <w:rsid w:val="003D0BF2"/>
    <w:rsid w:val="003D4BE7"/>
    <w:rsid w:val="003E67A5"/>
    <w:rsid w:val="00413F15"/>
    <w:rsid w:val="0042254B"/>
    <w:rsid w:val="004345CC"/>
    <w:rsid w:val="00434DC3"/>
    <w:rsid w:val="004426D2"/>
    <w:rsid w:val="0045036F"/>
    <w:rsid w:val="00454E2D"/>
    <w:rsid w:val="00481374"/>
    <w:rsid w:val="004B3F10"/>
    <w:rsid w:val="004B6B7A"/>
    <w:rsid w:val="004C6D0E"/>
    <w:rsid w:val="00512FE6"/>
    <w:rsid w:val="00517C47"/>
    <w:rsid w:val="00555176"/>
    <w:rsid w:val="005659F9"/>
    <w:rsid w:val="00582800"/>
    <w:rsid w:val="005C1A7B"/>
    <w:rsid w:val="005C4C15"/>
    <w:rsid w:val="00610369"/>
    <w:rsid w:val="00634432"/>
    <w:rsid w:val="00635497"/>
    <w:rsid w:val="00655E7D"/>
    <w:rsid w:val="0067130A"/>
    <w:rsid w:val="0067502F"/>
    <w:rsid w:val="00677AD8"/>
    <w:rsid w:val="006A7476"/>
    <w:rsid w:val="006C169D"/>
    <w:rsid w:val="006C5781"/>
    <w:rsid w:val="006D32E1"/>
    <w:rsid w:val="00710FCB"/>
    <w:rsid w:val="00725B94"/>
    <w:rsid w:val="00730CB4"/>
    <w:rsid w:val="007335EC"/>
    <w:rsid w:val="00733DB9"/>
    <w:rsid w:val="0077720D"/>
    <w:rsid w:val="007800C1"/>
    <w:rsid w:val="007C642F"/>
    <w:rsid w:val="007E7FC8"/>
    <w:rsid w:val="00805F7C"/>
    <w:rsid w:val="008063D9"/>
    <w:rsid w:val="008159B6"/>
    <w:rsid w:val="008169BB"/>
    <w:rsid w:val="00836233"/>
    <w:rsid w:val="00875948"/>
    <w:rsid w:val="00890805"/>
    <w:rsid w:val="008A5A64"/>
    <w:rsid w:val="008B0FD3"/>
    <w:rsid w:val="008C0C3C"/>
    <w:rsid w:val="008D4E82"/>
    <w:rsid w:val="00921FCC"/>
    <w:rsid w:val="00927412"/>
    <w:rsid w:val="00932FDD"/>
    <w:rsid w:val="009B3670"/>
    <w:rsid w:val="009E0958"/>
    <w:rsid w:val="00A20457"/>
    <w:rsid w:val="00A24BFE"/>
    <w:rsid w:val="00A27FEA"/>
    <w:rsid w:val="00A8068B"/>
    <w:rsid w:val="00A91ED9"/>
    <w:rsid w:val="00AE26AF"/>
    <w:rsid w:val="00AE53AA"/>
    <w:rsid w:val="00B22925"/>
    <w:rsid w:val="00B47FEF"/>
    <w:rsid w:val="00B50B5A"/>
    <w:rsid w:val="00B51BBC"/>
    <w:rsid w:val="00B64A47"/>
    <w:rsid w:val="00B71097"/>
    <w:rsid w:val="00B75DC3"/>
    <w:rsid w:val="00BA5A8C"/>
    <w:rsid w:val="00BC10DD"/>
    <w:rsid w:val="00BE5E57"/>
    <w:rsid w:val="00C02DBF"/>
    <w:rsid w:val="00C043B8"/>
    <w:rsid w:val="00C054C9"/>
    <w:rsid w:val="00C219A9"/>
    <w:rsid w:val="00C2496A"/>
    <w:rsid w:val="00C32755"/>
    <w:rsid w:val="00C45498"/>
    <w:rsid w:val="00C46FEF"/>
    <w:rsid w:val="00C52139"/>
    <w:rsid w:val="00C5645B"/>
    <w:rsid w:val="00C75088"/>
    <w:rsid w:val="00C81012"/>
    <w:rsid w:val="00C927F0"/>
    <w:rsid w:val="00CC1835"/>
    <w:rsid w:val="00CE4BF2"/>
    <w:rsid w:val="00D0402A"/>
    <w:rsid w:val="00D12D53"/>
    <w:rsid w:val="00D246CB"/>
    <w:rsid w:val="00D32604"/>
    <w:rsid w:val="00D40447"/>
    <w:rsid w:val="00D412DE"/>
    <w:rsid w:val="00D61CD6"/>
    <w:rsid w:val="00D67441"/>
    <w:rsid w:val="00D81788"/>
    <w:rsid w:val="00DA42C8"/>
    <w:rsid w:val="00DB0B6C"/>
    <w:rsid w:val="00DC27F9"/>
    <w:rsid w:val="00DE11AA"/>
    <w:rsid w:val="00E17C37"/>
    <w:rsid w:val="00E23127"/>
    <w:rsid w:val="00EA159D"/>
    <w:rsid w:val="00EC0157"/>
    <w:rsid w:val="00ED1E9E"/>
    <w:rsid w:val="00ED69F4"/>
    <w:rsid w:val="00EE78C9"/>
    <w:rsid w:val="00F126B7"/>
    <w:rsid w:val="00F22495"/>
    <w:rsid w:val="00F24D56"/>
    <w:rsid w:val="00F27098"/>
    <w:rsid w:val="00F5568E"/>
    <w:rsid w:val="00F64357"/>
    <w:rsid w:val="00F76FFB"/>
    <w:rsid w:val="00F8348F"/>
    <w:rsid w:val="00F8582A"/>
    <w:rsid w:val="00F96909"/>
    <w:rsid w:val="00FA1956"/>
    <w:rsid w:val="00FD0CEC"/>
    <w:rsid w:val="00FE68F3"/>
    <w:rsid w:val="00FE710B"/>
    <w:rsid w:val="00F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B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10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yperlink" Target="garantF1://49900.0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6881407.10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hyperlink" Target="garantF1://36881407.100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yperlink" Target="garantF1://70253464.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FEC1CF392269781086977CCAEF2A04DFE7000A8ED17F431E1EC1D8B4A3AEFBD4BBAA2076909A5C6F185A3z2O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yperlink" Target="garantF1://70253464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91</Pages>
  <Words>23055</Words>
  <Characters>131417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8</cp:revision>
  <cp:lastPrinted>2016-12-07T06:30:00Z</cp:lastPrinted>
  <dcterms:created xsi:type="dcterms:W3CDTF">2016-11-15T08:45:00Z</dcterms:created>
  <dcterms:modified xsi:type="dcterms:W3CDTF">2016-12-07T06:31:00Z</dcterms:modified>
</cp:coreProperties>
</file>