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2E" w:rsidRPr="00E06B2C" w:rsidRDefault="00F0052E" w:rsidP="003E030B">
      <w:pPr>
        <w:pStyle w:val="201"/>
        <w:ind w:left="6521"/>
        <w:jc w:val="left"/>
        <w:rPr>
          <w:b w:val="0"/>
          <w:sz w:val="28"/>
          <w:szCs w:val="28"/>
        </w:rPr>
      </w:pPr>
      <w:r w:rsidRPr="00E06B2C">
        <w:rPr>
          <w:b w:val="0"/>
          <w:sz w:val="28"/>
          <w:szCs w:val="28"/>
        </w:rPr>
        <w:t>Утвержден</w:t>
      </w:r>
    </w:p>
    <w:p w:rsidR="00F0052E" w:rsidRDefault="003E030B" w:rsidP="003E030B">
      <w:pPr>
        <w:pStyle w:val="201"/>
        <w:ind w:left="6521"/>
        <w:jc w:val="left"/>
        <w:rPr>
          <w:b w:val="0"/>
          <w:sz w:val="28"/>
          <w:szCs w:val="28"/>
        </w:rPr>
      </w:pPr>
      <w:r>
        <w:rPr>
          <w:b w:val="0"/>
          <w:sz w:val="28"/>
          <w:szCs w:val="28"/>
        </w:rPr>
        <w:t>решением Совета</w:t>
      </w:r>
    </w:p>
    <w:p w:rsidR="003E030B" w:rsidRDefault="003E030B" w:rsidP="003E030B">
      <w:pPr>
        <w:pStyle w:val="201"/>
        <w:ind w:left="6521"/>
        <w:jc w:val="left"/>
        <w:rPr>
          <w:b w:val="0"/>
          <w:sz w:val="28"/>
          <w:szCs w:val="28"/>
        </w:rPr>
      </w:pPr>
      <w:r>
        <w:rPr>
          <w:b w:val="0"/>
          <w:sz w:val="28"/>
          <w:szCs w:val="28"/>
        </w:rPr>
        <w:t>муниципального образования</w:t>
      </w:r>
    </w:p>
    <w:p w:rsidR="003E030B" w:rsidRPr="00E06B2C" w:rsidRDefault="003E030B" w:rsidP="003E030B">
      <w:pPr>
        <w:pStyle w:val="201"/>
        <w:ind w:left="6521"/>
        <w:jc w:val="left"/>
        <w:rPr>
          <w:b w:val="0"/>
          <w:sz w:val="28"/>
          <w:szCs w:val="28"/>
        </w:rPr>
      </w:pPr>
      <w:r>
        <w:rPr>
          <w:b w:val="0"/>
          <w:sz w:val="28"/>
          <w:szCs w:val="28"/>
        </w:rPr>
        <w:t>Кавказский район</w:t>
      </w:r>
    </w:p>
    <w:p w:rsidR="00F0052E" w:rsidRPr="00E06B2C" w:rsidRDefault="00872A74" w:rsidP="003E030B">
      <w:pPr>
        <w:pStyle w:val="201"/>
        <w:ind w:left="6521"/>
        <w:jc w:val="left"/>
        <w:rPr>
          <w:b w:val="0"/>
          <w:sz w:val="28"/>
          <w:szCs w:val="28"/>
        </w:rPr>
      </w:pPr>
      <w:r w:rsidRPr="00E06B2C">
        <w:rPr>
          <w:b w:val="0"/>
          <w:sz w:val="28"/>
          <w:szCs w:val="28"/>
        </w:rPr>
        <w:t>от</w:t>
      </w:r>
      <w:r w:rsidR="00F0052E" w:rsidRPr="00E06B2C">
        <w:rPr>
          <w:b w:val="0"/>
          <w:sz w:val="28"/>
          <w:szCs w:val="28"/>
        </w:rPr>
        <w:t>_____</w:t>
      </w:r>
      <w:r w:rsidR="003E030B">
        <w:rPr>
          <w:b w:val="0"/>
          <w:sz w:val="28"/>
          <w:szCs w:val="28"/>
        </w:rPr>
        <w:t>_____</w:t>
      </w:r>
      <w:r w:rsidR="00F0052E" w:rsidRPr="00E06B2C">
        <w:rPr>
          <w:b w:val="0"/>
          <w:sz w:val="28"/>
          <w:szCs w:val="28"/>
        </w:rPr>
        <w:t>___</w:t>
      </w:r>
      <w:r w:rsidRPr="00E06B2C">
        <w:rPr>
          <w:b w:val="0"/>
          <w:sz w:val="28"/>
          <w:szCs w:val="28"/>
        </w:rPr>
        <w:t>_№_</w:t>
      </w:r>
      <w:r w:rsidR="003E030B">
        <w:rPr>
          <w:b w:val="0"/>
          <w:sz w:val="28"/>
          <w:szCs w:val="28"/>
        </w:rPr>
        <w:t>______</w:t>
      </w:r>
    </w:p>
    <w:p w:rsidR="00B821A6" w:rsidRPr="00E06B2C" w:rsidRDefault="00B821A6"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851DFF" w:rsidRPr="00E06B2C" w:rsidRDefault="00851DFF" w:rsidP="006D014A">
      <w:pPr>
        <w:spacing w:line="240" w:lineRule="auto"/>
        <w:rPr>
          <w:sz w:val="28"/>
          <w:szCs w:val="28"/>
        </w:rPr>
      </w:pPr>
    </w:p>
    <w:p w:rsidR="0031328C" w:rsidRPr="00E06B2C" w:rsidRDefault="003D7336" w:rsidP="006D014A">
      <w:pPr>
        <w:spacing w:line="240" w:lineRule="auto"/>
        <w:jc w:val="center"/>
        <w:rPr>
          <w:b/>
          <w:sz w:val="28"/>
          <w:szCs w:val="28"/>
        </w:rPr>
      </w:pPr>
      <w:r w:rsidRPr="00E06B2C">
        <w:rPr>
          <w:b/>
          <w:caps/>
          <w:spacing w:val="20"/>
          <w:sz w:val="32"/>
          <w:szCs w:val="32"/>
        </w:rPr>
        <w:t xml:space="preserve">проект внесения изменений в генеральный план </w:t>
      </w:r>
      <w:r w:rsidR="00CE2F4C">
        <w:rPr>
          <w:b/>
          <w:caps/>
          <w:spacing w:val="20"/>
          <w:sz w:val="32"/>
          <w:szCs w:val="32"/>
        </w:rPr>
        <w:t>Мир</w:t>
      </w:r>
      <w:r w:rsidRPr="00E06B2C">
        <w:rPr>
          <w:b/>
          <w:caps/>
          <w:spacing w:val="20"/>
          <w:sz w:val="32"/>
          <w:szCs w:val="32"/>
        </w:rPr>
        <w:t>ского сельского поселения кавка</w:t>
      </w:r>
      <w:r w:rsidRPr="00E06B2C">
        <w:rPr>
          <w:b/>
          <w:caps/>
          <w:spacing w:val="20"/>
          <w:sz w:val="32"/>
          <w:szCs w:val="32"/>
        </w:rPr>
        <w:t>з</w:t>
      </w:r>
      <w:r w:rsidRPr="00E06B2C">
        <w:rPr>
          <w:b/>
          <w:caps/>
          <w:spacing w:val="20"/>
          <w:sz w:val="32"/>
          <w:szCs w:val="32"/>
        </w:rPr>
        <w:t>ского района краснодарского края</w:t>
      </w:r>
    </w:p>
    <w:p w:rsidR="002313A6" w:rsidRPr="00E06B2C" w:rsidRDefault="002313A6" w:rsidP="006D014A">
      <w:pPr>
        <w:spacing w:line="240" w:lineRule="auto"/>
        <w:jc w:val="center"/>
        <w:rPr>
          <w:b/>
          <w:sz w:val="28"/>
          <w:szCs w:val="28"/>
        </w:rPr>
      </w:pPr>
    </w:p>
    <w:p w:rsidR="007C0B17" w:rsidRPr="00E06B2C" w:rsidRDefault="007C0B17" w:rsidP="006D014A">
      <w:pPr>
        <w:spacing w:line="240" w:lineRule="auto"/>
        <w:jc w:val="center"/>
        <w:rPr>
          <w:b/>
          <w:sz w:val="28"/>
          <w:szCs w:val="28"/>
        </w:rPr>
      </w:pPr>
    </w:p>
    <w:p w:rsidR="007C0B17" w:rsidRPr="00E06B2C" w:rsidRDefault="007C0B17" w:rsidP="006D014A">
      <w:pPr>
        <w:spacing w:line="240" w:lineRule="auto"/>
        <w:jc w:val="center"/>
        <w:rPr>
          <w:b/>
          <w:sz w:val="28"/>
          <w:szCs w:val="28"/>
        </w:rPr>
      </w:pPr>
    </w:p>
    <w:p w:rsidR="007C0B17" w:rsidRPr="00E06B2C" w:rsidRDefault="007C0B17" w:rsidP="006D014A">
      <w:pPr>
        <w:spacing w:line="240" w:lineRule="auto"/>
        <w:jc w:val="center"/>
        <w:rPr>
          <w:b/>
          <w:sz w:val="28"/>
          <w:szCs w:val="28"/>
        </w:rPr>
      </w:pPr>
    </w:p>
    <w:p w:rsidR="0031328C" w:rsidRPr="00E06B2C" w:rsidRDefault="0031328C" w:rsidP="006D014A">
      <w:pPr>
        <w:spacing w:line="240" w:lineRule="auto"/>
        <w:jc w:val="center"/>
        <w:rPr>
          <w:b/>
          <w:sz w:val="28"/>
          <w:szCs w:val="28"/>
        </w:rPr>
      </w:pPr>
    </w:p>
    <w:p w:rsidR="0031328C" w:rsidRPr="00E06B2C" w:rsidRDefault="0031328C" w:rsidP="006D014A">
      <w:pPr>
        <w:spacing w:line="240" w:lineRule="auto"/>
        <w:jc w:val="center"/>
        <w:rPr>
          <w:b/>
          <w:sz w:val="28"/>
          <w:szCs w:val="28"/>
        </w:rPr>
      </w:pPr>
    </w:p>
    <w:p w:rsidR="00851DFF" w:rsidRPr="00E06B2C" w:rsidRDefault="00851DFF" w:rsidP="006D014A">
      <w:pPr>
        <w:spacing w:line="240" w:lineRule="auto"/>
        <w:jc w:val="center"/>
        <w:rPr>
          <w:b/>
          <w:sz w:val="28"/>
          <w:szCs w:val="28"/>
        </w:rPr>
      </w:pPr>
      <w:r w:rsidRPr="00E06B2C">
        <w:rPr>
          <w:b/>
          <w:sz w:val="28"/>
          <w:szCs w:val="28"/>
        </w:rPr>
        <w:br w:type="page"/>
      </w:r>
    </w:p>
    <w:p w:rsidR="009C106B" w:rsidRPr="00E06B2C" w:rsidRDefault="009C106B" w:rsidP="009C106B">
      <w:pPr>
        <w:spacing w:line="240" w:lineRule="auto"/>
        <w:jc w:val="center"/>
        <w:rPr>
          <w:b/>
          <w:sz w:val="28"/>
          <w:szCs w:val="28"/>
        </w:rPr>
      </w:pPr>
      <w:bookmarkStart w:id="0" w:name="_Toc461441838"/>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sz w:val="28"/>
          <w:szCs w:val="28"/>
        </w:rPr>
      </w:pPr>
    </w:p>
    <w:p w:rsidR="009C106B" w:rsidRPr="00E06B2C" w:rsidRDefault="009C106B" w:rsidP="009C106B">
      <w:pPr>
        <w:spacing w:line="240" w:lineRule="auto"/>
        <w:jc w:val="center"/>
        <w:rPr>
          <w:b/>
          <w:caps/>
          <w:spacing w:val="20"/>
          <w:sz w:val="28"/>
          <w:szCs w:val="28"/>
        </w:rPr>
      </w:pPr>
      <w:r w:rsidRPr="00E06B2C">
        <w:rPr>
          <w:b/>
          <w:sz w:val="28"/>
          <w:szCs w:val="28"/>
        </w:rPr>
        <w:t>ПОЛОЖЕНИЕ О ТЕРРИТОРИАЛЬНОМ ПЛАНИРОВАНИИ</w:t>
      </w:r>
    </w:p>
    <w:p w:rsidR="005A62CA" w:rsidRPr="00E06B2C" w:rsidRDefault="005A62CA" w:rsidP="005A62CA">
      <w:pPr>
        <w:spacing w:line="300" w:lineRule="auto"/>
        <w:ind w:firstLine="709"/>
        <w:rPr>
          <w:bCs/>
          <w:szCs w:val="28"/>
        </w:rPr>
      </w:pPr>
    </w:p>
    <w:p w:rsidR="005A62CA" w:rsidRPr="00E06B2C" w:rsidRDefault="005A62CA">
      <w:pPr>
        <w:spacing w:line="240" w:lineRule="auto"/>
        <w:jc w:val="left"/>
        <w:rPr>
          <w:b/>
          <w:sz w:val="28"/>
          <w:szCs w:val="28"/>
        </w:rPr>
      </w:pPr>
      <w:r w:rsidRPr="00E06B2C">
        <w:rPr>
          <w:b/>
          <w:sz w:val="28"/>
          <w:szCs w:val="28"/>
        </w:rPr>
        <w:br w:type="page"/>
      </w:r>
    </w:p>
    <w:p w:rsidR="00EA2D21" w:rsidRPr="00E06B2C" w:rsidRDefault="00EA2D21" w:rsidP="006D014A">
      <w:pPr>
        <w:spacing w:line="240" w:lineRule="auto"/>
        <w:ind w:firstLine="709"/>
        <w:rPr>
          <w:b/>
          <w:sz w:val="28"/>
          <w:szCs w:val="28"/>
        </w:rPr>
      </w:pPr>
      <w:r w:rsidRPr="00E06B2C">
        <w:rPr>
          <w:b/>
          <w:sz w:val="28"/>
          <w:szCs w:val="28"/>
        </w:rPr>
        <w:lastRenderedPageBreak/>
        <w:t>ПЕРЕЧЕНЬ МАТЕРИАЛОВ</w:t>
      </w:r>
      <w:bookmarkEnd w:id="0"/>
    </w:p>
    <w:p w:rsidR="003D7336" w:rsidRPr="00E06B2C" w:rsidRDefault="003D7336" w:rsidP="003D7336">
      <w:pPr>
        <w:spacing w:line="240" w:lineRule="auto"/>
        <w:ind w:firstLine="709"/>
        <w:rPr>
          <w:sz w:val="28"/>
          <w:szCs w:val="28"/>
        </w:rPr>
      </w:pPr>
      <w:r w:rsidRPr="00E06B2C">
        <w:rPr>
          <w:sz w:val="28"/>
          <w:szCs w:val="28"/>
        </w:rPr>
        <w:t xml:space="preserve">Проекта внесения изменений в генеральный план </w:t>
      </w:r>
      <w:r w:rsidR="00CE2F4C">
        <w:rPr>
          <w:sz w:val="28"/>
          <w:szCs w:val="28"/>
        </w:rPr>
        <w:t>Мир</w:t>
      </w:r>
      <w:r w:rsidRPr="00E06B2C">
        <w:rPr>
          <w:sz w:val="28"/>
          <w:szCs w:val="28"/>
        </w:rPr>
        <w:t>ского сельского посел</w:t>
      </w:r>
      <w:r w:rsidRPr="00E06B2C">
        <w:rPr>
          <w:sz w:val="28"/>
          <w:szCs w:val="28"/>
        </w:rPr>
        <w:t>е</w:t>
      </w:r>
      <w:r w:rsidRPr="00E06B2C">
        <w:rPr>
          <w:sz w:val="28"/>
          <w:szCs w:val="28"/>
        </w:rPr>
        <w:t>ния Кавказского района Краснодарского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7603"/>
        <w:gridCol w:w="2003"/>
      </w:tblGrid>
      <w:tr w:rsidR="00E06B2C" w:rsidRPr="00E06B2C" w:rsidTr="003D7336">
        <w:trPr>
          <w:tblHeader/>
        </w:trPr>
        <w:tc>
          <w:tcPr>
            <w:tcW w:w="391" w:type="pct"/>
            <w:shd w:val="clear" w:color="auto" w:fill="auto"/>
          </w:tcPr>
          <w:p w:rsidR="003D7336" w:rsidRPr="00E06B2C" w:rsidRDefault="003D7336" w:rsidP="003D7336">
            <w:pPr>
              <w:spacing w:line="240" w:lineRule="auto"/>
              <w:jc w:val="center"/>
              <w:rPr>
                <w:rFonts w:eastAsia="Times New Roman"/>
                <w:b/>
                <w:szCs w:val="24"/>
              </w:rPr>
            </w:pPr>
            <w:r w:rsidRPr="00E06B2C">
              <w:rPr>
                <w:rFonts w:eastAsia="Times New Roman"/>
                <w:b/>
                <w:szCs w:val="24"/>
              </w:rPr>
              <w:t xml:space="preserve">№ </w:t>
            </w:r>
          </w:p>
        </w:tc>
        <w:tc>
          <w:tcPr>
            <w:tcW w:w="3648" w:type="pct"/>
            <w:shd w:val="clear" w:color="auto" w:fill="auto"/>
            <w:vAlign w:val="center"/>
          </w:tcPr>
          <w:p w:rsidR="003D7336" w:rsidRPr="00E06B2C" w:rsidRDefault="003D7336" w:rsidP="003D7336">
            <w:pPr>
              <w:spacing w:line="240" w:lineRule="auto"/>
              <w:jc w:val="center"/>
              <w:rPr>
                <w:rFonts w:eastAsia="Times New Roman"/>
                <w:b/>
                <w:szCs w:val="24"/>
              </w:rPr>
            </w:pPr>
            <w:r w:rsidRPr="00E06B2C">
              <w:rPr>
                <w:rFonts w:eastAsia="Times New Roman"/>
                <w:b/>
                <w:szCs w:val="24"/>
              </w:rPr>
              <w:t>Наименование</w:t>
            </w:r>
          </w:p>
        </w:tc>
        <w:tc>
          <w:tcPr>
            <w:tcW w:w="961" w:type="pct"/>
            <w:shd w:val="clear" w:color="auto" w:fill="auto"/>
          </w:tcPr>
          <w:p w:rsidR="003D7336" w:rsidRPr="00E06B2C" w:rsidRDefault="003D7336" w:rsidP="003D7336">
            <w:pPr>
              <w:spacing w:line="240" w:lineRule="auto"/>
              <w:jc w:val="center"/>
              <w:rPr>
                <w:rFonts w:eastAsia="Times New Roman"/>
                <w:b/>
                <w:szCs w:val="24"/>
              </w:rPr>
            </w:pPr>
            <w:r w:rsidRPr="00E06B2C">
              <w:rPr>
                <w:rFonts w:eastAsia="Times New Roman"/>
                <w:b/>
                <w:szCs w:val="24"/>
              </w:rPr>
              <w:t>Масштаб</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w:t>
            </w:r>
          </w:p>
        </w:tc>
        <w:tc>
          <w:tcPr>
            <w:tcW w:w="3648" w:type="pct"/>
            <w:shd w:val="clear" w:color="auto" w:fill="auto"/>
          </w:tcPr>
          <w:p w:rsidR="003D7336" w:rsidRPr="00E06B2C" w:rsidRDefault="003D7336" w:rsidP="003D7336">
            <w:pPr>
              <w:spacing w:line="240" w:lineRule="auto"/>
              <w:jc w:val="left"/>
              <w:rPr>
                <w:szCs w:val="24"/>
                <w:lang w:eastAsia="ru-RU"/>
              </w:rPr>
            </w:pPr>
            <w:r w:rsidRPr="00E06B2C">
              <w:rPr>
                <w:szCs w:val="24"/>
                <w:lang w:eastAsia="ru-RU"/>
              </w:rPr>
              <w:t>Положение о территориальном планировании</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2</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rFonts w:eastAsia="Times New Roman"/>
                <w:szCs w:val="24"/>
              </w:rPr>
              <w:t>Карта планируемого размещения объектов местного значения посел</w:t>
            </w:r>
            <w:r w:rsidRPr="00E06B2C">
              <w:rPr>
                <w:rFonts w:eastAsia="Times New Roman"/>
                <w:szCs w:val="24"/>
              </w:rPr>
              <w:t>е</w:t>
            </w:r>
            <w:r w:rsidRPr="00E06B2C">
              <w:rPr>
                <w:rFonts w:eastAsia="Times New Roman"/>
                <w:szCs w:val="24"/>
              </w:rPr>
              <w:t>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1:25000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3</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rFonts w:eastAsia="Times New Roman"/>
                <w:szCs w:val="24"/>
              </w:rPr>
              <w:t>Фрагменты карты планируемого размещения объектов местного знач</w:t>
            </w:r>
            <w:r w:rsidRPr="00E06B2C">
              <w:rPr>
                <w:rFonts w:eastAsia="Times New Roman"/>
                <w:szCs w:val="24"/>
              </w:rPr>
              <w:t>е</w:t>
            </w:r>
            <w:r w:rsidRPr="00E06B2C">
              <w:rPr>
                <w:rFonts w:eastAsia="Times New Roman"/>
                <w:szCs w:val="24"/>
              </w:rPr>
              <w:t>ния поселения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4</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rFonts w:eastAsia="Times New Roman"/>
                <w:szCs w:val="24"/>
              </w:rPr>
              <w:t>Карта границ населенных пунктов, входящих в состав поселения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1:25000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5</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rFonts w:eastAsia="Times New Roman"/>
                <w:szCs w:val="24"/>
              </w:rPr>
              <w:t>Карта функциональных зон поселения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1:25000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6</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rFonts w:eastAsia="Times New Roman"/>
                <w:szCs w:val="24"/>
              </w:rPr>
              <w:t>Фрагменты карты функциональных зон поселения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7</w:t>
            </w:r>
          </w:p>
        </w:tc>
        <w:tc>
          <w:tcPr>
            <w:tcW w:w="3648" w:type="pct"/>
            <w:shd w:val="clear" w:color="auto" w:fill="auto"/>
          </w:tcPr>
          <w:p w:rsidR="003D7336" w:rsidRPr="00E06B2C" w:rsidRDefault="003D7336" w:rsidP="003D7336">
            <w:pPr>
              <w:spacing w:line="240" w:lineRule="auto"/>
              <w:jc w:val="left"/>
              <w:rPr>
                <w:rFonts w:eastAsia="Times New Roman"/>
                <w:szCs w:val="24"/>
              </w:rPr>
            </w:pPr>
            <w:r w:rsidRPr="00E06B2C">
              <w:rPr>
                <w:szCs w:val="24"/>
                <w:lang w:eastAsia="ru-RU"/>
              </w:rPr>
              <w:t>Приложение. Сведения о границах населенных пунктов, входящих в состав поселения</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w:t>
            </w:r>
          </w:p>
        </w:tc>
      </w:tr>
      <w:tr w:rsidR="00E06B2C" w:rsidRPr="00E06B2C" w:rsidTr="003D7336">
        <w:tc>
          <w:tcPr>
            <w:tcW w:w="5000" w:type="pct"/>
            <w:gridSpan w:val="3"/>
            <w:shd w:val="clear" w:color="auto" w:fill="auto"/>
            <w:vAlign w:val="center"/>
          </w:tcPr>
          <w:p w:rsidR="003D7336" w:rsidRPr="00E06B2C" w:rsidRDefault="003D7336" w:rsidP="003D7336">
            <w:pPr>
              <w:spacing w:line="240" w:lineRule="auto"/>
              <w:jc w:val="center"/>
              <w:rPr>
                <w:rFonts w:eastAsia="Times New Roman"/>
                <w:b/>
                <w:szCs w:val="24"/>
              </w:rPr>
            </w:pPr>
            <w:r w:rsidRPr="00E06B2C">
              <w:rPr>
                <w:rFonts w:eastAsia="Times New Roman"/>
                <w:b/>
                <w:szCs w:val="24"/>
              </w:rPr>
              <w:t xml:space="preserve">Материалы по обоснованию </w:t>
            </w:r>
            <w:r w:rsidRPr="00E06B2C">
              <w:rPr>
                <w:b/>
                <w:szCs w:val="24"/>
                <w:lang w:eastAsia="ru-RU"/>
              </w:rPr>
              <w:t>генерального плана в текстовой форме</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w:t>
            </w:r>
          </w:p>
        </w:tc>
        <w:tc>
          <w:tcPr>
            <w:tcW w:w="3648" w:type="pct"/>
            <w:shd w:val="clear" w:color="auto" w:fill="auto"/>
          </w:tcPr>
          <w:p w:rsidR="003D7336" w:rsidRPr="00E06B2C" w:rsidRDefault="003D7336" w:rsidP="003D7336">
            <w:pPr>
              <w:spacing w:line="240" w:lineRule="auto"/>
              <w:jc w:val="left"/>
              <w:rPr>
                <w:rFonts w:eastAsia="Times New Roman"/>
                <w:bCs/>
                <w:szCs w:val="24"/>
              </w:rPr>
            </w:pPr>
            <w:r w:rsidRPr="00E06B2C">
              <w:rPr>
                <w:szCs w:val="24"/>
                <w:lang w:eastAsia="ru-RU"/>
              </w:rPr>
              <w:t>Материалы по обоснованию генерального плана</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w:t>
            </w:r>
          </w:p>
        </w:tc>
      </w:tr>
      <w:tr w:rsidR="00E06B2C" w:rsidRPr="00E06B2C" w:rsidTr="003D7336">
        <w:tc>
          <w:tcPr>
            <w:tcW w:w="5000" w:type="pct"/>
            <w:gridSpan w:val="3"/>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b/>
                <w:szCs w:val="24"/>
              </w:rPr>
              <w:t xml:space="preserve">Материалы по обоснованию </w:t>
            </w:r>
            <w:r w:rsidRPr="00E06B2C">
              <w:rPr>
                <w:b/>
                <w:szCs w:val="24"/>
                <w:lang w:eastAsia="ru-RU"/>
              </w:rPr>
              <w:t>генерального плана в виде карт</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1</w:t>
            </w:r>
          </w:p>
        </w:tc>
        <w:tc>
          <w:tcPr>
            <w:tcW w:w="3648" w:type="pct"/>
            <w:shd w:val="clear" w:color="auto" w:fill="auto"/>
          </w:tcPr>
          <w:p w:rsidR="003D7336" w:rsidRPr="00E06B2C" w:rsidRDefault="003D7336" w:rsidP="003D7336">
            <w:pPr>
              <w:spacing w:line="240" w:lineRule="auto"/>
              <w:jc w:val="left"/>
              <w:rPr>
                <w:szCs w:val="24"/>
              </w:rPr>
            </w:pPr>
            <w:r w:rsidRPr="00E06B2C">
              <w:rPr>
                <w:szCs w:val="24"/>
              </w:rPr>
              <w:t>Карта 1. Карта границ поселения.</w:t>
            </w:r>
          </w:p>
          <w:p w:rsidR="003D7336" w:rsidRPr="00E06B2C" w:rsidRDefault="003D7336" w:rsidP="003D7336">
            <w:pPr>
              <w:spacing w:line="240" w:lineRule="auto"/>
              <w:jc w:val="left"/>
              <w:rPr>
                <w:szCs w:val="24"/>
              </w:rPr>
            </w:pPr>
            <w:r w:rsidRPr="00E06B2C">
              <w:rPr>
                <w:szCs w:val="24"/>
              </w:rPr>
              <w:t>Карта границ существующих населенных пунктов, входящих в состав поселения.</w:t>
            </w:r>
          </w:p>
          <w:p w:rsidR="003D7336" w:rsidRPr="00E06B2C" w:rsidRDefault="003D7336" w:rsidP="003D7336">
            <w:pPr>
              <w:spacing w:line="240" w:lineRule="auto"/>
              <w:jc w:val="left"/>
              <w:rPr>
                <w:rFonts w:eastAsia="Times New Roman"/>
                <w:bCs/>
                <w:szCs w:val="24"/>
              </w:rPr>
            </w:pPr>
            <w:r w:rsidRPr="00E06B2C">
              <w:rPr>
                <w:szCs w:val="24"/>
              </w:rPr>
              <w:t>Карта местоположения существующих и строящихся объектов кап</w:t>
            </w:r>
            <w:r w:rsidRPr="00E06B2C">
              <w:rPr>
                <w:szCs w:val="24"/>
              </w:rPr>
              <w:t>и</w:t>
            </w:r>
            <w:r w:rsidRPr="00E06B2C">
              <w:rPr>
                <w:szCs w:val="24"/>
              </w:rPr>
              <w:t>тального строительства</w:t>
            </w:r>
          </w:p>
        </w:tc>
        <w:tc>
          <w:tcPr>
            <w:tcW w:w="961" w:type="pct"/>
            <w:shd w:val="clear" w:color="auto" w:fill="auto"/>
          </w:tcPr>
          <w:p w:rsidR="003D7336" w:rsidRPr="00E06B2C" w:rsidRDefault="003D7336" w:rsidP="003D7336">
            <w:pPr>
              <w:spacing w:line="240" w:lineRule="auto"/>
              <w:jc w:val="center"/>
              <w:rPr>
                <w:rFonts w:eastAsia="Times New Roman"/>
                <w:szCs w:val="24"/>
              </w:rPr>
            </w:pPr>
            <w:r w:rsidRPr="00E06B2C">
              <w:rPr>
                <w:szCs w:val="24"/>
                <w:lang w:eastAsia="ru-RU"/>
              </w:rPr>
              <w:t>1:25000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2</w:t>
            </w:r>
          </w:p>
        </w:tc>
        <w:tc>
          <w:tcPr>
            <w:tcW w:w="3648" w:type="pct"/>
            <w:shd w:val="clear" w:color="auto" w:fill="auto"/>
          </w:tcPr>
          <w:p w:rsidR="003D7336" w:rsidRPr="00E06B2C" w:rsidRDefault="003D7336" w:rsidP="003D7336">
            <w:pPr>
              <w:spacing w:line="240" w:lineRule="auto"/>
              <w:jc w:val="left"/>
              <w:rPr>
                <w:szCs w:val="24"/>
              </w:rPr>
            </w:pPr>
            <w:r w:rsidRPr="00E06B2C">
              <w:rPr>
                <w:szCs w:val="24"/>
              </w:rPr>
              <w:t xml:space="preserve">Фрагменты карты 1. Карта границ поселения. </w:t>
            </w:r>
          </w:p>
          <w:p w:rsidR="003D7336" w:rsidRPr="00E06B2C" w:rsidRDefault="003D7336" w:rsidP="003D7336">
            <w:pPr>
              <w:spacing w:line="240" w:lineRule="auto"/>
              <w:jc w:val="left"/>
              <w:rPr>
                <w:szCs w:val="24"/>
              </w:rPr>
            </w:pPr>
            <w:r w:rsidRPr="00E06B2C">
              <w:rPr>
                <w:szCs w:val="24"/>
              </w:rPr>
              <w:t>Карта границ существующих населенных пунктов, входящих в состав поселения.</w:t>
            </w:r>
          </w:p>
          <w:p w:rsidR="003D7336" w:rsidRPr="00E06B2C" w:rsidRDefault="003D7336" w:rsidP="003D7336">
            <w:pPr>
              <w:spacing w:line="240" w:lineRule="auto"/>
              <w:jc w:val="left"/>
              <w:rPr>
                <w:szCs w:val="24"/>
              </w:rPr>
            </w:pPr>
            <w:r w:rsidRPr="00E06B2C">
              <w:rPr>
                <w:szCs w:val="24"/>
              </w:rPr>
              <w:t>Карта местоположения существующих и строящихся объектов кап</w:t>
            </w:r>
            <w:r w:rsidRPr="00E06B2C">
              <w:rPr>
                <w:szCs w:val="24"/>
              </w:rPr>
              <w:t>и</w:t>
            </w:r>
            <w:r w:rsidRPr="00E06B2C">
              <w:rPr>
                <w:szCs w:val="24"/>
              </w:rPr>
              <w:t>тального строительства</w:t>
            </w:r>
          </w:p>
        </w:tc>
        <w:tc>
          <w:tcPr>
            <w:tcW w:w="961" w:type="pct"/>
            <w:shd w:val="clear" w:color="auto" w:fill="auto"/>
          </w:tcPr>
          <w:p w:rsidR="003D7336" w:rsidRPr="00E06B2C" w:rsidRDefault="003D7336" w:rsidP="003D7336">
            <w:pPr>
              <w:spacing w:line="240" w:lineRule="auto"/>
              <w:jc w:val="center"/>
              <w:rPr>
                <w:szCs w:val="24"/>
                <w:lang w:eastAsia="ru-RU"/>
              </w:rPr>
            </w:pPr>
            <w:r w:rsidRPr="00E06B2C">
              <w:rPr>
                <w:szCs w:val="24"/>
                <w:lang w:eastAsia="ru-RU"/>
              </w:rPr>
              <w:t>1:5000</w:t>
            </w:r>
          </w:p>
        </w:tc>
      </w:tr>
      <w:tr w:rsidR="00E06B2C" w:rsidRPr="00E06B2C" w:rsidTr="003D7336">
        <w:tc>
          <w:tcPr>
            <w:tcW w:w="391" w:type="pct"/>
            <w:shd w:val="clear" w:color="auto" w:fill="auto"/>
          </w:tcPr>
          <w:p w:rsidR="003D7336" w:rsidRPr="00E06B2C" w:rsidRDefault="003D7336" w:rsidP="003D7336">
            <w:pPr>
              <w:spacing w:line="240" w:lineRule="auto"/>
              <w:jc w:val="center"/>
              <w:rPr>
                <w:rFonts w:eastAsia="Times New Roman"/>
                <w:szCs w:val="24"/>
              </w:rPr>
            </w:pPr>
            <w:r w:rsidRPr="00E06B2C">
              <w:rPr>
                <w:rFonts w:eastAsia="Times New Roman"/>
                <w:szCs w:val="24"/>
              </w:rPr>
              <w:t>3</w:t>
            </w:r>
          </w:p>
        </w:tc>
        <w:tc>
          <w:tcPr>
            <w:tcW w:w="3648" w:type="pct"/>
            <w:shd w:val="clear" w:color="auto" w:fill="auto"/>
          </w:tcPr>
          <w:p w:rsidR="003D7336" w:rsidRPr="00E06B2C" w:rsidRDefault="003D7336" w:rsidP="003D7336">
            <w:pPr>
              <w:spacing w:line="240" w:lineRule="auto"/>
              <w:jc w:val="left"/>
              <w:rPr>
                <w:szCs w:val="24"/>
              </w:rPr>
            </w:pPr>
            <w:r w:rsidRPr="00E06B2C">
              <w:rPr>
                <w:szCs w:val="24"/>
              </w:rPr>
              <w:t>Карта 2. Карта территорий объектов культурного наследия.</w:t>
            </w:r>
          </w:p>
          <w:p w:rsidR="003D7336" w:rsidRPr="00E06B2C" w:rsidRDefault="003D7336" w:rsidP="003D7336">
            <w:pPr>
              <w:spacing w:line="240" w:lineRule="auto"/>
              <w:jc w:val="left"/>
              <w:rPr>
                <w:szCs w:val="24"/>
              </w:rPr>
            </w:pPr>
            <w:r w:rsidRPr="00E06B2C">
              <w:rPr>
                <w:szCs w:val="24"/>
              </w:rPr>
              <w:t>Карта зон с особыми условиями использования территорий</w:t>
            </w:r>
          </w:p>
        </w:tc>
        <w:tc>
          <w:tcPr>
            <w:tcW w:w="961" w:type="pct"/>
            <w:shd w:val="clear" w:color="auto" w:fill="auto"/>
          </w:tcPr>
          <w:p w:rsidR="003D7336" w:rsidRPr="00E06B2C" w:rsidRDefault="003D7336" w:rsidP="003D7336">
            <w:pPr>
              <w:spacing w:line="240" w:lineRule="auto"/>
              <w:jc w:val="center"/>
              <w:rPr>
                <w:szCs w:val="24"/>
                <w:lang w:eastAsia="ru-RU"/>
              </w:rPr>
            </w:pPr>
            <w:r w:rsidRPr="00E06B2C">
              <w:rPr>
                <w:szCs w:val="24"/>
                <w:lang w:eastAsia="ru-RU"/>
              </w:rPr>
              <w:t>1:25000</w:t>
            </w:r>
          </w:p>
        </w:tc>
      </w:tr>
      <w:tr w:rsidR="00170ADE" w:rsidRPr="00E06B2C" w:rsidTr="003D7336">
        <w:tc>
          <w:tcPr>
            <w:tcW w:w="391" w:type="pct"/>
            <w:shd w:val="clear" w:color="auto" w:fill="auto"/>
          </w:tcPr>
          <w:p w:rsidR="00170ADE" w:rsidRPr="00CF292B" w:rsidRDefault="00170ADE" w:rsidP="00170ADE">
            <w:pPr>
              <w:spacing w:line="240" w:lineRule="auto"/>
              <w:jc w:val="center"/>
              <w:rPr>
                <w:rFonts w:eastAsia="Times New Roman"/>
                <w:szCs w:val="24"/>
              </w:rPr>
            </w:pPr>
            <w:r w:rsidRPr="00CF292B">
              <w:rPr>
                <w:rFonts w:eastAsia="Times New Roman"/>
                <w:szCs w:val="24"/>
              </w:rPr>
              <w:t>4</w:t>
            </w:r>
          </w:p>
        </w:tc>
        <w:tc>
          <w:tcPr>
            <w:tcW w:w="3648" w:type="pct"/>
            <w:shd w:val="clear" w:color="auto" w:fill="auto"/>
          </w:tcPr>
          <w:p w:rsidR="00170ADE" w:rsidRPr="00CF292B" w:rsidRDefault="00170ADE" w:rsidP="00170ADE">
            <w:pPr>
              <w:spacing w:line="240" w:lineRule="auto"/>
              <w:jc w:val="left"/>
              <w:rPr>
                <w:szCs w:val="24"/>
              </w:rPr>
            </w:pPr>
            <w:r>
              <w:rPr>
                <w:szCs w:val="24"/>
              </w:rPr>
              <w:t xml:space="preserve">Карта 2.1 </w:t>
            </w:r>
            <w:r w:rsidRPr="00CF292B">
              <w:rPr>
                <w:szCs w:val="24"/>
              </w:rPr>
              <w:t>Карта территорий объектов культурного наследия.</w:t>
            </w:r>
          </w:p>
        </w:tc>
        <w:tc>
          <w:tcPr>
            <w:tcW w:w="961" w:type="pct"/>
            <w:shd w:val="clear" w:color="auto" w:fill="auto"/>
          </w:tcPr>
          <w:p w:rsidR="00170ADE" w:rsidRDefault="00170ADE" w:rsidP="00170ADE">
            <w:pPr>
              <w:spacing w:line="240" w:lineRule="auto"/>
              <w:jc w:val="center"/>
              <w:rPr>
                <w:szCs w:val="24"/>
                <w:lang w:eastAsia="ru-RU"/>
              </w:rPr>
            </w:pPr>
            <w:r w:rsidRPr="00CF292B">
              <w:rPr>
                <w:szCs w:val="24"/>
                <w:lang w:eastAsia="ru-RU"/>
              </w:rPr>
              <w:t>1:25000</w:t>
            </w:r>
          </w:p>
          <w:p w:rsidR="00170ADE" w:rsidRPr="00CF292B" w:rsidRDefault="00170ADE" w:rsidP="00170ADE">
            <w:pPr>
              <w:spacing w:line="240" w:lineRule="auto"/>
              <w:jc w:val="center"/>
              <w:rPr>
                <w:szCs w:val="24"/>
                <w:lang w:eastAsia="ru-RU"/>
              </w:rPr>
            </w:pPr>
            <w:r w:rsidRPr="00465D76">
              <w:rPr>
                <w:b/>
                <w:szCs w:val="24"/>
                <w:lang w:eastAsia="ru-RU"/>
              </w:rPr>
              <w:t>Карта ДСП</w:t>
            </w:r>
          </w:p>
        </w:tc>
      </w:tr>
      <w:tr w:rsidR="00170ADE" w:rsidRPr="00E06B2C" w:rsidTr="003D7336">
        <w:tc>
          <w:tcPr>
            <w:tcW w:w="391" w:type="pct"/>
            <w:shd w:val="clear" w:color="auto" w:fill="auto"/>
          </w:tcPr>
          <w:p w:rsidR="00170ADE" w:rsidRPr="00E06B2C" w:rsidRDefault="00170ADE" w:rsidP="00170ADE">
            <w:pPr>
              <w:spacing w:line="240" w:lineRule="auto"/>
              <w:jc w:val="center"/>
              <w:rPr>
                <w:rFonts w:eastAsia="Times New Roman"/>
                <w:szCs w:val="24"/>
              </w:rPr>
            </w:pPr>
            <w:r>
              <w:rPr>
                <w:rFonts w:eastAsia="Times New Roman"/>
                <w:szCs w:val="24"/>
              </w:rPr>
              <w:t>5</w:t>
            </w:r>
          </w:p>
        </w:tc>
        <w:tc>
          <w:tcPr>
            <w:tcW w:w="3648" w:type="pct"/>
            <w:shd w:val="clear" w:color="auto" w:fill="auto"/>
          </w:tcPr>
          <w:p w:rsidR="00170ADE" w:rsidRPr="00E06B2C" w:rsidRDefault="00170ADE" w:rsidP="00170ADE">
            <w:pPr>
              <w:spacing w:line="240" w:lineRule="auto"/>
              <w:jc w:val="left"/>
              <w:rPr>
                <w:szCs w:val="24"/>
              </w:rPr>
            </w:pPr>
            <w:r w:rsidRPr="00E06B2C">
              <w:rPr>
                <w:szCs w:val="24"/>
              </w:rPr>
              <w:t>Фрагменты карты 2. Карта территорий объектов культурного наследия.</w:t>
            </w:r>
          </w:p>
          <w:p w:rsidR="00170ADE" w:rsidRPr="00E06B2C" w:rsidRDefault="00170ADE" w:rsidP="00170ADE">
            <w:pPr>
              <w:spacing w:line="240" w:lineRule="auto"/>
              <w:jc w:val="left"/>
              <w:rPr>
                <w:szCs w:val="24"/>
              </w:rPr>
            </w:pPr>
            <w:r w:rsidRPr="00E06B2C">
              <w:rPr>
                <w:szCs w:val="24"/>
              </w:rPr>
              <w:t>Карта зон с особыми условиями использования территорий</w:t>
            </w:r>
          </w:p>
        </w:tc>
        <w:tc>
          <w:tcPr>
            <w:tcW w:w="961" w:type="pct"/>
            <w:shd w:val="clear" w:color="auto" w:fill="auto"/>
          </w:tcPr>
          <w:p w:rsidR="00170ADE" w:rsidRPr="00E06B2C" w:rsidRDefault="00170ADE" w:rsidP="00170ADE">
            <w:pPr>
              <w:spacing w:line="240" w:lineRule="auto"/>
              <w:jc w:val="center"/>
              <w:rPr>
                <w:szCs w:val="24"/>
                <w:lang w:eastAsia="ru-RU"/>
              </w:rPr>
            </w:pPr>
            <w:r w:rsidRPr="00E06B2C">
              <w:rPr>
                <w:szCs w:val="24"/>
                <w:lang w:eastAsia="ru-RU"/>
              </w:rPr>
              <w:t>1:5000</w:t>
            </w:r>
          </w:p>
        </w:tc>
      </w:tr>
      <w:tr w:rsidR="00170ADE" w:rsidRPr="00E06B2C" w:rsidTr="003D7336">
        <w:tc>
          <w:tcPr>
            <w:tcW w:w="391" w:type="pct"/>
            <w:shd w:val="clear" w:color="auto" w:fill="auto"/>
          </w:tcPr>
          <w:p w:rsidR="00170ADE" w:rsidRPr="00E06B2C" w:rsidRDefault="00170ADE" w:rsidP="00170ADE">
            <w:pPr>
              <w:spacing w:line="240" w:lineRule="auto"/>
              <w:jc w:val="center"/>
              <w:rPr>
                <w:rFonts w:eastAsia="Times New Roman"/>
                <w:szCs w:val="24"/>
              </w:rPr>
            </w:pPr>
            <w:r>
              <w:rPr>
                <w:rFonts w:eastAsia="Times New Roman"/>
                <w:szCs w:val="24"/>
              </w:rPr>
              <w:t>6</w:t>
            </w:r>
          </w:p>
        </w:tc>
        <w:tc>
          <w:tcPr>
            <w:tcW w:w="3648" w:type="pct"/>
            <w:shd w:val="clear" w:color="auto" w:fill="auto"/>
          </w:tcPr>
          <w:p w:rsidR="00170ADE" w:rsidRPr="00E06B2C" w:rsidRDefault="00170ADE" w:rsidP="00170ADE">
            <w:pPr>
              <w:spacing w:line="240" w:lineRule="auto"/>
              <w:jc w:val="left"/>
              <w:rPr>
                <w:szCs w:val="24"/>
              </w:rPr>
            </w:pPr>
            <w:r w:rsidRPr="00E06B2C">
              <w:rPr>
                <w:szCs w:val="24"/>
              </w:rPr>
              <w:t>Карта 3. Карта территорий, подверженных риску возникновения чре</w:t>
            </w:r>
            <w:r w:rsidRPr="00E06B2C">
              <w:rPr>
                <w:szCs w:val="24"/>
              </w:rPr>
              <w:t>з</w:t>
            </w:r>
            <w:r w:rsidRPr="00E06B2C">
              <w:rPr>
                <w:szCs w:val="24"/>
              </w:rPr>
              <w:t>вычайных ситуаций природного и техногенного характера.</w:t>
            </w:r>
          </w:p>
          <w:p w:rsidR="00170ADE" w:rsidRPr="00E06B2C" w:rsidRDefault="00170ADE" w:rsidP="00170ADE">
            <w:pPr>
              <w:spacing w:line="240" w:lineRule="auto"/>
              <w:jc w:val="left"/>
              <w:rPr>
                <w:szCs w:val="24"/>
              </w:rPr>
            </w:pPr>
            <w:r w:rsidRPr="00E06B2C">
              <w:rPr>
                <w:szCs w:val="24"/>
              </w:rPr>
              <w:t>Карта границ лесничеств, лесопарков</w:t>
            </w:r>
          </w:p>
        </w:tc>
        <w:tc>
          <w:tcPr>
            <w:tcW w:w="961" w:type="pct"/>
            <w:shd w:val="clear" w:color="auto" w:fill="auto"/>
          </w:tcPr>
          <w:p w:rsidR="00170ADE" w:rsidRPr="00E06B2C" w:rsidRDefault="00170ADE" w:rsidP="00170ADE">
            <w:pPr>
              <w:spacing w:line="240" w:lineRule="auto"/>
              <w:jc w:val="center"/>
              <w:rPr>
                <w:szCs w:val="24"/>
                <w:lang w:eastAsia="ru-RU"/>
              </w:rPr>
            </w:pPr>
            <w:r w:rsidRPr="00E06B2C">
              <w:rPr>
                <w:szCs w:val="24"/>
                <w:lang w:eastAsia="ru-RU"/>
              </w:rPr>
              <w:t>1:25000</w:t>
            </w:r>
          </w:p>
        </w:tc>
      </w:tr>
    </w:tbl>
    <w:p w:rsidR="003C5407" w:rsidRPr="00E06B2C" w:rsidRDefault="003C5407" w:rsidP="003C5407">
      <w:pPr>
        <w:spacing w:line="240" w:lineRule="auto"/>
        <w:ind w:firstLine="709"/>
        <w:rPr>
          <w:sz w:val="28"/>
          <w:szCs w:val="28"/>
        </w:rPr>
      </w:pPr>
    </w:p>
    <w:p w:rsidR="00EA2D21" w:rsidRPr="00E06B2C" w:rsidRDefault="00EA2D21" w:rsidP="006D014A">
      <w:pPr>
        <w:tabs>
          <w:tab w:val="left" w:pos="4196"/>
        </w:tabs>
        <w:spacing w:line="240" w:lineRule="auto"/>
        <w:rPr>
          <w:sz w:val="28"/>
          <w:szCs w:val="28"/>
        </w:rPr>
        <w:sectPr w:rsidR="00EA2D21" w:rsidRPr="00E06B2C" w:rsidSect="00A967C8">
          <w:headerReference w:type="default" r:id="rId8"/>
          <w:headerReference w:type="first" r:id="rId9"/>
          <w:pgSz w:w="11906" w:h="16838" w:code="9"/>
          <w:pgMar w:top="1134" w:right="567" w:bottom="1134" w:left="1134" w:header="567" w:footer="567" w:gutter="0"/>
          <w:cols w:space="708"/>
          <w:titlePg/>
          <w:docGrid w:linePitch="360"/>
        </w:sectPr>
      </w:pPr>
    </w:p>
    <w:p w:rsidR="00F639E5" w:rsidRPr="00E06B2C" w:rsidRDefault="00EC59E6" w:rsidP="00A967C8">
      <w:pPr>
        <w:spacing w:line="240" w:lineRule="auto"/>
        <w:jc w:val="center"/>
        <w:rPr>
          <w:b/>
          <w:sz w:val="28"/>
          <w:szCs w:val="28"/>
        </w:rPr>
      </w:pPr>
      <w:r w:rsidRPr="00E06B2C">
        <w:rPr>
          <w:b/>
          <w:sz w:val="28"/>
          <w:szCs w:val="28"/>
        </w:rPr>
        <w:lastRenderedPageBreak/>
        <w:t>СОДЕРЖАНИЕ</w:t>
      </w:r>
    </w:p>
    <w:p w:rsidR="00F639E5" w:rsidRPr="00E06B2C" w:rsidRDefault="00F639E5" w:rsidP="00A967C8">
      <w:pPr>
        <w:spacing w:line="240" w:lineRule="auto"/>
        <w:jc w:val="center"/>
        <w:rPr>
          <w:b/>
          <w:sz w:val="28"/>
          <w:szCs w:val="28"/>
        </w:rPr>
      </w:pPr>
      <w:r w:rsidRPr="00E06B2C">
        <w:rPr>
          <w:b/>
          <w:sz w:val="28"/>
          <w:szCs w:val="28"/>
        </w:rPr>
        <w:t>Положени</w:t>
      </w:r>
      <w:r w:rsidR="009910E4" w:rsidRPr="00E06B2C">
        <w:rPr>
          <w:b/>
          <w:sz w:val="28"/>
          <w:szCs w:val="28"/>
        </w:rPr>
        <w:t>е</w:t>
      </w:r>
      <w:r w:rsidRPr="00E06B2C">
        <w:rPr>
          <w:b/>
          <w:sz w:val="28"/>
          <w:szCs w:val="28"/>
        </w:rPr>
        <w:t xml:space="preserve"> о территориальном планировании</w:t>
      </w:r>
    </w:p>
    <w:p w:rsidR="00A967C8" w:rsidRPr="00E06B2C" w:rsidRDefault="00E82FA4" w:rsidP="00A967C8">
      <w:pPr>
        <w:pStyle w:val="1a"/>
        <w:tabs>
          <w:tab w:val="right" w:leader="dot" w:pos="10195"/>
        </w:tabs>
        <w:spacing w:before="0" w:after="0"/>
        <w:rPr>
          <w:rFonts w:asciiTheme="minorHAnsi" w:eastAsiaTheme="minorEastAsia" w:hAnsiTheme="minorHAnsi" w:cstheme="minorBidi"/>
          <w:b w:val="0"/>
          <w:bCs w:val="0"/>
          <w:caps w:val="0"/>
          <w:noProof/>
          <w:sz w:val="28"/>
          <w:szCs w:val="28"/>
        </w:rPr>
      </w:pPr>
      <w:r w:rsidRPr="00E82FA4">
        <w:rPr>
          <w:b w:val="0"/>
          <w:sz w:val="28"/>
          <w:szCs w:val="28"/>
        </w:rPr>
        <w:fldChar w:fldCharType="begin"/>
      </w:r>
      <w:r w:rsidR="00F639E5" w:rsidRPr="00E06B2C">
        <w:rPr>
          <w:b w:val="0"/>
          <w:sz w:val="28"/>
          <w:szCs w:val="28"/>
        </w:rPr>
        <w:instrText xml:space="preserve"> TOC \o "1-3" \h \z \u </w:instrText>
      </w:r>
      <w:r w:rsidRPr="00E82FA4">
        <w:rPr>
          <w:b w:val="0"/>
          <w:sz w:val="28"/>
          <w:szCs w:val="28"/>
        </w:rPr>
        <w:fldChar w:fldCharType="separate"/>
      </w:r>
      <w:hyperlink w:anchor="_Toc68072516" w:history="1">
        <w:r w:rsidR="00A967C8" w:rsidRPr="00E06B2C">
          <w:rPr>
            <w:rStyle w:val="af7"/>
            <w:b w:val="0"/>
            <w:noProof/>
            <w:color w:val="auto"/>
            <w:sz w:val="28"/>
            <w:szCs w:val="28"/>
          </w:rPr>
          <w:t>1. ОБЩИЕ СВЕДЕНИЯ</w:t>
        </w:r>
        <w:r w:rsidR="00A967C8" w:rsidRPr="00E06B2C">
          <w:rPr>
            <w:b w:val="0"/>
            <w:noProof/>
            <w:webHidden/>
            <w:sz w:val="28"/>
            <w:szCs w:val="28"/>
          </w:rPr>
          <w:tab/>
        </w:r>
        <w:r w:rsidRPr="00E06B2C">
          <w:rPr>
            <w:b w:val="0"/>
            <w:noProof/>
            <w:webHidden/>
            <w:sz w:val="28"/>
            <w:szCs w:val="28"/>
          </w:rPr>
          <w:fldChar w:fldCharType="begin"/>
        </w:r>
        <w:r w:rsidR="00A967C8" w:rsidRPr="00E06B2C">
          <w:rPr>
            <w:b w:val="0"/>
            <w:noProof/>
            <w:webHidden/>
            <w:sz w:val="28"/>
            <w:szCs w:val="28"/>
          </w:rPr>
          <w:instrText xml:space="preserve"> PAGEREF _Toc68072516 \h </w:instrText>
        </w:r>
        <w:r w:rsidRPr="00E06B2C">
          <w:rPr>
            <w:b w:val="0"/>
            <w:noProof/>
            <w:webHidden/>
            <w:sz w:val="28"/>
            <w:szCs w:val="28"/>
          </w:rPr>
        </w:r>
        <w:r w:rsidRPr="00E06B2C">
          <w:rPr>
            <w:b w:val="0"/>
            <w:noProof/>
            <w:webHidden/>
            <w:sz w:val="28"/>
            <w:szCs w:val="28"/>
          </w:rPr>
          <w:fldChar w:fldCharType="separate"/>
        </w:r>
        <w:r w:rsidR="00660529">
          <w:rPr>
            <w:b w:val="0"/>
            <w:noProof/>
            <w:webHidden/>
            <w:sz w:val="28"/>
            <w:szCs w:val="28"/>
          </w:rPr>
          <w:t>5</w:t>
        </w:r>
        <w:r w:rsidRPr="00E06B2C">
          <w:rPr>
            <w:b w:val="0"/>
            <w:noProof/>
            <w:webHidden/>
            <w:sz w:val="28"/>
            <w:szCs w:val="28"/>
          </w:rPr>
          <w:fldChar w:fldCharType="end"/>
        </w:r>
      </w:hyperlink>
    </w:p>
    <w:p w:rsidR="00A967C8" w:rsidRPr="00E06B2C" w:rsidRDefault="00E82FA4" w:rsidP="00A967C8">
      <w:pPr>
        <w:pStyle w:val="1a"/>
        <w:tabs>
          <w:tab w:val="right" w:leader="dot" w:pos="10195"/>
        </w:tabs>
        <w:spacing w:after="0"/>
        <w:rPr>
          <w:rFonts w:asciiTheme="minorHAnsi" w:eastAsiaTheme="minorEastAsia" w:hAnsiTheme="minorHAnsi" w:cstheme="minorBidi"/>
          <w:b w:val="0"/>
          <w:bCs w:val="0"/>
          <w:caps w:val="0"/>
          <w:noProof/>
          <w:sz w:val="28"/>
          <w:szCs w:val="28"/>
        </w:rPr>
      </w:pPr>
      <w:hyperlink w:anchor="_Toc68072517" w:history="1">
        <w:r w:rsidR="00A967C8" w:rsidRPr="00E06B2C">
          <w:rPr>
            <w:rStyle w:val="af7"/>
            <w:b w:val="0"/>
            <w:noProof/>
            <w:color w:val="auto"/>
            <w:sz w:val="28"/>
            <w:szCs w:val="28"/>
          </w:rPr>
          <w:t>2.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A967C8" w:rsidRPr="00E06B2C">
          <w:rPr>
            <w:b w:val="0"/>
            <w:noProof/>
            <w:webHidden/>
            <w:sz w:val="28"/>
            <w:szCs w:val="28"/>
          </w:rPr>
          <w:tab/>
        </w:r>
        <w:r w:rsidRPr="00E06B2C">
          <w:rPr>
            <w:b w:val="0"/>
            <w:noProof/>
            <w:webHidden/>
            <w:sz w:val="28"/>
            <w:szCs w:val="28"/>
          </w:rPr>
          <w:fldChar w:fldCharType="begin"/>
        </w:r>
        <w:r w:rsidR="00A967C8" w:rsidRPr="00E06B2C">
          <w:rPr>
            <w:b w:val="0"/>
            <w:noProof/>
            <w:webHidden/>
            <w:sz w:val="28"/>
            <w:szCs w:val="28"/>
          </w:rPr>
          <w:instrText xml:space="preserve"> PAGEREF _Toc68072517 \h </w:instrText>
        </w:r>
        <w:r w:rsidRPr="00E06B2C">
          <w:rPr>
            <w:b w:val="0"/>
            <w:noProof/>
            <w:webHidden/>
            <w:sz w:val="28"/>
            <w:szCs w:val="28"/>
          </w:rPr>
        </w:r>
        <w:r w:rsidRPr="00E06B2C">
          <w:rPr>
            <w:b w:val="0"/>
            <w:noProof/>
            <w:webHidden/>
            <w:sz w:val="28"/>
            <w:szCs w:val="28"/>
          </w:rPr>
          <w:fldChar w:fldCharType="separate"/>
        </w:r>
        <w:r w:rsidR="00660529">
          <w:rPr>
            <w:b w:val="0"/>
            <w:noProof/>
            <w:webHidden/>
            <w:sz w:val="28"/>
            <w:szCs w:val="28"/>
          </w:rPr>
          <w:t>5</w:t>
        </w:r>
        <w:r w:rsidRPr="00E06B2C">
          <w:rPr>
            <w:b w:val="0"/>
            <w:noProof/>
            <w:webHidden/>
            <w:sz w:val="28"/>
            <w:szCs w:val="28"/>
          </w:rPr>
          <w:fldChar w:fldCharType="end"/>
        </w:r>
      </w:hyperlink>
    </w:p>
    <w:p w:rsidR="00A967C8" w:rsidRPr="00E06B2C" w:rsidRDefault="00E82FA4" w:rsidP="00A967C8">
      <w:pPr>
        <w:pStyle w:val="1a"/>
        <w:tabs>
          <w:tab w:val="right" w:leader="dot" w:pos="10195"/>
        </w:tabs>
        <w:spacing w:after="0"/>
        <w:rPr>
          <w:rFonts w:asciiTheme="minorHAnsi" w:eastAsiaTheme="minorEastAsia" w:hAnsiTheme="minorHAnsi" w:cstheme="minorBidi"/>
          <w:b w:val="0"/>
          <w:bCs w:val="0"/>
          <w:caps w:val="0"/>
          <w:noProof/>
          <w:sz w:val="28"/>
          <w:szCs w:val="28"/>
        </w:rPr>
      </w:pPr>
      <w:hyperlink w:anchor="_Toc68072518" w:history="1">
        <w:r w:rsidR="00A967C8" w:rsidRPr="00E06B2C">
          <w:rPr>
            <w:rStyle w:val="af7"/>
            <w:b w:val="0"/>
            <w:noProof/>
            <w:color w:val="auto"/>
            <w:sz w:val="28"/>
            <w:szCs w:val="28"/>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A967C8" w:rsidRPr="00E06B2C">
          <w:rPr>
            <w:b w:val="0"/>
            <w:noProof/>
            <w:webHidden/>
            <w:sz w:val="28"/>
            <w:szCs w:val="28"/>
          </w:rPr>
          <w:tab/>
        </w:r>
        <w:r w:rsidRPr="00E06B2C">
          <w:rPr>
            <w:b w:val="0"/>
            <w:noProof/>
            <w:webHidden/>
            <w:sz w:val="28"/>
            <w:szCs w:val="28"/>
          </w:rPr>
          <w:fldChar w:fldCharType="begin"/>
        </w:r>
        <w:r w:rsidR="00A967C8" w:rsidRPr="00E06B2C">
          <w:rPr>
            <w:b w:val="0"/>
            <w:noProof/>
            <w:webHidden/>
            <w:sz w:val="28"/>
            <w:szCs w:val="28"/>
          </w:rPr>
          <w:instrText xml:space="preserve"> PAGEREF _Toc68072518 \h </w:instrText>
        </w:r>
        <w:r w:rsidRPr="00E06B2C">
          <w:rPr>
            <w:b w:val="0"/>
            <w:noProof/>
            <w:webHidden/>
            <w:sz w:val="28"/>
            <w:szCs w:val="28"/>
          </w:rPr>
        </w:r>
        <w:r w:rsidRPr="00E06B2C">
          <w:rPr>
            <w:b w:val="0"/>
            <w:noProof/>
            <w:webHidden/>
            <w:sz w:val="28"/>
            <w:szCs w:val="28"/>
          </w:rPr>
          <w:fldChar w:fldCharType="separate"/>
        </w:r>
        <w:r w:rsidR="00660529">
          <w:rPr>
            <w:b w:val="0"/>
            <w:noProof/>
            <w:webHidden/>
            <w:sz w:val="28"/>
            <w:szCs w:val="28"/>
          </w:rPr>
          <w:t>9</w:t>
        </w:r>
        <w:r w:rsidRPr="00E06B2C">
          <w:rPr>
            <w:b w:val="0"/>
            <w:noProof/>
            <w:webHidden/>
            <w:sz w:val="28"/>
            <w:szCs w:val="28"/>
          </w:rPr>
          <w:fldChar w:fldCharType="end"/>
        </w:r>
      </w:hyperlink>
    </w:p>
    <w:p w:rsidR="00F639E5" w:rsidRPr="00E06B2C" w:rsidRDefault="00E82FA4" w:rsidP="00A967C8">
      <w:pPr>
        <w:pStyle w:val="1a"/>
        <w:tabs>
          <w:tab w:val="right" w:leader="dot" w:pos="9344"/>
        </w:tabs>
        <w:spacing w:before="0" w:after="0"/>
        <w:contextualSpacing/>
        <w:rPr>
          <w:b w:val="0"/>
          <w:noProof/>
          <w:sz w:val="28"/>
          <w:szCs w:val="28"/>
        </w:rPr>
      </w:pPr>
      <w:r w:rsidRPr="00E06B2C">
        <w:rPr>
          <w:b w:val="0"/>
          <w:bCs w:val="0"/>
          <w:caps w:val="0"/>
          <w:sz w:val="28"/>
          <w:szCs w:val="28"/>
        </w:rPr>
        <w:fldChar w:fldCharType="end"/>
      </w:r>
    </w:p>
    <w:p w:rsidR="00F639E5" w:rsidRPr="00E06B2C" w:rsidRDefault="00F639E5" w:rsidP="006D014A">
      <w:pPr>
        <w:spacing w:line="240" w:lineRule="auto"/>
        <w:rPr>
          <w:sz w:val="28"/>
          <w:szCs w:val="28"/>
          <w:lang w:eastAsia="ru-RU"/>
        </w:rPr>
        <w:sectPr w:rsidR="00F639E5" w:rsidRPr="00E06B2C" w:rsidSect="005561A3">
          <w:headerReference w:type="default" r:id="rId10"/>
          <w:footerReference w:type="default" r:id="rId11"/>
          <w:pgSz w:w="11906" w:h="16838"/>
          <w:pgMar w:top="1134" w:right="567" w:bottom="1134" w:left="1134" w:header="567" w:footer="567" w:gutter="0"/>
          <w:cols w:space="708"/>
          <w:docGrid w:linePitch="360"/>
        </w:sectPr>
      </w:pPr>
    </w:p>
    <w:p w:rsidR="00FC666A" w:rsidRPr="00E06B2C" w:rsidRDefault="00EC59E6" w:rsidP="00EC59E6">
      <w:pPr>
        <w:pStyle w:val="18"/>
        <w:spacing w:after="280"/>
        <w:rPr>
          <w:rFonts w:ascii="Times New Roman" w:hAnsi="Times New Roman" w:cs="Times New Roman"/>
          <w:sz w:val="28"/>
          <w:szCs w:val="28"/>
        </w:rPr>
      </w:pPr>
      <w:bookmarkStart w:id="1" w:name="_Toc68072516"/>
      <w:bookmarkStart w:id="2" w:name="_Toc360614664"/>
      <w:r w:rsidRPr="00E06B2C">
        <w:rPr>
          <w:rFonts w:ascii="Times New Roman" w:hAnsi="Times New Roman" w:cs="Times New Roman"/>
          <w:sz w:val="28"/>
          <w:szCs w:val="28"/>
        </w:rPr>
        <w:lastRenderedPageBreak/>
        <w:t xml:space="preserve">1. </w:t>
      </w:r>
      <w:r w:rsidR="00FC666A" w:rsidRPr="00E06B2C">
        <w:rPr>
          <w:rFonts w:ascii="Times New Roman" w:hAnsi="Times New Roman" w:cs="Times New Roman"/>
          <w:sz w:val="28"/>
          <w:szCs w:val="28"/>
        </w:rPr>
        <w:t>ОБЩИЕ СВЕДЕНИЯ</w:t>
      </w:r>
      <w:bookmarkEnd w:id="1"/>
    </w:p>
    <w:p w:rsidR="003D7336" w:rsidRPr="00E06B2C" w:rsidRDefault="003D7336" w:rsidP="003D7336">
      <w:pPr>
        <w:spacing w:line="240" w:lineRule="auto"/>
        <w:ind w:firstLine="709"/>
        <w:rPr>
          <w:sz w:val="28"/>
          <w:szCs w:val="28"/>
        </w:rPr>
      </w:pPr>
      <w:r w:rsidRPr="00E06B2C">
        <w:rPr>
          <w:sz w:val="28"/>
          <w:szCs w:val="28"/>
        </w:rPr>
        <w:t xml:space="preserve">Проект внесения изменений в генеральный план </w:t>
      </w:r>
      <w:r w:rsidR="00CE2F4C">
        <w:rPr>
          <w:sz w:val="28"/>
          <w:szCs w:val="28"/>
        </w:rPr>
        <w:t>Мир</w:t>
      </w:r>
      <w:r w:rsidRPr="00E06B2C">
        <w:rPr>
          <w:sz w:val="28"/>
          <w:szCs w:val="28"/>
        </w:rPr>
        <w:t>ского сельского посел</w:t>
      </w:r>
      <w:r w:rsidRPr="00E06B2C">
        <w:rPr>
          <w:sz w:val="28"/>
          <w:szCs w:val="28"/>
        </w:rPr>
        <w:t>е</w:t>
      </w:r>
      <w:r w:rsidRPr="00E06B2C">
        <w:rPr>
          <w:sz w:val="28"/>
          <w:szCs w:val="28"/>
        </w:rPr>
        <w:t>ния Кавказского района Краснодарского края (далее – генеральный план) разраб</w:t>
      </w:r>
      <w:r w:rsidRPr="00E06B2C">
        <w:rPr>
          <w:sz w:val="28"/>
          <w:szCs w:val="28"/>
        </w:rPr>
        <w:t>о</w:t>
      </w:r>
      <w:r w:rsidRPr="00E06B2C">
        <w:rPr>
          <w:sz w:val="28"/>
          <w:szCs w:val="28"/>
        </w:rPr>
        <w:t xml:space="preserve">тан ООО «Джи Динамика» в соответствии </w:t>
      </w:r>
      <w:r w:rsidR="00367E3B" w:rsidRPr="00450830">
        <w:rPr>
          <w:sz w:val="28"/>
          <w:szCs w:val="28"/>
        </w:rPr>
        <w:t xml:space="preserve">с </w:t>
      </w:r>
      <w:r w:rsidR="00367E3B">
        <w:rPr>
          <w:sz w:val="28"/>
          <w:szCs w:val="28"/>
        </w:rPr>
        <w:t>договором</w:t>
      </w:r>
      <w:r w:rsidR="00367E3B" w:rsidRPr="00450830">
        <w:rPr>
          <w:sz w:val="28"/>
          <w:szCs w:val="28"/>
        </w:rPr>
        <w:t xml:space="preserve"> от </w:t>
      </w:r>
      <w:r w:rsidR="00367E3B">
        <w:rPr>
          <w:sz w:val="28"/>
          <w:szCs w:val="28"/>
        </w:rPr>
        <w:t>14</w:t>
      </w:r>
      <w:r w:rsidR="00367E3B" w:rsidRPr="00450830">
        <w:rPr>
          <w:sz w:val="28"/>
          <w:szCs w:val="28"/>
        </w:rPr>
        <w:t>.0</w:t>
      </w:r>
      <w:r w:rsidR="00367E3B">
        <w:rPr>
          <w:sz w:val="28"/>
          <w:szCs w:val="28"/>
        </w:rPr>
        <w:t>3</w:t>
      </w:r>
      <w:r w:rsidR="00367E3B" w:rsidRPr="00450830">
        <w:rPr>
          <w:sz w:val="28"/>
          <w:szCs w:val="28"/>
        </w:rPr>
        <w:t>.202</w:t>
      </w:r>
      <w:r w:rsidR="00367E3B">
        <w:rPr>
          <w:sz w:val="28"/>
          <w:szCs w:val="28"/>
        </w:rPr>
        <w:t>2</w:t>
      </w:r>
      <w:r w:rsidR="00367E3B" w:rsidRPr="00450830">
        <w:rPr>
          <w:sz w:val="28"/>
          <w:szCs w:val="28"/>
        </w:rPr>
        <w:t xml:space="preserve"> № </w:t>
      </w:r>
      <w:r w:rsidR="00367E3B">
        <w:rPr>
          <w:sz w:val="28"/>
          <w:szCs w:val="28"/>
        </w:rPr>
        <w:t>549</w:t>
      </w:r>
      <w:r w:rsidRPr="00E06B2C">
        <w:rPr>
          <w:sz w:val="28"/>
          <w:szCs w:val="28"/>
        </w:rPr>
        <w:t xml:space="preserve"> по зад</w:t>
      </w:r>
      <w:r w:rsidRPr="00E06B2C">
        <w:rPr>
          <w:sz w:val="28"/>
          <w:szCs w:val="28"/>
        </w:rPr>
        <w:t>а</w:t>
      </w:r>
      <w:r w:rsidRPr="00E06B2C">
        <w:rPr>
          <w:sz w:val="28"/>
          <w:szCs w:val="28"/>
        </w:rPr>
        <w:t>нию администрации муниципального образования Кавказский район Краснодарск</w:t>
      </w:r>
      <w:r w:rsidRPr="00E06B2C">
        <w:rPr>
          <w:sz w:val="28"/>
          <w:szCs w:val="28"/>
        </w:rPr>
        <w:t>о</w:t>
      </w:r>
      <w:r w:rsidRPr="00E06B2C">
        <w:rPr>
          <w:sz w:val="28"/>
          <w:szCs w:val="28"/>
        </w:rPr>
        <w:t>го края.</w:t>
      </w:r>
    </w:p>
    <w:p w:rsidR="00367E3B" w:rsidRPr="00450830" w:rsidRDefault="00367E3B" w:rsidP="00367E3B">
      <w:pPr>
        <w:tabs>
          <w:tab w:val="left" w:pos="825"/>
          <w:tab w:val="center" w:pos="4677"/>
        </w:tabs>
        <w:spacing w:line="240" w:lineRule="auto"/>
        <w:ind w:firstLine="709"/>
        <w:rPr>
          <w:sz w:val="28"/>
          <w:szCs w:val="28"/>
        </w:rPr>
      </w:pPr>
      <w:r w:rsidRPr="00450830">
        <w:rPr>
          <w:sz w:val="28"/>
          <w:szCs w:val="28"/>
          <w:lang w:eastAsia="ru-RU"/>
        </w:rPr>
        <w:t xml:space="preserve">Наименование муниципального образования – </w:t>
      </w:r>
      <w:r>
        <w:rPr>
          <w:sz w:val="28"/>
          <w:szCs w:val="28"/>
          <w:lang w:eastAsia="ru-RU"/>
        </w:rPr>
        <w:t>Мир</w:t>
      </w:r>
      <w:r w:rsidRPr="00450830">
        <w:rPr>
          <w:sz w:val="28"/>
          <w:szCs w:val="28"/>
          <w:lang w:eastAsia="ru-RU"/>
        </w:rPr>
        <w:t xml:space="preserve">ское сельское поселение Кавказского района (далее – </w:t>
      </w:r>
      <w:r>
        <w:rPr>
          <w:sz w:val="28"/>
          <w:szCs w:val="28"/>
        </w:rPr>
        <w:t>Мир</w:t>
      </w:r>
      <w:r w:rsidRPr="00450830">
        <w:rPr>
          <w:sz w:val="28"/>
          <w:szCs w:val="28"/>
        </w:rPr>
        <w:t>ское</w:t>
      </w:r>
      <w:r w:rsidRPr="00450830">
        <w:rPr>
          <w:sz w:val="28"/>
          <w:szCs w:val="28"/>
          <w:lang w:eastAsia="ru-RU"/>
        </w:rPr>
        <w:t xml:space="preserve"> сельское поселение, поселение), указано в с</w:t>
      </w:r>
      <w:r w:rsidRPr="00450830">
        <w:rPr>
          <w:sz w:val="28"/>
          <w:szCs w:val="28"/>
          <w:lang w:eastAsia="ru-RU"/>
        </w:rPr>
        <w:t>о</w:t>
      </w:r>
      <w:r w:rsidRPr="00450830">
        <w:rPr>
          <w:sz w:val="28"/>
          <w:szCs w:val="28"/>
          <w:lang w:eastAsia="ru-RU"/>
        </w:rPr>
        <w:t xml:space="preserve">ответствии с Уставом </w:t>
      </w:r>
      <w:r>
        <w:rPr>
          <w:sz w:val="28"/>
          <w:szCs w:val="28"/>
          <w:lang w:eastAsia="ru-RU"/>
        </w:rPr>
        <w:t>Мир</w:t>
      </w:r>
      <w:r w:rsidRPr="00450830">
        <w:rPr>
          <w:sz w:val="28"/>
          <w:szCs w:val="28"/>
          <w:lang w:eastAsia="ru-RU"/>
        </w:rPr>
        <w:t xml:space="preserve">ского сельского поселения Кавказского района, принятым решением Совета депутатов </w:t>
      </w:r>
      <w:r>
        <w:rPr>
          <w:sz w:val="28"/>
          <w:szCs w:val="28"/>
          <w:lang w:eastAsia="ru-RU"/>
        </w:rPr>
        <w:t>Мир</w:t>
      </w:r>
      <w:r w:rsidRPr="00450830">
        <w:rPr>
          <w:sz w:val="28"/>
          <w:szCs w:val="28"/>
          <w:lang w:eastAsia="ru-RU"/>
        </w:rPr>
        <w:t>ского сельского поселения от 15.05.2017 № 142.</w:t>
      </w:r>
    </w:p>
    <w:p w:rsidR="00D1117C" w:rsidRPr="00E06B2C" w:rsidRDefault="00D1117C" w:rsidP="00D1117C">
      <w:pPr>
        <w:spacing w:line="240" w:lineRule="auto"/>
        <w:ind w:firstLine="709"/>
        <w:rPr>
          <w:sz w:val="28"/>
          <w:szCs w:val="28"/>
        </w:rPr>
      </w:pPr>
      <w:r w:rsidRPr="00E06B2C">
        <w:rPr>
          <w:sz w:val="28"/>
          <w:szCs w:val="28"/>
        </w:rPr>
        <w:t>Генеральный план разработан со следующими сроками реализации: первая очередь – 20</w:t>
      </w:r>
      <w:r w:rsidR="003D7336" w:rsidRPr="00E06B2C">
        <w:rPr>
          <w:sz w:val="28"/>
          <w:szCs w:val="28"/>
        </w:rPr>
        <w:t>3</w:t>
      </w:r>
      <w:r w:rsidR="00367E3B">
        <w:rPr>
          <w:sz w:val="28"/>
          <w:szCs w:val="28"/>
        </w:rPr>
        <w:t>2 год, расчетный срок – 2042</w:t>
      </w:r>
      <w:r w:rsidRPr="00E06B2C">
        <w:rPr>
          <w:sz w:val="28"/>
          <w:szCs w:val="28"/>
        </w:rPr>
        <w:t xml:space="preserve"> год.</w:t>
      </w:r>
    </w:p>
    <w:p w:rsidR="00D4105F" w:rsidRPr="00E06B2C" w:rsidRDefault="00A13FB7" w:rsidP="00EC59E6">
      <w:pPr>
        <w:pStyle w:val="18"/>
        <w:spacing w:before="280" w:after="280"/>
        <w:rPr>
          <w:rFonts w:ascii="Times New Roman" w:hAnsi="Times New Roman" w:cs="Times New Roman"/>
          <w:sz w:val="28"/>
          <w:szCs w:val="28"/>
        </w:rPr>
      </w:pPr>
      <w:bookmarkStart w:id="3" w:name="_Toc68072517"/>
      <w:r w:rsidRPr="00E06B2C">
        <w:rPr>
          <w:rFonts w:ascii="Times New Roman" w:hAnsi="Times New Roman" w:cs="Times New Roman"/>
          <w:sz w:val="28"/>
          <w:szCs w:val="28"/>
        </w:rPr>
        <w:t xml:space="preserve">2. </w:t>
      </w:r>
      <w:bookmarkEnd w:id="2"/>
      <w:r w:rsidRPr="00E06B2C">
        <w:rPr>
          <w:rFonts w:ascii="Times New Roman" w:hAnsi="Times New Roman" w:cs="Times New Roman"/>
          <w:sz w:val="28"/>
          <w:szCs w:val="28"/>
        </w:rPr>
        <w:t>СВЕДЕНИЯ О ВИДАХ, НАЗНАЧЕНИИ И НАИМЕНОВАНИЯХ ПЛАН</w:t>
      </w:r>
      <w:r w:rsidRPr="00E06B2C">
        <w:rPr>
          <w:rFonts w:ascii="Times New Roman" w:hAnsi="Times New Roman" w:cs="Times New Roman"/>
          <w:sz w:val="28"/>
          <w:szCs w:val="28"/>
        </w:rPr>
        <w:t>И</w:t>
      </w:r>
      <w:r w:rsidRPr="00E06B2C">
        <w:rPr>
          <w:rFonts w:ascii="Times New Roman" w:hAnsi="Times New Roman" w:cs="Times New Roman"/>
          <w:sz w:val="28"/>
          <w:szCs w:val="28"/>
        </w:rPr>
        <w:t>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w:t>
      </w:r>
      <w:r w:rsidRPr="00E06B2C">
        <w:rPr>
          <w:rFonts w:ascii="Times New Roman" w:hAnsi="Times New Roman" w:cs="Times New Roman"/>
          <w:sz w:val="28"/>
          <w:szCs w:val="28"/>
        </w:rPr>
        <w:t>У</w:t>
      </w:r>
      <w:r w:rsidRPr="00E06B2C">
        <w:rPr>
          <w:rFonts w:ascii="Times New Roman" w:hAnsi="Times New Roman" w:cs="Times New Roman"/>
          <w:sz w:val="28"/>
          <w:szCs w:val="28"/>
        </w:rPr>
        <w:t>ЕТСЯ В СВЯЗИ С РАЗМЕЩЕНИЕМ ДАННЫХ ОБЪЕКТОВ</w:t>
      </w:r>
      <w:bookmarkEnd w:id="3"/>
    </w:p>
    <w:p w:rsidR="0000067E" w:rsidRPr="00E06B2C" w:rsidRDefault="0000067E" w:rsidP="006D014A">
      <w:pPr>
        <w:autoSpaceDE w:val="0"/>
        <w:autoSpaceDN w:val="0"/>
        <w:spacing w:line="240" w:lineRule="auto"/>
        <w:ind w:firstLine="709"/>
        <w:rPr>
          <w:sz w:val="28"/>
          <w:szCs w:val="28"/>
          <w:lang w:eastAsia="ru-RU"/>
        </w:rPr>
      </w:pPr>
      <w:r w:rsidRPr="00E06B2C">
        <w:rPr>
          <w:sz w:val="28"/>
          <w:szCs w:val="28"/>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w:t>
      </w:r>
      <w:r w:rsidRPr="00E06B2C">
        <w:rPr>
          <w:sz w:val="28"/>
          <w:szCs w:val="28"/>
          <w:lang w:eastAsia="ru-RU"/>
        </w:rPr>
        <w:t>у</w:t>
      </w:r>
      <w:r w:rsidRPr="00E06B2C">
        <w:rPr>
          <w:sz w:val="28"/>
          <w:szCs w:val="28"/>
          <w:lang w:eastAsia="ru-RU"/>
        </w:rPr>
        <w:t>чае, если установление таких зон требуется в связи с размещением данных объектов</w:t>
      </w:r>
      <w:r w:rsidR="00A24DA4" w:rsidRPr="00E06B2C">
        <w:rPr>
          <w:sz w:val="28"/>
          <w:szCs w:val="28"/>
          <w:lang w:eastAsia="ru-RU"/>
        </w:rPr>
        <w:t xml:space="preserve">, </w:t>
      </w:r>
      <w:r w:rsidRPr="00E06B2C">
        <w:rPr>
          <w:sz w:val="28"/>
          <w:szCs w:val="28"/>
          <w:lang w:eastAsia="ru-RU"/>
        </w:rPr>
        <w:t xml:space="preserve">представлены в таблице </w:t>
      </w:r>
      <w:r w:rsidR="00573A77" w:rsidRPr="00E06B2C">
        <w:rPr>
          <w:sz w:val="28"/>
          <w:szCs w:val="28"/>
        </w:rPr>
        <w:t>1</w:t>
      </w:r>
      <w:r w:rsidR="003B13B5" w:rsidRPr="00E06B2C">
        <w:rPr>
          <w:sz w:val="28"/>
          <w:szCs w:val="28"/>
        </w:rPr>
        <w:t>.</w:t>
      </w:r>
    </w:p>
    <w:p w:rsidR="000557E7" w:rsidRPr="00E06B2C" w:rsidRDefault="000557E7" w:rsidP="006D014A">
      <w:pPr>
        <w:spacing w:line="240" w:lineRule="auto"/>
        <w:jc w:val="left"/>
        <w:rPr>
          <w:sz w:val="28"/>
          <w:szCs w:val="28"/>
        </w:rPr>
        <w:sectPr w:rsidR="000557E7" w:rsidRPr="00E06B2C" w:rsidSect="000557E7">
          <w:footerReference w:type="default" r:id="rId12"/>
          <w:pgSz w:w="11906" w:h="16838"/>
          <w:pgMar w:top="1134" w:right="567" w:bottom="1134" w:left="1134" w:header="567" w:footer="567" w:gutter="0"/>
          <w:cols w:space="708"/>
          <w:docGrid w:linePitch="360"/>
        </w:sectPr>
      </w:pPr>
    </w:p>
    <w:p w:rsidR="009B4A45" w:rsidRPr="00E06B2C" w:rsidRDefault="000557E7" w:rsidP="006D014A">
      <w:pPr>
        <w:spacing w:line="240" w:lineRule="auto"/>
        <w:contextualSpacing/>
        <w:jc w:val="right"/>
        <w:rPr>
          <w:sz w:val="28"/>
          <w:szCs w:val="28"/>
        </w:rPr>
      </w:pPr>
      <w:r w:rsidRPr="00E06B2C">
        <w:rPr>
          <w:sz w:val="28"/>
          <w:szCs w:val="28"/>
        </w:rPr>
        <w:lastRenderedPageBreak/>
        <w:t xml:space="preserve">Таблица </w:t>
      </w:r>
      <w:r w:rsidR="001C5082" w:rsidRPr="00E06B2C">
        <w:rPr>
          <w:sz w:val="28"/>
          <w:szCs w:val="28"/>
        </w:rPr>
        <w:t>1</w:t>
      </w:r>
    </w:p>
    <w:p w:rsidR="00D01EE9" w:rsidRPr="00E06B2C" w:rsidRDefault="00A967C8" w:rsidP="00710F1F">
      <w:pPr>
        <w:spacing w:line="240" w:lineRule="auto"/>
        <w:contextualSpacing/>
        <w:jc w:val="center"/>
        <w:rPr>
          <w:sz w:val="28"/>
          <w:szCs w:val="28"/>
        </w:rPr>
      </w:pPr>
      <w:r w:rsidRPr="00E06B2C">
        <w:rPr>
          <w:sz w:val="28"/>
          <w:szCs w:val="28"/>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W w:w="5003"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3"/>
        <w:gridCol w:w="1821"/>
        <w:gridCol w:w="6"/>
        <w:gridCol w:w="1809"/>
        <w:gridCol w:w="1706"/>
        <w:gridCol w:w="2409"/>
        <w:gridCol w:w="2827"/>
        <w:gridCol w:w="3404"/>
      </w:tblGrid>
      <w:tr w:rsidR="00B160FC" w:rsidRPr="00E06B2C" w:rsidTr="00B160FC">
        <w:trPr>
          <w:cantSplit/>
          <w:trHeight w:val="1305"/>
          <w:tblHeader/>
        </w:trPr>
        <w:tc>
          <w:tcPr>
            <w:tcW w:w="223" w:type="pct"/>
            <w:shd w:val="clear" w:color="auto" w:fill="auto"/>
            <w:noWrap/>
            <w:vAlign w:val="center"/>
            <w:hideMark/>
          </w:tcPr>
          <w:p w:rsidR="00B160FC" w:rsidRPr="00E06B2C" w:rsidRDefault="00B160FC" w:rsidP="000C0B88">
            <w:pPr>
              <w:spacing w:line="240" w:lineRule="auto"/>
              <w:jc w:val="center"/>
              <w:rPr>
                <w:b/>
                <w:bCs/>
                <w:szCs w:val="24"/>
              </w:rPr>
            </w:pPr>
            <w:r w:rsidRPr="00E06B2C">
              <w:rPr>
                <w:b/>
                <w:bCs/>
                <w:szCs w:val="24"/>
              </w:rPr>
              <w:t>№</w:t>
            </w:r>
          </w:p>
        </w:tc>
        <w:tc>
          <w:tcPr>
            <w:tcW w:w="624" w:type="pct"/>
            <w:gridSpan w:val="2"/>
            <w:shd w:val="clear" w:color="auto" w:fill="auto"/>
            <w:noWrap/>
            <w:vAlign w:val="center"/>
            <w:hideMark/>
          </w:tcPr>
          <w:p w:rsidR="00B160FC" w:rsidRPr="00E06B2C" w:rsidRDefault="00B160FC" w:rsidP="000C0B88">
            <w:pPr>
              <w:spacing w:line="240" w:lineRule="auto"/>
              <w:jc w:val="center"/>
              <w:rPr>
                <w:b/>
                <w:szCs w:val="24"/>
              </w:rPr>
            </w:pPr>
            <w:r w:rsidRPr="00E06B2C">
              <w:rPr>
                <w:b/>
                <w:bCs/>
                <w:szCs w:val="24"/>
              </w:rPr>
              <w:t>Наименование,</w:t>
            </w:r>
          </w:p>
          <w:p w:rsidR="00B160FC" w:rsidRPr="00E06B2C" w:rsidRDefault="00B160FC" w:rsidP="000C0B88">
            <w:pPr>
              <w:spacing w:line="240" w:lineRule="auto"/>
              <w:jc w:val="center"/>
              <w:rPr>
                <w:b/>
                <w:bCs/>
                <w:szCs w:val="24"/>
              </w:rPr>
            </w:pPr>
            <w:r w:rsidRPr="00E06B2C">
              <w:rPr>
                <w:b/>
                <w:szCs w:val="24"/>
              </w:rPr>
              <w:t>местополож</w:t>
            </w:r>
            <w:r w:rsidRPr="00E06B2C">
              <w:rPr>
                <w:b/>
                <w:szCs w:val="24"/>
              </w:rPr>
              <w:t>е</w:t>
            </w:r>
            <w:r w:rsidRPr="00E06B2C">
              <w:rPr>
                <w:b/>
                <w:szCs w:val="24"/>
              </w:rPr>
              <w:t>ние</w:t>
            </w:r>
          </w:p>
        </w:tc>
        <w:tc>
          <w:tcPr>
            <w:tcW w:w="618" w:type="pct"/>
            <w:shd w:val="clear" w:color="auto" w:fill="auto"/>
            <w:noWrap/>
            <w:vAlign w:val="center"/>
            <w:hideMark/>
          </w:tcPr>
          <w:p w:rsidR="00B160FC" w:rsidRPr="00E06B2C" w:rsidRDefault="00B160FC" w:rsidP="000C0B88">
            <w:pPr>
              <w:spacing w:line="240" w:lineRule="auto"/>
              <w:jc w:val="center"/>
              <w:rPr>
                <w:b/>
                <w:bCs/>
                <w:szCs w:val="24"/>
              </w:rPr>
            </w:pPr>
            <w:r w:rsidRPr="00E06B2C">
              <w:rPr>
                <w:b/>
                <w:szCs w:val="24"/>
              </w:rPr>
              <w:t>Описание м</w:t>
            </w:r>
            <w:r w:rsidRPr="00E06B2C">
              <w:rPr>
                <w:b/>
                <w:szCs w:val="24"/>
              </w:rPr>
              <w:t>е</w:t>
            </w:r>
            <w:r w:rsidRPr="00E06B2C">
              <w:rPr>
                <w:b/>
                <w:szCs w:val="24"/>
              </w:rPr>
              <w:t>роприятий</w:t>
            </w:r>
          </w:p>
        </w:tc>
        <w:tc>
          <w:tcPr>
            <w:tcW w:w="583" w:type="pct"/>
            <w:shd w:val="clear" w:color="auto" w:fill="auto"/>
            <w:noWrap/>
            <w:vAlign w:val="center"/>
            <w:hideMark/>
          </w:tcPr>
          <w:p w:rsidR="00B160FC" w:rsidRPr="00E06B2C" w:rsidRDefault="00B160FC" w:rsidP="000C0B88">
            <w:pPr>
              <w:spacing w:line="240" w:lineRule="auto"/>
              <w:jc w:val="center"/>
              <w:rPr>
                <w:b/>
                <w:bCs/>
                <w:szCs w:val="24"/>
              </w:rPr>
            </w:pPr>
            <w:r w:rsidRPr="00E06B2C">
              <w:rPr>
                <w:b/>
                <w:szCs w:val="24"/>
              </w:rPr>
              <w:t>Наименование функционал</w:t>
            </w:r>
            <w:r w:rsidRPr="00E06B2C">
              <w:rPr>
                <w:b/>
                <w:szCs w:val="24"/>
              </w:rPr>
              <w:t>ь</w:t>
            </w:r>
            <w:r w:rsidRPr="00E06B2C">
              <w:rPr>
                <w:b/>
                <w:szCs w:val="24"/>
              </w:rPr>
              <w:t>ных зон, в к</w:t>
            </w:r>
            <w:r w:rsidRPr="00E06B2C">
              <w:rPr>
                <w:b/>
                <w:szCs w:val="24"/>
              </w:rPr>
              <w:t>о</w:t>
            </w:r>
            <w:r w:rsidRPr="00E06B2C">
              <w:rPr>
                <w:b/>
                <w:szCs w:val="24"/>
              </w:rPr>
              <w:t>торых план</w:t>
            </w:r>
            <w:r w:rsidRPr="00E06B2C">
              <w:rPr>
                <w:b/>
                <w:szCs w:val="24"/>
              </w:rPr>
              <w:t>и</w:t>
            </w:r>
            <w:r w:rsidRPr="00E06B2C">
              <w:rPr>
                <w:b/>
                <w:szCs w:val="24"/>
              </w:rPr>
              <w:t>руется разм</w:t>
            </w:r>
            <w:r w:rsidRPr="00E06B2C">
              <w:rPr>
                <w:b/>
                <w:szCs w:val="24"/>
              </w:rPr>
              <w:t>е</w:t>
            </w:r>
            <w:r w:rsidRPr="00E06B2C">
              <w:rPr>
                <w:b/>
                <w:szCs w:val="24"/>
              </w:rPr>
              <w:t>щение объе</w:t>
            </w:r>
            <w:r w:rsidRPr="00E06B2C">
              <w:rPr>
                <w:b/>
                <w:szCs w:val="24"/>
              </w:rPr>
              <w:t>к</w:t>
            </w:r>
            <w:r w:rsidRPr="00E06B2C">
              <w:rPr>
                <w:b/>
                <w:szCs w:val="24"/>
              </w:rPr>
              <w:t>тов</w:t>
            </w:r>
          </w:p>
        </w:tc>
        <w:tc>
          <w:tcPr>
            <w:tcW w:w="823" w:type="pct"/>
            <w:shd w:val="clear" w:color="auto" w:fill="auto"/>
            <w:noWrap/>
            <w:vAlign w:val="center"/>
            <w:hideMark/>
          </w:tcPr>
          <w:p w:rsidR="00B160FC" w:rsidRPr="00E06B2C" w:rsidRDefault="00B160FC" w:rsidP="000C0B88">
            <w:pPr>
              <w:spacing w:line="240" w:lineRule="auto"/>
              <w:jc w:val="center"/>
              <w:rPr>
                <w:b/>
                <w:bCs/>
                <w:szCs w:val="24"/>
              </w:rPr>
            </w:pPr>
            <w:r w:rsidRPr="00E06B2C">
              <w:rPr>
                <w:b/>
                <w:bCs/>
                <w:szCs w:val="24"/>
              </w:rPr>
              <w:t>Основные характ</w:t>
            </w:r>
            <w:r w:rsidRPr="00E06B2C">
              <w:rPr>
                <w:b/>
                <w:bCs/>
                <w:szCs w:val="24"/>
              </w:rPr>
              <w:t>е</w:t>
            </w:r>
            <w:r w:rsidRPr="00E06B2C">
              <w:rPr>
                <w:b/>
                <w:bCs/>
                <w:szCs w:val="24"/>
              </w:rPr>
              <w:t>ристики</w:t>
            </w:r>
          </w:p>
        </w:tc>
        <w:tc>
          <w:tcPr>
            <w:tcW w:w="966" w:type="pct"/>
            <w:shd w:val="clear" w:color="auto" w:fill="auto"/>
            <w:noWrap/>
            <w:vAlign w:val="center"/>
            <w:hideMark/>
          </w:tcPr>
          <w:p w:rsidR="00B160FC" w:rsidRPr="00E06B2C" w:rsidRDefault="00B160FC" w:rsidP="000C0B88">
            <w:pPr>
              <w:spacing w:line="240" w:lineRule="auto"/>
              <w:jc w:val="center"/>
              <w:rPr>
                <w:b/>
                <w:bCs/>
                <w:szCs w:val="24"/>
              </w:rPr>
            </w:pPr>
            <w:r w:rsidRPr="00E06B2C">
              <w:rPr>
                <w:b/>
                <w:szCs w:val="24"/>
              </w:rPr>
              <w:t>Назначение планиру</w:t>
            </w:r>
            <w:r w:rsidRPr="00E06B2C">
              <w:rPr>
                <w:b/>
                <w:szCs w:val="24"/>
              </w:rPr>
              <w:t>е</w:t>
            </w:r>
            <w:r w:rsidRPr="00E06B2C">
              <w:rPr>
                <w:b/>
                <w:szCs w:val="24"/>
              </w:rPr>
              <w:t>мых для размещения объектов местного зн</w:t>
            </w:r>
            <w:r w:rsidRPr="00E06B2C">
              <w:rPr>
                <w:b/>
                <w:szCs w:val="24"/>
              </w:rPr>
              <w:t>а</w:t>
            </w:r>
            <w:r w:rsidRPr="00E06B2C">
              <w:rPr>
                <w:b/>
                <w:szCs w:val="24"/>
              </w:rPr>
              <w:t>чения</w:t>
            </w:r>
          </w:p>
        </w:tc>
        <w:tc>
          <w:tcPr>
            <w:tcW w:w="1163" w:type="pct"/>
            <w:shd w:val="clear" w:color="auto" w:fill="auto"/>
            <w:noWrap/>
            <w:vAlign w:val="center"/>
            <w:hideMark/>
          </w:tcPr>
          <w:p w:rsidR="00B160FC" w:rsidRPr="00E06B2C" w:rsidRDefault="00B160FC" w:rsidP="000C0B88">
            <w:pPr>
              <w:spacing w:line="240" w:lineRule="auto"/>
              <w:jc w:val="center"/>
              <w:rPr>
                <w:b/>
                <w:bCs/>
                <w:szCs w:val="24"/>
              </w:rPr>
            </w:pPr>
            <w:r w:rsidRPr="00E06B2C">
              <w:rPr>
                <w:b/>
                <w:szCs w:val="24"/>
              </w:rPr>
              <w:t>Характеристики зон с особ</w:t>
            </w:r>
            <w:r w:rsidRPr="00E06B2C">
              <w:rPr>
                <w:b/>
                <w:szCs w:val="24"/>
              </w:rPr>
              <w:t>ы</w:t>
            </w:r>
            <w:r w:rsidRPr="00E06B2C">
              <w:rPr>
                <w:b/>
                <w:szCs w:val="24"/>
              </w:rPr>
              <w:t>ми условиями использования территорий в случае, если у</w:t>
            </w:r>
            <w:r w:rsidRPr="00E06B2C">
              <w:rPr>
                <w:b/>
                <w:szCs w:val="24"/>
              </w:rPr>
              <w:t>с</w:t>
            </w:r>
            <w:r w:rsidRPr="00E06B2C">
              <w:rPr>
                <w:b/>
                <w:szCs w:val="24"/>
              </w:rPr>
              <w:t>тановление таких зон треб</w:t>
            </w:r>
            <w:r w:rsidRPr="00E06B2C">
              <w:rPr>
                <w:b/>
                <w:szCs w:val="24"/>
              </w:rPr>
              <w:t>у</w:t>
            </w:r>
            <w:r w:rsidRPr="00E06B2C">
              <w:rPr>
                <w:b/>
                <w:szCs w:val="24"/>
              </w:rPr>
              <w:t>ется в связи с размещением данных объектов</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A24DA4">
            <w:pPr>
              <w:spacing w:line="240" w:lineRule="auto"/>
              <w:jc w:val="center"/>
              <w:rPr>
                <w:b/>
                <w:szCs w:val="24"/>
              </w:rPr>
            </w:pPr>
            <w:r w:rsidRPr="00E06B2C">
              <w:rPr>
                <w:b/>
                <w:szCs w:val="24"/>
              </w:rPr>
              <w:t>1</w:t>
            </w:r>
          </w:p>
        </w:tc>
        <w:tc>
          <w:tcPr>
            <w:tcW w:w="4777" w:type="pct"/>
            <w:gridSpan w:val="7"/>
            <w:shd w:val="clear" w:color="auto" w:fill="auto"/>
          </w:tcPr>
          <w:p w:rsidR="00B160FC" w:rsidRPr="00E06B2C" w:rsidRDefault="00B160FC" w:rsidP="0070163C">
            <w:pPr>
              <w:spacing w:line="240" w:lineRule="auto"/>
              <w:jc w:val="center"/>
              <w:rPr>
                <w:b/>
                <w:szCs w:val="24"/>
              </w:rPr>
            </w:pPr>
            <w:r w:rsidRPr="00E06B2C">
              <w:rPr>
                <w:b/>
                <w:szCs w:val="24"/>
              </w:rPr>
              <w:t>Объекты трубопроводного транспорта и инженерной инфраструктуры</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23F4B">
            <w:pPr>
              <w:spacing w:line="240" w:lineRule="auto"/>
              <w:jc w:val="center"/>
              <w:rPr>
                <w:b/>
                <w:szCs w:val="24"/>
              </w:rPr>
            </w:pPr>
            <w:r w:rsidRPr="00E06B2C">
              <w:rPr>
                <w:b/>
                <w:szCs w:val="24"/>
              </w:rPr>
              <w:t>1.1</w:t>
            </w:r>
          </w:p>
        </w:tc>
        <w:tc>
          <w:tcPr>
            <w:tcW w:w="4777" w:type="pct"/>
            <w:gridSpan w:val="7"/>
            <w:shd w:val="clear" w:color="auto" w:fill="auto"/>
          </w:tcPr>
          <w:p w:rsidR="00B160FC" w:rsidRPr="00E06B2C" w:rsidRDefault="00B160FC" w:rsidP="0070163C">
            <w:pPr>
              <w:spacing w:line="240" w:lineRule="auto"/>
              <w:jc w:val="center"/>
              <w:rPr>
                <w:b/>
                <w:szCs w:val="24"/>
              </w:rPr>
            </w:pPr>
            <w:r>
              <w:rPr>
                <w:b/>
                <w:szCs w:val="24"/>
              </w:rPr>
              <w:t>Объекты тепло</w:t>
            </w:r>
            <w:r w:rsidRPr="00E06B2C">
              <w:rPr>
                <w:b/>
                <w:szCs w:val="24"/>
              </w:rPr>
              <w:t>снабжения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0163C">
            <w:pPr>
              <w:spacing w:line="240" w:lineRule="auto"/>
              <w:jc w:val="center"/>
              <w:rPr>
                <w:szCs w:val="24"/>
                <w:lang w:eastAsia="ru-RU"/>
              </w:rPr>
            </w:pPr>
            <w:r w:rsidRPr="00E06B2C">
              <w:rPr>
                <w:szCs w:val="24"/>
              </w:rPr>
              <w:t>1.1.1</w:t>
            </w:r>
          </w:p>
        </w:tc>
        <w:tc>
          <w:tcPr>
            <w:tcW w:w="624" w:type="pct"/>
            <w:gridSpan w:val="2"/>
            <w:shd w:val="clear" w:color="auto" w:fill="auto"/>
            <w:noWrap/>
          </w:tcPr>
          <w:p w:rsidR="00B160FC" w:rsidRPr="00E06B2C" w:rsidRDefault="00B160FC" w:rsidP="00DC7AEB">
            <w:pPr>
              <w:spacing w:line="240" w:lineRule="auto"/>
              <w:jc w:val="left"/>
              <w:rPr>
                <w:szCs w:val="24"/>
              </w:rPr>
            </w:pPr>
            <w:r>
              <w:rPr>
                <w:szCs w:val="24"/>
              </w:rPr>
              <w:t>Котельная</w:t>
            </w:r>
            <w:r w:rsidRPr="00E06B2C">
              <w:rPr>
                <w:szCs w:val="24"/>
              </w:rPr>
              <w:t xml:space="preserve">, </w:t>
            </w:r>
            <w:r>
              <w:rPr>
                <w:szCs w:val="24"/>
                <w:lang w:eastAsia="ru-RU"/>
              </w:rPr>
              <w:t>п. Мирской</w:t>
            </w:r>
          </w:p>
        </w:tc>
        <w:tc>
          <w:tcPr>
            <w:tcW w:w="618" w:type="pct"/>
            <w:shd w:val="clear" w:color="auto" w:fill="auto"/>
            <w:noWrap/>
          </w:tcPr>
          <w:p w:rsidR="00B160FC" w:rsidRPr="00E06B2C" w:rsidRDefault="00B160FC" w:rsidP="0070163C">
            <w:pPr>
              <w:spacing w:line="240" w:lineRule="auto"/>
              <w:jc w:val="left"/>
              <w:rPr>
                <w:szCs w:val="24"/>
              </w:rPr>
            </w:pPr>
            <w:r w:rsidRPr="00E06B2C">
              <w:rPr>
                <w:szCs w:val="24"/>
              </w:rPr>
              <w:t>Строительство</w:t>
            </w:r>
          </w:p>
        </w:tc>
        <w:tc>
          <w:tcPr>
            <w:tcW w:w="583" w:type="pct"/>
            <w:shd w:val="clear" w:color="auto" w:fill="auto"/>
          </w:tcPr>
          <w:p w:rsidR="00B160FC" w:rsidRPr="00E06B2C" w:rsidRDefault="00B160FC" w:rsidP="0070163C">
            <w:pPr>
              <w:spacing w:line="240" w:lineRule="auto"/>
              <w:jc w:val="left"/>
              <w:rPr>
                <w:szCs w:val="24"/>
                <w:lang w:eastAsia="ru-RU"/>
              </w:rPr>
            </w:pPr>
            <w:r w:rsidRPr="00E06B2C">
              <w:rPr>
                <w:szCs w:val="24"/>
              </w:rPr>
              <w:t>Многофун</w:t>
            </w:r>
            <w:r w:rsidRPr="00E06B2C">
              <w:rPr>
                <w:szCs w:val="24"/>
              </w:rPr>
              <w:t>к</w:t>
            </w:r>
            <w:r w:rsidRPr="00E06B2C">
              <w:rPr>
                <w:szCs w:val="24"/>
              </w:rPr>
              <w:t>циональная общественно-деловая зона</w:t>
            </w:r>
          </w:p>
        </w:tc>
        <w:tc>
          <w:tcPr>
            <w:tcW w:w="823" w:type="pct"/>
            <w:shd w:val="clear" w:color="auto" w:fill="auto"/>
          </w:tcPr>
          <w:p w:rsidR="00B160FC" w:rsidRPr="00E06B2C" w:rsidRDefault="00211C7C" w:rsidP="00DC7AEB">
            <w:pPr>
              <w:spacing w:line="240" w:lineRule="auto"/>
              <w:jc w:val="left"/>
              <w:rPr>
                <w:szCs w:val="24"/>
              </w:rPr>
            </w:pPr>
            <w:r>
              <w:rPr>
                <w:szCs w:val="24"/>
              </w:rPr>
              <w:t>Мощность – 300 кВт</w:t>
            </w:r>
          </w:p>
        </w:tc>
        <w:tc>
          <w:tcPr>
            <w:tcW w:w="966" w:type="pct"/>
            <w:shd w:val="clear" w:color="auto" w:fill="auto"/>
          </w:tcPr>
          <w:p w:rsidR="00B160FC" w:rsidRPr="00E06B2C" w:rsidRDefault="00B160FC" w:rsidP="00DC7AEB">
            <w:pPr>
              <w:spacing w:line="240" w:lineRule="auto"/>
              <w:jc w:val="left"/>
              <w:rPr>
                <w:szCs w:val="24"/>
                <w:lang w:eastAsia="ru-RU"/>
              </w:rPr>
            </w:pPr>
            <w:r w:rsidRPr="00E06B2C">
              <w:rPr>
                <w:szCs w:val="24"/>
              </w:rPr>
              <w:t xml:space="preserve">Обеспечение </w:t>
            </w:r>
            <w:r>
              <w:rPr>
                <w:szCs w:val="24"/>
              </w:rPr>
              <w:t xml:space="preserve"> тепловой </w:t>
            </w:r>
            <w:r w:rsidRPr="00E06B2C">
              <w:rPr>
                <w:szCs w:val="24"/>
              </w:rPr>
              <w:t xml:space="preserve">энергией </w:t>
            </w:r>
            <w:r>
              <w:rPr>
                <w:szCs w:val="24"/>
              </w:rPr>
              <w:t>дома культуры</w:t>
            </w:r>
          </w:p>
        </w:tc>
        <w:tc>
          <w:tcPr>
            <w:tcW w:w="1163" w:type="pct"/>
            <w:shd w:val="clear" w:color="auto" w:fill="auto"/>
          </w:tcPr>
          <w:p w:rsidR="00B160FC" w:rsidRPr="00E06B2C" w:rsidRDefault="00B160FC" w:rsidP="0070163C">
            <w:pPr>
              <w:spacing w:line="240" w:lineRule="auto"/>
              <w:jc w:val="left"/>
              <w:rPr>
                <w:szCs w:val="24"/>
                <w:lang w:eastAsia="ru-RU"/>
              </w:rPr>
            </w:pPr>
            <w:r w:rsidRPr="00E06B2C">
              <w:rPr>
                <w:szCs w:val="24"/>
              </w:rPr>
              <w:t>Санитарно-защитная зона опр</w:t>
            </w:r>
            <w:r w:rsidRPr="00E06B2C">
              <w:rPr>
                <w:szCs w:val="24"/>
              </w:rPr>
              <w:t>е</w:t>
            </w:r>
            <w:r w:rsidRPr="00E06B2C">
              <w:rPr>
                <w:szCs w:val="24"/>
              </w:rPr>
              <w:t>деляется проектом</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23F4B">
            <w:pPr>
              <w:spacing w:line="240" w:lineRule="auto"/>
              <w:contextualSpacing/>
              <w:jc w:val="center"/>
              <w:rPr>
                <w:b/>
                <w:szCs w:val="24"/>
              </w:rPr>
            </w:pPr>
            <w:r>
              <w:rPr>
                <w:b/>
                <w:szCs w:val="24"/>
              </w:rPr>
              <w:t>1.2</w:t>
            </w:r>
          </w:p>
        </w:tc>
        <w:tc>
          <w:tcPr>
            <w:tcW w:w="4777" w:type="pct"/>
            <w:gridSpan w:val="7"/>
            <w:tcBorders>
              <w:top w:val="nil"/>
              <w:bottom w:val="nil"/>
            </w:tcBorders>
            <w:shd w:val="clear" w:color="auto" w:fill="auto"/>
          </w:tcPr>
          <w:p w:rsidR="00B160FC" w:rsidRPr="00E06B2C" w:rsidRDefault="00B160FC" w:rsidP="0070163C">
            <w:pPr>
              <w:spacing w:line="240" w:lineRule="auto"/>
              <w:jc w:val="center"/>
            </w:pPr>
            <w:r w:rsidRPr="00E06B2C">
              <w:rPr>
                <w:b/>
                <w:szCs w:val="24"/>
              </w:rPr>
              <w:t>Объекты водоснабжения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0163C">
            <w:pPr>
              <w:spacing w:line="240" w:lineRule="auto"/>
              <w:contextualSpacing/>
              <w:jc w:val="center"/>
              <w:rPr>
                <w:szCs w:val="24"/>
              </w:rPr>
            </w:pPr>
            <w:r>
              <w:rPr>
                <w:szCs w:val="24"/>
              </w:rPr>
              <w:t>1.2</w:t>
            </w:r>
            <w:r w:rsidRPr="00E06B2C">
              <w:rPr>
                <w:szCs w:val="24"/>
              </w:rPr>
              <w:t>.1</w:t>
            </w:r>
          </w:p>
        </w:tc>
        <w:tc>
          <w:tcPr>
            <w:tcW w:w="622" w:type="pct"/>
            <w:shd w:val="clear" w:color="auto" w:fill="auto"/>
            <w:noWrap/>
          </w:tcPr>
          <w:p w:rsidR="00B160FC" w:rsidRPr="00E06B2C" w:rsidRDefault="00B160FC" w:rsidP="00DC7AEB">
            <w:pPr>
              <w:spacing w:line="240" w:lineRule="auto"/>
              <w:jc w:val="left"/>
              <w:rPr>
                <w:szCs w:val="24"/>
              </w:rPr>
            </w:pPr>
            <w:r>
              <w:rPr>
                <w:szCs w:val="24"/>
              </w:rPr>
              <w:t>Водонапорная башня, Мирское сельское пос</w:t>
            </w:r>
            <w:r>
              <w:rPr>
                <w:szCs w:val="24"/>
              </w:rPr>
              <w:t>е</w:t>
            </w:r>
            <w:r>
              <w:rPr>
                <w:szCs w:val="24"/>
              </w:rPr>
              <w:t>ление</w:t>
            </w:r>
          </w:p>
        </w:tc>
        <w:tc>
          <w:tcPr>
            <w:tcW w:w="620" w:type="pct"/>
            <w:gridSpan w:val="2"/>
            <w:shd w:val="clear" w:color="auto" w:fill="auto"/>
          </w:tcPr>
          <w:p w:rsidR="00B160FC" w:rsidRPr="00E06B2C" w:rsidRDefault="00B160FC" w:rsidP="0070163C">
            <w:pPr>
              <w:spacing w:line="240" w:lineRule="auto"/>
              <w:jc w:val="left"/>
              <w:rPr>
                <w:szCs w:val="24"/>
              </w:rPr>
            </w:pPr>
            <w:r w:rsidRPr="00E06B2C">
              <w:rPr>
                <w:szCs w:val="24"/>
              </w:rPr>
              <w:t>Реконструкция</w:t>
            </w:r>
          </w:p>
        </w:tc>
        <w:tc>
          <w:tcPr>
            <w:tcW w:w="583" w:type="pct"/>
            <w:shd w:val="clear" w:color="auto" w:fill="auto"/>
          </w:tcPr>
          <w:p w:rsidR="00B160FC" w:rsidRPr="00E06B2C" w:rsidRDefault="00B160FC" w:rsidP="0070163C">
            <w:pPr>
              <w:spacing w:line="240" w:lineRule="auto"/>
              <w:jc w:val="left"/>
              <w:rPr>
                <w:szCs w:val="24"/>
                <w:lang w:eastAsia="ru-RU"/>
              </w:rPr>
            </w:pPr>
            <w:r w:rsidRPr="00E06B2C">
              <w:rPr>
                <w:szCs w:val="24"/>
              </w:rPr>
              <w:t>Зона инжене</w:t>
            </w:r>
            <w:r w:rsidRPr="00E06B2C">
              <w:rPr>
                <w:szCs w:val="24"/>
              </w:rPr>
              <w:t>р</w:t>
            </w:r>
            <w:r w:rsidRPr="00E06B2C">
              <w:rPr>
                <w:szCs w:val="24"/>
              </w:rPr>
              <w:t>ной инфр</w:t>
            </w:r>
            <w:r w:rsidRPr="00E06B2C">
              <w:rPr>
                <w:szCs w:val="24"/>
              </w:rPr>
              <w:t>а</w:t>
            </w:r>
            <w:r w:rsidRPr="00E06B2C">
              <w:rPr>
                <w:szCs w:val="24"/>
              </w:rPr>
              <w:t>структуры</w:t>
            </w:r>
          </w:p>
        </w:tc>
        <w:tc>
          <w:tcPr>
            <w:tcW w:w="823" w:type="pct"/>
            <w:shd w:val="clear" w:color="auto" w:fill="auto"/>
          </w:tcPr>
          <w:p w:rsidR="00B160FC" w:rsidRPr="00211C7C" w:rsidRDefault="00B160FC" w:rsidP="00DC7AEB">
            <w:pPr>
              <w:spacing w:line="240" w:lineRule="auto"/>
              <w:jc w:val="left"/>
              <w:rPr>
                <w:szCs w:val="24"/>
              </w:rPr>
            </w:pPr>
            <w:r>
              <w:rPr>
                <w:szCs w:val="24"/>
              </w:rPr>
              <w:t>Количество</w:t>
            </w:r>
            <w:r w:rsidRPr="00E06B2C">
              <w:rPr>
                <w:szCs w:val="24"/>
              </w:rPr>
              <w:t xml:space="preserve"> – </w:t>
            </w:r>
            <w:r>
              <w:rPr>
                <w:szCs w:val="24"/>
              </w:rPr>
              <w:t>10</w:t>
            </w:r>
            <w:r w:rsidRPr="00E06B2C">
              <w:rPr>
                <w:szCs w:val="24"/>
              </w:rPr>
              <w:t xml:space="preserve"> шт.</w:t>
            </w:r>
            <w:r w:rsidR="00211C7C">
              <w:rPr>
                <w:szCs w:val="24"/>
              </w:rPr>
              <w:t xml:space="preserve"> Объем бака – 15 м</w:t>
            </w:r>
            <w:r w:rsidR="00211C7C">
              <w:rPr>
                <w:szCs w:val="24"/>
                <w:vertAlign w:val="superscript"/>
              </w:rPr>
              <w:t>3</w:t>
            </w:r>
          </w:p>
        </w:tc>
        <w:tc>
          <w:tcPr>
            <w:tcW w:w="966" w:type="pct"/>
            <w:shd w:val="clear" w:color="auto" w:fill="auto"/>
          </w:tcPr>
          <w:p w:rsidR="00B160FC" w:rsidRPr="00E06B2C" w:rsidRDefault="00B160FC" w:rsidP="0070163C">
            <w:pPr>
              <w:spacing w:line="240" w:lineRule="auto"/>
              <w:jc w:val="left"/>
              <w:rPr>
                <w:szCs w:val="24"/>
              </w:rPr>
            </w:pPr>
            <w:r w:rsidRPr="00E06B2C">
              <w:rPr>
                <w:szCs w:val="24"/>
              </w:rPr>
              <w:t>Обеспечение подъема в</w:t>
            </w:r>
            <w:r w:rsidRPr="00E06B2C">
              <w:rPr>
                <w:szCs w:val="24"/>
              </w:rPr>
              <w:t>о</w:t>
            </w:r>
            <w:r w:rsidRPr="00E06B2C">
              <w:rPr>
                <w:szCs w:val="24"/>
              </w:rPr>
              <w:t>ды и регулирование под</w:t>
            </w:r>
            <w:r w:rsidRPr="00E06B2C">
              <w:rPr>
                <w:szCs w:val="24"/>
              </w:rPr>
              <w:t>а</w:t>
            </w:r>
            <w:r w:rsidRPr="00E06B2C">
              <w:rPr>
                <w:szCs w:val="24"/>
              </w:rPr>
              <w:t>чи</w:t>
            </w:r>
          </w:p>
        </w:tc>
        <w:tc>
          <w:tcPr>
            <w:tcW w:w="1163" w:type="pct"/>
            <w:shd w:val="clear" w:color="auto" w:fill="auto"/>
          </w:tcPr>
          <w:p w:rsidR="00B160FC" w:rsidRPr="00E06B2C" w:rsidRDefault="00B160FC" w:rsidP="0070163C">
            <w:pPr>
              <w:spacing w:line="240" w:lineRule="auto"/>
              <w:jc w:val="left"/>
              <w:rPr>
                <w:szCs w:val="24"/>
              </w:rPr>
            </w:pPr>
            <w:r w:rsidRPr="00E06B2C">
              <w:rPr>
                <w:szCs w:val="24"/>
              </w:rPr>
              <w:t>Зоны санитарной охраны в с</w:t>
            </w:r>
            <w:r w:rsidRPr="00E06B2C">
              <w:rPr>
                <w:szCs w:val="24"/>
              </w:rPr>
              <w:t>о</w:t>
            </w:r>
            <w:r w:rsidRPr="00E06B2C">
              <w:rPr>
                <w:szCs w:val="24"/>
              </w:rPr>
              <w:t>ответствии с СанПиН 2.1.4.1110-02</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0163C">
            <w:pPr>
              <w:spacing w:line="240" w:lineRule="auto"/>
              <w:contextualSpacing/>
              <w:jc w:val="center"/>
              <w:rPr>
                <w:szCs w:val="24"/>
              </w:rPr>
            </w:pPr>
            <w:r>
              <w:rPr>
                <w:szCs w:val="24"/>
              </w:rPr>
              <w:t>1.2</w:t>
            </w:r>
            <w:r w:rsidRPr="00E06B2C">
              <w:rPr>
                <w:szCs w:val="24"/>
              </w:rPr>
              <w:t>.2</w:t>
            </w:r>
          </w:p>
        </w:tc>
        <w:tc>
          <w:tcPr>
            <w:tcW w:w="622" w:type="pct"/>
            <w:shd w:val="clear" w:color="auto" w:fill="auto"/>
            <w:noWrap/>
          </w:tcPr>
          <w:p w:rsidR="00B160FC" w:rsidRPr="00E06B2C" w:rsidRDefault="00B160FC" w:rsidP="0070163C">
            <w:pPr>
              <w:spacing w:line="240" w:lineRule="auto"/>
              <w:jc w:val="left"/>
              <w:rPr>
                <w:szCs w:val="24"/>
              </w:rPr>
            </w:pPr>
            <w:r>
              <w:rPr>
                <w:szCs w:val="24"/>
              </w:rPr>
              <w:t>Артезианская скважина, Ми</w:t>
            </w:r>
            <w:r>
              <w:rPr>
                <w:szCs w:val="24"/>
              </w:rPr>
              <w:t>р</w:t>
            </w:r>
            <w:r>
              <w:rPr>
                <w:szCs w:val="24"/>
              </w:rPr>
              <w:t>ское сельское поселение</w:t>
            </w:r>
          </w:p>
        </w:tc>
        <w:tc>
          <w:tcPr>
            <w:tcW w:w="620" w:type="pct"/>
            <w:gridSpan w:val="2"/>
            <w:shd w:val="clear" w:color="auto" w:fill="auto"/>
          </w:tcPr>
          <w:p w:rsidR="00B160FC" w:rsidRPr="00E06B2C" w:rsidRDefault="00B160FC" w:rsidP="0070163C">
            <w:pPr>
              <w:spacing w:line="240" w:lineRule="auto"/>
              <w:jc w:val="left"/>
              <w:rPr>
                <w:szCs w:val="24"/>
              </w:rPr>
            </w:pPr>
            <w:r w:rsidRPr="00E06B2C">
              <w:rPr>
                <w:szCs w:val="24"/>
              </w:rPr>
              <w:t>Реконструкция</w:t>
            </w:r>
          </w:p>
        </w:tc>
        <w:tc>
          <w:tcPr>
            <w:tcW w:w="583" w:type="pct"/>
            <w:shd w:val="clear" w:color="auto" w:fill="auto"/>
          </w:tcPr>
          <w:p w:rsidR="00B160FC" w:rsidRPr="00E06B2C" w:rsidRDefault="00B160FC" w:rsidP="0070163C">
            <w:pPr>
              <w:spacing w:line="240" w:lineRule="auto"/>
              <w:jc w:val="left"/>
              <w:rPr>
                <w:szCs w:val="24"/>
                <w:lang w:eastAsia="ru-RU"/>
              </w:rPr>
            </w:pPr>
            <w:r w:rsidRPr="00E06B2C">
              <w:rPr>
                <w:szCs w:val="24"/>
              </w:rPr>
              <w:t>Зона инжене</w:t>
            </w:r>
            <w:r w:rsidRPr="00E06B2C">
              <w:rPr>
                <w:szCs w:val="24"/>
              </w:rPr>
              <w:t>р</w:t>
            </w:r>
            <w:r w:rsidRPr="00E06B2C">
              <w:rPr>
                <w:szCs w:val="24"/>
              </w:rPr>
              <w:t>ной инфр</w:t>
            </w:r>
            <w:r w:rsidRPr="00E06B2C">
              <w:rPr>
                <w:szCs w:val="24"/>
              </w:rPr>
              <w:t>а</w:t>
            </w:r>
            <w:r w:rsidRPr="00E06B2C">
              <w:rPr>
                <w:szCs w:val="24"/>
              </w:rPr>
              <w:t>структуры</w:t>
            </w:r>
          </w:p>
        </w:tc>
        <w:tc>
          <w:tcPr>
            <w:tcW w:w="823" w:type="pct"/>
            <w:shd w:val="clear" w:color="auto" w:fill="auto"/>
          </w:tcPr>
          <w:p w:rsidR="00B160FC" w:rsidRPr="00211C7C" w:rsidRDefault="00B160FC" w:rsidP="00DC7AEB">
            <w:pPr>
              <w:spacing w:line="240" w:lineRule="auto"/>
              <w:jc w:val="left"/>
              <w:rPr>
                <w:szCs w:val="24"/>
              </w:rPr>
            </w:pPr>
            <w:r>
              <w:rPr>
                <w:szCs w:val="24"/>
              </w:rPr>
              <w:t>Количество</w:t>
            </w:r>
            <w:r w:rsidRPr="00E06B2C">
              <w:rPr>
                <w:szCs w:val="24"/>
              </w:rPr>
              <w:t xml:space="preserve"> – 1</w:t>
            </w:r>
            <w:r>
              <w:rPr>
                <w:szCs w:val="24"/>
              </w:rPr>
              <w:t>1</w:t>
            </w:r>
            <w:r w:rsidRPr="00E06B2C">
              <w:rPr>
                <w:szCs w:val="24"/>
              </w:rPr>
              <w:t xml:space="preserve"> шт.</w:t>
            </w:r>
            <w:r w:rsidR="00211C7C">
              <w:rPr>
                <w:szCs w:val="24"/>
              </w:rPr>
              <w:t xml:space="preserve"> Производительность – 1,5 м</w:t>
            </w:r>
            <w:r w:rsidR="00211C7C">
              <w:rPr>
                <w:szCs w:val="24"/>
                <w:vertAlign w:val="superscript"/>
              </w:rPr>
              <w:t>3</w:t>
            </w:r>
            <w:r w:rsidR="00211C7C">
              <w:rPr>
                <w:szCs w:val="24"/>
              </w:rPr>
              <w:t>/час</w:t>
            </w:r>
          </w:p>
        </w:tc>
        <w:tc>
          <w:tcPr>
            <w:tcW w:w="966" w:type="pct"/>
            <w:shd w:val="clear" w:color="auto" w:fill="auto"/>
          </w:tcPr>
          <w:p w:rsidR="00B160FC" w:rsidRPr="00E06B2C" w:rsidRDefault="00B160FC" w:rsidP="0070163C">
            <w:pPr>
              <w:spacing w:line="240" w:lineRule="auto"/>
              <w:jc w:val="left"/>
              <w:rPr>
                <w:szCs w:val="24"/>
              </w:rPr>
            </w:pPr>
            <w:r w:rsidRPr="00E06B2C">
              <w:rPr>
                <w:szCs w:val="24"/>
              </w:rPr>
              <w:t>Обеспечение подъема в</w:t>
            </w:r>
            <w:r w:rsidRPr="00E06B2C">
              <w:rPr>
                <w:szCs w:val="24"/>
              </w:rPr>
              <w:t>о</w:t>
            </w:r>
            <w:r w:rsidRPr="00E06B2C">
              <w:rPr>
                <w:szCs w:val="24"/>
              </w:rPr>
              <w:t>ды и регулирование под</w:t>
            </w:r>
            <w:r w:rsidRPr="00E06B2C">
              <w:rPr>
                <w:szCs w:val="24"/>
              </w:rPr>
              <w:t>а</w:t>
            </w:r>
            <w:r w:rsidRPr="00E06B2C">
              <w:rPr>
                <w:szCs w:val="24"/>
              </w:rPr>
              <w:t>чи</w:t>
            </w:r>
          </w:p>
        </w:tc>
        <w:tc>
          <w:tcPr>
            <w:tcW w:w="1163" w:type="pct"/>
            <w:shd w:val="clear" w:color="auto" w:fill="auto"/>
          </w:tcPr>
          <w:p w:rsidR="00B160FC" w:rsidRPr="00E06B2C" w:rsidRDefault="00B160FC" w:rsidP="0070163C">
            <w:pPr>
              <w:spacing w:line="240" w:lineRule="auto"/>
              <w:jc w:val="left"/>
              <w:rPr>
                <w:szCs w:val="24"/>
              </w:rPr>
            </w:pPr>
            <w:r w:rsidRPr="00E06B2C">
              <w:rPr>
                <w:szCs w:val="24"/>
              </w:rPr>
              <w:t>Зоны санитарной охраны в с</w:t>
            </w:r>
            <w:r w:rsidRPr="00E06B2C">
              <w:rPr>
                <w:szCs w:val="24"/>
              </w:rPr>
              <w:t>о</w:t>
            </w:r>
            <w:r w:rsidRPr="00E06B2C">
              <w:rPr>
                <w:szCs w:val="24"/>
              </w:rPr>
              <w:t>ответствии с СанПиН 2.1.4.1110-02</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723F4B">
            <w:pPr>
              <w:spacing w:line="240" w:lineRule="auto"/>
              <w:contextualSpacing/>
              <w:jc w:val="center"/>
              <w:rPr>
                <w:szCs w:val="24"/>
              </w:rPr>
            </w:pPr>
            <w:r>
              <w:rPr>
                <w:b/>
                <w:szCs w:val="24"/>
              </w:rPr>
              <w:t>1.3</w:t>
            </w:r>
          </w:p>
        </w:tc>
        <w:tc>
          <w:tcPr>
            <w:tcW w:w="4777" w:type="pct"/>
            <w:gridSpan w:val="7"/>
            <w:shd w:val="clear" w:color="auto" w:fill="auto"/>
            <w:noWrap/>
          </w:tcPr>
          <w:p w:rsidR="00B160FC" w:rsidRPr="00E06B2C" w:rsidRDefault="00B160FC" w:rsidP="002102F8">
            <w:pPr>
              <w:spacing w:line="240" w:lineRule="auto"/>
              <w:contextualSpacing/>
              <w:jc w:val="center"/>
              <w:rPr>
                <w:szCs w:val="24"/>
              </w:rPr>
            </w:pPr>
            <w:r w:rsidRPr="00E06B2C">
              <w:rPr>
                <w:b/>
                <w:szCs w:val="24"/>
              </w:rPr>
              <w:t>Сети водоснабжения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2102F8">
            <w:pPr>
              <w:spacing w:line="240" w:lineRule="auto"/>
              <w:contextualSpacing/>
              <w:jc w:val="center"/>
              <w:rPr>
                <w:szCs w:val="24"/>
              </w:rPr>
            </w:pPr>
            <w:r>
              <w:rPr>
                <w:szCs w:val="24"/>
              </w:rPr>
              <w:t>1.3</w:t>
            </w:r>
            <w:r w:rsidRPr="00E06B2C">
              <w:rPr>
                <w:szCs w:val="24"/>
              </w:rPr>
              <w:t>.1</w:t>
            </w:r>
          </w:p>
        </w:tc>
        <w:tc>
          <w:tcPr>
            <w:tcW w:w="622" w:type="pct"/>
            <w:shd w:val="clear" w:color="auto" w:fill="auto"/>
            <w:noWrap/>
          </w:tcPr>
          <w:p w:rsidR="00B160FC" w:rsidRPr="00E06B2C" w:rsidRDefault="00B160FC" w:rsidP="002102F8">
            <w:pPr>
              <w:spacing w:line="240" w:lineRule="auto"/>
              <w:contextualSpacing/>
              <w:jc w:val="left"/>
              <w:rPr>
                <w:szCs w:val="24"/>
              </w:rPr>
            </w:pPr>
            <w:r>
              <w:rPr>
                <w:szCs w:val="24"/>
              </w:rPr>
              <w:t>Водопровод, п. Мирской</w:t>
            </w:r>
          </w:p>
        </w:tc>
        <w:tc>
          <w:tcPr>
            <w:tcW w:w="620" w:type="pct"/>
            <w:gridSpan w:val="2"/>
            <w:shd w:val="clear" w:color="auto" w:fill="auto"/>
          </w:tcPr>
          <w:p w:rsidR="00B160FC" w:rsidRPr="00E06B2C" w:rsidRDefault="00B160FC" w:rsidP="002102F8">
            <w:pPr>
              <w:spacing w:line="240" w:lineRule="auto"/>
              <w:contextualSpacing/>
              <w:jc w:val="left"/>
              <w:rPr>
                <w:szCs w:val="24"/>
              </w:rPr>
            </w:pPr>
            <w:r w:rsidRPr="00E06B2C">
              <w:rPr>
                <w:szCs w:val="24"/>
              </w:rPr>
              <w:t>Строительство</w:t>
            </w:r>
          </w:p>
        </w:tc>
        <w:tc>
          <w:tcPr>
            <w:tcW w:w="583" w:type="pct"/>
            <w:shd w:val="clear" w:color="auto" w:fill="auto"/>
          </w:tcPr>
          <w:p w:rsidR="00B160FC" w:rsidRPr="00E06B2C" w:rsidRDefault="00B160FC" w:rsidP="002102F8">
            <w:pPr>
              <w:spacing w:line="240" w:lineRule="auto"/>
              <w:contextualSpacing/>
              <w:rPr>
                <w:szCs w:val="24"/>
              </w:rPr>
            </w:pPr>
            <w:r w:rsidRPr="00E06B2C">
              <w:rPr>
                <w:szCs w:val="24"/>
                <w:lang w:eastAsia="ru-RU"/>
              </w:rPr>
              <w:t>-</w:t>
            </w:r>
          </w:p>
        </w:tc>
        <w:tc>
          <w:tcPr>
            <w:tcW w:w="823" w:type="pct"/>
            <w:shd w:val="clear" w:color="auto" w:fill="auto"/>
          </w:tcPr>
          <w:p w:rsidR="00B160FC" w:rsidRPr="00E06B2C" w:rsidRDefault="00B160FC" w:rsidP="00DC7AEB">
            <w:pPr>
              <w:spacing w:line="240" w:lineRule="auto"/>
              <w:contextualSpacing/>
              <w:jc w:val="left"/>
              <w:rPr>
                <w:szCs w:val="24"/>
              </w:rPr>
            </w:pPr>
            <w:r w:rsidRPr="00E06B2C">
              <w:rPr>
                <w:szCs w:val="24"/>
              </w:rPr>
              <w:t xml:space="preserve">Протяженность – </w:t>
            </w:r>
            <w:r>
              <w:rPr>
                <w:szCs w:val="24"/>
              </w:rPr>
              <w:t>3,2</w:t>
            </w:r>
            <w:r w:rsidRPr="00E06B2C">
              <w:rPr>
                <w:szCs w:val="24"/>
              </w:rPr>
              <w:t xml:space="preserve"> км</w:t>
            </w:r>
          </w:p>
        </w:tc>
        <w:tc>
          <w:tcPr>
            <w:tcW w:w="966" w:type="pct"/>
            <w:shd w:val="clear" w:color="auto" w:fill="auto"/>
          </w:tcPr>
          <w:p w:rsidR="00B160FC" w:rsidRPr="00E06B2C" w:rsidRDefault="00B160FC" w:rsidP="002102F8">
            <w:pPr>
              <w:spacing w:line="240" w:lineRule="auto"/>
              <w:contextualSpacing/>
              <w:jc w:val="left"/>
              <w:rPr>
                <w:szCs w:val="24"/>
              </w:rPr>
            </w:pPr>
            <w:r w:rsidRPr="00E06B2C">
              <w:rPr>
                <w:szCs w:val="24"/>
              </w:rPr>
              <w:t>Подача воды перспекти</w:t>
            </w:r>
            <w:r w:rsidRPr="00E06B2C">
              <w:rPr>
                <w:szCs w:val="24"/>
              </w:rPr>
              <w:t>в</w:t>
            </w:r>
            <w:r w:rsidRPr="00E06B2C">
              <w:rPr>
                <w:szCs w:val="24"/>
              </w:rPr>
              <w:t>ным потребителям</w:t>
            </w:r>
          </w:p>
        </w:tc>
        <w:tc>
          <w:tcPr>
            <w:tcW w:w="1163" w:type="pct"/>
            <w:shd w:val="clear" w:color="auto" w:fill="auto"/>
          </w:tcPr>
          <w:p w:rsidR="00B160FC" w:rsidRPr="00E06B2C" w:rsidRDefault="00B160FC" w:rsidP="002102F8">
            <w:r w:rsidRPr="00E06B2C">
              <w:rPr>
                <w:szCs w:val="24"/>
                <w:lang w:eastAsia="ru-RU"/>
              </w:rPr>
              <w:t>-</w:t>
            </w:r>
          </w:p>
        </w:tc>
      </w:tr>
      <w:tr w:rsidR="00B160FC" w:rsidRPr="00E06B2C" w:rsidTr="00B160FC">
        <w:tblPrEx>
          <w:tblBorders>
            <w:bottom w:val="single" w:sz="4" w:space="0" w:color="auto"/>
          </w:tblBorders>
        </w:tblPrEx>
        <w:trPr>
          <w:trHeight w:val="193"/>
        </w:trPr>
        <w:tc>
          <w:tcPr>
            <w:tcW w:w="223" w:type="pct"/>
            <w:shd w:val="clear" w:color="auto" w:fill="auto"/>
            <w:noWrap/>
          </w:tcPr>
          <w:p w:rsidR="00B160FC" w:rsidRPr="00E06B2C" w:rsidRDefault="00B160FC" w:rsidP="002102F8">
            <w:pPr>
              <w:spacing w:line="240" w:lineRule="auto"/>
              <w:contextualSpacing/>
              <w:jc w:val="center"/>
              <w:rPr>
                <w:b/>
                <w:szCs w:val="24"/>
              </w:rPr>
            </w:pPr>
            <w:r>
              <w:rPr>
                <w:b/>
                <w:szCs w:val="24"/>
              </w:rPr>
              <w:t>1.4</w:t>
            </w:r>
          </w:p>
        </w:tc>
        <w:tc>
          <w:tcPr>
            <w:tcW w:w="4777" w:type="pct"/>
            <w:gridSpan w:val="7"/>
            <w:shd w:val="clear" w:color="auto" w:fill="auto"/>
            <w:noWrap/>
          </w:tcPr>
          <w:p w:rsidR="00B160FC" w:rsidRPr="00E06B2C" w:rsidRDefault="00B160FC" w:rsidP="002102F8">
            <w:pPr>
              <w:spacing w:line="240" w:lineRule="auto"/>
              <w:jc w:val="center"/>
              <w:rPr>
                <w:szCs w:val="24"/>
                <w:lang w:eastAsia="ru-RU"/>
              </w:rPr>
            </w:pPr>
            <w:r w:rsidRPr="00E06B2C">
              <w:rPr>
                <w:b/>
                <w:szCs w:val="24"/>
              </w:rPr>
              <w:t>Объекты водоотведения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5607F5">
            <w:pPr>
              <w:spacing w:line="240" w:lineRule="auto"/>
              <w:contextualSpacing/>
              <w:jc w:val="center"/>
              <w:rPr>
                <w:szCs w:val="24"/>
              </w:rPr>
            </w:pPr>
            <w:r>
              <w:rPr>
                <w:szCs w:val="24"/>
              </w:rPr>
              <w:t>1.4.1</w:t>
            </w:r>
          </w:p>
        </w:tc>
        <w:tc>
          <w:tcPr>
            <w:tcW w:w="622" w:type="pct"/>
            <w:shd w:val="clear" w:color="auto" w:fill="auto"/>
            <w:noWrap/>
          </w:tcPr>
          <w:p w:rsidR="00B160FC" w:rsidRPr="00E06B2C" w:rsidRDefault="00B160FC" w:rsidP="005607F5">
            <w:pPr>
              <w:spacing w:line="240" w:lineRule="auto"/>
              <w:contextualSpacing/>
              <w:jc w:val="left"/>
              <w:rPr>
                <w:szCs w:val="24"/>
              </w:rPr>
            </w:pPr>
            <w:r>
              <w:rPr>
                <w:szCs w:val="24"/>
              </w:rPr>
              <w:t>Канализацио</w:t>
            </w:r>
            <w:r>
              <w:rPr>
                <w:szCs w:val="24"/>
              </w:rPr>
              <w:t>н</w:t>
            </w:r>
            <w:r>
              <w:rPr>
                <w:szCs w:val="24"/>
              </w:rPr>
              <w:t>ная насосная станция, п. Ми</w:t>
            </w:r>
            <w:r>
              <w:rPr>
                <w:szCs w:val="24"/>
              </w:rPr>
              <w:t>р</w:t>
            </w:r>
            <w:r>
              <w:rPr>
                <w:szCs w:val="24"/>
              </w:rPr>
              <w:t>ской</w:t>
            </w:r>
          </w:p>
        </w:tc>
        <w:tc>
          <w:tcPr>
            <w:tcW w:w="620" w:type="pct"/>
            <w:gridSpan w:val="2"/>
            <w:shd w:val="clear" w:color="auto" w:fill="auto"/>
          </w:tcPr>
          <w:p w:rsidR="00B160FC" w:rsidRPr="00E06B2C" w:rsidRDefault="00B160FC" w:rsidP="005607F5">
            <w:pPr>
              <w:spacing w:line="240" w:lineRule="auto"/>
              <w:contextualSpacing/>
              <w:jc w:val="left"/>
              <w:rPr>
                <w:szCs w:val="24"/>
              </w:rPr>
            </w:pPr>
            <w:r w:rsidRPr="00E06B2C">
              <w:rPr>
                <w:szCs w:val="24"/>
              </w:rPr>
              <w:t>Строительство</w:t>
            </w:r>
          </w:p>
        </w:tc>
        <w:tc>
          <w:tcPr>
            <w:tcW w:w="583" w:type="pct"/>
            <w:shd w:val="clear" w:color="auto" w:fill="auto"/>
          </w:tcPr>
          <w:p w:rsidR="00B160FC" w:rsidRPr="00E06B2C" w:rsidRDefault="00B160FC" w:rsidP="005607F5">
            <w:pPr>
              <w:spacing w:line="240" w:lineRule="auto"/>
              <w:contextualSpacing/>
              <w:jc w:val="left"/>
              <w:rPr>
                <w:szCs w:val="24"/>
              </w:rPr>
            </w:pPr>
            <w:r w:rsidRPr="00B160FC">
              <w:rPr>
                <w:szCs w:val="24"/>
              </w:rPr>
              <w:t>Зона застройки индивидуал</w:t>
            </w:r>
            <w:r w:rsidRPr="00B160FC">
              <w:rPr>
                <w:szCs w:val="24"/>
              </w:rPr>
              <w:t>ь</w:t>
            </w:r>
            <w:r w:rsidRPr="00B160FC">
              <w:rPr>
                <w:szCs w:val="24"/>
              </w:rPr>
              <w:t>ными жилыми домами</w:t>
            </w:r>
            <w:r>
              <w:rPr>
                <w:szCs w:val="24"/>
              </w:rPr>
              <w:t>, з</w:t>
            </w:r>
            <w:r w:rsidRPr="00B160FC">
              <w:rPr>
                <w:szCs w:val="24"/>
              </w:rPr>
              <w:t xml:space="preserve">она </w:t>
            </w:r>
            <w:r w:rsidRPr="00B160FC">
              <w:rPr>
                <w:szCs w:val="24"/>
              </w:rPr>
              <w:lastRenderedPageBreak/>
              <w:t>сельскохозя</w:t>
            </w:r>
            <w:r w:rsidRPr="00B160FC">
              <w:rPr>
                <w:szCs w:val="24"/>
              </w:rPr>
              <w:t>й</w:t>
            </w:r>
            <w:r w:rsidRPr="00B160FC">
              <w:rPr>
                <w:szCs w:val="24"/>
              </w:rPr>
              <w:t>ственного и</w:t>
            </w:r>
            <w:r w:rsidRPr="00B160FC">
              <w:rPr>
                <w:szCs w:val="24"/>
              </w:rPr>
              <w:t>с</w:t>
            </w:r>
            <w:r w:rsidRPr="00B160FC">
              <w:rPr>
                <w:szCs w:val="24"/>
              </w:rPr>
              <w:t>пользования</w:t>
            </w:r>
          </w:p>
        </w:tc>
        <w:tc>
          <w:tcPr>
            <w:tcW w:w="823" w:type="pct"/>
            <w:shd w:val="clear" w:color="auto" w:fill="auto"/>
          </w:tcPr>
          <w:p w:rsidR="00B160FC" w:rsidRPr="00211C7C" w:rsidRDefault="00B160FC" w:rsidP="00CE6091">
            <w:pPr>
              <w:spacing w:line="240" w:lineRule="auto"/>
              <w:contextualSpacing/>
              <w:jc w:val="left"/>
              <w:rPr>
                <w:szCs w:val="24"/>
              </w:rPr>
            </w:pPr>
            <w:r>
              <w:rPr>
                <w:szCs w:val="24"/>
              </w:rPr>
              <w:lastRenderedPageBreak/>
              <w:t>Количество</w:t>
            </w:r>
            <w:r w:rsidRPr="00E06B2C">
              <w:rPr>
                <w:szCs w:val="24"/>
              </w:rPr>
              <w:t xml:space="preserve"> – </w:t>
            </w:r>
            <w:r>
              <w:rPr>
                <w:szCs w:val="24"/>
              </w:rPr>
              <w:t>3</w:t>
            </w:r>
            <w:r w:rsidRPr="00E06B2C">
              <w:rPr>
                <w:szCs w:val="24"/>
              </w:rPr>
              <w:t xml:space="preserve"> шт.</w:t>
            </w:r>
            <w:r w:rsidR="00211C7C">
              <w:rPr>
                <w:szCs w:val="24"/>
              </w:rPr>
              <w:t xml:space="preserve"> Производительность – </w:t>
            </w:r>
            <w:r w:rsidR="00CE6091">
              <w:rPr>
                <w:szCs w:val="24"/>
              </w:rPr>
              <w:t>15</w:t>
            </w:r>
            <w:r w:rsidR="00211C7C">
              <w:rPr>
                <w:szCs w:val="24"/>
              </w:rPr>
              <w:t xml:space="preserve"> м</w:t>
            </w:r>
            <w:r w:rsidR="00211C7C">
              <w:rPr>
                <w:szCs w:val="24"/>
                <w:vertAlign w:val="superscript"/>
              </w:rPr>
              <w:t>3</w:t>
            </w:r>
            <w:r w:rsidR="00211C7C">
              <w:rPr>
                <w:szCs w:val="24"/>
              </w:rPr>
              <w:t>/час</w:t>
            </w:r>
          </w:p>
        </w:tc>
        <w:tc>
          <w:tcPr>
            <w:tcW w:w="966" w:type="pct"/>
            <w:shd w:val="clear" w:color="auto" w:fill="auto"/>
          </w:tcPr>
          <w:p w:rsidR="00B160FC" w:rsidRPr="00E06B2C" w:rsidRDefault="00B160FC" w:rsidP="005607F5">
            <w:pPr>
              <w:spacing w:line="240" w:lineRule="auto"/>
              <w:contextualSpacing/>
              <w:jc w:val="left"/>
              <w:rPr>
                <w:szCs w:val="24"/>
              </w:rPr>
            </w:pPr>
            <w:r w:rsidRPr="00E06B2C">
              <w:rPr>
                <w:szCs w:val="24"/>
              </w:rPr>
              <w:t>Обеспечение приема и очистки поверхностных сточных под до нормати</w:t>
            </w:r>
            <w:r w:rsidRPr="00E06B2C">
              <w:rPr>
                <w:szCs w:val="24"/>
              </w:rPr>
              <w:t>в</w:t>
            </w:r>
            <w:r w:rsidRPr="00E06B2C">
              <w:rPr>
                <w:szCs w:val="24"/>
              </w:rPr>
              <w:t>ных показателей</w:t>
            </w:r>
          </w:p>
        </w:tc>
        <w:tc>
          <w:tcPr>
            <w:tcW w:w="1163" w:type="pct"/>
            <w:shd w:val="clear" w:color="auto" w:fill="auto"/>
          </w:tcPr>
          <w:p w:rsidR="00B160FC" w:rsidRPr="00E06B2C" w:rsidRDefault="00B160FC" w:rsidP="00DC7AEB">
            <w:pPr>
              <w:spacing w:line="240" w:lineRule="auto"/>
              <w:rPr>
                <w:szCs w:val="24"/>
                <w:lang w:eastAsia="ru-RU"/>
              </w:rPr>
            </w:pPr>
            <w:r w:rsidRPr="00E06B2C">
              <w:rPr>
                <w:szCs w:val="24"/>
              </w:rPr>
              <w:t>Санитарно-защитная зона опр</w:t>
            </w:r>
            <w:r w:rsidRPr="00E06B2C">
              <w:rPr>
                <w:szCs w:val="24"/>
              </w:rPr>
              <w:t>е</w:t>
            </w:r>
            <w:r w:rsidRPr="00E06B2C">
              <w:rPr>
                <w:szCs w:val="24"/>
              </w:rPr>
              <w:t>деляется проектом</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DC7AEB">
            <w:pPr>
              <w:spacing w:line="240" w:lineRule="auto"/>
              <w:contextualSpacing/>
              <w:jc w:val="center"/>
              <w:rPr>
                <w:szCs w:val="24"/>
              </w:rPr>
            </w:pPr>
            <w:r>
              <w:rPr>
                <w:szCs w:val="24"/>
              </w:rPr>
              <w:lastRenderedPageBreak/>
              <w:t>1.4.2</w:t>
            </w:r>
          </w:p>
        </w:tc>
        <w:tc>
          <w:tcPr>
            <w:tcW w:w="622" w:type="pct"/>
            <w:shd w:val="clear" w:color="auto" w:fill="auto"/>
            <w:noWrap/>
          </w:tcPr>
          <w:p w:rsidR="00B160FC" w:rsidRPr="00E06B2C" w:rsidRDefault="00B160FC" w:rsidP="00DC7AEB">
            <w:pPr>
              <w:spacing w:line="240" w:lineRule="auto"/>
              <w:contextualSpacing/>
              <w:jc w:val="left"/>
              <w:rPr>
                <w:szCs w:val="24"/>
              </w:rPr>
            </w:pPr>
            <w:r>
              <w:rPr>
                <w:szCs w:val="24"/>
              </w:rPr>
              <w:t>Очистные с</w:t>
            </w:r>
            <w:r>
              <w:rPr>
                <w:szCs w:val="24"/>
              </w:rPr>
              <w:t>о</w:t>
            </w:r>
            <w:r>
              <w:rPr>
                <w:szCs w:val="24"/>
              </w:rPr>
              <w:t>оружения</w:t>
            </w:r>
          </w:p>
        </w:tc>
        <w:tc>
          <w:tcPr>
            <w:tcW w:w="620" w:type="pct"/>
            <w:gridSpan w:val="2"/>
            <w:shd w:val="clear" w:color="auto" w:fill="auto"/>
          </w:tcPr>
          <w:p w:rsidR="00B160FC" w:rsidRPr="00E06B2C" w:rsidRDefault="00B160FC" w:rsidP="00DC7AEB">
            <w:pPr>
              <w:spacing w:line="240" w:lineRule="auto"/>
              <w:contextualSpacing/>
              <w:jc w:val="left"/>
              <w:rPr>
                <w:szCs w:val="24"/>
              </w:rPr>
            </w:pPr>
            <w:r w:rsidRPr="00E06B2C">
              <w:rPr>
                <w:szCs w:val="24"/>
              </w:rPr>
              <w:t>Строительство</w:t>
            </w:r>
          </w:p>
        </w:tc>
        <w:tc>
          <w:tcPr>
            <w:tcW w:w="583" w:type="pct"/>
            <w:shd w:val="clear" w:color="auto" w:fill="auto"/>
          </w:tcPr>
          <w:p w:rsidR="00B160FC" w:rsidRPr="00E06B2C" w:rsidRDefault="00B160FC" w:rsidP="00DC7AEB">
            <w:pPr>
              <w:spacing w:line="240" w:lineRule="auto"/>
              <w:contextualSpacing/>
              <w:jc w:val="left"/>
              <w:rPr>
                <w:szCs w:val="24"/>
              </w:rPr>
            </w:pPr>
            <w:r>
              <w:rPr>
                <w:szCs w:val="24"/>
              </w:rPr>
              <w:t>З</w:t>
            </w:r>
            <w:r w:rsidRPr="00B160FC">
              <w:rPr>
                <w:szCs w:val="24"/>
              </w:rPr>
              <w:t>она сельск</w:t>
            </w:r>
            <w:r w:rsidRPr="00B160FC">
              <w:rPr>
                <w:szCs w:val="24"/>
              </w:rPr>
              <w:t>о</w:t>
            </w:r>
            <w:r w:rsidRPr="00B160FC">
              <w:rPr>
                <w:szCs w:val="24"/>
              </w:rPr>
              <w:t>хозяйственного использования</w:t>
            </w:r>
          </w:p>
        </w:tc>
        <w:tc>
          <w:tcPr>
            <w:tcW w:w="823" w:type="pct"/>
            <w:shd w:val="clear" w:color="auto" w:fill="auto"/>
          </w:tcPr>
          <w:p w:rsidR="00B160FC" w:rsidRPr="00E06B2C" w:rsidRDefault="00B160FC" w:rsidP="00DC7AEB">
            <w:pPr>
              <w:spacing w:line="240" w:lineRule="auto"/>
              <w:contextualSpacing/>
              <w:jc w:val="left"/>
              <w:rPr>
                <w:szCs w:val="24"/>
              </w:rPr>
            </w:pPr>
            <w:r>
              <w:rPr>
                <w:szCs w:val="24"/>
              </w:rPr>
              <w:t>П</w:t>
            </w:r>
            <w:r w:rsidRPr="00DC7AEB">
              <w:rPr>
                <w:szCs w:val="24"/>
              </w:rPr>
              <w:t>роизводительность 700 м</w:t>
            </w:r>
            <w:r w:rsidRPr="00211C7C">
              <w:rPr>
                <w:szCs w:val="24"/>
                <w:vertAlign w:val="superscript"/>
              </w:rPr>
              <w:t>3</w:t>
            </w:r>
            <w:r w:rsidRPr="00DC7AEB">
              <w:rPr>
                <w:szCs w:val="24"/>
              </w:rPr>
              <w:t>/сут</w:t>
            </w:r>
          </w:p>
        </w:tc>
        <w:tc>
          <w:tcPr>
            <w:tcW w:w="966" w:type="pct"/>
            <w:shd w:val="clear" w:color="auto" w:fill="auto"/>
          </w:tcPr>
          <w:p w:rsidR="00B160FC" w:rsidRPr="00E06B2C" w:rsidRDefault="00B160FC" w:rsidP="00DC7AEB">
            <w:pPr>
              <w:spacing w:line="240" w:lineRule="auto"/>
              <w:contextualSpacing/>
              <w:jc w:val="left"/>
              <w:rPr>
                <w:szCs w:val="24"/>
              </w:rPr>
            </w:pPr>
            <w:r w:rsidRPr="00E06B2C">
              <w:rPr>
                <w:szCs w:val="24"/>
              </w:rPr>
              <w:t>Обеспечение приема и очистки поверхностных сточных под до нормати</w:t>
            </w:r>
            <w:r w:rsidRPr="00E06B2C">
              <w:rPr>
                <w:szCs w:val="24"/>
              </w:rPr>
              <w:t>в</w:t>
            </w:r>
            <w:r w:rsidRPr="00E06B2C">
              <w:rPr>
                <w:szCs w:val="24"/>
              </w:rPr>
              <w:t>ных показателей</w:t>
            </w:r>
          </w:p>
        </w:tc>
        <w:tc>
          <w:tcPr>
            <w:tcW w:w="1163" w:type="pct"/>
            <w:shd w:val="clear" w:color="auto" w:fill="auto"/>
          </w:tcPr>
          <w:p w:rsidR="00B160FC" w:rsidRPr="00E06B2C" w:rsidRDefault="00B160FC" w:rsidP="00DC7AEB">
            <w:pPr>
              <w:spacing w:line="240" w:lineRule="auto"/>
              <w:rPr>
                <w:szCs w:val="24"/>
              </w:rPr>
            </w:pPr>
            <w:r w:rsidRPr="00E06B2C">
              <w:rPr>
                <w:szCs w:val="24"/>
              </w:rPr>
              <w:t>Санитарно-защитная зона опр</w:t>
            </w:r>
            <w:r w:rsidRPr="00E06B2C">
              <w:rPr>
                <w:szCs w:val="24"/>
              </w:rPr>
              <w:t>е</w:t>
            </w:r>
            <w:r w:rsidRPr="00E06B2C">
              <w:rPr>
                <w:szCs w:val="24"/>
              </w:rPr>
              <w:t>деляется проектом</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szCs w:val="24"/>
              </w:rPr>
            </w:pPr>
            <w:r>
              <w:rPr>
                <w:b/>
                <w:szCs w:val="24"/>
              </w:rPr>
              <w:t>1.5</w:t>
            </w:r>
          </w:p>
        </w:tc>
        <w:tc>
          <w:tcPr>
            <w:tcW w:w="4777" w:type="pct"/>
            <w:gridSpan w:val="7"/>
            <w:shd w:val="clear" w:color="auto" w:fill="auto"/>
            <w:noWrap/>
          </w:tcPr>
          <w:p w:rsidR="00B160FC" w:rsidRPr="00E06B2C" w:rsidRDefault="00B160FC" w:rsidP="00B160FC">
            <w:pPr>
              <w:spacing w:line="240" w:lineRule="auto"/>
              <w:contextualSpacing/>
              <w:jc w:val="center"/>
              <w:rPr>
                <w:szCs w:val="24"/>
              </w:rPr>
            </w:pPr>
            <w:r w:rsidRPr="00E06B2C">
              <w:rPr>
                <w:b/>
                <w:szCs w:val="24"/>
              </w:rPr>
              <w:t xml:space="preserve">Сети </w:t>
            </w:r>
            <w:r>
              <w:rPr>
                <w:b/>
                <w:szCs w:val="24"/>
              </w:rPr>
              <w:t>газо</w:t>
            </w:r>
            <w:r w:rsidRPr="00E06B2C">
              <w:rPr>
                <w:b/>
                <w:szCs w:val="24"/>
              </w:rPr>
              <w:t>снабжения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Default="00B160FC" w:rsidP="00B160FC">
            <w:pPr>
              <w:spacing w:line="240" w:lineRule="auto"/>
              <w:contextualSpacing/>
              <w:jc w:val="center"/>
              <w:rPr>
                <w:szCs w:val="24"/>
              </w:rPr>
            </w:pPr>
            <w:r>
              <w:rPr>
                <w:szCs w:val="24"/>
              </w:rPr>
              <w:t>1.5.1</w:t>
            </w:r>
          </w:p>
        </w:tc>
        <w:tc>
          <w:tcPr>
            <w:tcW w:w="622" w:type="pct"/>
            <w:shd w:val="clear" w:color="auto" w:fill="auto"/>
            <w:noWrap/>
          </w:tcPr>
          <w:p w:rsidR="00B160FC" w:rsidRDefault="00B160FC" w:rsidP="00B160FC">
            <w:pPr>
              <w:spacing w:line="240" w:lineRule="auto"/>
              <w:contextualSpacing/>
              <w:jc w:val="left"/>
              <w:rPr>
                <w:szCs w:val="24"/>
              </w:rPr>
            </w:pPr>
            <w:r w:rsidRPr="005B2A52">
              <w:t>Газопровод ра</w:t>
            </w:r>
            <w:r w:rsidRPr="005B2A52">
              <w:t>с</w:t>
            </w:r>
            <w:r w:rsidRPr="005B2A52">
              <w:t>пределительный высокого давл</w:t>
            </w:r>
            <w:r w:rsidRPr="005B2A52">
              <w:t>е</w:t>
            </w:r>
            <w:r w:rsidRPr="005B2A52">
              <w:t>ния</w:t>
            </w:r>
          </w:p>
        </w:tc>
        <w:tc>
          <w:tcPr>
            <w:tcW w:w="620" w:type="pct"/>
            <w:gridSpan w:val="2"/>
            <w:shd w:val="clear" w:color="auto" w:fill="auto"/>
          </w:tcPr>
          <w:p w:rsidR="00B160FC" w:rsidRPr="00E06B2C" w:rsidRDefault="00B160FC" w:rsidP="00B160FC">
            <w:pPr>
              <w:spacing w:line="240" w:lineRule="auto"/>
              <w:contextualSpacing/>
              <w:jc w:val="left"/>
              <w:rPr>
                <w:szCs w:val="24"/>
              </w:rPr>
            </w:pPr>
            <w:r w:rsidRPr="00E06B2C">
              <w:rPr>
                <w:szCs w:val="24"/>
              </w:rPr>
              <w:t>Строительство</w:t>
            </w:r>
          </w:p>
        </w:tc>
        <w:tc>
          <w:tcPr>
            <w:tcW w:w="583" w:type="pct"/>
            <w:shd w:val="clear" w:color="auto" w:fill="auto"/>
          </w:tcPr>
          <w:p w:rsidR="00B160FC" w:rsidRDefault="00B160FC" w:rsidP="00B160FC">
            <w:pPr>
              <w:spacing w:line="240" w:lineRule="auto"/>
              <w:contextualSpacing/>
              <w:jc w:val="left"/>
              <w:rPr>
                <w:szCs w:val="24"/>
              </w:rPr>
            </w:pPr>
            <w:r>
              <w:rPr>
                <w:szCs w:val="24"/>
              </w:rPr>
              <w:t>-</w:t>
            </w:r>
          </w:p>
        </w:tc>
        <w:tc>
          <w:tcPr>
            <w:tcW w:w="823" w:type="pct"/>
            <w:shd w:val="clear" w:color="auto" w:fill="auto"/>
          </w:tcPr>
          <w:p w:rsidR="00B160FC" w:rsidRDefault="00B160FC" w:rsidP="00B160FC">
            <w:pPr>
              <w:spacing w:line="240" w:lineRule="auto"/>
              <w:contextualSpacing/>
              <w:jc w:val="left"/>
              <w:rPr>
                <w:szCs w:val="24"/>
              </w:rPr>
            </w:pPr>
            <w:r>
              <w:rPr>
                <w:szCs w:val="24"/>
              </w:rPr>
              <w:t>Протяженность – 2,5 км</w:t>
            </w:r>
          </w:p>
        </w:tc>
        <w:tc>
          <w:tcPr>
            <w:tcW w:w="966" w:type="pct"/>
            <w:shd w:val="clear" w:color="auto" w:fill="auto"/>
          </w:tcPr>
          <w:p w:rsidR="00B160FC" w:rsidRPr="00E06B2C" w:rsidRDefault="00B160FC" w:rsidP="00B160FC">
            <w:pPr>
              <w:spacing w:line="240" w:lineRule="auto"/>
              <w:contextualSpacing/>
              <w:jc w:val="left"/>
              <w:rPr>
                <w:szCs w:val="24"/>
              </w:rPr>
            </w:pPr>
            <w:r>
              <w:rPr>
                <w:szCs w:val="24"/>
              </w:rPr>
              <w:t>Обеспечение газоснабж</w:t>
            </w:r>
            <w:r>
              <w:rPr>
                <w:szCs w:val="24"/>
              </w:rPr>
              <w:t>е</w:t>
            </w:r>
            <w:r>
              <w:rPr>
                <w:szCs w:val="24"/>
              </w:rPr>
              <w:t>ния населения</w:t>
            </w:r>
          </w:p>
        </w:tc>
        <w:tc>
          <w:tcPr>
            <w:tcW w:w="1163" w:type="pct"/>
            <w:shd w:val="clear" w:color="auto" w:fill="auto"/>
          </w:tcPr>
          <w:p w:rsidR="00B160FC" w:rsidRPr="00E06B2C" w:rsidRDefault="00B160FC" w:rsidP="00B160FC">
            <w:pPr>
              <w:spacing w:line="240" w:lineRule="auto"/>
              <w:rPr>
                <w:szCs w:val="24"/>
              </w:rPr>
            </w:pPr>
            <w:r>
              <w:rPr>
                <w:szCs w:val="24"/>
              </w:rPr>
              <w:t>Охранная зона газораспредел</w:t>
            </w:r>
            <w:r>
              <w:rPr>
                <w:szCs w:val="24"/>
              </w:rPr>
              <w:t>и</w:t>
            </w:r>
            <w:r>
              <w:rPr>
                <w:szCs w:val="24"/>
              </w:rPr>
              <w:t>тельных сетей</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szCs w:val="24"/>
              </w:rPr>
            </w:pPr>
            <w:r>
              <w:rPr>
                <w:b/>
                <w:szCs w:val="24"/>
              </w:rPr>
              <w:t>1.6</w:t>
            </w:r>
          </w:p>
        </w:tc>
        <w:tc>
          <w:tcPr>
            <w:tcW w:w="4777" w:type="pct"/>
            <w:gridSpan w:val="7"/>
            <w:shd w:val="clear" w:color="auto" w:fill="auto"/>
            <w:noWrap/>
          </w:tcPr>
          <w:p w:rsidR="00B160FC" w:rsidRPr="00E06B2C" w:rsidRDefault="00B160FC" w:rsidP="00B160FC">
            <w:pPr>
              <w:spacing w:line="240" w:lineRule="auto"/>
              <w:contextualSpacing/>
              <w:jc w:val="center"/>
              <w:rPr>
                <w:szCs w:val="24"/>
              </w:rPr>
            </w:pPr>
            <w:r>
              <w:rPr>
                <w:b/>
                <w:szCs w:val="24"/>
              </w:rPr>
              <w:t>Объектыгазо</w:t>
            </w:r>
            <w:r w:rsidRPr="00E06B2C">
              <w:rPr>
                <w:b/>
                <w:szCs w:val="24"/>
              </w:rPr>
              <w:t>снабжения</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Default="00B160FC" w:rsidP="00B160FC">
            <w:pPr>
              <w:spacing w:line="240" w:lineRule="auto"/>
              <w:contextualSpacing/>
              <w:jc w:val="center"/>
              <w:rPr>
                <w:szCs w:val="24"/>
              </w:rPr>
            </w:pPr>
            <w:r>
              <w:rPr>
                <w:szCs w:val="24"/>
              </w:rPr>
              <w:t>1.6.1</w:t>
            </w:r>
          </w:p>
        </w:tc>
        <w:tc>
          <w:tcPr>
            <w:tcW w:w="622" w:type="pct"/>
            <w:shd w:val="clear" w:color="auto" w:fill="auto"/>
            <w:noWrap/>
          </w:tcPr>
          <w:p w:rsidR="00B160FC" w:rsidRDefault="00B160FC" w:rsidP="00B160FC">
            <w:pPr>
              <w:spacing w:line="240" w:lineRule="auto"/>
              <w:contextualSpacing/>
              <w:jc w:val="left"/>
              <w:rPr>
                <w:szCs w:val="24"/>
              </w:rPr>
            </w:pPr>
            <w:r w:rsidRPr="005B2A52">
              <w:t>Пункт редуц</w:t>
            </w:r>
            <w:r w:rsidRPr="005B2A52">
              <w:t>и</w:t>
            </w:r>
            <w:r w:rsidRPr="005B2A52">
              <w:t>рования газа (ПРГ)</w:t>
            </w:r>
          </w:p>
        </w:tc>
        <w:tc>
          <w:tcPr>
            <w:tcW w:w="620" w:type="pct"/>
            <w:gridSpan w:val="2"/>
            <w:shd w:val="clear" w:color="auto" w:fill="auto"/>
          </w:tcPr>
          <w:p w:rsidR="00B160FC" w:rsidRPr="00E06B2C" w:rsidRDefault="00B160FC" w:rsidP="00B160FC">
            <w:pPr>
              <w:spacing w:line="240" w:lineRule="auto"/>
              <w:contextualSpacing/>
              <w:jc w:val="left"/>
              <w:rPr>
                <w:szCs w:val="24"/>
              </w:rPr>
            </w:pPr>
            <w:r w:rsidRPr="00E06B2C">
              <w:rPr>
                <w:szCs w:val="24"/>
              </w:rPr>
              <w:t>Строительство</w:t>
            </w:r>
          </w:p>
        </w:tc>
        <w:tc>
          <w:tcPr>
            <w:tcW w:w="583" w:type="pct"/>
            <w:shd w:val="clear" w:color="auto" w:fill="auto"/>
          </w:tcPr>
          <w:p w:rsidR="00B160FC" w:rsidRDefault="00B160FC" w:rsidP="00B160FC">
            <w:pPr>
              <w:spacing w:line="240" w:lineRule="auto"/>
              <w:contextualSpacing/>
              <w:jc w:val="left"/>
              <w:rPr>
                <w:szCs w:val="24"/>
              </w:rPr>
            </w:pPr>
            <w:r>
              <w:rPr>
                <w:szCs w:val="24"/>
              </w:rPr>
              <w:t>З</w:t>
            </w:r>
            <w:r w:rsidRPr="00B160FC">
              <w:rPr>
                <w:szCs w:val="24"/>
              </w:rPr>
              <w:t>она сельск</w:t>
            </w:r>
            <w:r w:rsidRPr="00B160FC">
              <w:rPr>
                <w:szCs w:val="24"/>
              </w:rPr>
              <w:t>о</w:t>
            </w:r>
            <w:r w:rsidRPr="00B160FC">
              <w:rPr>
                <w:szCs w:val="24"/>
              </w:rPr>
              <w:t>хозяйственного использования</w:t>
            </w:r>
          </w:p>
        </w:tc>
        <w:tc>
          <w:tcPr>
            <w:tcW w:w="823" w:type="pct"/>
            <w:shd w:val="clear" w:color="auto" w:fill="auto"/>
          </w:tcPr>
          <w:p w:rsidR="00B160FC" w:rsidRPr="00CE6091" w:rsidRDefault="00B160FC" w:rsidP="00B160FC">
            <w:pPr>
              <w:spacing w:line="240" w:lineRule="auto"/>
              <w:contextualSpacing/>
              <w:jc w:val="left"/>
              <w:rPr>
                <w:szCs w:val="24"/>
              </w:rPr>
            </w:pPr>
            <w:r>
              <w:rPr>
                <w:szCs w:val="24"/>
              </w:rPr>
              <w:t>Количество</w:t>
            </w:r>
            <w:r w:rsidRPr="00E06B2C">
              <w:rPr>
                <w:szCs w:val="24"/>
              </w:rPr>
              <w:t xml:space="preserve"> – </w:t>
            </w:r>
            <w:r>
              <w:rPr>
                <w:szCs w:val="24"/>
              </w:rPr>
              <w:t>1</w:t>
            </w:r>
            <w:r w:rsidRPr="00E06B2C">
              <w:rPr>
                <w:szCs w:val="24"/>
              </w:rPr>
              <w:t xml:space="preserve"> шт.</w:t>
            </w:r>
            <w:r w:rsidR="00CE6091">
              <w:rPr>
                <w:szCs w:val="24"/>
              </w:rPr>
              <w:t xml:space="preserve"> Производительность – 15,5 м</w:t>
            </w:r>
            <w:r w:rsidR="00CE6091">
              <w:rPr>
                <w:szCs w:val="24"/>
                <w:vertAlign w:val="superscript"/>
              </w:rPr>
              <w:t>3</w:t>
            </w:r>
            <w:r w:rsidR="00CE6091">
              <w:rPr>
                <w:szCs w:val="24"/>
              </w:rPr>
              <w:t>/час</w:t>
            </w:r>
          </w:p>
        </w:tc>
        <w:tc>
          <w:tcPr>
            <w:tcW w:w="966" w:type="pct"/>
            <w:shd w:val="clear" w:color="auto" w:fill="auto"/>
          </w:tcPr>
          <w:p w:rsidR="00B160FC" w:rsidRPr="00E06B2C" w:rsidRDefault="00B160FC" w:rsidP="00B160FC">
            <w:pPr>
              <w:spacing w:line="240" w:lineRule="auto"/>
              <w:contextualSpacing/>
              <w:jc w:val="left"/>
              <w:rPr>
                <w:szCs w:val="24"/>
              </w:rPr>
            </w:pPr>
            <w:r>
              <w:rPr>
                <w:szCs w:val="24"/>
              </w:rPr>
              <w:t>Обеспечение газоснабж</w:t>
            </w:r>
            <w:r>
              <w:rPr>
                <w:szCs w:val="24"/>
              </w:rPr>
              <w:t>е</w:t>
            </w:r>
            <w:r>
              <w:rPr>
                <w:szCs w:val="24"/>
              </w:rPr>
              <w:t>ния населения</w:t>
            </w:r>
          </w:p>
        </w:tc>
        <w:tc>
          <w:tcPr>
            <w:tcW w:w="1163" w:type="pct"/>
            <w:shd w:val="clear" w:color="auto" w:fill="auto"/>
          </w:tcPr>
          <w:p w:rsidR="00B160FC" w:rsidRPr="00E06B2C" w:rsidRDefault="00B160FC" w:rsidP="00B160FC">
            <w:pPr>
              <w:spacing w:line="240" w:lineRule="auto"/>
              <w:rPr>
                <w:szCs w:val="24"/>
              </w:rPr>
            </w:pPr>
            <w:r>
              <w:rPr>
                <w:szCs w:val="24"/>
              </w:rPr>
              <w:t>Охранная зона газораспредел</w:t>
            </w:r>
            <w:r>
              <w:rPr>
                <w:szCs w:val="24"/>
              </w:rPr>
              <w:t>и</w:t>
            </w:r>
            <w:r>
              <w:rPr>
                <w:szCs w:val="24"/>
              </w:rPr>
              <w:t>тельных сетей</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b/>
                <w:szCs w:val="24"/>
              </w:rPr>
            </w:pPr>
            <w:r w:rsidRPr="00E06B2C">
              <w:rPr>
                <w:b/>
                <w:szCs w:val="24"/>
              </w:rPr>
              <w:t>2</w:t>
            </w:r>
          </w:p>
        </w:tc>
        <w:tc>
          <w:tcPr>
            <w:tcW w:w="4777" w:type="pct"/>
            <w:gridSpan w:val="7"/>
            <w:shd w:val="clear" w:color="auto" w:fill="auto"/>
            <w:noWrap/>
          </w:tcPr>
          <w:p w:rsidR="00B160FC" w:rsidRPr="00E06B2C" w:rsidRDefault="00B160FC" w:rsidP="00B160FC">
            <w:pPr>
              <w:spacing w:line="240" w:lineRule="auto"/>
              <w:contextualSpacing/>
              <w:jc w:val="center"/>
              <w:rPr>
                <w:b/>
                <w:szCs w:val="24"/>
              </w:rPr>
            </w:pPr>
            <w:r w:rsidRPr="00E06B2C">
              <w:rPr>
                <w:b/>
                <w:szCs w:val="24"/>
              </w:rPr>
              <w:t>Объекты социальной инфраструктуры</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b/>
                <w:szCs w:val="24"/>
              </w:rPr>
            </w:pPr>
            <w:r w:rsidRPr="00E06B2C">
              <w:rPr>
                <w:b/>
                <w:szCs w:val="24"/>
              </w:rPr>
              <w:t>2.</w:t>
            </w:r>
            <w:r>
              <w:rPr>
                <w:b/>
                <w:szCs w:val="24"/>
              </w:rPr>
              <w:t>1</w:t>
            </w:r>
          </w:p>
        </w:tc>
        <w:tc>
          <w:tcPr>
            <w:tcW w:w="4777" w:type="pct"/>
            <w:gridSpan w:val="7"/>
            <w:shd w:val="clear" w:color="auto" w:fill="auto"/>
            <w:noWrap/>
          </w:tcPr>
          <w:p w:rsidR="00B160FC" w:rsidRPr="00E06B2C" w:rsidRDefault="00B160FC" w:rsidP="00B160FC">
            <w:pPr>
              <w:spacing w:line="240" w:lineRule="auto"/>
              <w:jc w:val="center"/>
              <w:rPr>
                <w:szCs w:val="24"/>
              </w:rPr>
            </w:pPr>
            <w:r w:rsidRPr="00E06B2C">
              <w:rPr>
                <w:b/>
                <w:szCs w:val="24"/>
              </w:rPr>
              <w:t>Учреждения культуры и искусства</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szCs w:val="24"/>
              </w:rPr>
            </w:pPr>
            <w:r w:rsidRPr="00E06B2C">
              <w:rPr>
                <w:szCs w:val="24"/>
              </w:rPr>
              <w:t>2.</w:t>
            </w:r>
            <w:r>
              <w:rPr>
                <w:szCs w:val="24"/>
              </w:rPr>
              <w:t>1</w:t>
            </w:r>
            <w:r w:rsidRPr="00E06B2C">
              <w:rPr>
                <w:szCs w:val="24"/>
              </w:rPr>
              <w:t>.1</w:t>
            </w:r>
          </w:p>
        </w:tc>
        <w:tc>
          <w:tcPr>
            <w:tcW w:w="622" w:type="pct"/>
            <w:shd w:val="clear" w:color="auto" w:fill="auto"/>
            <w:noWrap/>
          </w:tcPr>
          <w:p w:rsidR="00B160FC" w:rsidRPr="00E06B2C" w:rsidRDefault="00B160FC" w:rsidP="00B160FC">
            <w:pPr>
              <w:spacing w:line="240" w:lineRule="auto"/>
              <w:contextualSpacing/>
              <w:jc w:val="left"/>
              <w:rPr>
                <w:szCs w:val="24"/>
              </w:rPr>
            </w:pPr>
            <w:r>
              <w:rPr>
                <w:szCs w:val="24"/>
              </w:rPr>
              <w:t>МБУК ДК «СКЦ», п. Ми</w:t>
            </w:r>
            <w:r>
              <w:rPr>
                <w:szCs w:val="24"/>
              </w:rPr>
              <w:t>р</w:t>
            </w:r>
            <w:r>
              <w:rPr>
                <w:szCs w:val="24"/>
              </w:rPr>
              <w:t>ской</w:t>
            </w:r>
          </w:p>
        </w:tc>
        <w:tc>
          <w:tcPr>
            <w:tcW w:w="620" w:type="pct"/>
            <w:gridSpan w:val="2"/>
            <w:shd w:val="clear" w:color="auto" w:fill="auto"/>
          </w:tcPr>
          <w:p w:rsidR="00B160FC" w:rsidRPr="00E06B2C" w:rsidRDefault="00B160FC" w:rsidP="00B160FC">
            <w:pPr>
              <w:spacing w:line="240" w:lineRule="auto"/>
              <w:contextualSpacing/>
              <w:jc w:val="left"/>
              <w:rPr>
                <w:szCs w:val="24"/>
              </w:rPr>
            </w:pPr>
            <w:r w:rsidRPr="00E06B2C">
              <w:rPr>
                <w:szCs w:val="24"/>
              </w:rPr>
              <w:t>Реконструкция</w:t>
            </w:r>
          </w:p>
        </w:tc>
        <w:tc>
          <w:tcPr>
            <w:tcW w:w="583" w:type="pct"/>
            <w:shd w:val="clear" w:color="auto" w:fill="auto"/>
          </w:tcPr>
          <w:p w:rsidR="00B160FC" w:rsidRPr="00E06B2C" w:rsidRDefault="00B160FC" w:rsidP="00B160FC">
            <w:pPr>
              <w:spacing w:line="240" w:lineRule="auto"/>
              <w:contextualSpacing/>
              <w:jc w:val="left"/>
              <w:rPr>
                <w:szCs w:val="24"/>
              </w:rPr>
            </w:pPr>
            <w:r w:rsidRPr="00E06B2C">
              <w:rPr>
                <w:szCs w:val="24"/>
              </w:rPr>
              <w:t>Многофун</w:t>
            </w:r>
            <w:r w:rsidRPr="00E06B2C">
              <w:rPr>
                <w:szCs w:val="24"/>
              </w:rPr>
              <w:t>к</w:t>
            </w:r>
            <w:r w:rsidRPr="00E06B2C">
              <w:rPr>
                <w:szCs w:val="24"/>
              </w:rPr>
              <w:t>циональная общественно-деловая зона</w:t>
            </w:r>
          </w:p>
        </w:tc>
        <w:tc>
          <w:tcPr>
            <w:tcW w:w="823" w:type="pct"/>
            <w:shd w:val="clear" w:color="auto" w:fill="auto"/>
          </w:tcPr>
          <w:p w:rsidR="00B160FC" w:rsidRPr="00E06B2C" w:rsidRDefault="00B160FC" w:rsidP="00B160FC">
            <w:pPr>
              <w:spacing w:line="240" w:lineRule="auto"/>
              <w:contextualSpacing/>
              <w:jc w:val="left"/>
              <w:rPr>
                <w:szCs w:val="24"/>
              </w:rPr>
            </w:pPr>
            <w:r>
              <w:rPr>
                <w:szCs w:val="24"/>
              </w:rPr>
              <w:t>Увеличение</w:t>
            </w:r>
            <w:r w:rsidRPr="00DC7AEB">
              <w:rPr>
                <w:szCs w:val="24"/>
              </w:rPr>
              <w:t xml:space="preserve"> мощности на 322 места</w:t>
            </w:r>
          </w:p>
        </w:tc>
        <w:tc>
          <w:tcPr>
            <w:tcW w:w="966" w:type="pct"/>
            <w:shd w:val="clear" w:color="auto" w:fill="auto"/>
          </w:tcPr>
          <w:p w:rsidR="00B160FC" w:rsidRPr="00E06B2C" w:rsidRDefault="00B160FC" w:rsidP="00B160FC">
            <w:pPr>
              <w:spacing w:line="240" w:lineRule="auto"/>
              <w:contextualSpacing/>
              <w:jc w:val="left"/>
              <w:rPr>
                <w:szCs w:val="24"/>
              </w:rPr>
            </w:pPr>
            <w:r w:rsidRPr="00E06B2C">
              <w:rPr>
                <w:szCs w:val="24"/>
              </w:rPr>
              <w:t>Доведение показателей до нормативных мощностей</w:t>
            </w:r>
          </w:p>
        </w:tc>
        <w:tc>
          <w:tcPr>
            <w:tcW w:w="1163" w:type="pct"/>
            <w:shd w:val="clear" w:color="auto" w:fill="auto"/>
          </w:tcPr>
          <w:p w:rsidR="00B160FC" w:rsidRPr="00E06B2C" w:rsidRDefault="00B160FC" w:rsidP="00B160FC">
            <w:pPr>
              <w:spacing w:line="240" w:lineRule="auto"/>
              <w:rPr>
                <w:szCs w:val="24"/>
              </w:rPr>
            </w:pPr>
            <w:r w:rsidRPr="00E06B2C">
              <w:rPr>
                <w:szCs w:val="24"/>
              </w:rPr>
              <w:t>-</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szCs w:val="24"/>
              </w:rPr>
            </w:pPr>
            <w:r>
              <w:rPr>
                <w:szCs w:val="24"/>
              </w:rPr>
              <w:t>2.1.2</w:t>
            </w:r>
          </w:p>
        </w:tc>
        <w:tc>
          <w:tcPr>
            <w:tcW w:w="622" w:type="pct"/>
            <w:shd w:val="clear" w:color="auto" w:fill="auto"/>
            <w:noWrap/>
          </w:tcPr>
          <w:p w:rsidR="00B160FC" w:rsidRDefault="00B160FC" w:rsidP="00B160FC">
            <w:pPr>
              <w:spacing w:line="240" w:lineRule="auto"/>
              <w:contextualSpacing/>
              <w:jc w:val="left"/>
              <w:rPr>
                <w:szCs w:val="24"/>
              </w:rPr>
            </w:pPr>
            <w:r>
              <w:rPr>
                <w:szCs w:val="24"/>
              </w:rPr>
              <w:t>Парковая</w:t>
            </w:r>
            <w:r w:rsidRPr="00EE2642">
              <w:rPr>
                <w:szCs w:val="24"/>
              </w:rPr>
              <w:t xml:space="preserve"> зон</w:t>
            </w:r>
            <w:r>
              <w:rPr>
                <w:szCs w:val="24"/>
              </w:rPr>
              <w:t>а п. Мирской,</w:t>
            </w:r>
            <w:r w:rsidRPr="00EE2642">
              <w:rPr>
                <w:szCs w:val="24"/>
              </w:rPr>
              <w:t xml:space="preserve"> пер. Памяти Героев, д.1</w:t>
            </w:r>
          </w:p>
        </w:tc>
        <w:tc>
          <w:tcPr>
            <w:tcW w:w="620" w:type="pct"/>
            <w:gridSpan w:val="2"/>
            <w:shd w:val="clear" w:color="auto" w:fill="auto"/>
          </w:tcPr>
          <w:p w:rsidR="00B160FC" w:rsidRPr="00E06B2C" w:rsidRDefault="00B160FC" w:rsidP="00B160FC">
            <w:pPr>
              <w:spacing w:line="240" w:lineRule="auto"/>
              <w:contextualSpacing/>
              <w:jc w:val="left"/>
              <w:rPr>
                <w:szCs w:val="24"/>
              </w:rPr>
            </w:pPr>
            <w:r w:rsidRPr="00E06B2C">
              <w:rPr>
                <w:szCs w:val="24"/>
              </w:rPr>
              <w:t>Реконструкция</w:t>
            </w:r>
          </w:p>
        </w:tc>
        <w:tc>
          <w:tcPr>
            <w:tcW w:w="583" w:type="pct"/>
            <w:shd w:val="clear" w:color="auto" w:fill="auto"/>
          </w:tcPr>
          <w:p w:rsidR="00B160FC" w:rsidRPr="00E06B2C" w:rsidRDefault="00B160FC" w:rsidP="00B160FC">
            <w:pPr>
              <w:spacing w:line="240" w:lineRule="auto"/>
              <w:jc w:val="left"/>
              <w:rPr>
                <w:szCs w:val="24"/>
              </w:rPr>
            </w:pPr>
            <w:r w:rsidRPr="00450830">
              <w:rPr>
                <w:bCs/>
                <w:szCs w:val="24"/>
                <w:lang w:eastAsia="ar-SA"/>
              </w:rPr>
              <w:t>Зона озелене</w:t>
            </w:r>
            <w:r w:rsidRPr="00450830">
              <w:rPr>
                <w:bCs/>
                <w:szCs w:val="24"/>
                <w:lang w:eastAsia="ar-SA"/>
              </w:rPr>
              <w:t>н</w:t>
            </w:r>
            <w:r w:rsidRPr="00450830">
              <w:rPr>
                <w:bCs/>
                <w:szCs w:val="24"/>
                <w:lang w:eastAsia="ar-SA"/>
              </w:rPr>
              <w:t>ных террит</w:t>
            </w:r>
            <w:r w:rsidRPr="00450830">
              <w:rPr>
                <w:bCs/>
                <w:szCs w:val="24"/>
                <w:lang w:eastAsia="ar-SA"/>
              </w:rPr>
              <w:t>о</w:t>
            </w:r>
            <w:r w:rsidRPr="00450830">
              <w:rPr>
                <w:bCs/>
                <w:szCs w:val="24"/>
                <w:lang w:eastAsia="ar-SA"/>
              </w:rPr>
              <w:t xml:space="preserve">рий общего пользования (лесопарки, парки, сады, </w:t>
            </w:r>
            <w:r w:rsidRPr="00450830">
              <w:rPr>
                <w:bCs/>
                <w:szCs w:val="24"/>
                <w:lang w:eastAsia="ar-SA"/>
              </w:rPr>
              <w:lastRenderedPageBreak/>
              <w:t>скверы, бул</w:t>
            </w:r>
            <w:r w:rsidRPr="00450830">
              <w:rPr>
                <w:bCs/>
                <w:szCs w:val="24"/>
                <w:lang w:eastAsia="ar-SA"/>
              </w:rPr>
              <w:t>ь</w:t>
            </w:r>
            <w:r w:rsidRPr="00450830">
              <w:rPr>
                <w:bCs/>
                <w:szCs w:val="24"/>
                <w:lang w:eastAsia="ar-SA"/>
              </w:rPr>
              <w:t>вары, горо</w:t>
            </w:r>
            <w:r w:rsidRPr="00450830">
              <w:rPr>
                <w:bCs/>
                <w:szCs w:val="24"/>
                <w:lang w:eastAsia="ar-SA"/>
              </w:rPr>
              <w:t>д</w:t>
            </w:r>
            <w:r w:rsidRPr="00450830">
              <w:rPr>
                <w:bCs/>
                <w:szCs w:val="24"/>
                <w:lang w:eastAsia="ar-SA"/>
              </w:rPr>
              <w:t>ские леса)</w:t>
            </w:r>
          </w:p>
        </w:tc>
        <w:tc>
          <w:tcPr>
            <w:tcW w:w="823" w:type="pct"/>
            <w:shd w:val="clear" w:color="auto" w:fill="auto"/>
          </w:tcPr>
          <w:p w:rsidR="00B160FC" w:rsidRDefault="00CE6091" w:rsidP="00B160FC">
            <w:pPr>
              <w:spacing w:line="240" w:lineRule="auto"/>
              <w:contextualSpacing/>
              <w:jc w:val="left"/>
              <w:rPr>
                <w:szCs w:val="24"/>
              </w:rPr>
            </w:pPr>
            <w:r>
              <w:rPr>
                <w:szCs w:val="24"/>
              </w:rPr>
              <w:lastRenderedPageBreak/>
              <w:t>По проекту</w:t>
            </w:r>
            <w:bookmarkStart w:id="4" w:name="_GoBack"/>
            <w:bookmarkEnd w:id="4"/>
          </w:p>
        </w:tc>
        <w:tc>
          <w:tcPr>
            <w:tcW w:w="966" w:type="pct"/>
            <w:shd w:val="clear" w:color="auto" w:fill="auto"/>
          </w:tcPr>
          <w:p w:rsidR="00B160FC" w:rsidRPr="00E06B2C" w:rsidRDefault="00B160FC" w:rsidP="00B160FC">
            <w:pPr>
              <w:spacing w:line="240" w:lineRule="auto"/>
              <w:contextualSpacing/>
              <w:jc w:val="left"/>
              <w:rPr>
                <w:szCs w:val="24"/>
              </w:rPr>
            </w:pPr>
            <w:r>
              <w:rPr>
                <w:szCs w:val="24"/>
              </w:rPr>
              <w:t>Формирование совреме</w:t>
            </w:r>
            <w:r>
              <w:rPr>
                <w:szCs w:val="24"/>
              </w:rPr>
              <w:t>н</w:t>
            </w:r>
            <w:r>
              <w:rPr>
                <w:szCs w:val="24"/>
              </w:rPr>
              <w:t>ной городской среды</w:t>
            </w:r>
          </w:p>
        </w:tc>
        <w:tc>
          <w:tcPr>
            <w:tcW w:w="1163" w:type="pct"/>
            <w:shd w:val="clear" w:color="auto" w:fill="auto"/>
          </w:tcPr>
          <w:p w:rsidR="00B160FC" w:rsidRPr="00E06B2C" w:rsidRDefault="00B160FC" w:rsidP="00B160FC">
            <w:pPr>
              <w:spacing w:line="240" w:lineRule="auto"/>
              <w:rPr>
                <w:szCs w:val="24"/>
              </w:rPr>
            </w:pPr>
            <w:r>
              <w:rPr>
                <w:szCs w:val="24"/>
              </w:rPr>
              <w:t>-</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1D692D" w:rsidRDefault="00B160FC" w:rsidP="00B160FC">
            <w:pPr>
              <w:spacing w:line="240" w:lineRule="auto"/>
              <w:contextualSpacing/>
              <w:jc w:val="center"/>
              <w:rPr>
                <w:b/>
                <w:szCs w:val="24"/>
              </w:rPr>
            </w:pPr>
            <w:r w:rsidRPr="001D692D">
              <w:rPr>
                <w:b/>
                <w:szCs w:val="24"/>
              </w:rPr>
              <w:lastRenderedPageBreak/>
              <w:t>3</w:t>
            </w:r>
          </w:p>
        </w:tc>
        <w:tc>
          <w:tcPr>
            <w:tcW w:w="4777" w:type="pct"/>
            <w:gridSpan w:val="7"/>
            <w:shd w:val="clear" w:color="auto" w:fill="auto"/>
            <w:noWrap/>
          </w:tcPr>
          <w:p w:rsidR="00B160FC" w:rsidRPr="00815978" w:rsidRDefault="00B160FC" w:rsidP="00B160FC">
            <w:pPr>
              <w:spacing w:line="240" w:lineRule="auto"/>
              <w:jc w:val="center"/>
              <w:rPr>
                <w:b/>
                <w:szCs w:val="24"/>
              </w:rPr>
            </w:pPr>
            <w:r w:rsidRPr="00815978">
              <w:rPr>
                <w:b/>
                <w:szCs w:val="24"/>
              </w:rPr>
              <w:t>Иные объекты</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1D692D" w:rsidRDefault="00B160FC" w:rsidP="00B160FC">
            <w:pPr>
              <w:spacing w:line="240" w:lineRule="auto"/>
              <w:contextualSpacing/>
              <w:jc w:val="center"/>
              <w:rPr>
                <w:b/>
                <w:szCs w:val="24"/>
              </w:rPr>
            </w:pPr>
            <w:r w:rsidRPr="001D692D">
              <w:rPr>
                <w:b/>
                <w:szCs w:val="24"/>
              </w:rPr>
              <w:t>3.1</w:t>
            </w:r>
          </w:p>
        </w:tc>
        <w:tc>
          <w:tcPr>
            <w:tcW w:w="4777" w:type="pct"/>
            <w:gridSpan w:val="7"/>
            <w:shd w:val="clear" w:color="auto" w:fill="auto"/>
            <w:noWrap/>
          </w:tcPr>
          <w:p w:rsidR="00B160FC" w:rsidRPr="001D692D" w:rsidRDefault="00B160FC" w:rsidP="00B160FC">
            <w:pPr>
              <w:tabs>
                <w:tab w:val="left" w:pos="1810"/>
                <w:tab w:val="center" w:pos="6963"/>
              </w:tabs>
              <w:spacing w:line="240" w:lineRule="auto"/>
              <w:jc w:val="left"/>
              <w:rPr>
                <w:b/>
                <w:szCs w:val="24"/>
              </w:rPr>
            </w:pPr>
            <w:r w:rsidRPr="001D692D">
              <w:rPr>
                <w:b/>
              </w:rPr>
              <w:tab/>
              <w:t>Объекты единой государственной системы предупреждения и ликвидации чрезвычайных ситуаций</w:t>
            </w:r>
          </w:p>
        </w:tc>
      </w:tr>
      <w:tr w:rsidR="00B160FC" w:rsidRPr="00E06B2C" w:rsidTr="00B160FC">
        <w:tblPrEx>
          <w:tblBorders>
            <w:bottom w:val="single" w:sz="4" w:space="0" w:color="auto"/>
          </w:tblBorders>
        </w:tblPrEx>
        <w:trPr>
          <w:trHeight w:val="20"/>
        </w:trPr>
        <w:tc>
          <w:tcPr>
            <w:tcW w:w="223" w:type="pct"/>
            <w:shd w:val="clear" w:color="auto" w:fill="auto"/>
            <w:noWrap/>
          </w:tcPr>
          <w:p w:rsidR="00B160FC" w:rsidRPr="00E06B2C" w:rsidRDefault="00B160FC" w:rsidP="00B160FC">
            <w:pPr>
              <w:spacing w:line="240" w:lineRule="auto"/>
              <w:contextualSpacing/>
              <w:jc w:val="center"/>
              <w:rPr>
                <w:szCs w:val="24"/>
              </w:rPr>
            </w:pPr>
            <w:r>
              <w:rPr>
                <w:szCs w:val="24"/>
              </w:rPr>
              <w:t>3.1.1</w:t>
            </w:r>
          </w:p>
        </w:tc>
        <w:tc>
          <w:tcPr>
            <w:tcW w:w="622" w:type="pct"/>
            <w:shd w:val="clear" w:color="auto" w:fill="auto"/>
            <w:noWrap/>
          </w:tcPr>
          <w:p w:rsidR="00B160FC" w:rsidRDefault="00B160FC" w:rsidP="00B160FC">
            <w:pPr>
              <w:spacing w:line="240" w:lineRule="auto"/>
              <w:contextualSpacing/>
              <w:jc w:val="left"/>
              <w:rPr>
                <w:szCs w:val="24"/>
              </w:rPr>
            </w:pPr>
            <w:r w:rsidRPr="005B2A52">
              <w:t>Объекты и</w:t>
            </w:r>
            <w:r w:rsidRPr="005B2A52">
              <w:t>н</w:t>
            </w:r>
            <w:r w:rsidRPr="005B2A52">
              <w:t>формирования и оповещения</w:t>
            </w:r>
          </w:p>
        </w:tc>
        <w:tc>
          <w:tcPr>
            <w:tcW w:w="620" w:type="pct"/>
            <w:gridSpan w:val="2"/>
            <w:shd w:val="clear" w:color="auto" w:fill="auto"/>
          </w:tcPr>
          <w:p w:rsidR="00B160FC" w:rsidRPr="00E06B2C" w:rsidRDefault="00B160FC" w:rsidP="00B160FC">
            <w:pPr>
              <w:spacing w:line="240" w:lineRule="auto"/>
              <w:contextualSpacing/>
              <w:jc w:val="left"/>
              <w:rPr>
                <w:szCs w:val="24"/>
              </w:rPr>
            </w:pPr>
            <w:r w:rsidRPr="00E06B2C">
              <w:rPr>
                <w:szCs w:val="24"/>
              </w:rPr>
              <w:t>Строительство</w:t>
            </w:r>
          </w:p>
        </w:tc>
        <w:tc>
          <w:tcPr>
            <w:tcW w:w="583" w:type="pct"/>
            <w:shd w:val="clear" w:color="auto" w:fill="auto"/>
          </w:tcPr>
          <w:p w:rsidR="00B160FC" w:rsidRPr="00E06B2C" w:rsidRDefault="00B160FC" w:rsidP="00B160FC">
            <w:pPr>
              <w:spacing w:line="240" w:lineRule="auto"/>
              <w:contextualSpacing/>
              <w:jc w:val="left"/>
              <w:rPr>
                <w:szCs w:val="24"/>
              </w:rPr>
            </w:pPr>
            <w:r>
              <w:rPr>
                <w:szCs w:val="24"/>
              </w:rPr>
              <w:t>-</w:t>
            </w:r>
          </w:p>
        </w:tc>
        <w:tc>
          <w:tcPr>
            <w:tcW w:w="823" w:type="pct"/>
            <w:shd w:val="clear" w:color="auto" w:fill="auto"/>
          </w:tcPr>
          <w:p w:rsidR="00B160FC" w:rsidRDefault="00B160FC" w:rsidP="00B160FC">
            <w:pPr>
              <w:spacing w:line="240" w:lineRule="auto"/>
              <w:contextualSpacing/>
              <w:jc w:val="left"/>
              <w:rPr>
                <w:szCs w:val="24"/>
              </w:rPr>
            </w:pPr>
            <w:r>
              <w:rPr>
                <w:szCs w:val="24"/>
              </w:rPr>
              <w:t>Сирена С-40</w:t>
            </w:r>
          </w:p>
        </w:tc>
        <w:tc>
          <w:tcPr>
            <w:tcW w:w="966" w:type="pct"/>
            <w:shd w:val="clear" w:color="auto" w:fill="auto"/>
          </w:tcPr>
          <w:p w:rsidR="00B160FC" w:rsidRPr="00E06B2C" w:rsidRDefault="00B160FC" w:rsidP="00B160FC">
            <w:pPr>
              <w:spacing w:line="240" w:lineRule="auto"/>
              <w:contextualSpacing/>
              <w:jc w:val="left"/>
              <w:rPr>
                <w:szCs w:val="24"/>
              </w:rPr>
            </w:pPr>
            <w:r>
              <w:rPr>
                <w:szCs w:val="24"/>
              </w:rPr>
              <w:t>Обеспечение оповещения населения в случае ЧС</w:t>
            </w:r>
          </w:p>
        </w:tc>
        <w:tc>
          <w:tcPr>
            <w:tcW w:w="1163" w:type="pct"/>
            <w:shd w:val="clear" w:color="auto" w:fill="auto"/>
          </w:tcPr>
          <w:p w:rsidR="00B160FC" w:rsidRPr="00E06B2C" w:rsidRDefault="00B160FC" w:rsidP="00B160FC">
            <w:pPr>
              <w:spacing w:line="240" w:lineRule="auto"/>
              <w:rPr>
                <w:szCs w:val="24"/>
              </w:rPr>
            </w:pPr>
            <w:r>
              <w:rPr>
                <w:szCs w:val="24"/>
              </w:rPr>
              <w:t>-</w:t>
            </w:r>
          </w:p>
        </w:tc>
      </w:tr>
    </w:tbl>
    <w:p w:rsidR="00D1117C" w:rsidRPr="00E06B2C" w:rsidRDefault="00D1117C" w:rsidP="006F7FED">
      <w:pPr>
        <w:spacing w:line="240" w:lineRule="auto"/>
        <w:contextualSpacing/>
        <w:rPr>
          <w:sz w:val="28"/>
          <w:szCs w:val="28"/>
        </w:rPr>
      </w:pPr>
    </w:p>
    <w:p w:rsidR="00A1488A" w:rsidRPr="00E06B2C" w:rsidRDefault="00A1488A" w:rsidP="00A1488A">
      <w:pPr>
        <w:spacing w:line="14" w:lineRule="auto"/>
        <w:contextualSpacing/>
        <w:jc w:val="center"/>
        <w:rPr>
          <w:bCs/>
          <w:sz w:val="28"/>
          <w:szCs w:val="28"/>
        </w:rPr>
      </w:pPr>
    </w:p>
    <w:p w:rsidR="009B4A45" w:rsidRPr="00E06B2C" w:rsidRDefault="009B4A45" w:rsidP="006D014A">
      <w:pPr>
        <w:spacing w:line="240" w:lineRule="auto"/>
        <w:contextualSpacing/>
        <w:rPr>
          <w:bCs/>
          <w:sz w:val="28"/>
          <w:szCs w:val="28"/>
        </w:rPr>
        <w:sectPr w:rsidR="009B4A45" w:rsidRPr="00E06B2C" w:rsidSect="003F5A3D">
          <w:pgSz w:w="16838" w:h="11906" w:orient="landscape"/>
          <w:pgMar w:top="1134" w:right="1134" w:bottom="567" w:left="1134" w:header="567" w:footer="567" w:gutter="0"/>
          <w:cols w:space="708"/>
          <w:docGrid w:linePitch="360"/>
        </w:sectPr>
      </w:pPr>
    </w:p>
    <w:p w:rsidR="000F5E2E" w:rsidRPr="00E06B2C" w:rsidRDefault="00A13FB7" w:rsidP="00136FD6">
      <w:pPr>
        <w:pStyle w:val="18"/>
        <w:spacing w:after="280"/>
        <w:rPr>
          <w:rFonts w:ascii="Times New Roman" w:hAnsi="Times New Roman" w:cs="Times New Roman"/>
          <w:sz w:val="28"/>
          <w:szCs w:val="28"/>
        </w:rPr>
      </w:pPr>
      <w:bookmarkStart w:id="5" w:name="_Toc68072518"/>
      <w:r w:rsidRPr="00E06B2C">
        <w:rPr>
          <w:rFonts w:ascii="Times New Roman" w:hAnsi="Times New Roman" w:cs="Times New Roman"/>
          <w:sz w:val="28"/>
          <w:szCs w:val="28"/>
        </w:rPr>
        <w:lastRenderedPageBreak/>
        <w:t>3. ПАРАМЕТРЫ ФУНКЦИОНАЛЬНЫХ ЗОН, А ТАКЖЕ СВЕДЕНИЯ О ПЛАНИРУЕМЫХ ДЛЯ РАЗМЕЩЕНИЯ В НИХ ОБЪЕКТАХ ФЕДЕРАЛЬН</w:t>
      </w:r>
      <w:r w:rsidRPr="00E06B2C">
        <w:rPr>
          <w:rFonts w:ascii="Times New Roman" w:hAnsi="Times New Roman" w:cs="Times New Roman"/>
          <w:sz w:val="28"/>
          <w:szCs w:val="28"/>
        </w:rPr>
        <w:t>О</w:t>
      </w:r>
      <w:r w:rsidRPr="00E06B2C">
        <w:rPr>
          <w:rFonts w:ascii="Times New Roman" w:hAnsi="Times New Roman" w:cs="Times New Roman"/>
          <w:sz w:val="28"/>
          <w:szCs w:val="28"/>
        </w:rPr>
        <w:t>ГО ЗНАЧЕНИЯ, ОБЪЕКТАХ РЕГИОНАЛЬНОГО ЗНАЧЕНИЯ, ОБЪЕКТАХ МЕСТНОГО ЗНАЧЕНИЯ, ЗА ИСКЛЮЧЕНИЕМ ЛИНЕЙНЫХ</w:t>
      </w:r>
      <w:r w:rsidR="00651840" w:rsidRPr="00E06B2C">
        <w:rPr>
          <w:rFonts w:ascii="Times New Roman" w:hAnsi="Times New Roman" w:cs="Times New Roman"/>
          <w:sz w:val="28"/>
          <w:szCs w:val="28"/>
        </w:rPr>
        <w:t xml:space="preserve"> ОБЪЕКТОВ</w:t>
      </w:r>
      <w:bookmarkEnd w:id="5"/>
    </w:p>
    <w:p w:rsidR="000F5E2E" w:rsidRPr="00E06B2C" w:rsidRDefault="000557E7" w:rsidP="003D6E8C">
      <w:pPr>
        <w:tabs>
          <w:tab w:val="left" w:pos="993"/>
          <w:tab w:val="left" w:pos="9498"/>
        </w:tabs>
        <w:autoSpaceDE w:val="0"/>
        <w:autoSpaceDN w:val="0"/>
        <w:adjustRightInd w:val="0"/>
        <w:spacing w:line="240" w:lineRule="auto"/>
        <w:ind w:firstLine="709"/>
        <w:rPr>
          <w:sz w:val="28"/>
          <w:szCs w:val="28"/>
        </w:rPr>
      </w:pPr>
      <w:r w:rsidRPr="00E06B2C">
        <w:rPr>
          <w:sz w:val="28"/>
          <w:szCs w:val="28"/>
        </w:rPr>
        <w:t>Параметры функциональных зон, а также сведения о планируемых для разм</w:t>
      </w:r>
      <w:r w:rsidRPr="00E06B2C">
        <w:rPr>
          <w:sz w:val="28"/>
          <w:szCs w:val="28"/>
        </w:rPr>
        <w:t>е</w:t>
      </w:r>
      <w:r w:rsidRPr="00E06B2C">
        <w:rPr>
          <w:sz w:val="28"/>
          <w:szCs w:val="28"/>
        </w:rPr>
        <w:t>щения в них объектах федерального значения, объектах регионального значения, объектах местного значения, за исключением линейных объектов</w:t>
      </w:r>
      <w:r w:rsidR="00C91F33" w:rsidRPr="00E06B2C">
        <w:rPr>
          <w:sz w:val="28"/>
          <w:szCs w:val="28"/>
        </w:rPr>
        <w:t>,</w:t>
      </w:r>
      <w:r w:rsidRPr="00E06B2C">
        <w:rPr>
          <w:sz w:val="28"/>
          <w:szCs w:val="28"/>
        </w:rPr>
        <w:t xml:space="preserve"> указаны в табл</w:t>
      </w:r>
      <w:r w:rsidRPr="00E06B2C">
        <w:rPr>
          <w:sz w:val="28"/>
          <w:szCs w:val="28"/>
        </w:rPr>
        <w:t>и</w:t>
      </w:r>
      <w:r w:rsidRPr="00E06B2C">
        <w:rPr>
          <w:sz w:val="28"/>
          <w:szCs w:val="28"/>
        </w:rPr>
        <w:t>це2</w:t>
      </w:r>
      <w:r w:rsidR="000F5E2E" w:rsidRPr="00E06B2C">
        <w:rPr>
          <w:sz w:val="28"/>
          <w:szCs w:val="28"/>
        </w:rPr>
        <w:t>.</w:t>
      </w:r>
    </w:p>
    <w:p w:rsidR="00D20E6F" w:rsidRPr="00E06B2C" w:rsidRDefault="000F5E2E" w:rsidP="003D6E8C">
      <w:pPr>
        <w:spacing w:line="240" w:lineRule="auto"/>
        <w:ind w:firstLine="708"/>
        <w:rPr>
          <w:rFonts w:eastAsia="Times New Roman"/>
          <w:bCs/>
          <w:sz w:val="28"/>
          <w:szCs w:val="28"/>
        </w:rPr>
      </w:pPr>
      <w:r w:rsidRPr="00E06B2C">
        <w:rPr>
          <w:bCs/>
          <w:sz w:val="28"/>
          <w:szCs w:val="28"/>
        </w:rPr>
        <w:t xml:space="preserve">Границы функциональных зон отображены на </w:t>
      </w:r>
      <w:r w:rsidR="00C91F33" w:rsidRPr="00E06B2C">
        <w:rPr>
          <w:rFonts w:eastAsia="Times New Roman"/>
          <w:bCs/>
          <w:sz w:val="28"/>
          <w:szCs w:val="28"/>
        </w:rPr>
        <w:t>К</w:t>
      </w:r>
      <w:r w:rsidR="005933CF" w:rsidRPr="00E06B2C">
        <w:rPr>
          <w:rFonts w:eastAsia="Times New Roman"/>
          <w:bCs/>
          <w:sz w:val="28"/>
          <w:szCs w:val="28"/>
        </w:rPr>
        <w:t xml:space="preserve">арте </w:t>
      </w:r>
      <w:r w:rsidR="000557E7" w:rsidRPr="00E06B2C">
        <w:rPr>
          <w:sz w:val="28"/>
          <w:szCs w:val="28"/>
        </w:rPr>
        <w:t>функциональных зон п</w:t>
      </w:r>
      <w:r w:rsidR="000557E7" w:rsidRPr="00E06B2C">
        <w:rPr>
          <w:sz w:val="28"/>
          <w:szCs w:val="28"/>
        </w:rPr>
        <w:t>о</w:t>
      </w:r>
      <w:r w:rsidR="000557E7" w:rsidRPr="00E06B2C">
        <w:rPr>
          <w:sz w:val="28"/>
          <w:szCs w:val="28"/>
        </w:rPr>
        <w:t xml:space="preserve">селения и на </w:t>
      </w:r>
      <w:r w:rsidR="00C91F33" w:rsidRPr="00E06B2C">
        <w:rPr>
          <w:sz w:val="28"/>
          <w:szCs w:val="28"/>
        </w:rPr>
        <w:t>Ф</w:t>
      </w:r>
      <w:r w:rsidR="000557E7" w:rsidRPr="00E06B2C">
        <w:rPr>
          <w:sz w:val="28"/>
          <w:szCs w:val="28"/>
        </w:rPr>
        <w:t>рагментах карты функциональных зон поселения</w:t>
      </w:r>
      <w:r w:rsidR="00573A77" w:rsidRPr="00E06B2C">
        <w:rPr>
          <w:rFonts w:eastAsia="Times New Roman"/>
          <w:bCs/>
          <w:sz w:val="28"/>
          <w:szCs w:val="28"/>
        </w:rPr>
        <w:t>.</w:t>
      </w:r>
    </w:p>
    <w:p w:rsidR="003048BC" w:rsidRPr="00E06B2C" w:rsidRDefault="003048BC" w:rsidP="003D6E8C">
      <w:pPr>
        <w:spacing w:line="240" w:lineRule="auto"/>
        <w:ind w:firstLine="708"/>
        <w:rPr>
          <w:bCs/>
          <w:sz w:val="28"/>
          <w:szCs w:val="28"/>
        </w:rPr>
        <w:sectPr w:rsidR="003048BC" w:rsidRPr="00E06B2C" w:rsidSect="005933CF">
          <w:footerReference w:type="default" r:id="rId13"/>
          <w:pgSz w:w="11906" w:h="16838"/>
          <w:pgMar w:top="1134" w:right="567" w:bottom="1134" w:left="1134" w:header="567" w:footer="567" w:gutter="0"/>
          <w:cols w:space="720"/>
          <w:docGrid w:linePitch="326"/>
        </w:sectPr>
      </w:pPr>
    </w:p>
    <w:p w:rsidR="00190A3A" w:rsidRPr="00E06B2C" w:rsidRDefault="000557E7" w:rsidP="00476E69">
      <w:pPr>
        <w:tabs>
          <w:tab w:val="left" w:pos="9498"/>
        </w:tabs>
        <w:autoSpaceDE w:val="0"/>
        <w:autoSpaceDN w:val="0"/>
        <w:adjustRightInd w:val="0"/>
        <w:spacing w:line="240" w:lineRule="auto"/>
        <w:jc w:val="right"/>
        <w:rPr>
          <w:rFonts w:eastAsia="Times New Roman"/>
          <w:sz w:val="28"/>
          <w:szCs w:val="28"/>
          <w:lang w:eastAsia="ru-RU"/>
        </w:rPr>
      </w:pPr>
      <w:r w:rsidRPr="00E06B2C">
        <w:rPr>
          <w:rFonts w:eastAsia="Times New Roman"/>
          <w:sz w:val="28"/>
          <w:szCs w:val="28"/>
          <w:lang w:eastAsia="ru-RU"/>
        </w:rPr>
        <w:lastRenderedPageBreak/>
        <w:t>Таблица 2</w:t>
      </w:r>
    </w:p>
    <w:p w:rsidR="000557E7" w:rsidRDefault="000557E7" w:rsidP="00476E69">
      <w:pPr>
        <w:tabs>
          <w:tab w:val="left" w:pos="9498"/>
        </w:tabs>
        <w:autoSpaceDE w:val="0"/>
        <w:autoSpaceDN w:val="0"/>
        <w:adjustRightInd w:val="0"/>
        <w:spacing w:line="240" w:lineRule="auto"/>
        <w:jc w:val="center"/>
        <w:rPr>
          <w:sz w:val="28"/>
          <w:szCs w:val="28"/>
        </w:rPr>
      </w:pPr>
      <w:r w:rsidRPr="00E06B2C">
        <w:rPr>
          <w:sz w:val="28"/>
          <w:szCs w:val="28"/>
        </w:rPr>
        <w:t>Параметры функциональных зон, а также сведения о планируемых для размещения в них объектах федерального знач</w:t>
      </w:r>
      <w:r w:rsidRPr="00E06B2C">
        <w:rPr>
          <w:sz w:val="28"/>
          <w:szCs w:val="28"/>
        </w:rPr>
        <w:t>е</w:t>
      </w:r>
      <w:r w:rsidRPr="00E06B2C">
        <w:rPr>
          <w:sz w:val="28"/>
          <w:szCs w:val="28"/>
        </w:rPr>
        <w:t>ния, объектах регионального значения, объектах местного значения, за исключением линейных объектов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618"/>
        <w:gridCol w:w="3818"/>
        <w:gridCol w:w="4350"/>
      </w:tblGrid>
      <w:tr w:rsidR="00E06B2C" w:rsidRPr="00CF292B" w:rsidTr="00CE2F4C">
        <w:trPr>
          <w:trHeight w:val="838"/>
          <w:tblHeader/>
        </w:trPr>
        <w:tc>
          <w:tcPr>
            <w:tcW w:w="2238" w:type="pct"/>
            <w:shd w:val="clear" w:color="auto" w:fill="auto"/>
            <w:vAlign w:val="center"/>
          </w:tcPr>
          <w:p w:rsidR="00E06B2C" w:rsidRPr="00CF292B" w:rsidRDefault="00E06B2C" w:rsidP="00CE2F4C">
            <w:pPr>
              <w:spacing w:line="240" w:lineRule="auto"/>
              <w:jc w:val="center"/>
              <w:rPr>
                <w:b/>
                <w:bCs/>
                <w:szCs w:val="24"/>
              </w:rPr>
            </w:pPr>
            <w:r w:rsidRPr="00CF292B">
              <w:rPr>
                <w:b/>
                <w:bCs/>
                <w:szCs w:val="24"/>
              </w:rPr>
              <w:t>Описание назначения функциональных зон</w:t>
            </w:r>
          </w:p>
        </w:tc>
        <w:tc>
          <w:tcPr>
            <w:tcW w:w="1291" w:type="pct"/>
            <w:shd w:val="clear" w:color="auto" w:fill="auto"/>
            <w:vAlign w:val="center"/>
          </w:tcPr>
          <w:p w:rsidR="00E06B2C" w:rsidRPr="00CF292B" w:rsidRDefault="00E06B2C" w:rsidP="00CE2F4C">
            <w:pPr>
              <w:spacing w:line="240" w:lineRule="auto"/>
              <w:jc w:val="center"/>
              <w:rPr>
                <w:b/>
                <w:bCs/>
                <w:szCs w:val="24"/>
              </w:rPr>
            </w:pPr>
            <w:r w:rsidRPr="00CF292B">
              <w:rPr>
                <w:b/>
                <w:bCs/>
                <w:szCs w:val="24"/>
              </w:rPr>
              <w:t>Параметры функциональных зон</w:t>
            </w:r>
          </w:p>
        </w:tc>
        <w:tc>
          <w:tcPr>
            <w:tcW w:w="1471" w:type="pct"/>
            <w:shd w:val="clear" w:color="auto" w:fill="auto"/>
            <w:vAlign w:val="center"/>
          </w:tcPr>
          <w:p w:rsidR="00E06B2C" w:rsidRPr="00CF292B" w:rsidRDefault="00E06B2C" w:rsidP="00CE2F4C">
            <w:pPr>
              <w:spacing w:line="240" w:lineRule="auto"/>
              <w:jc w:val="center"/>
              <w:rPr>
                <w:b/>
                <w:bCs/>
                <w:szCs w:val="24"/>
              </w:rPr>
            </w:pPr>
            <w:r w:rsidRPr="00CF292B">
              <w:rPr>
                <w:b/>
                <w:bCs/>
                <w:szCs w:val="24"/>
              </w:rPr>
              <w:t>Сведения о планируемых для разм</w:t>
            </w:r>
            <w:r w:rsidRPr="00CF292B">
              <w:rPr>
                <w:b/>
                <w:bCs/>
                <w:szCs w:val="24"/>
              </w:rPr>
              <w:t>е</w:t>
            </w:r>
            <w:r w:rsidRPr="00CF292B">
              <w:rPr>
                <w:b/>
                <w:bCs/>
                <w:szCs w:val="24"/>
              </w:rPr>
              <w:t>щения объектах *</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widowControl w:val="0"/>
              <w:autoSpaceDE w:val="0"/>
              <w:autoSpaceDN w:val="0"/>
              <w:adjustRightInd w:val="0"/>
              <w:spacing w:line="240" w:lineRule="auto"/>
              <w:ind w:firstLine="29"/>
              <w:jc w:val="left"/>
              <w:rPr>
                <w:b/>
                <w:szCs w:val="24"/>
              </w:rPr>
            </w:pPr>
            <w:r w:rsidRPr="00CF292B">
              <w:rPr>
                <w:b/>
                <w:szCs w:val="24"/>
              </w:rPr>
              <w:t xml:space="preserve">Зона застройки индивидуальными жилыми домами </w:t>
            </w:r>
          </w:p>
          <w:p w:rsidR="00E06B2C" w:rsidRPr="00CF292B" w:rsidRDefault="00E06B2C" w:rsidP="00CE2F4C">
            <w:pPr>
              <w:tabs>
                <w:tab w:val="left" w:pos="540"/>
                <w:tab w:val="num" w:pos="720"/>
                <w:tab w:val="left" w:pos="900"/>
                <w:tab w:val="left" w:pos="1080"/>
                <w:tab w:val="left" w:pos="1260"/>
              </w:tabs>
              <w:spacing w:line="240" w:lineRule="auto"/>
              <w:ind w:firstLine="29"/>
              <w:jc w:val="left"/>
              <w:rPr>
                <w:szCs w:val="24"/>
              </w:rPr>
            </w:pPr>
            <w:r w:rsidRPr="00CF292B">
              <w:rPr>
                <w:szCs w:val="24"/>
              </w:rPr>
              <w:t>Зона выделена для обеспечения правовых условий формир</w:t>
            </w:r>
            <w:r w:rsidRPr="00CF292B">
              <w:rPr>
                <w:szCs w:val="24"/>
              </w:rPr>
              <w:t>о</w:t>
            </w:r>
            <w:r w:rsidRPr="00CF292B">
              <w:rPr>
                <w:szCs w:val="24"/>
              </w:rPr>
              <w:t>вания жилых районов низкой плотности застройки не выше трех надземных этажей, с минимально разрешенным набором услуг, где предусматривается размещение одноквартирных и двухквартирных жилых домов с земельными участками</w:t>
            </w:r>
          </w:p>
        </w:tc>
        <w:tc>
          <w:tcPr>
            <w:tcW w:w="1291" w:type="pct"/>
            <w:shd w:val="clear" w:color="auto" w:fill="auto"/>
          </w:tcPr>
          <w:p w:rsidR="00E06B2C" w:rsidRPr="00D47967" w:rsidRDefault="00D47967" w:rsidP="00D47967">
            <w:pPr>
              <w:spacing w:line="240" w:lineRule="auto"/>
              <w:jc w:val="left"/>
              <w:rPr>
                <w:szCs w:val="24"/>
              </w:rPr>
            </w:pPr>
            <w:r>
              <w:rPr>
                <w:szCs w:val="24"/>
              </w:rPr>
              <w:t>Площадь – 492,75 га</w:t>
            </w:r>
            <w:r>
              <w:rPr>
                <w:szCs w:val="24"/>
              </w:rPr>
              <w:tab/>
            </w:r>
          </w:p>
        </w:tc>
        <w:tc>
          <w:tcPr>
            <w:tcW w:w="1471" w:type="pct"/>
            <w:shd w:val="clear" w:color="auto" w:fill="auto"/>
          </w:tcPr>
          <w:p w:rsidR="0001318F" w:rsidRDefault="0001318F" w:rsidP="0001318F">
            <w:pPr>
              <w:spacing w:line="240" w:lineRule="auto"/>
              <w:jc w:val="left"/>
              <w:rPr>
                <w:szCs w:val="24"/>
              </w:rPr>
            </w:pPr>
            <w:r>
              <w:rPr>
                <w:szCs w:val="24"/>
              </w:rPr>
              <w:t>(М) Канализационная насосная станция (строительство) – 2 единицы;</w:t>
            </w:r>
          </w:p>
          <w:p w:rsidR="00E06B2C" w:rsidRPr="00CF292B" w:rsidRDefault="0001318F" w:rsidP="0001318F">
            <w:pPr>
              <w:spacing w:line="240" w:lineRule="auto"/>
              <w:jc w:val="left"/>
              <w:rPr>
                <w:szCs w:val="24"/>
              </w:rPr>
            </w:pPr>
            <w:r>
              <w:t xml:space="preserve"> (М) </w:t>
            </w:r>
            <w:r w:rsidRPr="005B2A52">
              <w:t>Объекты информирования и оп</w:t>
            </w:r>
            <w:r w:rsidRPr="005B2A52">
              <w:t>о</w:t>
            </w:r>
            <w:r w:rsidRPr="005B2A52">
              <w:t>вещения</w:t>
            </w:r>
            <w:r>
              <w:rPr>
                <w:szCs w:val="24"/>
              </w:rPr>
              <w:t xml:space="preserve"> (строительство) – 1 единица</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ind w:firstLine="29"/>
              <w:jc w:val="left"/>
              <w:rPr>
                <w:b/>
                <w:szCs w:val="24"/>
              </w:rPr>
            </w:pPr>
            <w:r w:rsidRPr="00CF292B">
              <w:rPr>
                <w:b/>
                <w:szCs w:val="24"/>
              </w:rPr>
              <w:t>Зона застройки малоэтажными жилыми домами (до 4 этажей, включая мансардный)</w:t>
            </w:r>
          </w:p>
          <w:p w:rsidR="00E06B2C" w:rsidRPr="00CF292B" w:rsidRDefault="00E06B2C" w:rsidP="00CE2F4C">
            <w:pPr>
              <w:tabs>
                <w:tab w:val="left" w:pos="540"/>
                <w:tab w:val="num" w:pos="720"/>
                <w:tab w:val="left" w:pos="900"/>
                <w:tab w:val="left" w:pos="1080"/>
                <w:tab w:val="left" w:pos="1260"/>
              </w:tabs>
              <w:spacing w:line="240" w:lineRule="auto"/>
              <w:ind w:firstLine="29"/>
              <w:jc w:val="left"/>
              <w:rPr>
                <w:b/>
                <w:szCs w:val="24"/>
              </w:rPr>
            </w:pPr>
            <w:r w:rsidRPr="00CF292B">
              <w:rPr>
                <w:szCs w:val="24"/>
              </w:rPr>
              <w:t>Зона выделена для обеспечения правовых условий формир</w:t>
            </w:r>
            <w:r w:rsidRPr="00CF292B">
              <w:rPr>
                <w:szCs w:val="24"/>
              </w:rPr>
              <w:t>о</w:t>
            </w:r>
            <w:r w:rsidRPr="00CF292B">
              <w:rPr>
                <w:szCs w:val="24"/>
              </w:rPr>
              <w:t>вания жилых районов низкой плотности застройки не выше четырех этажей, с минимально разрешенным набором услуг, где предусматривается размещение одноквартирных, дву</w:t>
            </w:r>
            <w:r w:rsidRPr="00CF292B">
              <w:rPr>
                <w:szCs w:val="24"/>
              </w:rPr>
              <w:t>х</w:t>
            </w:r>
            <w:r w:rsidRPr="00CF292B">
              <w:rPr>
                <w:szCs w:val="24"/>
              </w:rPr>
              <w:t>квартирных домов с земельными участками, многокварти</w:t>
            </w:r>
            <w:r w:rsidRPr="00CF292B">
              <w:rPr>
                <w:szCs w:val="24"/>
              </w:rPr>
              <w:t>р</w:t>
            </w:r>
            <w:r w:rsidRPr="00CF292B">
              <w:rPr>
                <w:szCs w:val="24"/>
              </w:rPr>
              <w:t>ных жилых домов</w:t>
            </w:r>
          </w:p>
        </w:tc>
        <w:tc>
          <w:tcPr>
            <w:tcW w:w="1291" w:type="pct"/>
            <w:shd w:val="clear" w:color="auto" w:fill="auto"/>
          </w:tcPr>
          <w:p w:rsidR="00E06B2C" w:rsidRPr="00CF292B" w:rsidRDefault="00D47967" w:rsidP="00D47967">
            <w:pPr>
              <w:spacing w:line="240" w:lineRule="auto"/>
              <w:jc w:val="left"/>
              <w:rPr>
                <w:szCs w:val="24"/>
              </w:rPr>
            </w:pPr>
            <w:r>
              <w:rPr>
                <w:szCs w:val="24"/>
              </w:rPr>
              <w:t>Площадь – 0,87 га</w:t>
            </w:r>
            <w:r>
              <w:rPr>
                <w:szCs w:val="24"/>
              </w:rPr>
              <w:tab/>
            </w:r>
          </w:p>
        </w:tc>
        <w:tc>
          <w:tcPr>
            <w:tcW w:w="1471" w:type="pct"/>
            <w:shd w:val="clear" w:color="auto" w:fill="auto"/>
          </w:tcPr>
          <w:p w:rsidR="00E06B2C" w:rsidRPr="00CF292B" w:rsidRDefault="00E06B2C" w:rsidP="00CE2F4C">
            <w:pPr>
              <w:spacing w:line="240" w:lineRule="auto"/>
              <w:jc w:val="left"/>
              <w:rPr>
                <w:szCs w:val="24"/>
              </w:rPr>
            </w:pP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iCs/>
                <w:szCs w:val="24"/>
              </w:rPr>
            </w:pPr>
            <w:r w:rsidRPr="00CF292B">
              <w:rPr>
                <w:b/>
                <w:szCs w:val="24"/>
              </w:rPr>
              <w:t>Многофункциональная общественно-деловая зона</w:t>
            </w:r>
          </w:p>
          <w:p w:rsidR="00E06B2C" w:rsidRPr="00CF292B" w:rsidRDefault="00E06B2C" w:rsidP="00CE2F4C">
            <w:pPr>
              <w:autoSpaceDE w:val="0"/>
              <w:autoSpaceDN w:val="0"/>
              <w:adjustRightInd w:val="0"/>
              <w:spacing w:line="240" w:lineRule="auto"/>
              <w:jc w:val="left"/>
              <w:rPr>
                <w:szCs w:val="24"/>
              </w:rPr>
            </w:pPr>
            <w:r w:rsidRPr="00CF292B">
              <w:rPr>
                <w:szCs w:val="24"/>
              </w:rPr>
              <w:t>Зона предназначена для формирования системы обществе</w:t>
            </w:r>
            <w:r w:rsidRPr="00CF292B">
              <w:rPr>
                <w:szCs w:val="24"/>
              </w:rPr>
              <w:t>н</w:t>
            </w:r>
            <w:r w:rsidRPr="00CF292B">
              <w:rPr>
                <w:szCs w:val="24"/>
              </w:rPr>
              <w:t>ных центров с наиболее широким составом функций, выс</w:t>
            </w:r>
            <w:r w:rsidRPr="00CF292B">
              <w:rPr>
                <w:szCs w:val="24"/>
              </w:rPr>
              <w:t>о</w:t>
            </w:r>
            <w:r w:rsidRPr="00CF292B">
              <w:rPr>
                <w:szCs w:val="24"/>
              </w:rPr>
              <w:t>кой плотностью застройки при минимальных размерах з</w:t>
            </w:r>
            <w:r w:rsidRPr="00CF292B">
              <w:rPr>
                <w:szCs w:val="24"/>
              </w:rPr>
              <w:t>е</w:t>
            </w:r>
            <w:r w:rsidRPr="00CF292B">
              <w:rPr>
                <w:szCs w:val="24"/>
              </w:rPr>
              <w:t>мельных участков, преимущественно размещаются предпр</w:t>
            </w:r>
            <w:r w:rsidRPr="00CF292B">
              <w:rPr>
                <w:szCs w:val="24"/>
              </w:rPr>
              <w:t>и</w:t>
            </w:r>
            <w:r w:rsidRPr="00CF292B">
              <w:rPr>
                <w:szCs w:val="24"/>
              </w:rPr>
              <w:t>ятия торговли и общественного питания, учреждения упра</w:t>
            </w:r>
            <w:r w:rsidRPr="00CF292B">
              <w:rPr>
                <w:szCs w:val="24"/>
              </w:rPr>
              <w:t>в</w:t>
            </w:r>
            <w:r w:rsidRPr="00CF292B">
              <w:rPr>
                <w:szCs w:val="24"/>
              </w:rPr>
              <w:t>ления, бизнеса, науки, культуры и другие объекты, а также места приложения труда и другие объекты, не требующие больших земельных участков</w:t>
            </w:r>
          </w:p>
        </w:tc>
        <w:tc>
          <w:tcPr>
            <w:tcW w:w="1291" w:type="pct"/>
            <w:shd w:val="clear" w:color="auto" w:fill="auto"/>
          </w:tcPr>
          <w:p w:rsidR="00E06B2C" w:rsidRPr="00CF292B" w:rsidRDefault="00D47967" w:rsidP="00D47967">
            <w:pPr>
              <w:spacing w:line="240" w:lineRule="auto"/>
              <w:jc w:val="left"/>
              <w:rPr>
                <w:b/>
                <w:bCs/>
                <w:szCs w:val="24"/>
              </w:rPr>
            </w:pPr>
            <w:r>
              <w:rPr>
                <w:szCs w:val="24"/>
              </w:rPr>
              <w:t>Площадь – 9,72 га</w:t>
            </w:r>
            <w:r>
              <w:rPr>
                <w:szCs w:val="24"/>
              </w:rPr>
              <w:tab/>
            </w:r>
          </w:p>
        </w:tc>
        <w:tc>
          <w:tcPr>
            <w:tcW w:w="1471" w:type="pct"/>
            <w:shd w:val="clear" w:color="auto" w:fill="auto"/>
          </w:tcPr>
          <w:p w:rsidR="00E06B2C" w:rsidRDefault="00860944" w:rsidP="00CE2F4C">
            <w:pPr>
              <w:spacing w:line="240" w:lineRule="auto"/>
              <w:jc w:val="left"/>
              <w:rPr>
                <w:szCs w:val="24"/>
              </w:rPr>
            </w:pPr>
            <w:r>
              <w:rPr>
                <w:szCs w:val="24"/>
              </w:rPr>
              <w:t>(М) МБУК ДК «СКЦ» (реконструкция);</w:t>
            </w:r>
          </w:p>
          <w:p w:rsidR="00860944" w:rsidRDefault="00860944" w:rsidP="00CE2F4C">
            <w:pPr>
              <w:spacing w:line="240" w:lineRule="auto"/>
              <w:jc w:val="left"/>
              <w:rPr>
                <w:szCs w:val="24"/>
              </w:rPr>
            </w:pPr>
            <w:r>
              <w:rPr>
                <w:szCs w:val="24"/>
              </w:rPr>
              <w:t>(М) Котельная МБУК ДК «СКЦ» (строительство)</w:t>
            </w:r>
            <w:r w:rsidR="0001318F">
              <w:rPr>
                <w:szCs w:val="24"/>
              </w:rPr>
              <w:t>;</w:t>
            </w:r>
          </w:p>
          <w:p w:rsidR="0001318F" w:rsidRPr="00CF292B" w:rsidRDefault="0001318F" w:rsidP="00CE2F4C">
            <w:pPr>
              <w:spacing w:line="240" w:lineRule="auto"/>
              <w:jc w:val="left"/>
              <w:rPr>
                <w:szCs w:val="24"/>
              </w:rPr>
            </w:pPr>
            <w:r>
              <w:t xml:space="preserve">(М) </w:t>
            </w:r>
            <w:r w:rsidRPr="005B2A52">
              <w:t>Объекты информирования и оп</w:t>
            </w:r>
            <w:r w:rsidRPr="005B2A52">
              <w:t>о</w:t>
            </w:r>
            <w:r w:rsidRPr="005B2A52">
              <w:t>вещения</w:t>
            </w:r>
            <w:r>
              <w:rPr>
                <w:szCs w:val="24"/>
              </w:rPr>
              <w:t xml:space="preserve"> (строительство) – 1 единица</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szCs w:val="24"/>
              </w:rPr>
            </w:pPr>
            <w:r w:rsidRPr="00CF292B">
              <w:rPr>
                <w:b/>
                <w:szCs w:val="24"/>
              </w:rPr>
              <w:t>Зона специализированной общественной застройки</w:t>
            </w:r>
          </w:p>
          <w:p w:rsidR="00E06B2C" w:rsidRPr="00CF292B" w:rsidRDefault="00E06B2C" w:rsidP="00CE2F4C">
            <w:pPr>
              <w:autoSpaceDE w:val="0"/>
              <w:autoSpaceDN w:val="0"/>
              <w:adjustRightInd w:val="0"/>
              <w:spacing w:line="240" w:lineRule="auto"/>
              <w:jc w:val="left"/>
              <w:rPr>
                <w:rFonts w:eastAsiaTheme="minorHAnsi"/>
                <w:bCs/>
                <w:szCs w:val="24"/>
              </w:rPr>
            </w:pPr>
            <w:r w:rsidRPr="00CF292B">
              <w:rPr>
                <w:rFonts w:eastAsiaTheme="minorHAnsi"/>
                <w:bCs/>
                <w:szCs w:val="24"/>
              </w:rPr>
              <w:t>Зона формируется для размещения специализированных об</w:t>
            </w:r>
            <w:r w:rsidRPr="00CF292B">
              <w:rPr>
                <w:rFonts w:eastAsiaTheme="minorHAnsi"/>
                <w:bCs/>
                <w:szCs w:val="24"/>
              </w:rPr>
              <w:t>ъ</w:t>
            </w:r>
            <w:r w:rsidRPr="00CF292B">
              <w:rPr>
                <w:rFonts w:eastAsiaTheme="minorHAnsi"/>
                <w:bCs/>
                <w:szCs w:val="24"/>
              </w:rPr>
              <w:t>ектов: административных, учебных, торговых (в том числе ярмарки, вещевые рынки), выставочных, спортивных и др</w:t>
            </w:r>
            <w:r w:rsidRPr="00CF292B">
              <w:rPr>
                <w:rFonts w:eastAsiaTheme="minorHAnsi"/>
                <w:bCs/>
                <w:szCs w:val="24"/>
              </w:rPr>
              <w:t>у</w:t>
            </w:r>
            <w:r w:rsidRPr="00CF292B">
              <w:rPr>
                <w:rFonts w:eastAsiaTheme="minorHAnsi"/>
                <w:bCs/>
                <w:szCs w:val="24"/>
              </w:rPr>
              <w:t>гих.</w:t>
            </w:r>
          </w:p>
          <w:p w:rsidR="00E06B2C" w:rsidRPr="00CF292B" w:rsidRDefault="00E06B2C" w:rsidP="00CE2F4C">
            <w:pPr>
              <w:autoSpaceDE w:val="0"/>
              <w:autoSpaceDN w:val="0"/>
              <w:adjustRightInd w:val="0"/>
              <w:spacing w:line="240" w:lineRule="auto"/>
              <w:jc w:val="left"/>
              <w:rPr>
                <w:rFonts w:eastAsiaTheme="minorHAnsi"/>
                <w:b/>
                <w:bCs/>
                <w:szCs w:val="24"/>
              </w:rPr>
            </w:pPr>
            <w:r w:rsidRPr="00CF292B">
              <w:rPr>
                <w:rFonts w:eastAsiaTheme="minorHAnsi"/>
                <w:bCs/>
                <w:szCs w:val="24"/>
              </w:rPr>
              <w:t>При размещении указанных зон следует учитывать особенн</w:t>
            </w:r>
            <w:r w:rsidRPr="00CF292B">
              <w:rPr>
                <w:rFonts w:eastAsiaTheme="minorHAnsi"/>
                <w:bCs/>
                <w:szCs w:val="24"/>
              </w:rPr>
              <w:t>о</w:t>
            </w:r>
            <w:r w:rsidRPr="00CF292B">
              <w:rPr>
                <w:rFonts w:eastAsiaTheme="minorHAnsi"/>
                <w:bCs/>
                <w:szCs w:val="24"/>
              </w:rPr>
              <w:lastRenderedPageBreak/>
              <w:t>сти их функционирования, потребность в территории, нео</w:t>
            </w:r>
            <w:r w:rsidRPr="00CF292B">
              <w:rPr>
                <w:rFonts w:eastAsiaTheme="minorHAnsi"/>
                <w:bCs/>
                <w:szCs w:val="24"/>
              </w:rPr>
              <w:t>б</w:t>
            </w:r>
            <w:r w:rsidRPr="00CF292B">
              <w:rPr>
                <w:rFonts w:eastAsiaTheme="minorHAnsi"/>
                <w:bCs/>
                <w:szCs w:val="24"/>
              </w:rPr>
              <w:t>ходимость устройства стоянок автомобилей большой вм</w:t>
            </w:r>
            <w:r w:rsidRPr="00CF292B">
              <w:rPr>
                <w:rFonts w:eastAsiaTheme="minorHAnsi"/>
                <w:bCs/>
                <w:szCs w:val="24"/>
              </w:rPr>
              <w:t>е</w:t>
            </w:r>
            <w:r w:rsidRPr="00CF292B">
              <w:rPr>
                <w:rFonts w:eastAsiaTheme="minorHAnsi"/>
                <w:bCs/>
                <w:szCs w:val="24"/>
              </w:rPr>
              <w:t>стимости, создание развитой транспортной и инженерной инфраструктуры, а также степень воздействия на окружа</w:t>
            </w:r>
            <w:r w:rsidRPr="00CF292B">
              <w:rPr>
                <w:rFonts w:eastAsiaTheme="minorHAnsi"/>
                <w:bCs/>
                <w:szCs w:val="24"/>
              </w:rPr>
              <w:t>ю</w:t>
            </w:r>
            <w:r w:rsidRPr="00CF292B">
              <w:rPr>
                <w:rFonts w:eastAsiaTheme="minorHAnsi"/>
                <w:bCs/>
                <w:szCs w:val="24"/>
              </w:rPr>
              <w:t>щую среду и прилегающую застройку</w:t>
            </w:r>
          </w:p>
        </w:tc>
        <w:tc>
          <w:tcPr>
            <w:tcW w:w="1291" w:type="pct"/>
            <w:shd w:val="clear" w:color="auto" w:fill="auto"/>
          </w:tcPr>
          <w:p w:rsidR="00E06B2C" w:rsidRPr="00CF292B" w:rsidRDefault="00D47967" w:rsidP="00CE2F4C">
            <w:pPr>
              <w:spacing w:line="240" w:lineRule="auto"/>
              <w:jc w:val="left"/>
              <w:rPr>
                <w:b/>
                <w:bCs/>
                <w:szCs w:val="24"/>
              </w:rPr>
            </w:pPr>
            <w:r>
              <w:rPr>
                <w:szCs w:val="24"/>
              </w:rPr>
              <w:lastRenderedPageBreak/>
              <w:t>Площадь – 6,75 га</w:t>
            </w:r>
            <w:r>
              <w:rPr>
                <w:szCs w:val="24"/>
              </w:rPr>
              <w:tab/>
            </w:r>
          </w:p>
        </w:tc>
        <w:tc>
          <w:tcPr>
            <w:tcW w:w="1471" w:type="pct"/>
            <w:shd w:val="clear" w:color="auto" w:fill="auto"/>
          </w:tcPr>
          <w:p w:rsidR="0001318F" w:rsidRPr="00CF292B" w:rsidRDefault="0001318F" w:rsidP="00860944">
            <w:pPr>
              <w:spacing w:line="240" w:lineRule="auto"/>
              <w:jc w:val="left"/>
              <w:rPr>
                <w:szCs w:val="24"/>
              </w:rPr>
            </w:pPr>
            <w:r>
              <w:t xml:space="preserve">(М) </w:t>
            </w:r>
            <w:r w:rsidRPr="005B2A52">
              <w:t>Объекты информирования и оп</w:t>
            </w:r>
            <w:r w:rsidRPr="005B2A52">
              <w:t>о</w:t>
            </w:r>
            <w:r w:rsidRPr="005B2A52">
              <w:t>вещения</w:t>
            </w:r>
            <w:r>
              <w:rPr>
                <w:szCs w:val="24"/>
              </w:rPr>
              <w:t xml:space="preserve"> (строительство) – 1 единица</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b/>
                <w:szCs w:val="24"/>
              </w:rPr>
            </w:pPr>
            <w:r w:rsidRPr="00CF292B">
              <w:rPr>
                <w:b/>
                <w:szCs w:val="24"/>
              </w:rPr>
              <w:lastRenderedPageBreak/>
              <w:t>Производственная зона</w:t>
            </w:r>
          </w:p>
          <w:p w:rsidR="00E06B2C" w:rsidRPr="00CF292B" w:rsidRDefault="00E06B2C" w:rsidP="00CE2F4C">
            <w:pPr>
              <w:autoSpaceDE w:val="0"/>
              <w:autoSpaceDN w:val="0"/>
              <w:spacing w:line="240" w:lineRule="auto"/>
              <w:jc w:val="left"/>
              <w:rPr>
                <w:szCs w:val="24"/>
              </w:rPr>
            </w:pPr>
            <w:r w:rsidRPr="00CF292B">
              <w:rPr>
                <w:szCs w:val="24"/>
              </w:rPr>
              <w:t>Зона выделяется для:</w:t>
            </w:r>
          </w:p>
          <w:p w:rsidR="00E06B2C" w:rsidRPr="00CF292B" w:rsidRDefault="00E06B2C" w:rsidP="00CE2F4C">
            <w:pPr>
              <w:autoSpaceDE w:val="0"/>
              <w:autoSpaceDN w:val="0"/>
              <w:adjustRightInd w:val="0"/>
              <w:spacing w:line="240" w:lineRule="auto"/>
              <w:jc w:val="left"/>
              <w:rPr>
                <w:szCs w:val="24"/>
              </w:rPr>
            </w:pPr>
            <w:r w:rsidRPr="00CF292B">
              <w:rPr>
                <w:szCs w:val="24"/>
              </w:rPr>
              <w:t xml:space="preserve">– преимущественного размещения объектов III – </w:t>
            </w:r>
            <w:r w:rsidRPr="00CF292B">
              <w:rPr>
                <w:szCs w:val="24"/>
                <w:lang w:val="en-US"/>
              </w:rPr>
              <w:t>V</w:t>
            </w:r>
            <w:r w:rsidRPr="00CF292B">
              <w:rPr>
                <w:szCs w:val="24"/>
              </w:rPr>
              <w:t xml:space="preserve"> классов вредности, имеющих санитарно-защитные зоны от 50 до 300 метров;</w:t>
            </w:r>
          </w:p>
          <w:p w:rsidR="00E06B2C" w:rsidRPr="00CF292B" w:rsidRDefault="00E06B2C" w:rsidP="00CE2F4C">
            <w:pPr>
              <w:autoSpaceDE w:val="0"/>
              <w:autoSpaceDN w:val="0"/>
              <w:adjustRightInd w:val="0"/>
              <w:spacing w:line="240" w:lineRule="auto"/>
              <w:jc w:val="left"/>
              <w:rPr>
                <w:szCs w:val="24"/>
              </w:rPr>
            </w:pPr>
            <w:r w:rsidRPr="00CF292B">
              <w:rPr>
                <w:szCs w:val="24"/>
              </w:rPr>
              <w:t>– возможности размещения инженерных объектов, технич</w:t>
            </w:r>
            <w:r w:rsidRPr="00CF292B">
              <w:rPr>
                <w:szCs w:val="24"/>
              </w:rPr>
              <w:t>е</w:t>
            </w:r>
            <w:r w:rsidRPr="00CF292B">
              <w:rPr>
                <w:szCs w:val="24"/>
              </w:rPr>
              <w:t>ских и транспортных сооружений (источники водоснабжения, очистные сооружения, электростанции, сооружения и комм</w:t>
            </w:r>
            <w:r w:rsidRPr="00CF292B">
              <w:rPr>
                <w:szCs w:val="24"/>
              </w:rPr>
              <w:t>у</w:t>
            </w:r>
            <w:r w:rsidRPr="00CF292B">
              <w:rPr>
                <w:szCs w:val="24"/>
              </w:rPr>
              <w:t>никации железнодорожного транспорта, дорожно-транспортные сооружения, иные сооружения);</w:t>
            </w:r>
          </w:p>
          <w:p w:rsidR="00E06B2C" w:rsidRPr="00CF292B" w:rsidRDefault="00E06B2C" w:rsidP="00CE2F4C">
            <w:pPr>
              <w:autoSpaceDE w:val="0"/>
              <w:autoSpaceDN w:val="0"/>
              <w:adjustRightInd w:val="0"/>
              <w:spacing w:line="240" w:lineRule="auto"/>
              <w:jc w:val="left"/>
              <w:rPr>
                <w:szCs w:val="24"/>
              </w:rPr>
            </w:pPr>
            <w:r w:rsidRPr="00CF292B">
              <w:rPr>
                <w:szCs w:val="24"/>
              </w:rPr>
              <w:t>– возможности размещения объектов коммерческих услуг, способствующих осуществлению производственной деятел</w:t>
            </w:r>
            <w:r w:rsidRPr="00CF292B">
              <w:rPr>
                <w:szCs w:val="24"/>
              </w:rPr>
              <w:t>ь</w:t>
            </w:r>
            <w:r w:rsidRPr="00CF292B">
              <w:rPr>
                <w:szCs w:val="24"/>
              </w:rPr>
              <w:t>ности</w:t>
            </w:r>
          </w:p>
        </w:tc>
        <w:tc>
          <w:tcPr>
            <w:tcW w:w="1291" w:type="pct"/>
            <w:shd w:val="clear" w:color="auto" w:fill="auto"/>
          </w:tcPr>
          <w:p w:rsidR="00E06B2C" w:rsidRPr="00CF292B" w:rsidRDefault="00D47967" w:rsidP="00D47967">
            <w:pPr>
              <w:spacing w:line="240" w:lineRule="auto"/>
              <w:jc w:val="left"/>
              <w:rPr>
                <w:szCs w:val="24"/>
              </w:rPr>
            </w:pPr>
            <w:r>
              <w:rPr>
                <w:szCs w:val="24"/>
              </w:rPr>
              <w:t>Площадь – 23,04 га</w:t>
            </w:r>
            <w:r>
              <w:rPr>
                <w:szCs w:val="24"/>
              </w:rPr>
              <w:tab/>
            </w:r>
          </w:p>
        </w:tc>
        <w:tc>
          <w:tcPr>
            <w:tcW w:w="1471" w:type="pct"/>
            <w:shd w:val="clear" w:color="auto" w:fill="auto"/>
          </w:tcPr>
          <w:p w:rsidR="00E06B2C" w:rsidRPr="00CF292B" w:rsidRDefault="00E06B2C" w:rsidP="00CE2F4C">
            <w:pPr>
              <w:spacing w:line="240" w:lineRule="auto"/>
              <w:jc w:val="left"/>
              <w:rPr>
                <w:szCs w:val="24"/>
              </w:rPr>
            </w:pP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b/>
                <w:szCs w:val="24"/>
              </w:rPr>
            </w:pPr>
            <w:r w:rsidRPr="00CF292B">
              <w:rPr>
                <w:b/>
                <w:szCs w:val="24"/>
              </w:rPr>
              <w:t>Зона инженерной инфраструктуры</w:t>
            </w:r>
          </w:p>
          <w:p w:rsidR="00E06B2C" w:rsidRPr="00CF292B" w:rsidRDefault="00E06B2C" w:rsidP="00CE2F4C">
            <w:pPr>
              <w:tabs>
                <w:tab w:val="left" w:pos="540"/>
                <w:tab w:val="num" w:pos="720"/>
                <w:tab w:val="left" w:pos="900"/>
                <w:tab w:val="left" w:pos="1080"/>
                <w:tab w:val="left" w:pos="1260"/>
              </w:tabs>
              <w:spacing w:line="240" w:lineRule="auto"/>
              <w:jc w:val="left"/>
              <w:rPr>
                <w:b/>
                <w:szCs w:val="24"/>
              </w:rPr>
            </w:pPr>
            <w:r w:rsidRPr="00CF292B">
              <w:rPr>
                <w:szCs w:val="24"/>
              </w:rPr>
              <w:t>Зона выделяется для размещения сооружений и коммуник</w:t>
            </w:r>
            <w:r w:rsidRPr="00CF292B">
              <w:rPr>
                <w:szCs w:val="24"/>
              </w:rPr>
              <w:t>а</w:t>
            </w:r>
            <w:r w:rsidRPr="00CF292B">
              <w:rPr>
                <w:szCs w:val="24"/>
              </w:rPr>
              <w:t>ций связи, инженерного оборудования с учетом их перспе</w:t>
            </w:r>
            <w:r w:rsidRPr="00CF292B">
              <w:rPr>
                <w:szCs w:val="24"/>
              </w:rPr>
              <w:t>к</w:t>
            </w:r>
            <w:r w:rsidRPr="00CF292B">
              <w:rPr>
                <w:szCs w:val="24"/>
              </w:rPr>
              <w:t>тивного развития и потребностей в инженерном благоустро</w:t>
            </w:r>
            <w:r w:rsidRPr="00CF292B">
              <w:rPr>
                <w:szCs w:val="24"/>
              </w:rPr>
              <w:t>й</w:t>
            </w:r>
            <w:r w:rsidRPr="00CF292B">
              <w:rPr>
                <w:szCs w:val="24"/>
              </w:rPr>
              <w:t>стве</w:t>
            </w:r>
          </w:p>
        </w:tc>
        <w:tc>
          <w:tcPr>
            <w:tcW w:w="1291" w:type="pct"/>
            <w:shd w:val="clear" w:color="auto" w:fill="auto"/>
          </w:tcPr>
          <w:p w:rsidR="00E06B2C" w:rsidRPr="00CF292B" w:rsidRDefault="00D47967" w:rsidP="00D47967">
            <w:pPr>
              <w:spacing w:line="240" w:lineRule="auto"/>
              <w:jc w:val="left"/>
              <w:rPr>
                <w:szCs w:val="24"/>
              </w:rPr>
            </w:pPr>
            <w:r>
              <w:rPr>
                <w:szCs w:val="24"/>
              </w:rPr>
              <w:t>Площадь –4,41га</w:t>
            </w:r>
            <w:r>
              <w:rPr>
                <w:szCs w:val="24"/>
              </w:rPr>
              <w:tab/>
            </w:r>
          </w:p>
        </w:tc>
        <w:tc>
          <w:tcPr>
            <w:tcW w:w="1471" w:type="pct"/>
            <w:shd w:val="clear" w:color="auto" w:fill="auto"/>
          </w:tcPr>
          <w:p w:rsidR="00E06B2C" w:rsidRDefault="00E06B2C" w:rsidP="00860944">
            <w:pPr>
              <w:spacing w:line="240" w:lineRule="auto"/>
              <w:jc w:val="left"/>
              <w:rPr>
                <w:bCs/>
                <w:szCs w:val="24"/>
              </w:rPr>
            </w:pPr>
            <w:r w:rsidRPr="00CF292B">
              <w:rPr>
                <w:szCs w:val="24"/>
              </w:rPr>
              <w:t xml:space="preserve">(М) </w:t>
            </w:r>
            <w:r w:rsidRPr="00CF292B">
              <w:rPr>
                <w:bCs/>
                <w:szCs w:val="24"/>
              </w:rPr>
              <w:t>Водонапорная башня (реконстру</w:t>
            </w:r>
            <w:r w:rsidRPr="00CF292B">
              <w:rPr>
                <w:bCs/>
                <w:szCs w:val="24"/>
              </w:rPr>
              <w:t>к</w:t>
            </w:r>
            <w:r w:rsidRPr="00CF292B">
              <w:rPr>
                <w:bCs/>
                <w:szCs w:val="24"/>
              </w:rPr>
              <w:t xml:space="preserve">ция) – </w:t>
            </w:r>
            <w:r w:rsidR="00860944">
              <w:rPr>
                <w:bCs/>
                <w:szCs w:val="24"/>
              </w:rPr>
              <w:t>10 единиц;</w:t>
            </w:r>
          </w:p>
          <w:p w:rsidR="00860944" w:rsidRDefault="00860944" w:rsidP="00860944">
            <w:pPr>
              <w:spacing w:line="240" w:lineRule="auto"/>
              <w:jc w:val="left"/>
              <w:rPr>
                <w:szCs w:val="24"/>
              </w:rPr>
            </w:pPr>
            <w:r>
              <w:rPr>
                <w:szCs w:val="24"/>
              </w:rPr>
              <w:t>(М) Артезианская скважина (реконс</w:t>
            </w:r>
            <w:r>
              <w:rPr>
                <w:szCs w:val="24"/>
              </w:rPr>
              <w:t>т</w:t>
            </w:r>
            <w:r>
              <w:rPr>
                <w:szCs w:val="24"/>
              </w:rPr>
              <w:t>рукция) – 11 единиц</w:t>
            </w:r>
            <w:r w:rsidR="0001318F">
              <w:rPr>
                <w:szCs w:val="24"/>
              </w:rPr>
              <w:t>;</w:t>
            </w:r>
          </w:p>
          <w:p w:rsidR="0001318F" w:rsidRPr="00CF292B" w:rsidRDefault="0001318F" w:rsidP="0001318F">
            <w:pPr>
              <w:spacing w:line="240" w:lineRule="auto"/>
              <w:jc w:val="left"/>
              <w:rPr>
                <w:szCs w:val="24"/>
              </w:rPr>
            </w:pPr>
            <w:r>
              <w:t xml:space="preserve">(М) </w:t>
            </w:r>
            <w:r w:rsidRPr="005B2A52">
              <w:t>Объекты информирования и оп</w:t>
            </w:r>
            <w:r w:rsidRPr="005B2A52">
              <w:t>о</w:t>
            </w:r>
            <w:r w:rsidRPr="005B2A52">
              <w:t>вещения</w:t>
            </w:r>
            <w:r>
              <w:rPr>
                <w:szCs w:val="24"/>
              </w:rPr>
              <w:t xml:space="preserve"> (строительство) – 2 единицы</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b/>
                <w:szCs w:val="24"/>
              </w:rPr>
            </w:pPr>
            <w:r w:rsidRPr="00CF292B">
              <w:rPr>
                <w:b/>
                <w:szCs w:val="24"/>
              </w:rPr>
              <w:t>Зона транспортной инфраструктуры</w:t>
            </w:r>
          </w:p>
          <w:p w:rsidR="00E06B2C" w:rsidRPr="00CF292B" w:rsidRDefault="00E06B2C" w:rsidP="00CE2F4C">
            <w:pPr>
              <w:autoSpaceDE w:val="0"/>
              <w:autoSpaceDN w:val="0"/>
              <w:adjustRightInd w:val="0"/>
              <w:spacing w:line="240" w:lineRule="auto"/>
              <w:jc w:val="left"/>
              <w:rPr>
                <w:b/>
                <w:szCs w:val="24"/>
              </w:rPr>
            </w:pPr>
            <w:r w:rsidRPr="00CF292B">
              <w:rPr>
                <w:szCs w:val="24"/>
              </w:rPr>
              <w:t>Зона предусматривается для размещения объектов автом</w:t>
            </w:r>
            <w:r w:rsidRPr="00CF292B">
              <w:rPr>
                <w:szCs w:val="24"/>
              </w:rPr>
              <w:t>о</w:t>
            </w:r>
            <w:r w:rsidRPr="00CF292B">
              <w:rPr>
                <w:szCs w:val="24"/>
              </w:rPr>
              <w:t>бильного транспорта, объектов железнодорожного транспо</w:t>
            </w:r>
            <w:r w:rsidRPr="00CF292B">
              <w:rPr>
                <w:szCs w:val="24"/>
              </w:rPr>
              <w:t>р</w:t>
            </w:r>
            <w:r w:rsidRPr="00CF292B">
              <w:rPr>
                <w:szCs w:val="24"/>
              </w:rPr>
              <w:t>та и транспортной инфраструктуры иных видов</w:t>
            </w:r>
          </w:p>
        </w:tc>
        <w:tc>
          <w:tcPr>
            <w:tcW w:w="1291" w:type="pct"/>
            <w:shd w:val="clear" w:color="auto" w:fill="auto"/>
          </w:tcPr>
          <w:p w:rsidR="00E06B2C" w:rsidRPr="00CF292B" w:rsidRDefault="008C0F63" w:rsidP="00D47967">
            <w:pPr>
              <w:spacing w:line="240" w:lineRule="auto"/>
              <w:jc w:val="left"/>
              <w:rPr>
                <w:szCs w:val="24"/>
              </w:rPr>
            </w:pPr>
            <w:r>
              <w:rPr>
                <w:szCs w:val="24"/>
              </w:rPr>
              <w:t>Площадь – 340,07</w:t>
            </w:r>
            <w:r w:rsidR="00D47967">
              <w:rPr>
                <w:szCs w:val="24"/>
              </w:rPr>
              <w:t xml:space="preserve"> га</w:t>
            </w:r>
            <w:r w:rsidR="00D47967">
              <w:rPr>
                <w:szCs w:val="24"/>
              </w:rPr>
              <w:tab/>
            </w:r>
          </w:p>
        </w:tc>
        <w:tc>
          <w:tcPr>
            <w:tcW w:w="1471" w:type="pct"/>
            <w:shd w:val="clear" w:color="auto" w:fill="auto"/>
          </w:tcPr>
          <w:p w:rsidR="00E06B2C" w:rsidRPr="00CF292B" w:rsidRDefault="00E06B2C" w:rsidP="00CE2F4C">
            <w:pPr>
              <w:spacing w:line="240" w:lineRule="auto"/>
              <w:jc w:val="left"/>
              <w:rPr>
                <w:szCs w:val="24"/>
              </w:rPr>
            </w:pP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tabs>
                <w:tab w:val="left" w:pos="540"/>
                <w:tab w:val="num" w:pos="720"/>
                <w:tab w:val="left" w:pos="900"/>
                <w:tab w:val="left" w:pos="1080"/>
                <w:tab w:val="left" w:pos="1260"/>
              </w:tabs>
              <w:spacing w:line="240" w:lineRule="auto"/>
              <w:jc w:val="left"/>
              <w:rPr>
                <w:b/>
                <w:szCs w:val="24"/>
              </w:rPr>
            </w:pPr>
            <w:r w:rsidRPr="00CF292B">
              <w:rPr>
                <w:b/>
                <w:szCs w:val="24"/>
              </w:rPr>
              <w:t>Зона сельскохозяйственного использования</w:t>
            </w:r>
          </w:p>
          <w:p w:rsidR="00E06B2C" w:rsidRPr="00CF292B" w:rsidRDefault="00E06B2C" w:rsidP="00CE2F4C">
            <w:pPr>
              <w:tabs>
                <w:tab w:val="left" w:pos="540"/>
                <w:tab w:val="num" w:pos="720"/>
                <w:tab w:val="left" w:pos="900"/>
                <w:tab w:val="left" w:pos="1080"/>
                <w:tab w:val="left" w:pos="1260"/>
              </w:tabs>
              <w:spacing w:line="240" w:lineRule="auto"/>
              <w:jc w:val="left"/>
              <w:rPr>
                <w:szCs w:val="24"/>
              </w:rPr>
            </w:pPr>
            <w:r w:rsidRPr="00CF292B">
              <w:rPr>
                <w:szCs w:val="24"/>
              </w:rPr>
              <w:t>Зона, предназначенная для использования земли под сельск</w:t>
            </w:r>
            <w:r w:rsidRPr="00CF292B">
              <w:rPr>
                <w:szCs w:val="24"/>
              </w:rPr>
              <w:t>о</w:t>
            </w:r>
            <w:r w:rsidRPr="00CF292B">
              <w:rPr>
                <w:szCs w:val="24"/>
              </w:rPr>
              <w:t>хозяйственные нужды</w:t>
            </w:r>
          </w:p>
        </w:tc>
        <w:tc>
          <w:tcPr>
            <w:tcW w:w="1291" w:type="pct"/>
            <w:shd w:val="clear" w:color="auto" w:fill="auto"/>
          </w:tcPr>
          <w:p w:rsidR="00E06B2C" w:rsidRPr="00CF292B" w:rsidRDefault="008C0F63" w:rsidP="008C0F63">
            <w:pPr>
              <w:spacing w:line="240" w:lineRule="auto"/>
              <w:jc w:val="left"/>
              <w:rPr>
                <w:szCs w:val="24"/>
              </w:rPr>
            </w:pPr>
            <w:r>
              <w:rPr>
                <w:szCs w:val="24"/>
              </w:rPr>
              <w:t>Площадь –</w:t>
            </w:r>
            <w:r w:rsidR="00D668FF" w:rsidRPr="008C0F63">
              <w:rPr>
                <w:szCs w:val="24"/>
              </w:rPr>
              <w:t>14992,24</w:t>
            </w:r>
            <w:r w:rsidRPr="008C0F63">
              <w:rPr>
                <w:szCs w:val="24"/>
              </w:rPr>
              <w:t xml:space="preserve"> га</w:t>
            </w:r>
          </w:p>
        </w:tc>
        <w:tc>
          <w:tcPr>
            <w:tcW w:w="1471" w:type="pct"/>
            <w:shd w:val="clear" w:color="auto" w:fill="auto"/>
          </w:tcPr>
          <w:p w:rsidR="00E06B2C" w:rsidRDefault="00A82410" w:rsidP="00CE2F4C">
            <w:pPr>
              <w:spacing w:line="240" w:lineRule="auto"/>
              <w:jc w:val="left"/>
              <w:rPr>
                <w:szCs w:val="24"/>
              </w:rPr>
            </w:pPr>
            <w:r>
              <w:rPr>
                <w:szCs w:val="24"/>
              </w:rPr>
              <w:t>(М</w:t>
            </w:r>
            <w:r w:rsidR="00860944">
              <w:rPr>
                <w:szCs w:val="24"/>
              </w:rPr>
              <w:t xml:space="preserve">) </w:t>
            </w:r>
            <w:r w:rsidR="00C92888">
              <w:rPr>
                <w:szCs w:val="24"/>
              </w:rPr>
              <w:t>Пункт редуцирования газа (ПРГ)</w:t>
            </w:r>
            <w:r w:rsidR="00860944">
              <w:rPr>
                <w:szCs w:val="24"/>
              </w:rPr>
              <w:t xml:space="preserve"> (строительство);</w:t>
            </w:r>
          </w:p>
          <w:p w:rsidR="00860944" w:rsidRDefault="00860944" w:rsidP="00CE2F4C">
            <w:pPr>
              <w:spacing w:line="240" w:lineRule="auto"/>
              <w:jc w:val="left"/>
              <w:rPr>
                <w:szCs w:val="24"/>
              </w:rPr>
            </w:pPr>
            <w:r>
              <w:rPr>
                <w:szCs w:val="24"/>
              </w:rPr>
              <w:t>(М) Канализационная насосная станция (строительство) – 1 единица;</w:t>
            </w:r>
          </w:p>
          <w:p w:rsidR="00860944" w:rsidRPr="00CF292B" w:rsidRDefault="00860944" w:rsidP="00CE2F4C">
            <w:pPr>
              <w:spacing w:line="240" w:lineRule="auto"/>
              <w:jc w:val="left"/>
              <w:rPr>
                <w:szCs w:val="24"/>
              </w:rPr>
            </w:pPr>
            <w:r>
              <w:rPr>
                <w:szCs w:val="24"/>
              </w:rPr>
              <w:lastRenderedPageBreak/>
              <w:t>(М) Очистные сооружения (строител</w:t>
            </w:r>
            <w:r>
              <w:rPr>
                <w:szCs w:val="24"/>
              </w:rPr>
              <w:t>ь</w:t>
            </w:r>
            <w:r>
              <w:rPr>
                <w:szCs w:val="24"/>
              </w:rPr>
              <w:t>ство)</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autoSpaceDE w:val="0"/>
              <w:autoSpaceDN w:val="0"/>
              <w:adjustRightInd w:val="0"/>
              <w:spacing w:line="240" w:lineRule="auto"/>
              <w:jc w:val="left"/>
              <w:rPr>
                <w:b/>
                <w:szCs w:val="24"/>
              </w:rPr>
            </w:pPr>
            <w:r w:rsidRPr="00CF292B">
              <w:rPr>
                <w:b/>
                <w:szCs w:val="24"/>
              </w:rPr>
              <w:lastRenderedPageBreak/>
              <w:t>Производственная зона сельскохозяйственных предпр</w:t>
            </w:r>
            <w:r w:rsidRPr="00CF292B">
              <w:rPr>
                <w:b/>
                <w:szCs w:val="24"/>
              </w:rPr>
              <w:t>и</w:t>
            </w:r>
            <w:r w:rsidRPr="00CF292B">
              <w:rPr>
                <w:b/>
                <w:szCs w:val="24"/>
              </w:rPr>
              <w:t>ятий</w:t>
            </w:r>
          </w:p>
          <w:p w:rsidR="00E06B2C" w:rsidRPr="00CF292B" w:rsidRDefault="00E06B2C" w:rsidP="00CE2F4C">
            <w:pPr>
              <w:autoSpaceDE w:val="0"/>
              <w:autoSpaceDN w:val="0"/>
              <w:adjustRightInd w:val="0"/>
              <w:spacing w:line="240" w:lineRule="auto"/>
              <w:jc w:val="left"/>
              <w:rPr>
                <w:b/>
                <w:szCs w:val="24"/>
              </w:rPr>
            </w:pPr>
            <w:r w:rsidRPr="00CF292B">
              <w:rPr>
                <w:szCs w:val="24"/>
              </w:rPr>
              <w:t>Зона предназначена для ведения личного подсобного хозя</w:t>
            </w:r>
            <w:r w:rsidRPr="00CF292B">
              <w:rPr>
                <w:szCs w:val="24"/>
              </w:rPr>
              <w:t>й</w:t>
            </w:r>
            <w:r w:rsidRPr="00CF292B">
              <w:rPr>
                <w:szCs w:val="24"/>
              </w:rPr>
              <w:t>ства, ведения крестьянско-фермерского хозяйства, для целей аквакультуры (рыбоводства), для научно- исследовательских, учебных и иных целей, связанных с сельскохозяйственным производством, для создания защиты лесных насаждений</w:t>
            </w:r>
          </w:p>
        </w:tc>
        <w:tc>
          <w:tcPr>
            <w:tcW w:w="1291" w:type="pct"/>
            <w:shd w:val="clear" w:color="auto" w:fill="auto"/>
          </w:tcPr>
          <w:p w:rsidR="00E06B2C" w:rsidRPr="00CF292B" w:rsidRDefault="00D668FF" w:rsidP="008C0F63">
            <w:pPr>
              <w:spacing w:line="240" w:lineRule="auto"/>
              <w:jc w:val="left"/>
              <w:rPr>
                <w:b/>
                <w:szCs w:val="24"/>
              </w:rPr>
            </w:pPr>
            <w:r>
              <w:rPr>
                <w:szCs w:val="24"/>
              </w:rPr>
              <w:t>Площадь –</w:t>
            </w:r>
            <w:r w:rsidRPr="008C0F63">
              <w:rPr>
                <w:szCs w:val="24"/>
              </w:rPr>
              <w:t>255,39</w:t>
            </w:r>
            <w:r w:rsidR="008C0F63" w:rsidRPr="008C0F63">
              <w:rPr>
                <w:szCs w:val="24"/>
              </w:rPr>
              <w:t>га</w:t>
            </w:r>
          </w:p>
        </w:tc>
        <w:tc>
          <w:tcPr>
            <w:tcW w:w="1471" w:type="pct"/>
            <w:shd w:val="clear" w:color="auto" w:fill="auto"/>
          </w:tcPr>
          <w:p w:rsidR="00E06B2C" w:rsidRPr="00CF292B" w:rsidRDefault="00E06B2C" w:rsidP="00CE2F4C">
            <w:pPr>
              <w:spacing w:line="240" w:lineRule="auto"/>
              <w:jc w:val="left"/>
              <w:rPr>
                <w:szCs w:val="24"/>
              </w:rPr>
            </w:pP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autoSpaceDE w:val="0"/>
              <w:autoSpaceDN w:val="0"/>
              <w:adjustRightInd w:val="0"/>
              <w:spacing w:line="240" w:lineRule="auto"/>
              <w:jc w:val="left"/>
              <w:rPr>
                <w:b/>
                <w:szCs w:val="24"/>
              </w:rPr>
            </w:pPr>
            <w:r w:rsidRPr="00CF292B">
              <w:rPr>
                <w:b/>
                <w:szCs w:val="24"/>
              </w:rPr>
              <w:t>Зона озелененных территорий общего пользования (лес</w:t>
            </w:r>
            <w:r w:rsidRPr="00CF292B">
              <w:rPr>
                <w:b/>
                <w:szCs w:val="24"/>
              </w:rPr>
              <w:t>о</w:t>
            </w:r>
            <w:r w:rsidRPr="00CF292B">
              <w:rPr>
                <w:b/>
                <w:szCs w:val="24"/>
              </w:rPr>
              <w:t>парки, парки, сады, скверы, бульвары, городские леса)</w:t>
            </w:r>
          </w:p>
        </w:tc>
        <w:tc>
          <w:tcPr>
            <w:tcW w:w="1291" w:type="pct"/>
            <w:shd w:val="clear" w:color="auto" w:fill="auto"/>
          </w:tcPr>
          <w:p w:rsidR="00E06B2C" w:rsidRPr="00CF292B" w:rsidRDefault="00D47967" w:rsidP="00E20222">
            <w:pPr>
              <w:spacing w:line="240" w:lineRule="auto"/>
              <w:jc w:val="left"/>
              <w:rPr>
                <w:szCs w:val="24"/>
              </w:rPr>
            </w:pPr>
            <w:r>
              <w:rPr>
                <w:szCs w:val="24"/>
              </w:rPr>
              <w:t>Площадь – 30,36 га</w:t>
            </w:r>
            <w:r>
              <w:rPr>
                <w:szCs w:val="24"/>
              </w:rPr>
              <w:tab/>
            </w:r>
          </w:p>
        </w:tc>
        <w:tc>
          <w:tcPr>
            <w:tcW w:w="1471" w:type="pct"/>
            <w:shd w:val="clear" w:color="auto" w:fill="auto"/>
          </w:tcPr>
          <w:p w:rsidR="00E06B2C" w:rsidRPr="00CF292B" w:rsidRDefault="00E06B2C" w:rsidP="00860944">
            <w:pPr>
              <w:spacing w:line="240" w:lineRule="auto"/>
              <w:jc w:val="left"/>
              <w:rPr>
                <w:bCs/>
                <w:szCs w:val="24"/>
              </w:rPr>
            </w:pPr>
            <w:r w:rsidRPr="00CF292B">
              <w:rPr>
                <w:bCs/>
                <w:szCs w:val="24"/>
              </w:rPr>
              <w:t xml:space="preserve">(М) </w:t>
            </w:r>
            <w:r w:rsidR="00860944">
              <w:rPr>
                <w:szCs w:val="24"/>
              </w:rPr>
              <w:t>Парковая</w:t>
            </w:r>
            <w:r w:rsidR="00860944" w:rsidRPr="00EE2642">
              <w:rPr>
                <w:szCs w:val="24"/>
              </w:rPr>
              <w:t xml:space="preserve"> зон</w:t>
            </w:r>
            <w:r w:rsidR="00860944">
              <w:rPr>
                <w:szCs w:val="24"/>
              </w:rPr>
              <w:t>а п. Мирской,</w:t>
            </w:r>
            <w:r w:rsidR="00860944" w:rsidRPr="00EE2642">
              <w:rPr>
                <w:szCs w:val="24"/>
              </w:rPr>
              <w:t xml:space="preserve"> пер. Памяти Героев, д.1</w:t>
            </w:r>
            <w:r w:rsidR="00860944">
              <w:rPr>
                <w:bCs/>
                <w:szCs w:val="24"/>
              </w:rPr>
              <w:t xml:space="preserve"> (реконструкция)</w:t>
            </w:r>
          </w:p>
        </w:tc>
      </w:tr>
      <w:tr w:rsidR="00E06B2C" w:rsidRPr="00CF292B" w:rsidTr="00CE2F4C">
        <w:tblPrEx>
          <w:tblBorders>
            <w:bottom w:val="single" w:sz="4" w:space="0" w:color="auto"/>
          </w:tblBorders>
        </w:tblPrEx>
        <w:trPr>
          <w:trHeight w:val="20"/>
        </w:trPr>
        <w:tc>
          <w:tcPr>
            <w:tcW w:w="2238" w:type="pct"/>
            <w:shd w:val="clear" w:color="auto" w:fill="auto"/>
          </w:tcPr>
          <w:p w:rsidR="00E06B2C" w:rsidRPr="00CF292B" w:rsidRDefault="00E06B2C" w:rsidP="00CE2F4C">
            <w:pPr>
              <w:autoSpaceDE w:val="0"/>
              <w:autoSpaceDN w:val="0"/>
              <w:adjustRightInd w:val="0"/>
              <w:spacing w:line="240" w:lineRule="auto"/>
              <w:jc w:val="left"/>
              <w:rPr>
                <w:b/>
                <w:szCs w:val="24"/>
              </w:rPr>
            </w:pPr>
            <w:r w:rsidRPr="00CF292B">
              <w:rPr>
                <w:b/>
                <w:szCs w:val="24"/>
              </w:rPr>
              <w:t>Зона кладбищ</w:t>
            </w:r>
          </w:p>
        </w:tc>
        <w:tc>
          <w:tcPr>
            <w:tcW w:w="1291" w:type="pct"/>
            <w:shd w:val="clear" w:color="auto" w:fill="auto"/>
          </w:tcPr>
          <w:p w:rsidR="00E06B2C" w:rsidRPr="00CF292B" w:rsidRDefault="00D47967" w:rsidP="00E20222">
            <w:pPr>
              <w:spacing w:line="240" w:lineRule="auto"/>
              <w:jc w:val="left"/>
              <w:rPr>
                <w:szCs w:val="24"/>
              </w:rPr>
            </w:pPr>
            <w:r>
              <w:rPr>
                <w:szCs w:val="24"/>
              </w:rPr>
              <w:t>Площадь – 9,14 га</w:t>
            </w:r>
            <w:r>
              <w:rPr>
                <w:szCs w:val="24"/>
              </w:rPr>
              <w:tab/>
            </w:r>
          </w:p>
        </w:tc>
        <w:tc>
          <w:tcPr>
            <w:tcW w:w="1471" w:type="pct"/>
            <w:shd w:val="clear" w:color="auto" w:fill="auto"/>
          </w:tcPr>
          <w:p w:rsidR="00E06B2C" w:rsidRPr="00CF292B" w:rsidRDefault="00E06B2C" w:rsidP="00D47967">
            <w:pPr>
              <w:spacing w:line="240" w:lineRule="auto"/>
              <w:jc w:val="left"/>
              <w:rPr>
                <w:bCs/>
                <w:szCs w:val="24"/>
              </w:rPr>
            </w:pPr>
          </w:p>
        </w:tc>
      </w:tr>
    </w:tbl>
    <w:p w:rsidR="00A1488A" w:rsidRPr="00E06B2C" w:rsidRDefault="00A1488A" w:rsidP="00A1488A">
      <w:pPr>
        <w:tabs>
          <w:tab w:val="left" w:pos="9498"/>
        </w:tabs>
        <w:autoSpaceDE w:val="0"/>
        <w:autoSpaceDN w:val="0"/>
        <w:adjustRightInd w:val="0"/>
        <w:spacing w:line="14" w:lineRule="auto"/>
        <w:jc w:val="center"/>
        <w:rPr>
          <w:sz w:val="28"/>
          <w:szCs w:val="28"/>
        </w:rPr>
      </w:pPr>
    </w:p>
    <w:p w:rsidR="00BF435F" w:rsidRPr="00E06B2C" w:rsidRDefault="00BF435F" w:rsidP="00A1488A">
      <w:pPr>
        <w:tabs>
          <w:tab w:val="left" w:pos="9498"/>
        </w:tabs>
        <w:autoSpaceDE w:val="0"/>
        <w:autoSpaceDN w:val="0"/>
        <w:adjustRightInd w:val="0"/>
        <w:spacing w:line="14" w:lineRule="auto"/>
        <w:jc w:val="center"/>
        <w:rPr>
          <w:sz w:val="28"/>
          <w:szCs w:val="28"/>
        </w:rPr>
      </w:pPr>
    </w:p>
    <w:p w:rsidR="00BE6E9F" w:rsidRPr="00E06B2C" w:rsidRDefault="000557E7" w:rsidP="00C442F2">
      <w:pPr>
        <w:spacing w:line="240" w:lineRule="auto"/>
        <w:jc w:val="left"/>
        <w:rPr>
          <w:b/>
          <w:bCs/>
          <w:szCs w:val="24"/>
        </w:rPr>
      </w:pPr>
      <w:r w:rsidRPr="00E06B2C">
        <w:rPr>
          <w:bCs/>
          <w:szCs w:val="24"/>
        </w:rPr>
        <w:t>Примечание - * Значение объекта: (М) – объект местного значения</w:t>
      </w:r>
      <w:r w:rsidR="00187AEA" w:rsidRPr="00E06B2C">
        <w:rPr>
          <w:bCs/>
          <w:szCs w:val="24"/>
        </w:rPr>
        <w:t xml:space="preserve"> поселения</w:t>
      </w:r>
      <w:r w:rsidRPr="00E06B2C">
        <w:rPr>
          <w:bCs/>
          <w:szCs w:val="24"/>
        </w:rPr>
        <w:t>.</w:t>
      </w:r>
    </w:p>
    <w:sectPr w:rsidR="00BE6E9F" w:rsidRPr="00E06B2C" w:rsidSect="00C442F2">
      <w:headerReference w:type="default" r:id="rId14"/>
      <w:pgSz w:w="16838" w:h="11906" w:orient="landscape"/>
      <w:pgMar w:top="1134" w:right="1134" w:bottom="567" w:left="1134"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B3" w:rsidRDefault="009044B3" w:rsidP="00096EBF">
      <w:pPr>
        <w:spacing w:line="240" w:lineRule="auto"/>
      </w:pPr>
      <w:r>
        <w:separator/>
      </w:r>
    </w:p>
  </w:endnote>
  <w:endnote w:type="continuationSeparator" w:id="1">
    <w:p w:rsidR="009044B3" w:rsidRDefault="009044B3" w:rsidP="0009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Unicode MS"/>
    <w:charset w:val="CC"/>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9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4C" w:rsidRPr="005201E5" w:rsidRDefault="00CE2F4C" w:rsidP="008C285E">
    <w:pPr>
      <w:pStyle w:val="af5"/>
      <w:jc w:val="right"/>
      <w:rPr>
        <w:b/>
        <w:spacing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4C" w:rsidRPr="005201E5" w:rsidRDefault="00CE2F4C" w:rsidP="00DC2139">
    <w:pPr>
      <w:pStyle w:val="af5"/>
      <w:jc w:val="right"/>
      <w:rPr>
        <w:b/>
        <w:spacing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4C" w:rsidRPr="005201E5" w:rsidRDefault="00CE2F4C" w:rsidP="00DC2139">
    <w:pPr>
      <w:pStyle w:val="af5"/>
      <w:jc w:val="right"/>
      <w:rPr>
        <w:b/>
        <w:spacing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B3" w:rsidRDefault="009044B3" w:rsidP="00096EBF">
      <w:pPr>
        <w:spacing w:line="240" w:lineRule="auto"/>
      </w:pPr>
      <w:r>
        <w:separator/>
      </w:r>
    </w:p>
  </w:footnote>
  <w:footnote w:type="continuationSeparator" w:id="1">
    <w:p w:rsidR="009044B3" w:rsidRDefault="009044B3" w:rsidP="00096E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699668"/>
      <w:docPartObj>
        <w:docPartGallery w:val="Page Numbers (Top of Page)"/>
        <w:docPartUnique/>
      </w:docPartObj>
    </w:sdtPr>
    <w:sdtEndPr>
      <w:rPr>
        <w:b/>
        <w:sz w:val="28"/>
        <w:szCs w:val="28"/>
      </w:rPr>
    </w:sdtEndPr>
    <w:sdtContent>
      <w:p w:rsidR="00CE2F4C" w:rsidRPr="00A967C8" w:rsidRDefault="00E82FA4">
        <w:pPr>
          <w:pStyle w:val="af3"/>
          <w:jc w:val="center"/>
          <w:rPr>
            <w:b/>
            <w:sz w:val="28"/>
            <w:szCs w:val="28"/>
          </w:rPr>
        </w:pPr>
        <w:r w:rsidRPr="00A967C8">
          <w:rPr>
            <w:b/>
            <w:sz w:val="28"/>
            <w:szCs w:val="28"/>
          </w:rPr>
          <w:fldChar w:fldCharType="begin"/>
        </w:r>
        <w:r w:rsidR="00CE2F4C" w:rsidRPr="00A967C8">
          <w:rPr>
            <w:b/>
            <w:sz w:val="28"/>
            <w:szCs w:val="28"/>
          </w:rPr>
          <w:instrText>PAGE   \* MERGEFORMAT</w:instrText>
        </w:r>
        <w:r w:rsidRPr="00A967C8">
          <w:rPr>
            <w:b/>
            <w:sz w:val="28"/>
            <w:szCs w:val="28"/>
          </w:rPr>
          <w:fldChar w:fldCharType="separate"/>
        </w:r>
        <w:r w:rsidR="003E030B">
          <w:rPr>
            <w:b/>
            <w:noProof/>
            <w:sz w:val="28"/>
            <w:szCs w:val="28"/>
          </w:rPr>
          <w:t>2</w:t>
        </w:r>
        <w:r w:rsidRPr="00A967C8">
          <w:rPr>
            <w:b/>
            <w:sz w:val="28"/>
            <w:szCs w:val="28"/>
          </w:rPr>
          <w:fldChar w:fldCharType="end"/>
        </w:r>
      </w:p>
    </w:sdtContent>
  </w:sdt>
  <w:p w:rsidR="00CE2F4C" w:rsidRDefault="00CE2F4C">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4C" w:rsidRPr="00A967C8" w:rsidRDefault="00CE2F4C">
    <w:pPr>
      <w:pStyle w:val="af3"/>
      <w:jc w:val="center"/>
      <w:rPr>
        <w:b/>
        <w:sz w:val="28"/>
        <w:szCs w:val="28"/>
      </w:rPr>
    </w:pPr>
  </w:p>
  <w:p w:rsidR="00CE2F4C" w:rsidRDefault="00CE2F4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632749"/>
      <w:docPartObj>
        <w:docPartGallery w:val="Page Numbers (Top of Page)"/>
        <w:docPartUnique/>
      </w:docPartObj>
    </w:sdtPr>
    <w:sdtEndPr>
      <w:rPr>
        <w:rFonts w:ascii="Times New Roman Полужирный" w:hAnsi="Times New Roman Полужирный"/>
        <w:b/>
        <w:spacing w:val="20"/>
        <w:sz w:val="28"/>
        <w:szCs w:val="28"/>
      </w:rPr>
    </w:sdtEndPr>
    <w:sdtContent>
      <w:p w:rsidR="00CE2F4C" w:rsidRPr="00476E69" w:rsidRDefault="00E82FA4">
        <w:pPr>
          <w:pStyle w:val="af3"/>
          <w:jc w:val="center"/>
          <w:rPr>
            <w:rFonts w:ascii="Times New Roman Полужирный" w:hAnsi="Times New Roman Полужирный"/>
            <w:b/>
            <w:spacing w:val="20"/>
            <w:sz w:val="28"/>
            <w:szCs w:val="28"/>
          </w:rPr>
        </w:pPr>
        <w:r w:rsidRPr="00476E69">
          <w:rPr>
            <w:rFonts w:ascii="Times New Roman Полужирный" w:hAnsi="Times New Roman Полужирный"/>
            <w:b/>
            <w:spacing w:val="20"/>
            <w:sz w:val="28"/>
            <w:szCs w:val="28"/>
          </w:rPr>
          <w:fldChar w:fldCharType="begin"/>
        </w:r>
        <w:r w:rsidR="00CE2F4C" w:rsidRPr="00476E69">
          <w:rPr>
            <w:rFonts w:ascii="Times New Roman Полужирный" w:hAnsi="Times New Roman Полужирный"/>
            <w:b/>
            <w:spacing w:val="20"/>
            <w:sz w:val="28"/>
            <w:szCs w:val="28"/>
          </w:rPr>
          <w:instrText>PAGE   \* MERGEFORMAT</w:instrText>
        </w:r>
        <w:r w:rsidRPr="00476E69">
          <w:rPr>
            <w:rFonts w:ascii="Times New Roman Полужирный" w:hAnsi="Times New Roman Полужирный"/>
            <w:b/>
            <w:spacing w:val="20"/>
            <w:sz w:val="28"/>
            <w:szCs w:val="28"/>
          </w:rPr>
          <w:fldChar w:fldCharType="separate"/>
        </w:r>
        <w:r w:rsidR="003E030B">
          <w:rPr>
            <w:rFonts w:ascii="Times New Roman Полужирный" w:hAnsi="Times New Roman Полужирный"/>
            <w:b/>
            <w:noProof/>
            <w:spacing w:val="20"/>
            <w:sz w:val="28"/>
            <w:szCs w:val="28"/>
          </w:rPr>
          <w:t>9</w:t>
        </w:r>
        <w:r w:rsidRPr="00476E69">
          <w:rPr>
            <w:rFonts w:ascii="Times New Roman Полужирный" w:hAnsi="Times New Roman Полужирный"/>
            <w:b/>
            <w:spacing w:val="20"/>
            <w:sz w:val="28"/>
            <w:szCs w:val="28"/>
          </w:rPr>
          <w:fldChar w:fldCharType="end"/>
        </w:r>
      </w:p>
    </w:sdtContent>
  </w:sdt>
  <w:p w:rsidR="00CE2F4C" w:rsidRDefault="00CE2F4C">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4C" w:rsidRPr="00476E69" w:rsidRDefault="00E82FA4" w:rsidP="00E636A4">
    <w:pPr>
      <w:pStyle w:val="af3"/>
      <w:jc w:val="center"/>
      <w:rPr>
        <w:rFonts w:ascii="Times New Roman Полужирный" w:hAnsi="Times New Roman Полужирный"/>
        <w:b/>
        <w:spacing w:val="20"/>
        <w:sz w:val="28"/>
        <w:szCs w:val="28"/>
      </w:rPr>
    </w:pPr>
    <w:r w:rsidRPr="00476E69">
      <w:rPr>
        <w:rFonts w:ascii="Times New Roman Полужирный" w:hAnsi="Times New Roman Полужирный"/>
        <w:b/>
        <w:spacing w:val="20"/>
        <w:sz w:val="28"/>
        <w:szCs w:val="28"/>
      </w:rPr>
      <w:fldChar w:fldCharType="begin"/>
    </w:r>
    <w:r w:rsidR="00CE2F4C" w:rsidRPr="00476E69">
      <w:rPr>
        <w:rFonts w:ascii="Times New Roman Полужирный" w:hAnsi="Times New Roman Полужирный"/>
        <w:b/>
        <w:spacing w:val="20"/>
        <w:sz w:val="28"/>
        <w:szCs w:val="28"/>
      </w:rPr>
      <w:instrText>PAGE   \* MERGEFORMAT</w:instrText>
    </w:r>
    <w:r w:rsidRPr="00476E69">
      <w:rPr>
        <w:rFonts w:ascii="Times New Roman Полужирный" w:hAnsi="Times New Roman Полужирный"/>
        <w:b/>
        <w:spacing w:val="20"/>
        <w:sz w:val="28"/>
        <w:szCs w:val="28"/>
      </w:rPr>
      <w:fldChar w:fldCharType="separate"/>
    </w:r>
    <w:r w:rsidR="003E030B">
      <w:rPr>
        <w:rFonts w:ascii="Times New Roman Полужирный" w:hAnsi="Times New Roman Полужирный"/>
        <w:b/>
        <w:noProof/>
        <w:spacing w:val="20"/>
        <w:sz w:val="28"/>
        <w:szCs w:val="28"/>
      </w:rPr>
      <w:t>12</w:t>
    </w:r>
    <w:r w:rsidRPr="00476E69">
      <w:rPr>
        <w:rFonts w:ascii="Times New Roman Полужирный" w:hAnsi="Times New Roman Полужирный"/>
        <w:b/>
        <w:spacing w:val="20"/>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5">
    <w:nsid w:val="105377D0"/>
    <w:multiLevelType w:val="hybridMultilevel"/>
    <w:tmpl w:val="2E34FAEC"/>
    <w:lvl w:ilvl="0" w:tplc="51443668">
      <w:start w:val="65535"/>
      <w:numFmt w:val="bullet"/>
      <w:lvlText w:val="‒"/>
      <w:lvlJc w:val="left"/>
      <w:pPr>
        <w:ind w:left="36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18">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51E5224"/>
    <w:multiLevelType w:val="hybridMultilevel"/>
    <w:tmpl w:val="C60C343E"/>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24">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5">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6">
    <w:nsid w:val="2A7C1B2D"/>
    <w:multiLevelType w:val="hybridMultilevel"/>
    <w:tmpl w:val="77E03F3C"/>
    <w:lvl w:ilvl="0" w:tplc="2BB66F2E">
      <w:start w:val="1"/>
      <w:numFmt w:val="bullet"/>
      <w:lvlText w:val="-"/>
      <w:lvlJc w:val="left"/>
      <w:pPr>
        <w:ind w:left="456" w:hanging="360"/>
      </w:pPr>
      <w:rPr>
        <w:rFonts w:ascii="Courier New" w:hAnsi="Courier New"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27">
    <w:nsid w:val="319A30CA"/>
    <w:multiLevelType w:val="hybridMultilevel"/>
    <w:tmpl w:val="F6D85A4A"/>
    <w:lvl w:ilvl="0" w:tplc="2BB66F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BF32F3"/>
    <w:multiLevelType w:val="hybridMultilevel"/>
    <w:tmpl w:val="A4B4F74A"/>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8107229"/>
    <w:multiLevelType w:val="hybridMultilevel"/>
    <w:tmpl w:val="80942B30"/>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396B7C30"/>
    <w:multiLevelType w:val="hybridMultilevel"/>
    <w:tmpl w:val="226011C0"/>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37">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38">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4B04560"/>
    <w:multiLevelType w:val="hybridMultilevel"/>
    <w:tmpl w:val="6F64A9D2"/>
    <w:lvl w:ilvl="0" w:tplc="CB32F5FE">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4A3463D4"/>
    <w:multiLevelType w:val="hybridMultilevel"/>
    <w:tmpl w:val="271C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63C747E"/>
    <w:multiLevelType w:val="hybridMultilevel"/>
    <w:tmpl w:val="7C006D5A"/>
    <w:lvl w:ilvl="0" w:tplc="613CD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E65351"/>
    <w:multiLevelType w:val="hybridMultilevel"/>
    <w:tmpl w:val="20C2F5E8"/>
    <w:lvl w:ilvl="0" w:tplc="9A52A64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0E32B3"/>
    <w:multiLevelType w:val="hybridMultilevel"/>
    <w:tmpl w:val="7820CBDE"/>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1">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3">
    <w:nsid w:val="5E23224A"/>
    <w:multiLevelType w:val="hybridMultilevel"/>
    <w:tmpl w:val="9288E5AE"/>
    <w:lvl w:ilvl="0" w:tplc="613CD6BC">
      <w:start w:val="1"/>
      <w:numFmt w:val="bullet"/>
      <w:lvlText w:val="−"/>
      <w:lvlJc w:val="left"/>
      <w:pPr>
        <w:ind w:left="291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nsid w:val="60B4268C"/>
    <w:multiLevelType w:val="hybridMultilevel"/>
    <w:tmpl w:val="5F2819EE"/>
    <w:lvl w:ilvl="0" w:tplc="BDCCB222">
      <w:start w:val="1"/>
      <w:numFmt w:val="decimal"/>
      <w:lvlText w:val="1.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7">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9">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1">
    <w:nsid w:val="6AC3778E"/>
    <w:multiLevelType w:val="hybridMultilevel"/>
    <w:tmpl w:val="3716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F4624BF"/>
    <w:multiLevelType w:val="hybridMultilevel"/>
    <w:tmpl w:val="BFEEC884"/>
    <w:lvl w:ilvl="0" w:tplc="51443668">
      <w:start w:val="65535"/>
      <w:numFmt w:val="bullet"/>
      <w:lvlText w:val="‒"/>
      <w:lvlJc w:val="left"/>
      <w:pPr>
        <w:tabs>
          <w:tab w:val="num" w:pos="357"/>
        </w:tabs>
        <w:ind w:left="0" w:firstLine="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D9146B"/>
    <w:multiLevelType w:val="hybridMultilevel"/>
    <w:tmpl w:val="1DBC206C"/>
    <w:lvl w:ilvl="0" w:tplc="9FBEB87C">
      <w:start w:val="1"/>
      <w:numFmt w:val="bullet"/>
      <w:lvlText w:val="−"/>
      <w:lvlJc w:val="left"/>
      <w:pPr>
        <w:tabs>
          <w:tab w:val="num" w:pos="357"/>
        </w:tabs>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6">
    <w:nsid w:val="71477586"/>
    <w:multiLevelType w:val="hybridMultilevel"/>
    <w:tmpl w:val="EE862F98"/>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4176FE3"/>
    <w:multiLevelType w:val="hybridMultilevel"/>
    <w:tmpl w:val="6B5E5524"/>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7B7BA3"/>
    <w:multiLevelType w:val="hybridMultilevel"/>
    <w:tmpl w:val="704EE394"/>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1">
    <w:nsid w:val="7CCF6A85"/>
    <w:multiLevelType w:val="multilevel"/>
    <w:tmpl w:val="5AB8A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4"/>
  </w:num>
  <w:num w:numId="3">
    <w:abstractNumId w:val="48"/>
  </w:num>
  <w:num w:numId="4">
    <w:abstractNumId w:val="40"/>
  </w:num>
  <w:num w:numId="5">
    <w:abstractNumId w:val="71"/>
  </w:num>
  <w:num w:numId="6">
    <w:abstractNumId w:val="53"/>
  </w:num>
  <w:num w:numId="7">
    <w:abstractNumId w:val="21"/>
  </w:num>
  <w:num w:numId="8">
    <w:abstractNumId w:val="33"/>
  </w:num>
  <w:num w:numId="9">
    <w:abstractNumId w:val="22"/>
  </w:num>
  <w:num w:numId="10">
    <w:abstractNumId w:val="68"/>
  </w:num>
  <w:num w:numId="11">
    <w:abstractNumId w:val="67"/>
  </w:num>
  <w:num w:numId="12">
    <w:abstractNumId w:val="49"/>
  </w:num>
  <w:num w:numId="13">
    <w:abstractNumId w:val="28"/>
  </w:num>
  <w:num w:numId="14">
    <w:abstractNumId w:val="66"/>
  </w:num>
  <w:num w:numId="15">
    <w:abstractNumId w:val="19"/>
  </w:num>
  <w:num w:numId="16">
    <w:abstractNumId w:val="15"/>
  </w:num>
  <w:num w:numId="17">
    <w:abstractNumId w:val="47"/>
  </w:num>
  <w:num w:numId="18">
    <w:abstractNumId w:val="4"/>
  </w:num>
  <w:num w:numId="19">
    <w:abstractNumId w:val="26"/>
  </w:num>
  <w:num w:numId="20">
    <w:abstractNumId w:val="63"/>
  </w:num>
  <w:num w:numId="21">
    <w:abstractNumId w:val="35"/>
  </w:num>
  <w:num w:numId="22">
    <w:abstractNumId w:val="1"/>
  </w:num>
  <w:num w:numId="23">
    <w:abstractNumId w:val="20"/>
  </w:num>
  <w:num w:numId="24">
    <w:abstractNumId w:val="45"/>
  </w:num>
  <w:num w:numId="25">
    <w:abstractNumId w:val="65"/>
  </w:num>
  <w:num w:numId="26">
    <w:abstractNumId w:val="3"/>
  </w:num>
  <w:num w:numId="27">
    <w:abstractNumId w:val="55"/>
  </w:num>
  <w:num w:numId="28">
    <w:abstractNumId w:val="5"/>
  </w:num>
  <w:num w:numId="29">
    <w:abstractNumId w:val="0"/>
  </w:num>
  <w:num w:numId="30">
    <w:abstractNumId w:val="23"/>
  </w:num>
  <w:num w:numId="3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59"/>
  </w:num>
  <w:num w:numId="34">
    <w:abstractNumId w:val="38"/>
  </w:num>
  <w:num w:numId="35">
    <w:abstractNumId w:val="2"/>
  </w:num>
  <w:num w:numId="36">
    <w:abstractNumId w:val="69"/>
  </w:num>
  <w:num w:numId="37">
    <w:abstractNumId w:val="34"/>
  </w:num>
  <w:num w:numId="38">
    <w:abstractNumId w:val="9"/>
  </w:num>
  <w:num w:numId="39">
    <w:abstractNumId w:val="44"/>
  </w:num>
  <w:num w:numId="40">
    <w:abstractNumId w:val="41"/>
  </w:num>
  <w:num w:numId="41">
    <w:abstractNumId w:val="70"/>
  </w:num>
  <w:num w:numId="42">
    <w:abstractNumId w:val="11"/>
  </w:num>
  <w:num w:numId="43">
    <w:abstractNumId w:val="62"/>
  </w:num>
  <w:num w:numId="44">
    <w:abstractNumId w:val="24"/>
  </w:num>
  <w:num w:numId="45">
    <w:abstractNumId w:val="8"/>
  </w:num>
  <w:num w:numId="46">
    <w:abstractNumId w:val="17"/>
  </w:num>
  <w:num w:numId="47">
    <w:abstractNumId w:val="14"/>
  </w:num>
  <w:num w:numId="48">
    <w:abstractNumId w:val="37"/>
  </w:num>
  <w:num w:numId="49">
    <w:abstractNumId w:val="7"/>
  </w:num>
  <w:num w:numId="50">
    <w:abstractNumId w:val="56"/>
  </w:num>
  <w:num w:numId="51">
    <w:abstractNumId w:val="29"/>
  </w:num>
  <w:num w:numId="52">
    <w:abstractNumId w:val="57"/>
  </w:num>
  <w:num w:numId="53">
    <w:abstractNumId w:val="32"/>
  </w:num>
  <w:num w:numId="54">
    <w:abstractNumId w:val="10"/>
  </w:num>
  <w:num w:numId="55">
    <w:abstractNumId w:val="16"/>
  </w:num>
  <w:num w:numId="56">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52"/>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18"/>
  </w:num>
  <w:num w:numId="62">
    <w:abstractNumId w:val="25"/>
  </w:num>
  <w:num w:numId="63">
    <w:abstractNumId w:val="36"/>
  </w:num>
  <w:num w:numId="64">
    <w:abstractNumId w:val="31"/>
  </w:num>
  <w:num w:numId="65">
    <w:abstractNumId w:val="43"/>
  </w:num>
  <w:num w:numId="66">
    <w:abstractNumId w:val="30"/>
  </w:num>
  <w:num w:numId="67">
    <w:abstractNumId w:val="60"/>
  </w:num>
  <w:num w:numId="68">
    <w:abstractNumId w:val="46"/>
  </w:num>
  <w:num w:numId="69">
    <w:abstractNumId w:val="27"/>
  </w:num>
  <w:num w:numId="70">
    <w:abstractNumId w:val="39"/>
  </w:num>
  <w:num w:numId="71">
    <w:abstractNumId w:val="64"/>
  </w:num>
  <w:num w:numId="72">
    <w:abstractNumId w:val="42"/>
  </w:num>
  <w:num w:numId="73">
    <w:abstractNumId w:val="6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096EBF"/>
    <w:rsid w:val="0000067E"/>
    <w:rsid w:val="0000131F"/>
    <w:rsid w:val="00002411"/>
    <w:rsid w:val="00002D5E"/>
    <w:rsid w:val="00004A17"/>
    <w:rsid w:val="00004E9A"/>
    <w:rsid w:val="00006676"/>
    <w:rsid w:val="00007F1C"/>
    <w:rsid w:val="0001318F"/>
    <w:rsid w:val="00013525"/>
    <w:rsid w:val="0001566D"/>
    <w:rsid w:val="00015CEC"/>
    <w:rsid w:val="00015E7B"/>
    <w:rsid w:val="00023589"/>
    <w:rsid w:val="0002496D"/>
    <w:rsid w:val="000257D6"/>
    <w:rsid w:val="00025A90"/>
    <w:rsid w:val="00032A30"/>
    <w:rsid w:val="000333BF"/>
    <w:rsid w:val="000336DA"/>
    <w:rsid w:val="000339EC"/>
    <w:rsid w:val="00033CFD"/>
    <w:rsid w:val="0003484B"/>
    <w:rsid w:val="00034B74"/>
    <w:rsid w:val="0003689C"/>
    <w:rsid w:val="00037A29"/>
    <w:rsid w:val="000402A9"/>
    <w:rsid w:val="000408BB"/>
    <w:rsid w:val="00041578"/>
    <w:rsid w:val="000418C1"/>
    <w:rsid w:val="00041C02"/>
    <w:rsid w:val="0004208D"/>
    <w:rsid w:val="00043DD7"/>
    <w:rsid w:val="00045B75"/>
    <w:rsid w:val="000515CA"/>
    <w:rsid w:val="00052C8E"/>
    <w:rsid w:val="000537DF"/>
    <w:rsid w:val="00053AB8"/>
    <w:rsid w:val="00053C3A"/>
    <w:rsid w:val="000557E7"/>
    <w:rsid w:val="00057450"/>
    <w:rsid w:val="00060A3F"/>
    <w:rsid w:val="00060DE3"/>
    <w:rsid w:val="00060F1C"/>
    <w:rsid w:val="0006119D"/>
    <w:rsid w:val="00061821"/>
    <w:rsid w:val="00062804"/>
    <w:rsid w:val="00063AAF"/>
    <w:rsid w:val="00063FCF"/>
    <w:rsid w:val="00067A86"/>
    <w:rsid w:val="00070204"/>
    <w:rsid w:val="00070B8E"/>
    <w:rsid w:val="0007155D"/>
    <w:rsid w:val="00072966"/>
    <w:rsid w:val="0007378C"/>
    <w:rsid w:val="00074A2B"/>
    <w:rsid w:val="00080318"/>
    <w:rsid w:val="000808C5"/>
    <w:rsid w:val="0008272F"/>
    <w:rsid w:val="00082E39"/>
    <w:rsid w:val="000834B4"/>
    <w:rsid w:val="00085933"/>
    <w:rsid w:val="00086F73"/>
    <w:rsid w:val="000900A5"/>
    <w:rsid w:val="00090676"/>
    <w:rsid w:val="000909EA"/>
    <w:rsid w:val="0009162B"/>
    <w:rsid w:val="000920EA"/>
    <w:rsid w:val="00094A96"/>
    <w:rsid w:val="00096492"/>
    <w:rsid w:val="00096EBF"/>
    <w:rsid w:val="00097285"/>
    <w:rsid w:val="00097579"/>
    <w:rsid w:val="00097954"/>
    <w:rsid w:val="00097F8C"/>
    <w:rsid w:val="000A0C27"/>
    <w:rsid w:val="000A18D8"/>
    <w:rsid w:val="000A3266"/>
    <w:rsid w:val="000A3AF9"/>
    <w:rsid w:val="000A3B88"/>
    <w:rsid w:val="000A4C2B"/>
    <w:rsid w:val="000A4C31"/>
    <w:rsid w:val="000A55EA"/>
    <w:rsid w:val="000A5DD9"/>
    <w:rsid w:val="000A5E51"/>
    <w:rsid w:val="000A678C"/>
    <w:rsid w:val="000A7D26"/>
    <w:rsid w:val="000B02CD"/>
    <w:rsid w:val="000B156B"/>
    <w:rsid w:val="000B1E2E"/>
    <w:rsid w:val="000B20D3"/>
    <w:rsid w:val="000B21E4"/>
    <w:rsid w:val="000B5C6A"/>
    <w:rsid w:val="000B648F"/>
    <w:rsid w:val="000C0195"/>
    <w:rsid w:val="000C0B88"/>
    <w:rsid w:val="000C12A9"/>
    <w:rsid w:val="000C53D5"/>
    <w:rsid w:val="000C55E6"/>
    <w:rsid w:val="000C7C89"/>
    <w:rsid w:val="000C7F36"/>
    <w:rsid w:val="000D1BBA"/>
    <w:rsid w:val="000D28AC"/>
    <w:rsid w:val="000D40C0"/>
    <w:rsid w:val="000D411E"/>
    <w:rsid w:val="000D439A"/>
    <w:rsid w:val="000D47EB"/>
    <w:rsid w:val="000D50BC"/>
    <w:rsid w:val="000D67F3"/>
    <w:rsid w:val="000D6BAF"/>
    <w:rsid w:val="000E14C7"/>
    <w:rsid w:val="000E60C2"/>
    <w:rsid w:val="000E71B5"/>
    <w:rsid w:val="000E7558"/>
    <w:rsid w:val="000F05E6"/>
    <w:rsid w:val="000F5429"/>
    <w:rsid w:val="000F54D7"/>
    <w:rsid w:val="000F5DF0"/>
    <w:rsid w:val="000F5E2E"/>
    <w:rsid w:val="000F717E"/>
    <w:rsid w:val="00101968"/>
    <w:rsid w:val="00101D4F"/>
    <w:rsid w:val="001022B9"/>
    <w:rsid w:val="0010432C"/>
    <w:rsid w:val="001045F9"/>
    <w:rsid w:val="0010524E"/>
    <w:rsid w:val="00110991"/>
    <w:rsid w:val="001130BD"/>
    <w:rsid w:val="00113176"/>
    <w:rsid w:val="00113A18"/>
    <w:rsid w:val="0011695B"/>
    <w:rsid w:val="00116B06"/>
    <w:rsid w:val="00117196"/>
    <w:rsid w:val="00117CD1"/>
    <w:rsid w:val="00120207"/>
    <w:rsid w:val="001205AE"/>
    <w:rsid w:val="0012408C"/>
    <w:rsid w:val="00124E69"/>
    <w:rsid w:val="00127B1C"/>
    <w:rsid w:val="00130B4A"/>
    <w:rsid w:val="00131419"/>
    <w:rsid w:val="001327C8"/>
    <w:rsid w:val="0013446F"/>
    <w:rsid w:val="00136606"/>
    <w:rsid w:val="0013668D"/>
    <w:rsid w:val="00136909"/>
    <w:rsid w:val="00136FD6"/>
    <w:rsid w:val="00137005"/>
    <w:rsid w:val="00140D08"/>
    <w:rsid w:val="00141CB9"/>
    <w:rsid w:val="0014325A"/>
    <w:rsid w:val="00143ABA"/>
    <w:rsid w:val="00144654"/>
    <w:rsid w:val="00144FFF"/>
    <w:rsid w:val="001469A2"/>
    <w:rsid w:val="001501A6"/>
    <w:rsid w:val="00150A54"/>
    <w:rsid w:val="00151AA5"/>
    <w:rsid w:val="00153EFB"/>
    <w:rsid w:val="001553D7"/>
    <w:rsid w:val="00156B90"/>
    <w:rsid w:val="001604B2"/>
    <w:rsid w:val="00160DE8"/>
    <w:rsid w:val="00162A07"/>
    <w:rsid w:val="00163122"/>
    <w:rsid w:val="001638FE"/>
    <w:rsid w:val="00164FE6"/>
    <w:rsid w:val="00166AF3"/>
    <w:rsid w:val="00166CAE"/>
    <w:rsid w:val="00166D58"/>
    <w:rsid w:val="00167EAC"/>
    <w:rsid w:val="00170589"/>
    <w:rsid w:val="00170ADE"/>
    <w:rsid w:val="001710E5"/>
    <w:rsid w:val="001721DD"/>
    <w:rsid w:val="00172747"/>
    <w:rsid w:val="0017452F"/>
    <w:rsid w:val="001772B5"/>
    <w:rsid w:val="0018012D"/>
    <w:rsid w:val="001814B4"/>
    <w:rsid w:val="00181DB3"/>
    <w:rsid w:val="00182D01"/>
    <w:rsid w:val="00183F0E"/>
    <w:rsid w:val="00185217"/>
    <w:rsid w:val="001855C4"/>
    <w:rsid w:val="00187AEA"/>
    <w:rsid w:val="00190A3A"/>
    <w:rsid w:val="00192742"/>
    <w:rsid w:val="0019277F"/>
    <w:rsid w:val="00193A8C"/>
    <w:rsid w:val="00193DC6"/>
    <w:rsid w:val="001A26B4"/>
    <w:rsid w:val="001A6E48"/>
    <w:rsid w:val="001A72BA"/>
    <w:rsid w:val="001B0090"/>
    <w:rsid w:val="001B12E2"/>
    <w:rsid w:val="001B1860"/>
    <w:rsid w:val="001B2889"/>
    <w:rsid w:val="001B3675"/>
    <w:rsid w:val="001B3ED6"/>
    <w:rsid w:val="001B558D"/>
    <w:rsid w:val="001B5BBD"/>
    <w:rsid w:val="001B6560"/>
    <w:rsid w:val="001B65D7"/>
    <w:rsid w:val="001B7E82"/>
    <w:rsid w:val="001C0737"/>
    <w:rsid w:val="001C2BD5"/>
    <w:rsid w:val="001C35FA"/>
    <w:rsid w:val="001C475F"/>
    <w:rsid w:val="001C5082"/>
    <w:rsid w:val="001C74F9"/>
    <w:rsid w:val="001C7647"/>
    <w:rsid w:val="001D0E3A"/>
    <w:rsid w:val="001D2312"/>
    <w:rsid w:val="001D3356"/>
    <w:rsid w:val="001D4A88"/>
    <w:rsid w:val="001D51FB"/>
    <w:rsid w:val="001D5DEC"/>
    <w:rsid w:val="001D692D"/>
    <w:rsid w:val="001D7064"/>
    <w:rsid w:val="001E0299"/>
    <w:rsid w:val="001E1267"/>
    <w:rsid w:val="001E173E"/>
    <w:rsid w:val="001E1E58"/>
    <w:rsid w:val="001E4726"/>
    <w:rsid w:val="001E4D1D"/>
    <w:rsid w:val="001E506B"/>
    <w:rsid w:val="001F2D1B"/>
    <w:rsid w:val="001F344C"/>
    <w:rsid w:val="001F3952"/>
    <w:rsid w:val="001F4802"/>
    <w:rsid w:val="001F51FE"/>
    <w:rsid w:val="001F5932"/>
    <w:rsid w:val="001F7ECA"/>
    <w:rsid w:val="00202C2F"/>
    <w:rsid w:val="00204546"/>
    <w:rsid w:val="00204DED"/>
    <w:rsid w:val="00204EE1"/>
    <w:rsid w:val="0020529E"/>
    <w:rsid w:val="002064C0"/>
    <w:rsid w:val="00206FE9"/>
    <w:rsid w:val="00207A3D"/>
    <w:rsid w:val="00207A41"/>
    <w:rsid w:val="00207AAD"/>
    <w:rsid w:val="00207C4C"/>
    <w:rsid w:val="002102F8"/>
    <w:rsid w:val="00211C7C"/>
    <w:rsid w:val="00212040"/>
    <w:rsid w:val="00212593"/>
    <w:rsid w:val="0021337D"/>
    <w:rsid w:val="0021462B"/>
    <w:rsid w:val="00215F13"/>
    <w:rsid w:val="002163D1"/>
    <w:rsid w:val="00216C20"/>
    <w:rsid w:val="002245C1"/>
    <w:rsid w:val="00224876"/>
    <w:rsid w:val="002253DC"/>
    <w:rsid w:val="0022613E"/>
    <w:rsid w:val="002264EC"/>
    <w:rsid w:val="00226770"/>
    <w:rsid w:val="0023046C"/>
    <w:rsid w:val="002305EE"/>
    <w:rsid w:val="002313A6"/>
    <w:rsid w:val="0023157A"/>
    <w:rsid w:val="00232270"/>
    <w:rsid w:val="00236487"/>
    <w:rsid w:val="002374D8"/>
    <w:rsid w:val="00237EFE"/>
    <w:rsid w:val="00240798"/>
    <w:rsid w:val="0024123B"/>
    <w:rsid w:val="00241E0E"/>
    <w:rsid w:val="0024223E"/>
    <w:rsid w:val="00242F7F"/>
    <w:rsid w:val="00244438"/>
    <w:rsid w:val="00252164"/>
    <w:rsid w:val="00252B7D"/>
    <w:rsid w:val="00253B80"/>
    <w:rsid w:val="002550B1"/>
    <w:rsid w:val="00256717"/>
    <w:rsid w:val="00257B37"/>
    <w:rsid w:val="0026171C"/>
    <w:rsid w:val="00261C31"/>
    <w:rsid w:val="00262177"/>
    <w:rsid w:val="002628B0"/>
    <w:rsid w:val="00262B56"/>
    <w:rsid w:val="00262EB3"/>
    <w:rsid w:val="002633DB"/>
    <w:rsid w:val="00263660"/>
    <w:rsid w:val="00265F20"/>
    <w:rsid w:val="00267D74"/>
    <w:rsid w:val="00270663"/>
    <w:rsid w:val="00270835"/>
    <w:rsid w:val="00270EE1"/>
    <w:rsid w:val="00272296"/>
    <w:rsid w:val="002723FD"/>
    <w:rsid w:val="00273A74"/>
    <w:rsid w:val="00274132"/>
    <w:rsid w:val="002742A6"/>
    <w:rsid w:val="002771F1"/>
    <w:rsid w:val="002802C8"/>
    <w:rsid w:val="002807E8"/>
    <w:rsid w:val="00281549"/>
    <w:rsid w:val="00282404"/>
    <w:rsid w:val="002829E6"/>
    <w:rsid w:val="0028303C"/>
    <w:rsid w:val="00284469"/>
    <w:rsid w:val="002856FD"/>
    <w:rsid w:val="00286034"/>
    <w:rsid w:val="0028637E"/>
    <w:rsid w:val="00286D93"/>
    <w:rsid w:val="002905FF"/>
    <w:rsid w:val="00291EE4"/>
    <w:rsid w:val="00292BA8"/>
    <w:rsid w:val="002941D2"/>
    <w:rsid w:val="00294224"/>
    <w:rsid w:val="002958D3"/>
    <w:rsid w:val="00295DF8"/>
    <w:rsid w:val="00296E22"/>
    <w:rsid w:val="00297343"/>
    <w:rsid w:val="002A1095"/>
    <w:rsid w:val="002A190E"/>
    <w:rsid w:val="002A2C86"/>
    <w:rsid w:val="002A32CC"/>
    <w:rsid w:val="002A41CF"/>
    <w:rsid w:val="002A548F"/>
    <w:rsid w:val="002A645E"/>
    <w:rsid w:val="002A6AD0"/>
    <w:rsid w:val="002A70AD"/>
    <w:rsid w:val="002B31EB"/>
    <w:rsid w:val="002B3AC9"/>
    <w:rsid w:val="002B4129"/>
    <w:rsid w:val="002B7678"/>
    <w:rsid w:val="002C22FC"/>
    <w:rsid w:val="002C2605"/>
    <w:rsid w:val="002C2AB7"/>
    <w:rsid w:val="002C4102"/>
    <w:rsid w:val="002C678B"/>
    <w:rsid w:val="002C72C1"/>
    <w:rsid w:val="002D0B18"/>
    <w:rsid w:val="002D399C"/>
    <w:rsid w:val="002D47A9"/>
    <w:rsid w:val="002D54BF"/>
    <w:rsid w:val="002D55A6"/>
    <w:rsid w:val="002D60AF"/>
    <w:rsid w:val="002D6B5F"/>
    <w:rsid w:val="002E1C26"/>
    <w:rsid w:val="002E2685"/>
    <w:rsid w:val="002E2FC6"/>
    <w:rsid w:val="002E35FF"/>
    <w:rsid w:val="002E3C1D"/>
    <w:rsid w:val="002E4908"/>
    <w:rsid w:val="002E4C03"/>
    <w:rsid w:val="002E5177"/>
    <w:rsid w:val="002E52C3"/>
    <w:rsid w:val="002E7BAE"/>
    <w:rsid w:val="002F190A"/>
    <w:rsid w:val="002F4147"/>
    <w:rsid w:val="002F4856"/>
    <w:rsid w:val="002F50ED"/>
    <w:rsid w:val="002F5D8E"/>
    <w:rsid w:val="002F6BEA"/>
    <w:rsid w:val="003019B9"/>
    <w:rsid w:val="003048BC"/>
    <w:rsid w:val="00304DE2"/>
    <w:rsid w:val="00304E41"/>
    <w:rsid w:val="003079F4"/>
    <w:rsid w:val="00312618"/>
    <w:rsid w:val="0031328C"/>
    <w:rsid w:val="003132FB"/>
    <w:rsid w:val="00315816"/>
    <w:rsid w:val="003161B5"/>
    <w:rsid w:val="0031768E"/>
    <w:rsid w:val="0032001E"/>
    <w:rsid w:val="003236D7"/>
    <w:rsid w:val="003241D9"/>
    <w:rsid w:val="003249C1"/>
    <w:rsid w:val="00326647"/>
    <w:rsid w:val="00327543"/>
    <w:rsid w:val="00330659"/>
    <w:rsid w:val="003340EA"/>
    <w:rsid w:val="00335BA7"/>
    <w:rsid w:val="00336337"/>
    <w:rsid w:val="00336A2E"/>
    <w:rsid w:val="00343D0B"/>
    <w:rsid w:val="0034499E"/>
    <w:rsid w:val="00346055"/>
    <w:rsid w:val="00346F19"/>
    <w:rsid w:val="003503FE"/>
    <w:rsid w:val="00350793"/>
    <w:rsid w:val="00351308"/>
    <w:rsid w:val="00351DA4"/>
    <w:rsid w:val="00351F5C"/>
    <w:rsid w:val="00352653"/>
    <w:rsid w:val="003537BA"/>
    <w:rsid w:val="00354300"/>
    <w:rsid w:val="00354328"/>
    <w:rsid w:val="00354601"/>
    <w:rsid w:val="00354D2D"/>
    <w:rsid w:val="00356463"/>
    <w:rsid w:val="00356A6F"/>
    <w:rsid w:val="00362993"/>
    <w:rsid w:val="00362B1B"/>
    <w:rsid w:val="0036352C"/>
    <w:rsid w:val="00363B01"/>
    <w:rsid w:val="00363FF0"/>
    <w:rsid w:val="0036551D"/>
    <w:rsid w:val="0036574E"/>
    <w:rsid w:val="0036624B"/>
    <w:rsid w:val="003669D1"/>
    <w:rsid w:val="00367CA4"/>
    <w:rsid w:val="00367E3B"/>
    <w:rsid w:val="00367EF4"/>
    <w:rsid w:val="00370D52"/>
    <w:rsid w:val="0037316B"/>
    <w:rsid w:val="00373258"/>
    <w:rsid w:val="0037354A"/>
    <w:rsid w:val="0037364A"/>
    <w:rsid w:val="00373FA0"/>
    <w:rsid w:val="00374E91"/>
    <w:rsid w:val="00376232"/>
    <w:rsid w:val="00384414"/>
    <w:rsid w:val="003846E7"/>
    <w:rsid w:val="0038493E"/>
    <w:rsid w:val="00385CEF"/>
    <w:rsid w:val="00387664"/>
    <w:rsid w:val="003901C2"/>
    <w:rsid w:val="00391E46"/>
    <w:rsid w:val="00392781"/>
    <w:rsid w:val="00393805"/>
    <w:rsid w:val="0039497C"/>
    <w:rsid w:val="00396669"/>
    <w:rsid w:val="00396A4A"/>
    <w:rsid w:val="003A000F"/>
    <w:rsid w:val="003A06AD"/>
    <w:rsid w:val="003A3B62"/>
    <w:rsid w:val="003A4054"/>
    <w:rsid w:val="003A41B0"/>
    <w:rsid w:val="003A6713"/>
    <w:rsid w:val="003B10BF"/>
    <w:rsid w:val="003B13B5"/>
    <w:rsid w:val="003B25EE"/>
    <w:rsid w:val="003B2E01"/>
    <w:rsid w:val="003B5546"/>
    <w:rsid w:val="003C06BA"/>
    <w:rsid w:val="003C080E"/>
    <w:rsid w:val="003C0EAD"/>
    <w:rsid w:val="003C1CCD"/>
    <w:rsid w:val="003C3C19"/>
    <w:rsid w:val="003C3EAE"/>
    <w:rsid w:val="003C5407"/>
    <w:rsid w:val="003C6B20"/>
    <w:rsid w:val="003C7FE9"/>
    <w:rsid w:val="003D0773"/>
    <w:rsid w:val="003D101F"/>
    <w:rsid w:val="003D1815"/>
    <w:rsid w:val="003D2191"/>
    <w:rsid w:val="003D2654"/>
    <w:rsid w:val="003D4306"/>
    <w:rsid w:val="003D44A5"/>
    <w:rsid w:val="003D5073"/>
    <w:rsid w:val="003D55DE"/>
    <w:rsid w:val="003D64CC"/>
    <w:rsid w:val="003D6D75"/>
    <w:rsid w:val="003D6E8C"/>
    <w:rsid w:val="003D7336"/>
    <w:rsid w:val="003D7359"/>
    <w:rsid w:val="003D7E5A"/>
    <w:rsid w:val="003E030B"/>
    <w:rsid w:val="003E1B9E"/>
    <w:rsid w:val="003E2058"/>
    <w:rsid w:val="003E4332"/>
    <w:rsid w:val="003E4E71"/>
    <w:rsid w:val="003E4F00"/>
    <w:rsid w:val="003E5552"/>
    <w:rsid w:val="003E627F"/>
    <w:rsid w:val="003E6934"/>
    <w:rsid w:val="003E7B40"/>
    <w:rsid w:val="003F1665"/>
    <w:rsid w:val="003F24C8"/>
    <w:rsid w:val="003F2921"/>
    <w:rsid w:val="003F344B"/>
    <w:rsid w:val="003F54A3"/>
    <w:rsid w:val="003F5A3D"/>
    <w:rsid w:val="003F6BE2"/>
    <w:rsid w:val="003F6FCD"/>
    <w:rsid w:val="0040158F"/>
    <w:rsid w:val="004015AF"/>
    <w:rsid w:val="004053CC"/>
    <w:rsid w:val="004059AD"/>
    <w:rsid w:val="00410A12"/>
    <w:rsid w:val="00410E28"/>
    <w:rsid w:val="00411608"/>
    <w:rsid w:val="0041520F"/>
    <w:rsid w:val="00415BF1"/>
    <w:rsid w:val="00417FB9"/>
    <w:rsid w:val="004206CE"/>
    <w:rsid w:val="00420E2E"/>
    <w:rsid w:val="0042175C"/>
    <w:rsid w:val="00422A80"/>
    <w:rsid w:val="00424CA1"/>
    <w:rsid w:val="00424D50"/>
    <w:rsid w:val="0042520D"/>
    <w:rsid w:val="00426C2D"/>
    <w:rsid w:val="00426F9A"/>
    <w:rsid w:val="004271BB"/>
    <w:rsid w:val="00427450"/>
    <w:rsid w:val="0043054F"/>
    <w:rsid w:val="00430EF5"/>
    <w:rsid w:val="004355D2"/>
    <w:rsid w:val="004374EA"/>
    <w:rsid w:val="00437D0E"/>
    <w:rsid w:val="004408DB"/>
    <w:rsid w:val="00441A93"/>
    <w:rsid w:val="00441C63"/>
    <w:rsid w:val="00441E1F"/>
    <w:rsid w:val="00441F89"/>
    <w:rsid w:val="0044388E"/>
    <w:rsid w:val="004451D6"/>
    <w:rsid w:val="00446861"/>
    <w:rsid w:val="00450160"/>
    <w:rsid w:val="0045094B"/>
    <w:rsid w:val="00462B70"/>
    <w:rsid w:val="00462FF9"/>
    <w:rsid w:val="004638CB"/>
    <w:rsid w:val="00464902"/>
    <w:rsid w:val="00467189"/>
    <w:rsid w:val="0047014D"/>
    <w:rsid w:val="00473B6C"/>
    <w:rsid w:val="00474AC2"/>
    <w:rsid w:val="00476E69"/>
    <w:rsid w:val="00481378"/>
    <w:rsid w:val="0048215D"/>
    <w:rsid w:val="00483784"/>
    <w:rsid w:val="00484510"/>
    <w:rsid w:val="004855ED"/>
    <w:rsid w:val="00486426"/>
    <w:rsid w:val="00486CB2"/>
    <w:rsid w:val="00487C43"/>
    <w:rsid w:val="00487EFA"/>
    <w:rsid w:val="00492257"/>
    <w:rsid w:val="00492724"/>
    <w:rsid w:val="0049285F"/>
    <w:rsid w:val="00493678"/>
    <w:rsid w:val="004936A5"/>
    <w:rsid w:val="00494274"/>
    <w:rsid w:val="004979E7"/>
    <w:rsid w:val="004A1A68"/>
    <w:rsid w:val="004A1D67"/>
    <w:rsid w:val="004A269B"/>
    <w:rsid w:val="004A3FF0"/>
    <w:rsid w:val="004A5799"/>
    <w:rsid w:val="004A58D2"/>
    <w:rsid w:val="004A6470"/>
    <w:rsid w:val="004A6800"/>
    <w:rsid w:val="004A6C92"/>
    <w:rsid w:val="004A6FBF"/>
    <w:rsid w:val="004A7B7B"/>
    <w:rsid w:val="004B0084"/>
    <w:rsid w:val="004B30A4"/>
    <w:rsid w:val="004B31FF"/>
    <w:rsid w:val="004B3E23"/>
    <w:rsid w:val="004B4C4D"/>
    <w:rsid w:val="004B5481"/>
    <w:rsid w:val="004B639D"/>
    <w:rsid w:val="004B6719"/>
    <w:rsid w:val="004B7BF1"/>
    <w:rsid w:val="004B7E25"/>
    <w:rsid w:val="004C380B"/>
    <w:rsid w:val="004C3C12"/>
    <w:rsid w:val="004C4093"/>
    <w:rsid w:val="004C5C98"/>
    <w:rsid w:val="004C6132"/>
    <w:rsid w:val="004C753B"/>
    <w:rsid w:val="004D19E9"/>
    <w:rsid w:val="004D21AE"/>
    <w:rsid w:val="004D6EAD"/>
    <w:rsid w:val="004E0455"/>
    <w:rsid w:val="004E055F"/>
    <w:rsid w:val="004E1F69"/>
    <w:rsid w:val="004E32BD"/>
    <w:rsid w:val="004E5C83"/>
    <w:rsid w:val="004E5CB6"/>
    <w:rsid w:val="004E65E5"/>
    <w:rsid w:val="004F1CB2"/>
    <w:rsid w:val="004F1CD6"/>
    <w:rsid w:val="004F5DC9"/>
    <w:rsid w:val="004F67F7"/>
    <w:rsid w:val="004F67FF"/>
    <w:rsid w:val="004F72DF"/>
    <w:rsid w:val="004F796E"/>
    <w:rsid w:val="005001EB"/>
    <w:rsid w:val="00502E6A"/>
    <w:rsid w:val="0050450F"/>
    <w:rsid w:val="00504B12"/>
    <w:rsid w:val="00504F7F"/>
    <w:rsid w:val="00506A90"/>
    <w:rsid w:val="005079A2"/>
    <w:rsid w:val="0051079B"/>
    <w:rsid w:val="0051130A"/>
    <w:rsid w:val="00511DBF"/>
    <w:rsid w:val="00511F8A"/>
    <w:rsid w:val="00513282"/>
    <w:rsid w:val="00513DB5"/>
    <w:rsid w:val="0051496B"/>
    <w:rsid w:val="005162F7"/>
    <w:rsid w:val="005171E9"/>
    <w:rsid w:val="00517641"/>
    <w:rsid w:val="005179DD"/>
    <w:rsid w:val="00520BBB"/>
    <w:rsid w:val="0052217C"/>
    <w:rsid w:val="00522B38"/>
    <w:rsid w:val="00523B90"/>
    <w:rsid w:val="00527509"/>
    <w:rsid w:val="00530988"/>
    <w:rsid w:val="00530A41"/>
    <w:rsid w:val="00534F13"/>
    <w:rsid w:val="0053685E"/>
    <w:rsid w:val="00537E2A"/>
    <w:rsid w:val="005400F0"/>
    <w:rsid w:val="00541830"/>
    <w:rsid w:val="005425F8"/>
    <w:rsid w:val="00546054"/>
    <w:rsid w:val="005467C8"/>
    <w:rsid w:val="00547424"/>
    <w:rsid w:val="005502E8"/>
    <w:rsid w:val="00552280"/>
    <w:rsid w:val="00552820"/>
    <w:rsid w:val="00554BC7"/>
    <w:rsid w:val="00555E27"/>
    <w:rsid w:val="005561A3"/>
    <w:rsid w:val="005607F5"/>
    <w:rsid w:val="00562CEA"/>
    <w:rsid w:val="00562E78"/>
    <w:rsid w:val="005646B6"/>
    <w:rsid w:val="0056519A"/>
    <w:rsid w:val="0056542E"/>
    <w:rsid w:val="00565C64"/>
    <w:rsid w:val="00565E7B"/>
    <w:rsid w:val="00566F5A"/>
    <w:rsid w:val="0057229E"/>
    <w:rsid w:val="005725D7"/>
    <w:rsid w:val="00573A77"/>
    <w:rsid w:val="00574AA8"/>
    <w:rsid w:val="005763D9"/>
    <w:rsid w:val="00577D5F"/>
    <w:rsid w:val="005831EA"/>
    <w:rsid w:val="005857B0"/>
    <w:rsid w:val="0058745E"/>
    <w:rsid w:val="00590B1F"/>
    <w:rsid w:val="00591308"/>
    <w:rsid w:val="005933CF"/>
    <w:rsid w:val="00593C21"/>
    <w:rsid w:val="00594875"/>
    <w:rsid w:val="005950AC"/>
    <w:rsid w:val="00595DE0"/>
    <w:rsid w:val="00596DA1"/>
    <w:rsid w:val="005A0103"/>
    <w:rsid w:val="005A072A"/>
    <w:rsid w:val="005A2C09"/>
    <w:rsid w:val="005A2D63"/>
    <w:rsid w:val="005A4C5E"/>
    <w:rsid w:val="005A4FF3"/>
    <w:rsid w:val="005A62CA"/>
    <w:rsid w:val="005A7FD9"/>
    <w:rsid w:val="005B06E4"/>
    <w:rsid w:val="005B3602"/>
    <w:rsid w:val="005B4C3D"/>
    <w:rsid w:val="005B5F7A"/>
    <w:rsid w:val="005B6714"/>
    <w:rsid w:val="005C06ED"/>
    <w:rsid w:val="005C1101"/>
    <w:rsid w:val="005C118E"/>
    <w:rsid w:val="005C15F6"/>
    <w:rsid w:val="005C18C2"/>
    <w:rsid w:val="005C37C9"/>
    <w:rsid w:val="005D0494"/>
    <w:rsid w:val="005D2D74"/>
    <w:rsid w:val="005D3794"/>
    <w:rsid w:val="005D4471"/>
    <w:rsid w:val="005D50D8"/>
    <w:rsid w:val="005D53B1"/>
    <w:rsid w:val="005D58B4"/>
    <w:rsid w:val="005D5E1B"/>
    <w:rsid w:val="005D757C"/>
    <w:rsid w:val="005E056B"/>
    <w:rsid w:val="005E0E9E"/>
    <w:rsid w:val="005E238A"/>
    <w:rsid w:val="005E2E8A"/>
    <w:rsid w:val="005E32BE"/>
    <w:rsid w:val="005E5C37"/>
    <w:rsid w:val="005E6245"/>
    <w:rsid w:val="005E6814"/>
    <w:rsid w:val="005E6AB9"/>
    <w:rsid w:val="005F06FD"/>
    <w:rsid w:val="005F3096"/>
    <w:rsid w:val="005F367C"/>
    <w:rsid w:val="005F499A"/>
    <w:rsid w:val="005F6F54"/>
    <w:rsid w:val="005F7ACD"/>
    <w:rsid w:val="00604F3A"/>
    <w:rsid w:val="00606A69"/>
    <w:rsid w:val="00607DD5"/>
    <w:rsid w:val="00610D9F"/>
    <w:rsid w:val="006112CC"/>
    <w:rsid w:val="006138AC"/>
    <w:rsid w:val="0061561C"/>
    <w:rsid w:val="00616695"/>
    <w:rsid w:val="00616E1A"/>
    <w:rsid w:val="00617F24"/>
    <w:rsid w:val="00621F18"/>
    <w:rsid w:val="00623A29"/>
    <w:rsid w:val="0062438E"/>
    <w:rsid w:val="00624FFF"/>
    <w:rsid w:val="006262FB"/>
    <w:rsid w:val="00630577"/>
    <w:rsid w:val="00630B7D"/>
    <w:rsid w:val="0063211F"/>
    <w:rsid w:val="006330A7"/>
    <w:rsid w:val="00635112"/>
    <w:rsid w:val="00635F50"/>
    <w:rsid w:val="00637DFB"/>
    <w:rsid w:val="00637EA8"/>
    <w:rsid w:val="00637EFF"/>
    <w:rsid w:val="00641038"/>
    <w:rsid w:val="006410A7"/>
    <w:rsid w:val="00641957"/>
    <w:rsid w:val="00644371"/>
    <w:rsid w:val="00645B2E"/>
    <w:rsid w:val="0064623B"/>
    <w:rsid w:val="00646DBE"/>
    <w:rsid w:val="00647D4E"/>
    <w:rsid w:val="006514B4"/>
    <w:rsid w:val="00651840"/>
    <w:rsid w:val="0065209F"/>
    <w:rsid w:val="00653197"/>
    <w:rsid w:val="00654388"/>
    <w:rsid w:val="00655A7E"/>
    <w:rsid w:val="00660529"/>
    <w:rsid w:val="00660D5E"/>
    <w:rsid w:val="00662E82"/>
    <w:rsid w:val="00662E99"/>
    <w:rsid w:val="006633D5"/>
    <w:rsid w:val="00664560"/>
    <w:rsid w:val="00665C1D"/>
    <w:rsid w:val="00667452"/>
    <w:rsid w:val="006677FD"/>
    <w:rsid w:val="00671DBA"/>
    <w:rsid w:val="0067547C"/>
    <w:rsid w:val="00675A54"/>
    <w:rsid w:val="0067619D"/>
    <w:rsid w:val="00676BAC"/>
    <w:rsid w:val="00676FF5"/>
    <w:rsid w:val="006778C0"/>
    <w:rsid w:val="00677F8F"/>
    <w:rsid w:val="00680180"/>
    <w:rsid w:val="006802EA"/>
    <w:rsid w:val="00680CE4"/>
    <w:rsid w:val="00682E13"/>
    <w:rsid w:val="006847CC"/>
    <w:rsid w:val="00684ECC"/>
    <w:rsid w:val="00686439"/>
    <w:rsid w:val="00693366"/>
    <w:rsid w:val="00695EDE"/>
    <w:rsid w:val="006A1DAF"/>
    <w:rsid w:val="006A32FA"/>
    <w:rsid w:val="006A397E"/>
    <w:rsid w:val="006A54F0"/>
    <w:rsid w:val="006A555F"/>
    <w:rsid w:val="006A5FFD"/>
    <w:rsid w:val="006A614E"/>
    <w:rsid w:val="006A76C1"/>
    <w:rsid w:val="006A7BED"/>
    <w:rsid w:val="006B05DF"/>
    <w:rsid w:val="006B1FB0"/>
    <w:rsid w:val="006B44F4"/>
    <w:rsid w:val="006B55AD"/>
    <w:rsid w:val="006B6E38"/>
    <w:rsid w:val="006C1EBF"/>
    <w:rsid w:val="006C4EF8"/>
    <w:rsid w:val="006C58D2"/>
    <w:rsid w:val="006C61D8"/>
    <w:rsid w:val="006C6A28"/>
    <w:rsid w:val="006D014A"/>
    <w:rsid w:val="006D3C0C"/>
    <w:rsid w:val="006D42FC"/>
    <w:rsid w:val="006D4D02"/>
    <w:rsid w:val="006D649B"/>
    <w:rsid w:val="006D75DC"/>
    <w:rsid w:val="006E17C9"/>
    <w:rsid w:val="006E1B0D"/>
    <w:rsid w:val="006E23B4"/>
    <w:rsid w:val="006E41B8"/>
    <w:rsid w:val="006E5E8A"/>
    <w:rsid w:val="006F3E49"/>
    <w:rsid w:val="006F7FED"/>
    <w:rsid w:val="0070163C"/>
    <w:rsid w:val="0070192E"/>
    <w:rsid w:val="00701C39"/>
    <w:rsid w:val="00701C73"/>
    <w:rsid w:val="0070214D"/>
    <w:rsid w:val="0070258F"/>
    <w:rsid w:val="00702A37"/>
    <w:rsid w:val="00703909"/>
    <w:rsid w:val="00703EAE"/>
    <w:rsid w:val="00704F15"/>
    <w:rsid w:val="00704F7F"/>
    <w:rsid w:val="007070AC"/>
    <w:rsid w:val="00710F1F"/>
    <w:rsid w:val="00713486"/>
    <w:rsid w:val="00713F68"/>
    <w:rsid w:val="007155A4"/>
    <w:rsid w:val="00715DE6"/>
    <w:rsid w:val="00716B20"/>
    <w:rsid w:val="007171A1"/>
    <w:rsid w:val="00720E7B"/>
    <w:rsid w:val="007214F6"/>
    <w:rsid w:val="0072206B"/>
    <w:rsid w:val="00723F4B"/>
    <w:rsid w:val="0072435F"/>
    <w:rsid w:val="00724AEA"/>
    <w:rsid w:val="00724C6A"/>
    <w:rsid w:val="00725A53"/>
    <w:rsid w:val="00725C80"/>
    <w:rsid w:val="007275B5"/>
    <w:rsid w:val="007303F9"/>
    <w:rsid w:val="0073079F"/>
    <w:rsid w:val="0073177E"/>
    <w:rsid w:val="00732B27"/>
    <w:rsid w:val="00732B79"/>
    <w:rsid w:val="007378A8"/>
    <w:rsid w:val="0074059E"/>
    <w:rsid w:val="007413F0"/>
    <w:rsid w:val="007420C7"/>
    <w:rsid w:val="00742D10"/>
    <w:rsid w:val="00742F61"/>
    <w:rsid w:val="00743676"/>
    <w:rsid w:val="00744263"/>
    <w:rsid w:val="007446FC"/>
    <w:rsid w:val="00744816"/>
    <w:rsid w:val="00744E6F"/>
    <w:rsid w:val="00744FBC"/>
    <w:rsid w:val="00746E4E"/>
    <w:rsid w:val="007522E4"/>
    <w:rsid w:val="00756D92"/>
    <w:rsid w:val="00756DEB"/>
    <w:rsid w:val="00764236"/>
    <w:rsid w:val="00765454"/>
    <w:rsid w:val="007656A6"/>
    <w:rsid w:val="0076591D"/>
    <w:rsid w:val="0076597C"/>
    <w:rsid w:val="00765A16"/>
    <w:rsid w:val="007672A8"/>
    <w:rsid w:val="00770A83"/>
    <w:rsid w:val="0077241E"/>
    <w:rsid w:val="0077336B"/>
    <w:rsid w:val="007755EA"/>
    <w:rsid w:val="00775C16"/>
    <w:rsid w:val="00775CC5"/>
    <w:rsid w:val="007773EA"/>
    <w:rsid w:val="007812DD"/>
    <w:rsid w:val="007816CF"/>
    <w:rsid w:val="0078317B"/>
    <w:rsid w:val="007833A2"/>
    <w:rsid w:val="007839A3"/>
    <w:rsid w:val="007842DC"/>
    <w:rsid w:val="0078489B"/>
    <w:rsid w:val="007852A8"/>
    <w:rsid w:val="0078750A"/>
    <w:rsid w:val="007875CB"/>
    <w:rsid w:val="00790C4C"/>
    <w:rsid w:val="00792DAF"/>
    <w:rsid w:val="00795149"/>
    <w:rsid w:val="0079560F"/>
    <w:rsid w:val="007970A1"/>
    <w:rsid w:val="007A0272"/>
    <w:rsid w:val="007A0C84"/>
    <w:rsid w:val="007A5E72"/>
    <w:rsid w:val="007A7356"/>
    <w:rsid w:val="007A7D60"/>
    <w:rsid w:val="007B0EC0"/>
    <w:rsid w:val="007B2B30"/>
    <w:rsid w:val="007C00BB"/>
    <w:rsid w:val="007C0B17"/>
    <w:rsid w:val="007C14E8"/>
    <w:rsid w:val="007C36C9"/>
    <w:rsid w:val="007C3A71"/>
    <w:rsid w:val="007C3CC2"/>
    <w:rsid w:val="007C42DC"/>
    <w:rsid w:val="007C4A75"/>
    <w:rsid w:val="007C5E72"/>
    <w:rsid w:val="007C6089"/>
    <w:rsid w:val="007D12BD"/>
    <w:rsid w:val="007D2B44"/>
    <w:rsid w:val="007D33EB"/>
    <w:rsid w:val="007D3560"/>
    <w:rsid w:val="007D3FE2"/>
    <w:rsid w:val="007D5022"/>
    <w:rsid w:val="007D5F86"/>
    <w:rsid w:val="007D77C2"/>
    <w:rsid w:val="007E04A3"/>
    <w:rsid w:val="007E0AB7"/>
    <w:rsid w:val="007E11C0"/>
    <w:rsid w:val="007E18DC"/>
    <w:rsid w:val="007E24B7"/>
    <w:rsid w:val="007E24E6"/>
    <w:rsid w:val="007E2D72"/>
    <w:rsid w:val="007E72C9"/>
    <w:rsid w:val="007E7B5F"/>
    <w:rsid w:val="007E7DFE"/>
    <w:rsid w:val="007E7FF1"/>
    <w:rsid w:val="007F08C9"/>
    <w:rsid w:val="007F0B9B"/>
    <w:rsid w:val="007F303E"/>
    <w:rsid w:val="007F35C7"/>
    <w:rsid w:val="007F4432"/>
    <w:rsid w:val="007F46A1"/>
    <w:rsid w:val="007F49A1"/>
    <w:rsid w:val="007F742B"/>
    <w:rsid w:val="007F7F79"/>
    <w:rsid w:val="00802444"/>
    <w:rsid w:val="0080366E"/>
    <w:rsid w:val="0080620C"/>
    <w:rsid w:val="008069A7"/>
    <w:rsid w:val="00811190"/>
    <w:rsid w:val="00811763"/>
    <w:rsid w:val="00811B8A"/>
    <w:rsid w:val="00815978"/>
    <w:rsid w:val="0081629A"/>
    <w:rsid w:val="00816BA4"/>
    <w:rsid w:val="00820E27"/>
    <w:rsid w:val="00823F9C"/>
    <w:rsid w:val="00824E0D"/>
    <w:rsid w:val="008261AC"/>
    <w:rsid w:val="00827AB2"/>
    <w:rsid w:val="00830707"/>
    <w:rsid w:val="008324E5"/>
    <w:rsid w:val="0083288D"/>
    <w:rsid w:val="00833E7C"/>
    <w:rsid w:val="008340AB"/>
    <w:rsid w:val="00835750"/>
    <w:rsid w:val="00837575"/>
    <w:rsid w:val="00837E06"/>
    <w:rsid w:val="008413B5"/>
    <w:rsid w:val="008429B2"/>
    <w:rsid w:val="00842AF1"/>
    <w:rsid w:val="00842B07"/>
    <w:rsid w:val="0084360C"/>
    <w:rsid w:val="00843F08"/>
    <w:rsid w:val="00844298"/>
    <w:rsid w:val="008449E3"/>
    <w:rsid w:val="00844F28"/>
    <w:rsid w:val="00846F73"/>
    <w:rsid w:val="0084712F"/>
    <w:rsid w:val="008471D8"/>
    <w:rsid w:val="008507F7"/>
    <w:rsid w:val="00851C7E"/>
    <w:rsid w:val="00851DFF"/>
    <w:rsid w:val="0085219E"/>
    <w:rsid w:val="0085241E"/>
    <w:rsid w:val="008547FF"/>
    <w:rsid w:val="00860944"/>
    <w:rsid w:val="008609B1"/>
    <w:rsid w:val="00860C17"/>
    <w:rsid w:val="00860F45"/>
    <w:rsid w:val="0086163C"/>
    <w:rsid w:val="00861AB2"/>
    <w:rsid w:val="00862E4E"/>
    <w:rsid w:val="00863A89"/>
    <w:rsid w:val="00863ECF"/>
    <w:rsid w:val="00865623"/>
    <w:rsid w:val="00867F59"/>
    <w:rsid w:val="00870005"/>
    <w:rsid w:val="0087012E"/>
    <w:rsid w:val="00871459"/>
    <w:rsid w:val="008715A4"/>
    <w:rsid w:val="00872A74"/>
    <w:rsid w:val="00872C1C"/>
    <w:rsid w:val="00873523"/>
    <w:rsid w:val="00873E51"/>
    <w:rsid w:val="008761E9"/>
    <w:rsid w:val="008769B9"/>
    <w:rsid w:val="00876D09"/>
    <w:rsid w:val="00880086"/>
    <w:rsid w:val="00883A5A"/>
    <w:rsid w:val="00886504"/>
    <w:rsid w:val="0088726B"/>
    <w:rsid w:val="0088793E"/>
    <w:rsid w:val="00890339"/>
    <w:rsid w:val="00890C7C"/>
    <w:rsid w:val="00894376"/>
    <w:rsid w:val="00894994"/>
    <w:rsid w:val="00894F09"/>
    <w:rsid w:val="008952F7"/>
    <w:rsid w:val="00897B47"/>
    <w:rsid w:val="00897E23"/>
    <w:rsid w:val="008A04F6"/>
    <w:rsid w:val="008A07F9"/>
    <w:rsid w:val="008A1B7F"/>
    <w:rsid w:val="008A4662"/>
    <w:rsid w:val="008A4672"/>
    <w:rsid w:val="008A611E"/>
    <w:rsid w:val="008A6764"/>
    <w:rsid w:val="008A7B0B"/>
    <w:rsid w:val="008B03B6"/>
    <w:rsid w:val="008B31FE"/>
    <w:rsid w:val="008B384B"/>
    <w:rsid w:val="008B3AEF"/>
    <w:rsid w:val="008B643C"/>
    <w:rsid w:val="008B6F3E"/>
    <w:rsid w:val="008B6FC3"/>
    <w:rsid w:val="008B77C4"/>
    <w:rsid w:val="008C0F63"/>
    <w:rsid w:val="008C1CB4"/>
    <w:rsid w:val="008C210E"/>
    <w:rsid w:val="008C285E"/>
    <w:rsid w:val="008C2F89"/>
    <w:rsid w:val="008C3B56"/>
    <w:rsid w:val="008C42EE"/>
    <w:rsid w:val="008C55FA"/>
    <w:rsid w:val="008C7CEC"/>
    <w:rsid w:val="008D052F"/>
    <w:rsid w:val="008D0964"/>
    <w:rsid w:val="008D1F59"/>
    <w:rsid w:val="008D2CE0"/>
    <w:rsid w:val="008D320A"/>
    <w:rsid w:val="008D37C5"/>
    <w:rsid w:val="008D4987"/>
    <w:rsid w:val="008D4AAD"/>
    <w:rsid w:val="008D4DD2"/>
    <w:rsid w:val="008D7406"/>
    <w:rsid w:val="008E0274"/>
    <w:rsid w:val="008E052B"/>
    <w:rsid w:val="008E22BE"/>
    <w:rsid w:val="008E260B"/>
    <w:rsid w:val="008E4F21"/>
    <w:rsid w:val="008E511E"/>
    <w:rsid w:val="008E6301"/>
    <w:rsid w:val="008E6646"/>
    <w:rsid w:val="008E7037"/>
    <w:rsid w:val="008E7437"/>
    <w:rsid w:val="008F1D7E"/>
    <w:rsid w:val="008F2838"/>
    <w:rsid w:val="008F432B"/>
    <w:rsid w:val="008F4B6D"/>
    <w:rsid w:val="008F4D73"/>
    <w:rsid w:val="008F698C"/>
    <w:rsid w:val="008F6D51"/>
    <w:rsid w:val="008F7B27"/>
    <w:rsid w:val="0090045B"/>
    <w:rsid w:val="00902735"/>
    <w:rsid w:val="00902FD9"/>
    <w:rsid w:val="009044B3"/>
    <w:rsid w:val="00905FB9"/>
    <w:rsid w:val="009064C5"/>
    <w:rsid w:val="00907CE4"/>
    <w:rsid w:val="00914328"/>
    <w:rsid w:val="00914463"/>
    <w:rsid w:val="00914ED1"/>
    <w:rsid w:val="009151EF"/>
    <w:rsid w:val="009157D1"/>
    <w:rsid w:val="009166C1"/>
    <w:rsid w:val="00917363"/>
    <w:rsid w:val="00922BDD"/>
    <w:rsid w:val="00923892"/>
    <w:rsid w:val="00924B53"/>
    <w:rsid w:val="00924C71"/>
    <w:rsid w:val="009250A3"/>
    <w:rsid w:val="00932789"/>
    <w:rsid w:val="00935DC4"/>
    <w:rsid w:val="00940FBE"/>
    <w:rsid w:val="00941188"/>
    <w:rsid w:val="009415C0"/>
    <w:rsid w:val="009428DB"/>
    <w:rsid w:val="00947451"/>
    <w:rsid w:val="00950E84"/>
    <w:rsid w:val="00951E33"/>
    <w:rsid w:val="00952984"/>
    <w:rsid w:val="00956E1E"/>
    <w:rsid w:val="00957EF6"/>
    <w:rsid w:val="00957F29"/>
    <w:rsid w:val="00957F46"/>
    <w:rsid w:val="00961323"/>
    <w:rsid w:val="009619F1"/>
    <w:rsid w:val="00962617"/>
    <w:rsid w:val="00964063"/>
    <w:rsid w:val="00964CC6"/>
    <w:rsid w:val="009650DD"/>
    <w:rsid w:val="00966541"/>
    <w:rsid w:val="009678BB"/>
    <w:rsid w:val="00967F58"/>
    <w:rsid w:val="0097119E"/>
    <w:rsid w:val="0097260F"/>
    <w:rsid w:val="009733DF"/>
    <w:rsid w:val="0097472F"/>
    <w:rsid w:val="00976225"/>
    <w:rsid w:val="009773FE"/>
    <w:rsid w:val="009778A2"/>
    <w:rsid w:val="00977A34"/>
    <w:rsid w:val="00980A82"/>
    <w:rsid w:val="009818D0"/>
    <w:rsid w:val="009819B8"/>
    <w:rsid w:val="00983688"/>
    <w:rsid w:val="00983974"/>
    <w:rsid w:val="009845CB"/>
    <w:rsid w:val="00990882"/>
    <w:rsid w:val="00990F66"/>
    <w:rsid w:val="009910E4"/>
    <w:rsid w:val="00991535"/>
    <w:rsid w:val="00993655"/>
    <w:rsid w:val="00994183"/>
    <w:rsid w:val="00996111"/>
    <w:rsid w:val="009A0468"/>
    <w:rsid w:val="009A1591"/>
    <w:rsid w:val="009A4D91"/>
    <w:rsid w:val="009A6AD6"/>
    <w:rsid w:val="009A6EB6"/>
    <w:rsid w:val="009B14A0"/>
    <w:rsid w:val="009B352C"/>
    <w:rsid w:val="009B3A7B"/>
    <w:rsid w:val="009B4A45"/>
    <w:rsid w:val="009B4DFA"/>
    <w:rsid w:val="009B613E"/>
    <w:rsid w:val="009B6A09"/>
    <w:rsid w:val="009B7B9C"/>
    <w:rsid w:val="009C106B"/>
    <w:rsid w:val="009C184C"/>
    <w:rsid w:val="009C194B"/>
    <w:rsid w:val="009C1EFB"/>
    <w:rsid w:val="009C41BB"/>
    <w:rsid w:val="009C4E39"/>
    <w:rsid w:val="009C655C"/>
    <w:rsid w:val="009C6939"/>
    <w:rsid w:val="009C6EDA"/>
    <w:rsid w:val="009D0E39"/>
    <w:rsid w:val="009D1017"/>
    <w:rsid w:val="009D1FD2"/>
    <w:rsid w:val="009D2FB6"/>
    <w:rsid w:val="009D3B6F"/>
    <w:rsid w:val="009D40AA"/>
    <w:rsid w:val="009D4A85"/>
    <w:rsid w:val="009D69C9"/>
    <w:rsid w:val="009D6CC0"/>
    <w:rsid w:val="009D7CCB"/>
    <w:rsid w:val="009E04C8"/>
    <w:rsid w:val="009E09C4"/>
    <w:rsid w:val="009E0A8A"/>
    <w:rsid w:val="009E5518"/>
    <w:rsid w:val="009E5918"/>
    <w:rsid w:val="009F06C7"/>
    <w:rsid w:val="009F0A98"/>
    <w:rsid w:val="009F1BE3"/>
    <w:rsid w:val="009F31A8"/>
    <w:rsid w:val="009F523C"/>
    <w:rsid w:val="009F633D"/>
    <w:rsid w:val="009F659F"/>
    <w:rsid w:val="009F66C0"/>
    <w:rsid w:val="009F66FC"/>
    <w:rsid w:val="00A01ADD"/>
    <w:rsid w:val="00A01E4B"/>
    <w:rsid w:val="00A02B0A"/>
    <w:rsid w:val="00A13FB7"/>
    <w:rsid w:val="00A1488A"/>
    <w:rsid w:val="00A149AB"/>
    <w:rsid w:val="00A177CF"/>
    <w:rsid w:val="00A2123E"/>
    <w:rsid w:val="00A2192D"/>
    <w:rsid w:val="00A229D4"/>
    <w:rsid w:val="00A23EC2"/>
    <w:rsid w:val="00A240BA"/>
    <w:rsid w:val="00A241EA"/>
    <w:rsid w:val="00A24BD5"/>
    <w:rsid w:val="00A24DA4"/>
    <w:rsid w:val="00A26213"/>
    <w:rsid w:val="00A31DBB"/>
    <w:rsid w:val="00A32614"/>
    <w:rsid w:val="00A33C4C"/>
    <w:rsid w:val="00A3437B"/>
    <w:rsid w:val="00A35167"/>
    <w:rsid w:val="00A4026E"/>
    <w:rsid w:val="00A41864"/>
    <w:rsid w:val="00A4383E"/>
    <w:rsid w:val="00A447C9"/>
    <w:rsid w:val="00A45EAD"/>
    <w:rsid w:val="00A47BF5"/>
    <w:rsid w:val="00A503BC"/>
    <w:rsid w:val="00A50BE6"/>
    <w:rsid w:val="00A51D95"/>
    <w:rsid w:val="00A52AB6"/>
    <w:rsid w:val="00A54126"/>
    <w:rsid w:val="00A562AF"/>
    <w:rsid w:val="00A57E2B"/>
    <w:rsid w:val="00A60DC1"/>
    <w:rsid w:val="00A61FAC"/>
    <w:rsid w:val="00A62D72"/>
    <w:rsid w:val="00A64BA6"/>
    <w:rsid w:val="00A64E5A"/>
    <w:rsid w:val="00A66EBA"/>
    <w:rsid w:val="00A70064"/>
    <w:rsid w:val="00A70C4A"/>
    <w:rsid w:val="00A71125"/>
    <w:rsid w:val="00A745BC"/>
    <w:rsid w:val="00A80E21"/>
    <w:rsid w:val="00A82410"/>
    <w:rsid w:val="00A828E9"/>
    <w:rsid w:val="00A84B01"/>
    <w:rsid w:val="00A85938"/>
    <w:rsid w:val="00A87DF9"/>
    <w:rsid w:val="00A87E82"/>
    <w:rsid w:val="00A87F9B"/>
    <w:rsid w:val="00A91FBD"/>
    <w:rsid w:val="00A9264C"/>
    <w:rsid w:val="00A9344B"/>
    <w:rsid w:val="00A94B34"/>
    <w:rsid w:val="00A9618A"/>
    <w:rsid w:val="00A967C8"/>
    <w:rsid w:val="00AA0644"/>
    <w:rsid w:val="00AA0A23"/>
    <w:rsid w:val="00AA2AAF"/>
    <w:rsid w:val="00AA3D86"/>
    <w:rsid w:val="00AA59D8"/>
    <w:rsid w:val="00AA670A"/>
    <w:rsid w:val="00AA7058"/>
    <w:rsid w:val="00AA73C1"/>
    <w:rsid w:val="00AA73FE"/>
    <w:rsid w:val="00AB199B"/>
    <w:rsid w:val="00AB2515"/>
    <w:rsid w:val="00AB6E04"/>
    <w:rsid w:val="00AB7793"/>
    <w:rsid w:val="00AB7A04"/>
    <w:rsid w:val="00AC0C9B"/>
    <w:rsid w:val="00AC16B5"/>
    <w:rsid w:val="00AC6D89"/>
    <w:rsid w:val="00AC7523"/>
    <w:rsid w:val="00AD2032"/>
    <w:rsid w:val="00AD2554"/>
    <w:rsid w:val="00AD34EE"/>
    <w:rsid w:val="00AD359C"/>
    <w:rsid w:val="00AD6B8C"/>
    <w:rsid w:val="00AE1494"/>
    <w:rsid w:val="00AE1FC0"/>
    <w:rsid w:val="00AE285F"/>
    <w:rsid w:val="00AE2DBC"/>
    <w:rsid w:val="00AE5552"/>
    <w:rsid w:val="00AF0890"/>
    <w:rsid w:val="00AF0C0E"/>
    <w:rsid w:val="00AF33CF"/>
    <w:rsid w:val="00AF3ABE"/>
    <w:rsid w:val="00AF483D"/>
    <w:rsid w:val="00AF4911"/>
    <w:rsid w:val="00AF492D"/>
    <w:rsid w:val="00AF66F0"/>
    <w:rsid w:val="00AF681F"/>
    <w:rsid w:val="00B00FDA"/>
    <w:rsid w:val="00B0470D"/>
    <w:rsid w:val="00B053E3"/>
    <w:rsid w:val="00B06754"/>
    <w:rsid w:val="00B078A1"/>
    <w:rsid w:val="00B10012"/>
    <w:rsid w:val="00B10754"/>
    <w:rsid w:val="00B12020"/>
    <w:rsid w:val="00B1335A"/>
    <w:rsid w:val="00B13BB1"/>
    <w:rsid w:val="00B148AE"/>
    <w:rsid w:val="00B14A3E"/>
    <w:rsid w:val="00B15516"/>
    <w:rsid w:val="00B15D2A"/>
    <w:rsid w:val="00B160FC"/>
    <w:rsid w:val="00B22516"/>
    <w:rsid w:val="00B22DEF"/>
    <w:rsid w:val="00B2326D"/>
    <w:rsid w:val="00B26FBA"/>
    <w:rsid w:val="00B31195"/>
    <w:rsid w:val="00B31D65"/>
    <w:rsid w:val="00B32DB8"/>
    <w:rsid w:val="00B3334A"/>
    <w:rsid w:val="00B33BE4"/>
    <w:rsid w:val="00B35BE5"/>
    <w:rsid w:val="00B361A7"/>
    <w:rsid w:val="00B37539"/>
    <w:rsid w:val="00B41A78"/>
    <w:rsid w:val="00B44E10"/>
    <w:rsid w:val="00B45D4A"/>
    <w:rsid w:val="00B503BB"/>
    <w:rsid w:val="00B50917"/>
    <w:rsid w:val="00B5174A"/>
    <w:rsid w:val="00B54489"/>
    <w:rsid w:val="00B549A2"/>
    <w:rsid w:val="00B5726F"/>
    <w:rsid w:val="00B57DB6"/>
    <w:rsid w:val="00B63187"/>
    <w:rsid w:val="00B65A4A"/>
    <w:rsid w:val="00B70D9C"/>
    <w:rsid w:val="00B7178A"/>
    <w:rsid w:val="00B71B08"/>
    <w:rsid w:val="00B71DDD"/>
    <w:rsid w:val="00B72533"/>
    <w:rsid w:val="00B728C7"/>
    <w:rsid w:val="00B738ED"/>
    <w:rsid w:val="00B73A85"/>
    <w:rsid w:val="00B741F7"/>
    <w:rsid w:val="00B76518"/>
    <w:rsid w:val="00B775C9"/>
    <w:rsid w:val="00B77DB2"/>
    <w:rsid w:val="00B80442"/>
    <w:rsid w:val="00B805D4"/>
    <w:rsid w:val="00B8070F"/>
    <w:rsid w:val="00B81558"/>
    <w:rsid w:val="00B81D13"/>
    <w:rsid w:val="00B821A6"/>
    <w:rsid w:val="00B82C1E"/>
    <w:rsid w:val="00B84D4D"/>
    <w:rsid w:val="00B85532"/>
    <w:rsid w:val="00B909A0"/>
    <w:rsid w:val="00B90D4C"/>
    <w:rsid w:val="00B91115"/>
    <w:rsid w:val="00B9552C"/>
    <w:rsid w:val="00B976A3"/>
    <w:rsid w:val="00B97AFB"/>
    <w:rsid w:val="00BA0084"/>
    <w:rsid w:val="00BA1047"/>
    <w:rsid w:val="00BA323F"/>
    <w:rsid w:val="00BA4572"/>
    <w:rsid w:val="00BA50D9"/>
    <w:rsid w:val="00BA5F7F"/>
    <w:rsid w:val="00BA6846"/>
    <w:rsid w:val="00BB09B3"/>
    <w:rsid w:val="00BB2AEB"/>
    <w:rsid w:val="00BB3471"/>
    <w:rsid w:val="00BB47FF"/>
    <w:rsid w:val="00BB62B3"/>
    <w:rsid w:val="00BB6E1A"/>
    <w:rsid w:val="00BC1404"/>
    <w:rsid w:val="00BC1F9A"/>
    <w:rsid w:val="00BC2503"/>
    <w:rsid w:val="00BC4ABF"/>
    <w:rsid w:val="00BC60A9"/>
    <w:rsid w:val="00BC68E4"/>
    <w:rsid w:val="00BC7AA9"/>
    <w:rsid w:val="00BD175F"/>
    <w:rsid w:val="00BD2AEE"/>
    <w:rsid w:val="00BD39B0"/>
    <w:rsid w:val="00BD5591"/>
    <w:rsid w:val="00BE0231"/>
    <w:rsid w:val="00BE14AB"/>
    <w:rsid w:val="00BE1C42"/>
    <w:rsid w:val="00BE39C9"/>
    <w:rsid w:val="00BE53D4"/>
    <w:rsid w:val="00BE6E9F"/>
    <w:rsid w:val="00BE76FF"/>
    <w:rsid w:val="00BF0D9D"/>
    <w:rsid w:val="00BF1101"/>
    <w:rsid w:val="00BF1B89"/>
    <w:rsid w:val="00BF378C"/>
    <w:rsid w:val="00BF431B"/>
    <w:rsid w:val="00BF435F"/>
    <w:rsid w:val="00BF619D"/>
    <w:rsid w:val="00BF7F1A"/>
    <w:rsid w:val="00BF7F7B"/>
    <w:rsid w:val="00C00055"/>
    <w:rsid w:val="00C00F08"/>
    <w:rsid w:val="00C01039"/>
    <w:rsid w:val="00C011EE"/>
    <w:rsid w:val="00C01FEA"/>
    <w:rsid w:val="00C0400E"/>
    <w:rsid w:val="00C07DFC"/>
    <w:rsid w:val="00C07FC9"/>
    <w:rsid w:val="00C11480"/>
    <w:rsid w:val="00C1185D"/>
    <w:rsid w:val="00C1226C"/>
    <w:rsid w:val="00C1459D"/>
    <w:rsid w:val="00C14828"/>
    <w:rsid w:val="00C14ABE"/>
    <w:rsid w:val="00C1501E"/>
    <w:rsid w:val="00C1545C"/>
    <w:rsid w:val="00C17653"/>
    <w:rsid w:val="00C20D72"/>
    <w:rsid w:val="00C20EEE"/>
    <w:rsid w:val="00C21CE4"/>
    <w:rsid w:val="00C22EB0"/>
    <w:rsid w:val="00C26A1A"/>
    <w:rsid w:val="00C26EE2"/>
    <w:rsid w:val="00C27C41"/>
    <w:rsid w:val="00C30709"/>
    <w:rsid w:val="00C31C41"/>
    <w:rsid w:val="00C3222F"/>
    <w:rsid w:val="00C40D2D"/>
    <w:rsid w:val="00C40E02"/>
    <w:rsid w:val="00C414A4"/>
    <w:rsid w:val="00C41EEC"/>
    <w:rsid w:val="00C436D0"/>
    <w:rsid w:val="00C442F2"/>
    <w:rsid w:val="00C453F2"/>
    <w:rsid w:val="00C462AE"/>
    <w:rsid w:val="00C4643E"/>
    <w:rsid w:val="00C46DBE"/>
    <w:rsid w:val="00C46E07"/>
    <w:rsid w:val="00C47099"/>
    <w:rsid w:val="00C5030C"/>
    <w:rsid w:val="00C5069A"/>
    <w:rsid w:val="00C50FD4"/>
    <w:rsid w:val="00C522D8"/>
    <w:rsid w:val="00C5230D"/>
    <w:rsid w:val="00C55AE6"/>
    <w:rsid w:val="00C565C2"/>
    <w:rsid w:val="00C56E96"/>
    <w:rsid w:val="00C56EB0"/>
    <w:rsid w:val="00C62047"/>
    <w:rsid w:val="00C64117"/>
    <w:rsid w:val="00C64724"/>
    <w:rsid w:val="00C650F1"/>
    <w:rsid w:val="00C6772D"/>
    <w:rsid w:val="00C67861"/>
    <w:rsid w:val="00C70927"/>
    <w:rsid w:val="00C74C94"/>
    <w:rsid w:val="00C75357"/>
    <w:rsid w:val="00C756BA"/>
    <w:rsid w:val="00C75B09"/>
    <w:rsid w:val="00C7610A"/>
    <w:rsid w:val="00C767CA"/>
    <w:rsid w:val="00C76809"/>
    <w:rsid w:val="00C77889"/>
    <w:rsid w:val="00C77C7A"/>
    <w:rsid w:val="00C77E7D"/>
    <w:rsid w:val="00C80173"/>
    <w:rsid w:val="00C802FD"/>
    <w:rsid w:val="00C82446"/>
    <w:rsid w:val="00C83848"/>
    <w:rsid w:val="00C83CE4"/>
    <w:rsid w:val="00C84B31"/>
    <w:rsid w:val="00C8500D"/>
    <w:rsid w:val="00C860E1"/>
    <w:rsid w:val="00C869A1"/>
    <w:rsid w:val="00C869D5"/>
    <w:rsid w:val="00C86CD4"/>
    <w:rsid w:val="00C87C2D"/>
    <w:rsid w:val="00C87E1C"/>
    <w:rsid w:val="00C904AD"/>
    <w:rsid w:val="00C91232"/>
    <w:rsid w:val="00C91410"/>
    <w:rsid w:val="00C91F33"/>
    <w:rsid w:val="00C92888"/>
    <w:rsid w:val="00C94E1E"/>
    <w:rsid w:val="00C95D16"/>
    <w:rsid w:val="00C96A24"/>
    <w:rsid w:val="00CA1146"/>
    <w:rsid w:val="00CA1600"/>
    <w:rsid w:val="00CA27E3"/>
    <w:rsid w:val="00CA3EAC"/>
    <w:rsid w:val="00CA4B38"/>
    <w:rsid w:val="00CA4DEF"/>
    <w:rsid w:val="00CA57BE"/>
    <w:rsid w:val="00CA6DF7"/>
    <w:rsid w:val="00CA7B45"/>
    <w:rsid w:val="00CB0F5A"/>
    <w:rsid w:val="00CB2019"/>
    <w:rsid w:val="00CB215F"/>
    <w:rsid w:val="00CB300F"/>
    <w:rsid w:val="00CB3172"/>
    <w:rsid w:val="00CB4550"/>
    <w:rsid w:val="00CB7B46"/>
    <w:rsid w:val="00CC141D"/>
    <w:rsid w:val="00CC2F1B"/>
    <w:rsid w:val="00CC3F35"/>
    <w:rsid w:val="00CC5169"/>
    <w:rsid w:val="00CC6C0A"/>
    <w:rsid w:val="00CC743C"/>
    <w:rsid w:val="00CD0240"/>
    <w:rsid w:val="00CD0C49"/>
    <w:rsid w:val="00CD259F"/>
    <w:rsid w:val="00CD32B4"/>
    <w:rsid w:val="00CD3A66"/>
    <w:rsid w:val="00CD40D6"/>
    <w:rsid w:val="00CD427D"/>
    <w:rsid w:val="00CD52E5"/>
    <w:rsid w:val="00CD7B83"/>
    <w:rsid w:val="00CE152F"/>
    <w:rsid w:val="00CE2863"/>
    <w:rsid w:val="00CE2EEF"/>
    <w:rsid w:val="00CE2F4C"/>
    <w:rsid w:val="00CE6091"/>
    <w:rsid w:val="00CF152F"/>
    <w:rsid w:val="00CF19C2"/>
    <w:rsid w:val="00CF1C98"/>
    <w:rsid w:val="00CF22D7"/>
    <w:rsid w:val="00CF693D"/>
    <w:rsid w:val="00CF6CD1"/>
    <w:rsid w:val="00D0094A"/>
    <w:rsid w:val="00D00BCA"/>
    <w:rsid w:val="00D010DD"/>
    <w:rsid w:val="00D01CD0"/>
    <w:rsid w:val="00D01EE9"/>
    <w:rsid w:val="00D04403"/>
    <w:rsid w:val="00D05570"/>
    <w:rsid w:val="00D06AD9"/>
    <w:rsid w:val="00D1117C"/>
    <w:rsid w:val="00D11648"/>
    <w:rsid w:val="00D11A85"/>
    <w:rsid w:val="00D12ACF"/>
    <w:rsid w:val="00D13215"/>
    <w:rsid w:val="00D13C3F"/>
    <w:rsid w:val="00D1529A"/>
    <w:rsid w:val="00D16421"/>
    <w:rsid w:val="00D20E6F"/>
    <w:rsid w:val="00D21FF1"/>
    <w:rsid w:val="00D23225"/>
    <w:rsid w:val="00D26818"/>
    <w:rsid w:val="00D26BCA"/>
    <w:rsid w:val="00D2745C"/>
    <w:rsid w:val="00D30CF3"/>
    <w:rsid w:val="00D31CB7"/>
    <w:rsid w:val="00D322F3"/>
    <w:rsid w:val="00D32390"/>
    <w:rsid w:val="00D3269B"/>
    <w:rsid w:val="00D3332E"/>
    <w:rsid w:val="00D33A68"/>
    <w:rsid w:val="00D33CFA"/>
    <w:rsid w:val="00D406CE"/>
    <w:rsid w:val="00D4105F"/>
    <w:rsid w:val="00D416F2"/>
    <w:rsid w:val="00D42E98"/>
    <w:rsid w:val="00D43EFD"/>
    <w:rsid w:val="00D45116"/>
    <w:rsid w:val="00D47967"/>
    <w:rsid w:val="00D51221"/>
    <w:rsid w:val="00D55A4A"/>
    <w:rsid w:val="00D56258"/>
    <w:rsid w:val="00D56AD1"/>
    <w:rsid w:val="00D57632"/>
    <w:rsid w:val="00D57EE4"/>
    <w:rsid w:val="00D64A55"/>
    <w:rsid w:val="00D656B2"/>
    <w:rsid w:val="00D668FF"/>
    <w:rsid w:val="00D6742D"/>
    <w:rsid w:val="00D67DDB"/>
    <w:rsid w:val="00D67F4E"/>
    <w:rsid w:val="00D704AA"/>
    <w:rsid w:val="00D7141F"/>
    <w:rsid w:val="00D71584"/>
    <w:rsid w:val="00D7206A"/>
    <w:rsid w:val="00D72108"/>
    <w:rsid w:val="00D726BD"/>
    <w:rsid w:val="00D72AC6"/>
    <w:rsid w:val="00D73209"/>
    <w:rsid w:val="00D73B04"/>
    <w:rsid w:val="00D73DCE"/>
    <w:rsid w:val="00D77BE9"/>
    <w:rsid w:val="00D8021C"/>
    <w:rsid w:val="00D8214E"/>
    <w:rsid w:val="00D83053"/>
    <w:rsid w:val="00D83290"/>
    <w:rsid w:val="00D8543D"/>
    <w:rsid w:val="00D858D3"/>
    <w:rsid w:val="00D85A06"/>
    <w:rsid w:val="00D86C50"/>
    <w:rsid w:val="00D87360"/>
    <w:rsid w:val="00D900DB"/>
    <w:rsid w:val="00D90716"/>
    <w:rsid w:val="00D912D7"/>
    <w:rsid w:val="00D92C62"/>
    <w:rsid w:val="00D92DE5"/>
    <w:rsid w:val="00D92FCF"/>
    <w:rsid w:val="00D93A79"/>
    <w:rsid w:val="00D9428E"/>
    <w:rsid w:val="00DA0052"/>
    <w:rsid w:val="00DA087A"/>
    <w:rsid w:val="00DA1D4E"/>
    <w:rsid w:val="00DA3AF9"/>
    <w:rsid w:val="00DA5086"/>
    <w:rsid w:val="00DA635C"/>
    <w:rsid w:val="00DA6C99"/>
    <w:rsid w:val="00DB0697"/>
    <w:rsid w:val="00DB1C23"/>
    <w:rsid w:val="00DB1C25"/>
    <w:rsid w:val="00DB4EBE"/>
    <w:rsid w:val="00DB7F14"/>
    <w:rsid w:val="00DC1B2F"/>
    <w:rsid w:val="00DC2139"/>
    <w:rsid w:val="00DC2F4C"/>
    <w:rsid w:val="00DC476D"/>
    <w:rsid w:val="00DC5354"/>
    <w:rsid w:val="00DC55BA"/>
    <w:rsid w:val="00DC67F1"/>
    <w:rsid w:val="00DC71A4"/>
    <w:rsid w:val="00DC7336"/>
    <w:rsid w:val="00DC7AEB"/>
    <w:rsid w:val="00DD15C9"/>
    <w:rsid w:val="00DD30C0"/>
    <w:rsid w:val="00DD4D88"/>
    <w:rsid w:val="00DD5301"/>
    <w:rsid w:val="00DD548F"/>
    <w:rsid w:val="00DD5906"/>
    <w:rsid w:val="00DD658F"/>
    <w:rsid w:val="00DE0363"/>
    <w:rsid w:val="00DE129E"/>
    <w:rsid w:val="00DE1697"/>
    <w:rsid w:val="00DE7314"/>
    <w:rsid w:val="00DF2BE8"/>
    <w:rsid w:val="00DF2EEB"/>
    <w:rsid w:val="00DF7811"/>
    <w:rsid w:val="00E00819"/>
    <w:rsid w:val="00E02C9E"/>
    <w:rsid w:val="00E0402B"/>
    <w:rsid w:val="00E050B7"/>
    <w:rsid w:val="00E05F2D"/>
    <w:rsid w:val="00E062FE"/>
    <w:rsid w:val="00E06B2C"/>
    <w:rsid w:val="00E07B78"/>
    <w:rsid w:val="00E10221"/>
    <w:rsid w:val="00E12004"/>
    <w:rsid w:val="00E13E3A"/>
    <w:rsid w:val="00E142F6"/>
    <w:rsid w:val="00E14518"/>
    <w:rsid w:val="00E148FE"/>
    <w:rsid w:val="00E1558D"/>
    <w:rsid w:val="00E20061"/>
    <w:rsid w:val="00E20222"/>
    <w:rsid w:val="00E2024F"/>
    <w:rsid w:val="00E22B5F"/>
    <w:rsid w:val="00E23C61"/>
    <w:rsid w:val="00E249A9"/>
    <w:rsid w:val="00E24D21"/>
    <w:rsid w:val="00E25C89"/>
    <w:rsid w:val="00E27933"/>
    <w:rsid w:val="00E27BA8"/>
    <w:rsid w:val="00E30216"/>
    <w:rsid w:val="00E319E7"/>
    <w:rsid w:val="00E31AC8"/>
    <w:rsid w:val="00E31ECE"/>
    <w:rsid w:val="00E349EE"/>
    <w:rsid w:val="00E351D6"/>
    <w:rsid w:val="00E377C3"/>
    <w:rsid w:val="00E379D4"/>
    <w:rsid w:val="00E43B22"/>
    <w:rsid w:val="00E44B5A"/>
    <w:rsid w:val="00E45790"/>
    <w:rsid w:val="00E46C5D"/>
    <w:rsid w:val="00E4773A"/>
    <w:rsid w:val="00E50C24"/>
    <w:rsid w:val="00E51001"/>
    <w:rsid w:val="00E51649"/>
    <w:rsid w:val="00E535CF"/>
    <w:rsid w:val="00E540AD"/>
    <w:rsid w:val="00E54600"/>
    <w:rsid w:val="00E54BD1"/>
    <w:rsid w:val="00E577CA"/>
    <w:rsid w:val="00E60866"/>
    <w:rsid w:val="00E6311B"/>
    <w:rsid w:val="00E6335E"/>
    <w:rsid w:val="00E636A4"/>
    <w:rsid w:val="00E63C5C"/>
    <w:rsid w:val="00E64836"/>
    <w:rsid w:val="00E66173"/>
    <w:rsid w:val="00E67C5D"/>
    <w:rsid w:val="00E67FF9"/>
    <w:rsid w:val="00E702F9"/>
    <w:rsid w:val="00E706F2"/>
    <w:rsid w:val="00E71973"/>
    <w:rsid w:val="00E71D1D"/>
    <w:rsid w:val="00E72826"/>
    <w:rsid w:val="00E746EC"/>
    <w:rsid w:val="00E74E41"/>
    <w:rsid w:val="00E75472"/>
    <w:rsid w:val="00E762D7"/>
    <w:rsid w:val="00E7763F"/>
    <w:rsid w:val="00E80E55"/>
    <w:rsid w:val="00E81AF4"/>
    <w:rsid w:val="00E82F4D"/>
    <w:rsid w:val="00E82FA4"/>
    <w:rsid w:val="00E853A5"/>
    <w:rsid w:val="00E8633C"/>
    <w:rsid w:val="00E86DD6"/>
    <w:rsid w:val="00E876DE"/>
    <w:rsid w:val="00E906A8"/>
    <w:rsid w:val="00E907FD"/>
    <w:rsid w:val="00E90B43"/>
    <w:rsid w:val="00E91447"/>
    <w:rsid w:val="00E92DBA"/>
    <w:rsid w:val="00E92EE3"/>
    <w:rsid w:val="00E93053"/>
    <w:rsid w:val="00E93A77"/>
    <w:rsid w:val="00E94936"/>
    <w:rsid w:val="00E957D6"/>
    <w:rsid w:val="00E95EBD"/>
    <w:rsid w:val="00E97278"/>
    <w:rsid w:val="00E97A21"/>
    <w:rsid w:val="00EA10BC"/>
    <w:rsid w:val="00EA1488"/>
    <w:rsid w:val="00EA14F1"/>
    <w:rsid w:val="00EA1AE0"/>
    <w:rsid w:val="00EA22D4"/>
    <w:rsid w:val="00EA2899"/>
    <w:rsid w:val="00EA2D21"/>
    <w:rsid w:val="00EA4CED"/>
    <w:rsid w:val="00EA517A"/>
    <w:rsid w:val="00EA6395"/>
    <w:rsid w:val="00EA6D72"/>
    <w:rsid w:val="00EA7295"/>
    <w:rsid w:val="00EA7A68"/>
    <w:rsid w:val="00EB013C"/>
    <w:rsid w:val="00EB1E1B"/>
    <w:rsid w:val="00EB3ED7"/>
    <w:rsid w:val="00EB55C4"/>
    <w:rsid w:val="00EB6C5C"/>
    <w:rsid w:val="00EB7574"/>
    <w:rsid w:val="00EC1022"/>
    <w:rsid w:val="00EC13DD"/>
    <w:rsid w:val="00EC2A0E"/>
    <w:rsid w:val="00EC31C4"/>
    <w:rsid w:val="00EC59E6"/>
    <w:rsid w:val="00ED00B8"/>
    <w:rsid w:val="00ED1871"/>
    <w:rsid w:val="00ED1E5A"/>
    <w:rsid w:val="00ED2001"/>
    <w:rsid w:val="00ED2F24"/>
    <w:rsid w:val="00ED4FC6"/>
    <w:rsid w:val="00ED5906"/>
    <w:rsid w:val="00ED7666"/>
    <w:rsid w:val="00EE0D1B"/>
    <w:rsid w:val="00EE2642"/>
    <w:rsid w:val="00EE42FC"/>
    <w:rsid w:val="00EE5B42"/>
    <w:rsid w:val="00EE603E"/>
    <w:rsid w:val="00EE6106"/>
    <w:rsid w:val="00EE6416"/>
    <w:rsid w:val="00EE658B"/>
    <w:rsid w:val="00EE6622"/>
    <w:rsid w:val="00EE665B"/>
    <w:rsid w:val="00EE6AC8"/>
    <w:rsid w:val="00EE6E5C"/>
    <w:rsid w:val="00EF0CAA"/>
    <w:rsid w:val="00EF16CF"/>
    <w:rsid w:val="00EF25FD"/>
    <w:rsid w:val="00EF420A"/>
    <w:rsid w:val="00EF4CAC"/>
    <w:rsid w:val="00EF54CD"/>
    <w:rsid w:val="00EF5743"/>
    <w:rsid w:val="00EF5997"/>
    <w:rsid w:val="00EF6215"/>
    <w:rsid w:val="00EF67F5"/>
    <w:rsid w:val="00EF75DF"/>
    <w:rsid w:val="00F0052E"/>
    <w:rsid w:val="00F005A6"/>
    <w:rsid w:val="00F0174C"/>
    <w:rsid w:val="00F06E7D"/>
    <w:rsid w:val="00F074A6"/>
    <w:rsid w:val="00F10FF9"/>
    <w:rsid w:val="00F11146"/>
    <w:rsid w:val="00F11805"/>
    <w:rsid w:val="00F121CA"/>
    <w:rsid w:val="00F127D0"/>
    <w:rsid w:val="00F12819"/>
    <w:rsid w:val="00F12CBC"/>
    <w:rsid w:val="00F12F58"/>
    <w:rsid w:val="00F15E7F"/>
    <w:rsid w:val="00F17DD5"/>
    <w:rsid w:val="00F17E81"/>
    <w:rsid w:val="00F20E81"/>
    <w:rsid w:val="00F23061"/>
    <w:rsid w:val="00F2309E"/>
    <w:rsid w:val="00F2355F"/>
    <w:rsid w:val="00F24680"/>
    <w:rsid w:val="00F259AC"/>
    <w:rsid w:val="00F25FAD"/>
    <w:rsid w:val="00F2700F"/>
    <w:rsid w:val="00F34D3D"/>
    <w:rsid w:val="00F359DC"/>
    <w:rsid w:val="00F35BAB"/>
    <w:rsid w:val="00F4110A"/>
    <w:rsid w:val="00F434B9"/>
    <w:rsid w:val="00F4493B"/>
    <w:rsid w:val="00F44981"/>
    <w:rsid w:val="00F45818"/>
    <w:rsid w:val="00F458B0"/>
    <w:rsid w:val="00F47DD6"/>
    <w:rsid w:val="00F47EF3"/>
    <w:rsid w:val="00F507DE"/>
    <w:rsid w:val="00F5081E"/>
    <w:rsid w:val="00F50F9C"/>
    <w:rsid w:val="00F5536B"/>
    <w:rsid w:val="00F55644"/>
    <w:rsid w:val="00F61132"/>
    <w:rsid w:val="00F61E40"/>
    <w:rsid w:val="00F639E5"/>
    <w:rsid w:val="00F64B63"/>
    <w:rsid w:val="00F66846"/>
    <w:rsid w:val="00F67017"/>
    <w:rsid w:val="00F7379A"/>
    <w:rsid w:val="00F73BC9"/>
    <w:rsid w:val="00F75926"/>
    <w:rsid w:val="00F77277"/>
    <w:rsid w:val="00F81864"/>
    <w:rsid w:val="00F81E94"/>
    <w:rsid w:val="00F85E3F"/>
    <w:rsid w:val="00F86597"/>
    <w:rsid w:val="00F8746E"/>
    <w:rsid w:val="00F92261"/>
    <w:rsid w:val="00F930A5"/>
    <w:rsid w:val="00F932DD"/>
    <w:rsid w:val="00F94895"/>
    <w:rsid w:val="00F950A9"/>
    <w:rsid w:val="00F95D9B"/>
    <w:rsid w:val="00F97529"/>
    <w:rsid w:val="00F976E0"/>
    <w:rsid w:val="00F97847"/>
    <w:rsid w:val="00FA0865"/>
    <w:rsid w:val="00FA21B7"/>
    <w:rsid w:val="00FA31D5"/>
    <w:rsid w:val="00FA333C"/>
    <w:rsid w:val="00FA5C71"/>
    <w:rsid w:val="00FA6274"/>
    <w:rsid w:val="00FA6FD3"/>
    <w:rsid w:val="00FA712B"/>
    <w:rsid w:val="00FA7267"/>
    <w:rsid w:val="00FB1C7B"/>
    <w:rsid w:val="00FB1FFB"/>
    <w:rsid w:val="00FB2960"/>
    <w:rsid w:val="00FB48B2"/>
    <w:rsid w:val="00FB4DA7"/>
    <w:rsid w:val="00FB5175"/>
    <w:rsid w:val="00FB5F5E"/>
    <w:rsid w:val="00FB7BA1"/>
    <w:rsid w:val="00FB7DAA"/>
    <w:rsid w:val="00FC12F7"/>
    <w:rsid w:val="00FC241D"/>
    <w:rsid w:val="00FC3651"/>
    <w:rsid w:val="00FC494C"/>
    <w:rsid w:val="00FC539A"/>
    <w:rsid w:val="00FC58F4"/>
    <w:rsid w:val="00FC5A17"/>
    <w:rsid w:val="00FC666A"/>
    <w:rsid w:val="00FC6B97"/>
    <w:rsid w:val="00FD1F3C"/>
    <w:rsid w:val="00FD21CC"/>
    <w:rsid w:val="00FD4AA8"/>
    <w:rsid w:val="00FD56A0"/>
    <w:rsid w:val="00FD5D7E"/>
    <w:rsid w:val="00FE11D4"/>
    <w:rsid w:val="00FE3A90"/>
    <w:rsid w:val="00FE5CC5"/>
    <w:rsid w:val="00FE5F5C"/>
    <w:rsid w:val="00FE65AA"/>
    <w:rsid w:val="00FE7876"/>
    <w:rsid w:val="00FF140E"/>
    <w:rsid w:val="00FF2BA0"/>
    <w:rsid w:val="00FF3242"/>
    <w:rsid w:val="00FF3842"/>
    <w:rsid w:val="00FF40ED"/>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Bullet" w:uiPriority="99" w:qFormat="1"/>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2" w:qFormat="1"/>
    <w:lsdException w:name="Body Text Indent 2"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rmal Table" w:uiPriority="99"/>
    <w:lsdException w:name="annotation subject" w:uiPriority="99"/>
    <w:lsdException w:name="No List" w:uiPriority="99"/>
    <w:lsdException w:name="Outline List 2"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F639E5"/>
    <w:pPr>
      <w:spacing w:before="120" w:after="120" w:line="240" w:lineRule="auto"/>
      <w:jc w:val="left"/>
    </w:pPr>
    <w:rPr>
      <w:rFonts w:eastAsia="Times New Roman"/>
      <w:b/>
      <w:bCs/>
      <w:caps/>
      <w:sz w:val="20"/>
      <w:szCs w:val="20"/>
      <w:lang w:eastAsia="ru-RU"/>
    </w:rPr>
  </w:style>
  <w:style w:type="paragraph" w:styleId="28">
    <w:name w:val="toc 2"/>
    <w:basedOn w:val="ad"/>
    <w:next w:val="ad"/>
    <w:autoRedefine/>
    <w:uiPriority w:val="39"/>
    <w:qFormat/>
    <w:rsid w:val="001E4D1D"/>
    <w:pPr>
      <w:tabs>
        <w:tab w:val="right" w:leader="dot" w:pos="9921"/>
      </w:tabs>
      <w:spacing w:line="300" w:lineRule="auto"/>
      <w:ind w:left="284"/>
      <w:contextualSpacing/>
      <w:jc w:val="left"/>
    </w:pPr>
    <w:rPr>
      <w:rFonts w:ascii="Arial" w:eastAsia="Times New Roman" w:hAnsi="Arial" w:cs="Arial"/>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
    <w:basedOn w:val="ad"/>
    <w:link w:val="af9"/>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5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
    <w:link w:val="af8"/>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uiPriority w:val="22"/>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iPriority w:val="99"/>
    <w:unhideWhenUsed/>
    <w:rsid w:val="008E260B"/>
    <w:rPr>
      <w:b/>
      <w:bCs/>
    </w:rPr>
  </w:style>
  <w:style w:type="character" w:customStyle="1" w:styleId="aff5">
    <w:name w:val="Тема примечания Знак"/>
    <w:basedOn w:val="aff3"/>
    <w:link w:val="aff4"/>
    <w:uiPriority w:val="99"/>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8C285E"/>
    <w:rPr>
      <w:rFonts w:ascii="Times New Roman" w:hAnsi="Times New Roman"/>
      <w:b/>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8C285E"/>
    <w:pPr>
      <w:spacing w:line="300" w:lineRule="auto"/>
      <w:ind w:firstLine="709"/>
    </w:pPr>
    <w:rPr>
      <w:b/>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iPriority w:val="99"/>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uiPriority w:val="99"/>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18"/>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f">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uiPriority w:val="99"/>
    <w:qFormat/>
    <w:rsid w:val="009E0A8A"/>
    <w:pPr>
      <w:widowControl w:val="0"/>
      <w:autoSpaceDE w:val="0"/>
      <w:autoSpaceDN w:val="0"/>
      <w:adjustRightInd w:val="0"/>
    </w:pPr>
    <w:rPr>
      <w:rFonts w:ascii="Arial" w:eastAsia="Times New Roman" w:hAnsi="Arial" w:cs="Arial"/>
      <w:b/>
      <w:bCs/>
    </w:rPr>
  </w:style>
  <w:style w:type="paragraph" w:customStyle="1" w:styleId="36">
    <w:name w:val="Название3"/>
    <w:basedOn w:val="ad"/>
    <w:next w:val="ad"/>
    <w:link w:val="afff"/>
    <w:qFormat/>
    <w:rsid w:val="009E0A8A"/>
    <w:pPr>
      <w:kinsoku w:val="0"/>
      <w:overflowPunct w:val="0"/>
      <w:spacing w:before="120" w:after="120"/>
      <w:contextualSpacing/>
    </w:pPr>
    <w:rPr>
      <w:rFonts w:eastAsia="Times New Roman"/>
      <w:i/>
      <w:szCs w:val="52"/>
    </w:rPr>
  </w:style>
  <w:style w:type="character" w:customStyle="1" w:styleId="afff">
    <w:name w:val="Название Знак"/>
    <w:link w:val="36"/>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0">
    <w:name w:val="Intense Reference"/>
    <w:uiPriority w:val="32"/>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1"/>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1">
    <w:name w:val="List Bullet"/>
    <w:aliases w:val="Маркированный,Маркированный список1"/>
    <w:basedOn w:val="ad"/>
    <w:link w:val="afff2"/>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3">
    <w:name w:val="Title"/>
    <w:aliases w:val="Название2,Название21"/>
    <w:link w:val="1f0"/>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1f0">
    <w:name w:val="Название Знак1"/>
    <w:aliases w:val="Название2 Знак,Название21 Знак"/>
    <w:basedOn w:val="ae"/>
    <w:link w:val="afff3"/>
    <w:uiPriority w:val="10"/>
    <w:rsid w:val="009E0A8A"/>
    <w:rPr>
      <w:rFonts w:ascii="Times New Roman" w:eastAsia="Times New Roman" w:hAnsi="Times New Roman"/>
      <w:b/>
      <w:bCs/>
      <w:color w:val="000000"/>
      <w:sz w:val="26"/>
      <w:szCs w:val="26"/>
    </w:rPr>
  </w:style>
  <w:style w:type="paragraph" w:customStyle="1" w:styleId="afff4">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7">
    <w:name w:val="Body Text 3"/>
    <w:basedOn w:val="ad"/>
    <w:link w:val="38"/>
    <w:unhideWhenUsed/>
    <w:rsid w:val="009E0A8A"/>
    <w:pPr>
      <w:spacing w:after="120"/>
    </w:pPr>
    <w:rPr>
      <w:sz w:val="16"/>
      <w:szCs w:val="16"/>
    </w:rPr>
  </w:style>
  <w:style w:type="character" w:customStyle="1" w:styleId="38">
    <w:name w:val="Основной текст 3 Знак"/>
    <w:basedOn w:val="ae"/>
    <w:link w:val="37"/>
    <w:rsid w:val="009E0A8A"/>
    <w:rPr>
      <w:rFonts w:ascii="Times New Roman" w:hAnsi="Times New Roman"/>
      <w:sz w:val="16"/>
      <w:szCs w:val="16"/>
      <w:lang w:eastAsia="en-US"/>
    </w:rPr>
  </w:style>
  <w:style w:type="paragraph" w:styleId="43">
    <w:name w:val="toc 4"/>
    <w:basedOn w:val="ad"/>
    <w:next w:val="ad"/>
    <w:autoRedefine/>
    <w:uiPriority w:val="39"/>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5">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uiPriority w:val="99"/>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6">
    <w:name w:val="Emphasis"/>
    <w:qFormat/>
    <w:rsid w:val="009E0A8A"/>
    <w:rPr>
      <w:i/>
      <w:iCs/>
    </w:rPr>
  </w:style>
  <w:style w:type="paragraph" w:customStyle="1" w:styleId="1f1">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8"/>
    <w:uiPriority w:val="99"/>
    <w:qFormat/>
    <w:rsid w:val="009E0A8A"/>
    <w:pPr>
      <w:spacing w:line="240" w:lineRule="auto"/>
      <w:jc w:val="left"/>
    </w:pPr>
    <w:rPr>
      <w:rFonts w:eastAsia="Times New Roman"/>
      <w:sz w:val="20"/>
      <w:szCs w:val="20"/>
      <w:lang w:eastAsia="ru-RU"/>
    </w:rPr>
  </w:style>
  <w:style w:type="character" w:customStyle="1" w:styleId="a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7"/>
    <w:uiPriority w:val="99"/>
    <w:rsid w:val="009E0A8A"/>
    <w:rPr>
      <w:rFonts w:ascii="Times New Roman" w:eastAsia="Times New Roman" w:hAnsi="Times New Roman"/>
    </w:rPr>
  </w:style>
  <w:style w:type="character" w:styleId="afff9">
    <w:name w:val="footnote reference"/>
    <w:aliases w:val="ftref,Знак сноски-FN,Знак сноски 1,Ciae niinee-FN,Referencia nota al pie,Ссылка на сноску 45,Appel note de bas de page"/>
    <w:uiPriority w:val="99"/>
    <w:rsid w:val="009E0A8A"/>
    <w:rPr>
      <w:vertAlign w:val="superscript"/>
    </w:rPr>
  </w:style>
  <w:style w:type="table" w:customStyle="1" w:styleId="110">
    <w:name w:val="Средняя сетка 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9">
    <w:name w:val="Body Text Indent 3"/>
    <w:aliases w:val=" Знак Знак Знак"/>
    <w:basedOn w:val="ad"/>
    <w:link w:val="3a"/>
    <w:unhideWhenUsed/>
    <w:rsid w:val="009E0A8A"/>
    <w:pPr>
      <w:spacing w:after="120"/>
      <w:ind w:left="283"/>
    </w:pPr>
    <w:rPr>
      <w:sz w:val="16"/>
      <w:szCs w:val="16"/>
    </w:rPr>
  </w:style>
  <w:style w:type="character" w:customStyle="1" w:styleId="3a">
    <w:name w:val="Основной текст с отступом 3 Знак"/>
    <w:aliases w:val=" Знак Знак Знак Знак"/>
    <w:basedOn w:val="ae"/>
    <w:link w:val="39"/>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qFormat/>
    <w:rsid w:val="009E0A8A"/>
    <w:pPr>
      <w:spacing w:before="100" w:beforeAutospacing="1" w:after="100" w:afterAutospacing="1" w:line="240" w:lineRule="auto"/>
      <w:jc w:val="right"/>
    </w:pPr>
    <w:rPr>
      <w:rFonts w:eastAsia="Arial Narrow"/>
      <w:szCs w:val="24"/>
      <w:lang w:eastAsia="ru-RU"/>
    </w:rPr>
  </w:style>
  <w:style w:type="paragraph" w:styleId="afffa">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b">
    <w:name w:val="Îáû÷íûé"/>
    <w:qFormat/>
    <w:rsid w:val="009E0A8A"/>
    <w:rPr>
      <w:rFonts w:ascii="Times New Roman" w:eastAsia="Times New Roman" w:hAnsi="Times New Roman"/>
    </w:rPr>
  </w:style>
  <w:style w:type="paragraph" w:customStyle="1" w:styleId="1f2">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c">
    <w:name w:val="Block Text"/>
    <w:basedOn w:val="ad"/>
    <w:rsid w:val="009E0A8A"/>
    <w:pPr>
      <w:spacing w:line="240" w:lineRule="auto"/>
      <w:ind w:left="1080" w:right="535"/>
      <w:jc w:val="center"/>
    </w:pPr>
    <w:rPr>
      <w:rFonts w:eastAsia="Times New Roman"/>
      <w:b/>
      <w:bCs/>
      <w:sz w:val="28"/>
      <w:szCs w:val="24"/>
      <w:lang w:eastAsia="ru-RU"/>
    </w:rPr>
  </w:style>
  <w:style w:type="character" w:styleId="afffd">
    <w:name w:val="page number"/>
    <w:basedOn w:val="ae"/>
    <w:rsid w:val="009E0A8A"/>
  </w:style>
  <w:style w:type="paragraph" w:customStyle="1" w:styleId="1f4">
    <w:name w:val="заголовок 1"/>
    <w:basedOn w:val="ad"/>
    <w:next w:val="ad"/>
    <w:link w:val="1f5"/>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5">
    <w:name w:val="заголовок 1 Знак"/>
    <w:link w:val="1f4"/>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e">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6">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
    <w:name w:val="Основной текст с красной"/>
    <w:basedOn w:val="affa"/>
    <w:qFormat/>
    <w:rsid w:val="009E0A8A"/>
  </w:style>
  <w:style w:type="paragraph" w:customStyle="1" w:styleId="affff0">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7">
    <w:name w:val="Основной шрифт абзаца1"/>
    <w:rsid w:val="009E0A8A"/>
  </w:style>
  <w:style w:type="character" w:customStyle="1" w:styleId="affff1">
    <w:name w:val="Символ сноски"/>
    <w:basedOn w:val="1f7"/>
    <w:rsid w:val="009E0A8A"/>
  </w:style>
  <w:style w:type="character" w:customStyle="1" w:styleId="1f8">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7"/>
    <w:rsid w:val="009E0A8A"/>
  </w:style>
  <w:style w:type="character" w:customStyle="1" w:styleId="2f0">
    <w:name w:val="Знак Знак2"/>
    <w:basedOn w:val="1f7"/>
    <w:rsid w:val="009E0A8A"/>
  </w:style>
  <w:style w:type="paragraph" w:styleId="affff2">
    <w:name w:val="List"/>
    <w:basedOn w:val="affa"/>
    <w:link w:val="affff3"/>
    <w:rsid w:val="009E0A8A"/>
    <w:pPr>
      <w:suppressAutoHyphens/>
      <w:spacing w:line="240" w:lineRule="auto"/>
      <w:jc w:val="left"/>
    </w:pPr>
    <w:rPr>
      <w:rFonts w:eastAsia="Times New Roman" w:cs="Tahoma"/>
      <w:szCs w:val="24"/>
      <w:lang w:eastAsia="ar-SA"/>
    </w:rPr>
  </w:style>
  <w:style w:type="paragraph" w:styleId="affff4">
    <w:name w:val="Plain Text"/>
    <w:basedOn w:val="ad"/>
    <w:link w:val="affff5"/>
    <w:rsid w:val="009E0A8A"/>
    <w:pPr>
      <w:spacing w:line="240" w:lineRule="auto"/>
      <w:jc w:val="left"/>
    </w:pPr>
    <w:rPr>
      <w:rFonts w:ascii="Courier New" w:eastAsia="Times New Roman" w:hAnsi="Courier New"/>
      <w:sz w:val="20"/>
      <w:szCs w:val="20"/>
      <w:lang w:eastAsia="ru-RU"/>
    </w:rPr>
  </w:style>
  <w:style w:type="character" w:customStyle="1" w:styleId="affff5">
    <w:name w:val="Текст Знак"/>
    <w:basedOn w:val="ae"/>
    <w:link w:val="affff4"/>
    <w:rsid w:val="009E0A8A"/>
    <w:rPr>
      <w:rFonts w:ascii="Courier New" w:eastAsia="Times New Roman" w:hAnsi="Courier New"/>
    </w:rPr>
  </w:style>
  <w:style w:type="paragraph" w:customStyle="1" w:styleId="affff6">
    <w:name w:val="Таблица подзаголовок"/>
    <w:basedOn w:val="affa"/>
    <w:next w:val="affff"/>
    <w:qFormat/>
    <w:rsid w:val="009E0A8A"/>
  </w:style>
  <w:style w:type="character" w:customStyle="1" w:styleId="WW8Num5z1">
    <w:name w:val="WW8Num5z1"/>
    <w:rsid w:val="009E0A8A"/>
    <w:rPr>
      <w:rFonts w:ascii="Courier New" w:hAnsi="Courier New" w:cs="Courier New"/>
    </w:rPr>
  </w:style>
  <w:style w:type="paragraph" w:customStyle="1" w:styleId="affff7">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8">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9">
    <w:name w:val="Символы концевой сноски"/>
    <w:basedOn w:val="1f7"/>
    <w:rsid w:val="009E0A8A"/>
  </w:style>
  <w:style w:type="paragraph" w:customStyle="1" w:styleId="1f9">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a">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a">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b">
    <w:name w:val="Цифры в таблице"/>
    <w:basedOn w:val="affffa"/>
    <w:qFormat/>
    <w:rsid w:val="009E0A8A"/>
  </w:style>
  <w:style w:type="paragraph" w:customStyle="1" w:styleId="affffc">
    <w:name w:val="Шапка таблицы"/>
    <w:basedOn w:val="affffa"/>
    <w:qFormat/>
    <w:rsid w:val="009E0A8A"/>
  </w:style>
  <w:style w:type="paragraph" w:customStyle="1" w:styleId="affffd">
    <w:name w:val="Примечание"/>
    <w:basedOn w:val="affff"/>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e">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
    <w:name w:val="Таблица в том числе"/>
    <w:basedOn w:val="affff8"/>
    <w:next w:val="affff8"/>
    <w:qFormat/>
    <w:rsid w:val="009E0A8A"/>
    <w:pPr>
      <w:keepNext/>
      <w:keepLines/>
      <w:ind w:left="227" w:right="0"/>
    </w:pPr>
  </w:style>
  <w:style w:type="paragraph" w:customStyle="1" w:styleId="1fb">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0">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1">
    <w:name w:val="Таблица еденицы измерения"/>
    <w:basedOn w:val="affff8"/>
    <w:next w:val="affff0"/>
    <w:qFormat/>
    <w:rsid w:val="009E0A8A"/>
    <w:pPr>
      <w:keepNext/>
      <w:keepLines/>
      <w:spacing w:after="120"/>
      <w:ind w:right="284"/>
      <w:jc w:val="right"/>
    </w:pPr>
    <w:rPr>
      <w:rFonts w:ascii="Arial CYR" w:hAnsi="Arial CYR"/>
    </w:rPr>
  </w:style>
  <w:style w:type="paragraph" w:customStyle="1" w:styleId="1fc">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d">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2">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3">
    <w:name w:val="Содержимое врезки"/>
    <w:basedOn w:val="affa"/>
    <w:qFormat/>
    <w:rsid w:val="009E0A8A"/>
  </w:style>
  <w:style w:type="paragraph" w:customStyle="1" w:styleId="afffff4">
    <w:name w:val="Таблица абзац перед"/>
    <w:basedOn w:val="affff"/>
    <w:qFormat/>
    <w:rsid w:val="009E0A8A"/>
    <w:pPr>
      <w:keepNext/>
      <w:spacing w:before="240" w:after="240" w:line="240" w:lineRule="auto"/>
      <w:ind w:firstLine="454"/>
    </w:pPr>
    <w:rPr>
      <w:rFonts w:eastAsia="Times New Roman"/>
      <w:sz w:val="18"/>
      <w:szCs w:val="24"/>
      <w:lang w:eastAsia="ru-RU"/>
    </w:rPr>
  </w:style>
  <w:style w:type="paragraph" w:customStyle="1" w:styleId="afffff5">
    <w:name w:val="Таблицы"/>
    <w:basedOn w:val="ad"/>
    <w:qFormat/>
    <w:rsid w:val="009E0A8A"/>
    <w:pPr>
      <w:spacing w:line="240" w:lineRule="auto"/>
      <w:jc w:val="left"/>
    </w:pPr>
    <w:rPr>
      <w:rFonts w:eastAsia="Times New Roman"/>
      <w:sz w:val="22"/>
      <w:szCs w:val="24"/>
      <w:lang w:eastAsia="ru-RU"/>
    </w:rPr>
  </w:style>
  <w:style w:type="paragraph" w:styleId="afffff6">
    <w:name w:val="Document Map"/>
    <w:basedOn w:val="ad"/>
    <w:link w:val="afffff7"/>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7">
    <w:name w:val="Схема документа Знак"/>
    <w:basedOn w:val="ae"/>
    <w:link w:val="afffff6"/>
    <w:rsid w:val="009E0A8A"/>
    <w:rPr>
      <w:rFonts w:ascii="Tahoma" w:eastAsia="Times New Roman" w:hAnsi="Tahoma" w:cs="Tahoma"/>
      <w:shd w:val="clear" w:color="auto" w:fill="000080"/>
    </w:rPr>
  </w:style>
  <w:style w:type="paragraph" w:customStyle="1" w:styleId="3b">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e">
    <w:name w:val="1"/>
    <w:basedOn w:val="ad"/>
    <w:qFormat/>
    <w:rsid w:val="009E0A8A"/>
    <w:pPr>
      <w:spacing w:line="240" w:lineRule="auto"/>
      <w:jc w:val="left"/>
    </w:pPr>
    <w:rPr>
      <w:rFonts w:eastAsia="Times New Roman"/>
      <w:sz w:val="20"/>
      <w:szCs w:val="20"/>
      <w:lang w:eastAsia="ru-RU"/>
    </w:rPr>
  </w:style>
  <w:style w:type="character" w:customStyle="1" w:styleId="afffff8">
    <w:name w:val="ПЗаг_ГД"/>
    <w:rsid w:val="009E0A8A"/>
    <w:rPr>
      <w:rFonts w:ascii="Times New Roman" w:hAnsi="Times New Roman"/>
      <w:b/>
      <w:i/>
      <w:sz w:val="24"/>
    </w:rPr>
  </w:style>
  <w:style w:type="paragraph" w:customStyle="1" w:styleId="afffff9">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f">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a">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f0">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b">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c">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rsid w:val="009E0A8A"/>
    <w:rPr>
      <w:rFonts w:ascii="Times New Roman" w:hAnsi="Times New Roman" w:cs="Times New Roman"/>
      <w:sz w:val="24"/>
      <w:szCs w:val="24"/>
    </w:rPr>
  </w:style>
  <w:style w:type="paragraph" w:customStyle="1" w:styleId="afffffd">
    <w:name w:val="Таблица"/>
    <w:basedOn w:val="ad"/>
    <w:link w:val="afffffe"/>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22"/>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uiPriority w:val="99"/>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0">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1">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2">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1">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3">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2">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4">
    <w:name w:val="ВерхКолонтитул Знак Знак"/>
    <w:locked/>
    <w:rsid w:val="009E0A8A"/>
    <w:rPr>
      <w:sz w:val="24"/>
      <w:szCs w:val="24"/>
      <w:lang w:val="ru-RU" w:eastAsia="ru-RU" w:bidi="ar-SA"/>
    </w:rPr>
  </w:style>
  <w:style w:type="paragraph" w:styleId="affffff5">
    <w:name w:val="Body Text First Indent"/>
    <w:basedOn w:val="affa"/>
    <w:link w:val="affffff6"/>
    <w:rsid w:val="009E0A8A"/>
    <w:pPr>
      <w:spacing w:line="240" w:lineRule="auto"/>
      <w:ind w:firstLine="210"/>
      <w:jc w:val="left"/>
    </w:pPr>
    <w:rPr>
      <w:rFonts w:eastAsia="Times New Roman"/>
      <w:szCs w:val="24"/>
      <w:lang w:eastAsia="ar-SA"/>
    </w:rPr>
  </w:style>
  <w:style w:type="character" w:customStyle="1" w:styleId="affffff6">
    <w:name w:val="Красная строка Знак"/>
    <w:basedOn w:val="affb"/>
    <w:link w:val="affffff5"/>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c">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7">
    <w:name w:val="No Spacing"/>
    <w:aliases w:val="ПКР,пкр"/>
    <w:link w:val="affffff8"/>
    <w:uiPriority w:val="1"/>
    <w:qFormat/>
    <w:rsid w:val="009E0A8A"/>
    <w:rPr>
      <w:rFonts w:eastAsia="Times New Roman"/>
      <w:sz w:val="22"/>
      <w:szCs w:val="22"/>
      <w:lang w:eastAsia="en-US"/>
    </w:rPr>
  </w:style>
  <w:style w:type="character" w:customStyle="1" w:styleId="affffff8">
    <w:name w:val="Без интервала Знак"/>
    <w:aliases w:val="ПКР Знак,пкр Знак"/>
    <w:link w:val="affffff7"/>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9">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a">
    <w:name w:val="Табличный_центр"/>
    <w:basedOn w:val="ad"/>
    <w:qFormat/>
    <w:rsid w:val="009E0A8A"/>
    <w:pPr>
      <w:spacing w:line="240" w:lineRule="auto"/>
      <w:jc w:val="center"/>
    </w:pPr>
    <w:rPr>
      <w:rFonts w:eastAsia="Times New Roman"/>
      <w:sz w:val="22"/>
      <w:lang w:eastAsia="ru-RU"/>
    </w:rPr>
  </w:style>
  <w:style w:type="character" w:customStyle="1" w:styleId="affff3">
    <w:name w:val="Список Знак"/>
    <w:link w:val="affff2"/>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26"/>
      </w:numPr>
      <w:spacing w:before="120" w:line="240" w:lineRule="auto"/>
    </w:pPr>
    <w:rPr>
      <w:rFonts w:eastAsia="Times New Roman"/>
      <w:szCs w:val="24"/>
      <w:lang w:eastAsia="ru-RU"/>
    </w:rPr>
  </w:style>
  <w:style w:type="paragraph" w:customStyle="1" w:styleId="affffffb">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c">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d">
    <w:name w:val="Название таблицы"/>
    <w:basedOn w:val="affffff"/>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24"/>
      </w:numPr>
      <w:spacing w:after="60" w:line="240" w:lineRule="auto"/>
    </w:pPr>
    <w:rPr>
      <w:rFonts w:eastAsia="Times New Roman"/>
      <w:szCs w:val="24"/>
      <w:lang w:eastAsia="ru-RU"/>
    </w:rPr>
  </w:style>
  <w:style w:type="paragraph" w:customStyle="1" w:styleId="affffffe">
    <w:name w:val="Табличный_нумерованный"/>
    <w:basedOn w:val="ad"/>
    <w:link w:val="afffffff"/>
    <w:qFormat/>
    <w:rsid w:val="009E0A8A"/>
    <w:pPr>
      <w:tabs>
        <w:tab w:val="num" w:pos="340"/>
      </w:tabs>
      <w:spacing w:line="240" w:lineRule="auto"/>
      <w:ind w:firstLine="57"/>
      <w:jc w:val="left"/>
    </w:pPr>
    <w:rPr>
      <w:rFonts w:eastAsia="Times New Roman"/>
      <w:sz w:val="22"/>
      <w:lang w:eastAsia="ru-RU"/>
    </w:rPr>
  </w:style>
  <w:style w:type="character" w:customStyle="1" w:styleId="afffffff">
    <w:name w:val="Табличный_нумерованный Знак"/>
    <w:link w:val="affffffe"/>
    <w:rsid w:val="009E0A8A"/>
    <w:rPr>
      <w:rFonts w:ascii="Times New Roman" w:eastAsia="Times New Roman" w:hAnsi="Times New Roman"/>
      <w:sz w:val="22"/>
      <w:szCs w:val="22"/>
    </w:rPr>
  </w:style>
  <w:style w:type="paragraph" w:styleId="afffffff0">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25"/>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2"/>
    <w:qFormat/>
    <w:rsid w:val="009E0A8A"/>
    <w:pPr>
      <w:numPr>
        <w:numId w:val="23"/>
      </w:numPr>
      <w:suppressAutoHyphens w:val="0"/>
      <w:spacing w:after="60"/>
      <w:ind w:left="1080" w:hanging="360"/>
      <w:jc w:val="both"/>
    </w:pPr>
    <w:rPr>
      <w:rFonts w:cs="Times New Roman"/>
      <w:snapToGrid w:val="0"/>
      <w:lang w:eastAsia="ru-RU"/>
    </w:rPr>
  </w:style>
  <w:style w:type="paragraph" w:customStyle="1" w:styleId="afffffff1">
    <w:name w:val="Табличный_слева"/>
    <w:basedOn w:val="ad"/>
    <w:qFormat/>
    <w:rsid w:val="009E0A8A"/>
    <w:pPr>
      <w:spacing w:line="240" w:lineRule="auto"/>
      <w:jc w:val="left"/>
    </w:pPr>
    <w:rPr>
      <w:rFonts w:eastAsia="Times New Roman"/>
      <w:sz w:val="22"/>
      <w:lang w:eastAsia="ru-RU"/>
    </w:rPr>
  </w:style>
  <w:style w:type="paragraph" w:customStyle="1" w:styleId="1ff3">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2">
    <w:name w:val="Обычный влево"/>
    <w:basedOn w:val="1ff3"/>
    <w:qFormat/>
    <w:rsid w:val="009E0A8A"/>
    <w:pPr>
      <w:tabs>
        <w:tab w:val="clear" w:pos="360"/>
      </w:tabs>
      <w:spacing w:before="0"/>
      <w:ind w:left="0" w:firstLine="0"/>
      <w:jc w:val="left"/>
    </w:pPr>
  </w:style>
  <w:style w:type="paragraph" w:customStyle="1" w:styleId="afffffff3">
    <w:name w:val="Табличный_по ширине"/>
    <w:basedOn w:val="afffffff1"/>
    <w:qFormat/>
    <w:rsid w:val="009E0A8A"/>
    <w:pPr>
      <w:jc w:val="both"/>
    </w:pPr>
  </w:style>
  <w:style w:type="character" w:styleId="afffffff4">
    <w:name w:val="Subtle Emphasis"/>
    <w:uiPriority w:val="19"/>
    <w:qFormat/>
    <w:rsid w:val="009E0A8A"/>
    <w:rPr>
      <w:i/>
      <w:iCs/>
      <w:color w:val="808080"/>
    </w:rPr>
  </w:style>
  <w:style w:type="paragraph" w:styleId="afffffff5">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rsid w:val="009E0A8A"/>
    <w:rPr>
      <w:rFonts w:ascii="Courier New" w:hAnsi="Courier New" w:cs="Courier New"/>
      <w:lang w:val="ru-RU"/>
    </w:rPr>
  </w:style>
  <w:style w:type="character" w:styleId="HTML2">
    <w:name w:val="HTML Definition"/>
    <w:rsid w:val="009E0A8A"/>
    <w:rPr>
      <w:i/>
      <w:iCs/>
      <w:lang w:val="ru-RU"/>
    </w:rPr>
  </w:style>
  <w:style w:type="character" w:styleId="HTML3">
    <w:name w:val="HTML Variable"/>
    <w:rsid w:val="009E0A8A"/>
    <w:rPr>
      <w:i/>
      <w:iCs/>
      <w:lang w:val="ru-RU"/>
    </w:rPr>
  </w:style>
  <w:style w:type="character" w:styleId="HTML4">
    <w:name w:val="HTML Typewriter"/>
    <w:rsid w:val="009E0A8A"/>
    <w:rPr>
      <w:rFonts w:ascii="Courier New" w:hAnsi="Courier New" w:cs="Courier New"/>
      <w:sz w:val="20"/>
      <w:szCs w:val="20"/>
      <w:lang w:val="ru-RU"/>
    </w:rPr>
  </w:style>
  <w:style w:type="character" w:styleId="HTML5">
    <w:name w:val="HTML Acronym"/>
    <w:rsid w:val="009E0A8A"/>
    <w:rPr>
      <w:lang w:val="ru-RU"/>
    </w:rPr>
  </w:style>
  <w:style w:type="character" w:styleId="HTML6">
    <w:name w:val="HTML Keyboard"/>
    <w:rsid w:val="009E0A8A"/>
    <w:rPr>
      <w:rFonts w:ascii="Courier New" w:hAnsi="Courier New" w:cs="Courier New"/>
      <w:sz w:val="20"/>
      <w:szCs w:val="20"/>
      <w:lang w:val="ru-RU"/>
    </w:rPr>
  </w:style>
  <w:style w:type="character" w:styleId="HTML7">
    <w:name w:val="HTML Code"/>
    <w:rsid w:val="009E0A8A"/>
    <w:rPr>
      <w:rFonts w:ascii="Courier New" w:hAnsi="Courier New" w:cs="Courier New"/>
      <w:sz w:val="20"/>
      <w:szCs w:val="20"/>
      <w:lang w:val="ru-RU"/>
    </w:rPr>
  </w:style>
  <w:style w:type="character" w:styleId="HTML8">
    <w:name w:val="HTML Cite"/>
    <w:rsid w:val="009E0A8A"/>
    <w:rPr>
      <w:i/>
      <w:iCs/>
      <w:lang w:val="ru-RU"/>
    </w:rPr>
  </w:style>
  <w:style w:type="character" w:styleId="afffffff6">
    <w:name w:val="Intense Emphasis"/>
    <w:uiPriority w:val="21"/>
    <w:qFormat/>
    <w:rsid w:val="009E0A8A"/>
    <w:rPr>
      <w:b/>
      <w:bCs/>
      <w:i/>
      <w:iCs/>
      <w:color w:val="4F81BD"/>
      <w:sz w:val="22"/>
      <w:szCs w:val="22"/>
    </w:rPr>
  </w:style>
  <w:style w:type="character" w:styleId="afffffff7">
    <w:name w:val="Subtle Reference"/>
    <w:uiPriority w:val="31"/>
    <w:qFormat/>
    <w:rsid w:val="009E0A8A"/>
    <w:rPr>
      <w:color w:val="auto"/>
      <w:u w:val="single"/>
    </w:rPr>
  </w:style>
  <w:style w:type="character" w:styleId="afffffff8">
    <w:name w:val="Book Title"/>
    <w:uiPriority w:val="33"/>
    <w:qFormat/>
    <w:rsid w:val="009E0A8A"/>
    <w:rPr>
      <w:rFonts w:ascii="Cambria" w:eastAsia="Times New Roman" w:hAnsi="Cambria" w:cs="Times New Roman"/>
      <w:b/>
      <w:bCs/>
      <w:i/>
      <w:iCs/>
      <w:color w:val="auto"/>
    </w:rPr>
  </w:style>
  <w:style w:type="paragraph" w:styleId="afffffff9">
    <w:name w:val="Signature"/>
    <w:basedOn w:val="ad"/>
    <w:link w:val="afffffffa"/>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a">
    <w:name w:val="Подпись Знак"/>
    <w:basedOn w:val="ae"/>
    <w:link w:val="afffffff9"/>
    <w:rsid w:val="009E0A8A"/>
    <w:rPr>
      <w:rFonts w:ascii="Arial" w:eastAsia="Times New Roman" w:hAnsi="Arial" w:cs="Arial"/>
      <w:spacing w:val="-5"/>
      <w:lang w:eastAsia="ar-SA"/>
    </w:rPr>
  </w:style>
  <w:style w:type="paragraph" w:styleId="afffffffb">
    <w:name w:val="E-mail Signature"/>
    <w:basedOn w:val="ad"/>
    <w:link w:val="afffffffc"/>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c">
    <w:name w:val="Электронная подпись Знак"/>
    <w:basedOn w:val="ae"/>
    <w:link w:val="afffffffb"/>
    <w:rsid w:val="009E0A8A"/>
    <w:rPr>
      <w:rFonts w:ascii="Arial" w:eastAsia="Times New Roman" w:hAnsi="Arial" w:cs="Arial"/>
      <w:spacing w:val="-5"/>
      <w:lang w:eastAsia="ar-SA"/>
    </w:rPr>
  </w:style>
  <w:style w:type="paragraph" w:styleId="HTML9">
    <w:name w:val="HTML Address"/>
    <w:basedOn w:val="ad"/>
    <w:link w:val="HTMLa"/>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rsid w:val="009E0A8A"/>
    <w:rPr>
      <w:rFonts w:ascii="Arial" w:eastAsia="Times New Roman" w:hAnsi="Arial" w:cs="Arial"/>
      <w:i/>
      <w:iCs/>
      <w:spacing w:val="-5"/>
      <w:lang w:eastAsia="ar-SA"/>
    </w:rPr>
  </w:style>
  <w:style w:type="paragraph" w:styleId="afffffffd">
    <w:name w:val="envelope address"/>
    <w:basedOn w:val="ad"/>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2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29"/>
    <w:rsid w:val="009E0A8A"/>
    <w:rPr>
      <w:rFonts w:ascii="Cambria" w:eastAsia="Times New Roman" w:hAnsi="Cambria"/>
      <w:i/>
      <w:iCs/>
      <w:color w:val="5A5A5A"/>
      <w:sz w:val="24"/>
      <w:szCs w:val="24"/>
      <w:lang w:val="en-US" w:eastAsia="en-US" w:bidi="en-US"/>
    </w:rPr>
  </w:style>
  <w:style w:type="paragraph" w:styleId="afffffffe">
    <w:name w:val="Intense Quote"/>
    <w:basedOn w:val="ad"/>
    <w:next w:val="ad"/>
    <w:link w:val="affffffff"/>
    <w:uiPriority w:val="30"/>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
    <w:name w:val="Выделенная цитата Знак"/>
    <w:basedOn w:val="ae"/>
    <w:link w:val="afffffffe"/>
    <w:uiPriority w:val="30"/>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27"/>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27"/>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rPr>
  </w:style>
  <w:style w:type="character" w:customStyle="1" w:styleId="47">
    <w:name w:val="Стиль 4 Знак"/>
    <w:link w:val="46"/>
    <w:rsid w:val="009E0A8A"/>
    <w:rPr>
      <w:rFonts w:ascii="Times New Roman" w:eastAsia="Times New Roman" w:hAnsi="Times New Roman"/>
      <w:b/>
      <w:bCs/>
      <w:iCs/>
      <w:sz w:val="24"/>
      <w:szCs w:val="22"/>
      <w:lang w:eastAsia="en-US"/>
    </w:rPr>
  </w:style>
  <w:style w:type="paragraph" w:customStyle="1" w:styleId="affffffff0">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1">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2">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9"/>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4">
    <w:name w:val="Стиль1"/>
    <w:basedOn w:val="ad"/>
    <w:link w:val="1ff5"/>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30"/>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3">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31"/>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4">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6">
    <w:name w:val="Table Columns 1"/>
    <w:basedOn w:val="af"/>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d">
    <w:name w:val="Table 3D effects 3"/>
    <w:basedOn w:val="af"/>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f"/>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f"/>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7">
    <w:name w:val="Table Subtle 1"/>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29"/>
      </w:numPr>
      <w:overflowPunct w:val="0"/>
      <w:autoSpaceDE w:val="0"/>
      <w:autoSpaceDN w:val="0"/>
      <w:adjustRightInd w:val="0"/>
      <w:spacing w:line="240" w:lineRule="auto"/>
      <w:jc w:val="left"/>
    </w:pPr>
    <w:rPr>
      <w:rFonts w:eastAsia="Times New Roman"/>
      <w:szCs w:val="20"/>
      <w:lang w:eastAsia="ru-RU"/>
    </w:rPr>
  </w:style>
  <w:style w:type="numbering" w:customStyle="1" w:styleId="3e">
    <w:name w:val="Стиль3"/>
    <w:rsid w:val="009E0A8A"/>
  </w:style>
  <w:style w:type="numbering" w:styleId="ab">
    <w:name w:val="Outline List 3"/>
    <w:basedOn w:val="af0"/>
    <w:rsid w:val="009E0A8A"/>
    <w:pPr>
      <w:numPr>
        <w:numId w:val="33"/>
      </w:numPr>
    </w:pPr>
  </w:style>
  <w:style w:type="paragraph" w:customStyle="1" w:styleId="1ff8">
    <w:name w:val="Без интервала1"/>
    <w:link w:val="NoSpacingChar"/>
    <w:qFormat/>
    <w:rsid w:val="009E0A8A"/>
    <w:rPr>
      <w:rFonts w:eastAsia="Times New Roman"/>
      <w:sz w:val="22"/>
      <w:szCs w:val="22"/>
    </w:rPr>
  </w:style>
  <w:style w:type="paragraph" w:styleId="affffffff7">
    <w:name w:val="Message Header"/>
    <w:basedOn w:val="ad"/>
    <w:link w:val="affffffff8"/>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8">
    <w:name w:val="Шапка Знак"/>
    <w:basedOn w:val="ae"/>
    <w:link w:val="affffffff7"/>
    <w:rsid w:val="009E0A8A"/>
    <w:rPr>
      <w:rFonts w:ascii="NTHelvetica/Cyrillic" w:eastAsia="Times New Roman" w:hAnsi="NTHelvetica/Cyrillic"/>
      <w:sz w:val="16"/>
    </w:rPr>
  </w:style>
  <w:style w:type="paragraph" w:customStyle="1" w:styleId="affffffff9">
    <w:name w:val="Цифры"/>
    <w:basedOn w:val="afffffd"/>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9">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uiPriority w:val="99"/>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a">
    <w:name w:val="Сетка таблицы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a">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0">
    <w:name w:val="Сетка таблицы3"/>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c">
    <w:name w:val="Раздел"/>
    <w:basedOn w:val="afff3"/>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b">
    <w:name w:val="Нет списка1"/>
    <w:next w:val="af0"/>
    <w:uiPriority w:val="99"/>
    <w:semiHidden/>
    <w:unhideWhenUsed/>
    <w:rsid w:val="009E0A8A"/>
  </w:style>
  <w:style w:type="character" w:customStyle="1" w:styleId="affffffffd">
    <w:name w:val="Основной текст_"/>
    <w:link w:val="3f1"/>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e">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uiPriority w:val="99"/>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c">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34"/>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uiPriority w:val="99"/>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uiPriority w:val="99"/>
    <w:qFormat/>
    <w:rsid w:val="009E0A8A"/>
    <w:pPr>
      <w:widowControl w:val="0"/>
      <w:shd w:val="clear" w:color="auto" w:fill="FFFFFF"/>
      <w:spacing w:line="240" w:lineRule="atLeast"/>
      <w:jc w:val="left"/>
    </w:pPr>
    <w:rPr>
      <w:sz w:val="10"/>
      <w:szCs w:val="10"/>
      <w:lang w:val="en-US" w:eastAsia="ru-RU"/>
    </w:rPr>
  </w:style>
  <w:style w:type="character" w:customStyle="1" w:styleId="afffffffff0">
    <w:name w:val="Гипертекстовая ссылка"/>
    <w:uiPriority w:val="99"/>
    <w:rsid w:val="009E0A8A"/>
    <w:rPr>
      <w:rFonts w:cs="Times New Roman"/>
      <w:b w:val="0"/>
      <w:color w:val="106BBE"/>
      <w:sz w:val="26"/>
    </w:rPr>
  </w:style>
  <w:style w:type="paragraph" w:customStyle="1" w:styleId="afffffffff1">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2">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2">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3">
    <w:name w:val="таб номер"/>
    <w:basedOn w:val="ad"/>
    <w:next w:val="ad"/>
    <w:link w:val="afffffffff4"/>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4">
    <w:name w:val="таб номер Знак"/>
    <w:link w:val="afffffffff3"/>
    <w:rsid w:val="009E0A8A"/>
    <w:rPr>
      <w:rFonts w:ascii="Arial" w:hAnsi="Arial" w:cs="Arial"/>
      <w:sz w:val="24"/>
      <w:szCs w:val="28"/>
      <w:lang w:eastAsia="en-US"/>
    </w:rPr>
  </w:style>
  <w:style w:type="paragraph" w:customStyle="1" w:styleId="1ffd">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5">
    <w:name w:val="Петя"/>
    <w:basedOn w:val="ad"/>
    <w:link w:val="afffffffff6"/>
    <w:qFormat/>
    <w:rsid w:val="009E0A8A"/>
    <w:pPr>
      <w:widowControl w:val="0"/>
      <w:spacing w:line="240" w:lineRule="auto"/>
      <w:ind w:firstLine="709"/>
      <w:jc w:val="left"/>
    </w:pPr>
    <w:rPr>
      <w:rFonts w:eastAsia="Times New Roman"/>
      <w:szCs w:val="24"/>
      <w:lang w:eastAsia="ru-RU"/>
    </w:rPr>
  </w:style>
  <w:style w:type="character" w:customStyle="1" w:styleId="afffffffff6">
    <w:name w:val="Петя Знак"/>
    <w:link w:val="afffffffff5"/>
    <w:rsid w:val="009E0A8A"/>
    <w:rPr>
      <w:rFonts w:ascii="Times New Roman" w:eastAsia="Times New Roman" w:hAnsi="Times New Roman"/>
      <w:sz w:val="24"/>
      <w:szCs w:val="24"/>
    </w:rPr>
  </w:style>
  <w:style w:type="paragraph" w:customStyle="1" w:styleId="3f1">
    <w:name w:val="Основной текст3"/>
    <w:basedOn w:val="ad"/>
    <w:link w:val="affffffffd"/>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e">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2">
    <w:name w:val="Маркированный список Знак"/>
    <w:aliases w:val="Маркированный Знак,Маркированный список1 Знак"/>
    <w:link w:val="afff1"/>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0">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8"/>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1">
    <w:name w:val="Схема документа Знак1"/>
    <w:uiPriority w:val="99"/>
    <w:semiHidden/>
    <w:rsid w:val="009E0A8A"/>
    <w:rPr>
      <w:rFonts w:ascii="Segoe UI" w:hAnsi="Segoe UI" w:cs="Segoe UI"/>
      <w:sz w:val="16"/>
      <w:szCs w:val="16"/>
    </w:rPr>
  </w:style>
  <w:style w:type="character" w:customStyle="1" w:styleId="1fff2">
    <w:name w:val="Текст выноски Знак1"/>
    <w:aliases w:val="Знак5 Знак1"/>
    <w:uiPriority w:val="99"/>
    <w:semiHidden/>
    <w:rsid w:val="009E0A8A"/>
    <w:rPr>
      <w:rFonts w:ascii="Segoe UI" w:hAnsi="Segoe UI" w:cs="Segoe UI"/>
      <w:sz w:val="18"/>
      <w:szCs w:val="18"/>
    </w:rPr>
  </w:style>
  <w:style w:type="character" w:customStyle="1" w:styleId="1fff3">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28"/>
      </w:numPr>
    </w:pPr>
  </w:style>
  <w:style w:type="numbering" w:customStyle="1" w:styleId="314">
    <w:name w:val="Стиль31"/>
    <w:rsid w:val="009E0A8A"/>
  </w:style>
  <w:style w:type="numbering" w:customStyle="1" w:styleId="1fff4">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7">
    <w:name w:val="Текст доклада"/>
    <w:basedOn w:val="39"/>
    <w:link w:val="afffffffff8"/>
    <w:uiPriority w:val="99"/>
    <w:qFormat/>
    <w:rsid w:val="009E0A8A"/>
    <w:pPr>
      <w:spacing w:after="0" w:line="240" w:lineRule="auto"/>
      <w:ind w:left="0" w:firstLine="709"/>
    </w:pPr>
    <w:rPr>
      <w:rFonts w:eastAsia="Times New Roman"/>
      <w:sz w:val="24"/>
      <w:szCs w:val="24"/>
    </w:rPr>
  </w:style>
  <w:style w:type="character" w:customStyle="1" w:styleId="afffffffff8">
    <w:name w:val="Текст доклада Знак"/>
    <w:link w:val="afffffffff7"/>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5">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9">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a">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6">
    <w:name w:val="УРОВЕНЬ 1"/>
    <w:next w:val="affa"/>
    <w:link w:val="1fff7"/>
    <w:autoRedefine/>
    <w:qFormat/>
    <w:rsid w:val="009E0A8A"/>
    <w:pPr>
      <w:spacing w:before="240"/>
      <w:jc w:val="center"/>
    </w:pPr>
    <w:rPr>
      <w:rFonts w:ascii="Times New Roman" w:eastAsia="Times New Roman" w:hAnsi="Times New Roman"/>
      <w:b/>
      <w:caps/>
      <w:sz w:val="28"/>
      <w:szCs w:val="24"/>
    </w:rPr>
  </w:style>
  <w:style w:type="character" w:customStyle="1" w:styleId="1fff7">
    <w:name w:val="УРОВЕНЬ 1 Знак"/>
    <w:link w:val="1fff6"/>
    <w:rsid w:val="009E0A8A"/>
    <w:rPr>
      <w:rFonts w:ascii="Times New Roman" w:eastAsia="Times New Roman" w:hAnsi="Times New Roman"/>
      <w:b/>
      <w:caps/>
      <w:sz w:val="28"/>
      <w:szCs w:val="24"/>
    </w:rPr>
  </w:style>
  <w:style w:type="paragraph" w:customStyle="1" w:styleId="1fff8">
    <w:name w:val="Стиль Заголовок 1 + не полужирный"/>
    <w:basedOn w:val="18"/>
    <w:link w:val="1fff9"/>
    <w:qFormat/>
    <w:rsid w:val="009E0A8A"/>
    <w:pPr>
      <w:spacing w:before="240" w:after="60"/>
      <w:jc w:val="center"/>
    </w:pPr>
    <w:rPr>
      <w:rFonts w:ascii="Times New Roman" w:hAnsi="Times New Roman"/>
      <w:bCs w:val="0"/>
      <w:caps/>
      <w:kern w:val="32"/>
      <w:sz w:val="28"/>
      <w:szCs w:val="32"/>
    </w:rPr>
  </w:style>
  <w:style w:type="character" w:customStyle="1" w:styleId="1fff9">
    <w:name w:val="Стиль Заголовок 1 + не полужирный Знак"/>
    <w:link w:val="1fff8"/>
    <w:rsid w:val="009E0A8A"/>
    <w:rPr>
      <w:rFonts w:ascii="Times New Roman" w:eastAsia="Times New Roman" w:hAnsi="Times New Roman" w:cs="Arial"/>
      <w:b/>
      <w:caps/>
      <w:kern w:val="32"/>
      <w:sz w:val="28"/>
      <w:szCs w:val="32"/>
    </w:rPr>
  </w:style>
  <w:style w:type="character" w:customStyle="1" w:styleId="afffffffffb">
    <w:name w:val="ОСНОВА Знак"/>
    <w:link w:val="afffffffffc"/>
    <w:locked/>
    <w:rsid w:val="009E0A8A"/>
    <w:rPr>
      <w:b/>
      <w:sz w:val="24"/>
      <w:szCs w:val="24"/>
    </w:rPr>
  </w:style>
  <w:style w:type="paragraph" w:customStyle="1" w:styleId="afffffffffc">
    <w:name w:val="ОСНОВА"/>
    <w:link w:val="afffffffffb"/>
    <w:autoRedefine/>
    <w:qFormat/>
    <w:rsid w:val="009E0A8A"/>
    <w:pPr>
      <w:spacing w:before="120"/>
      <w:ind w:firstLine="539"/>
      <w:jc w:val="both"/>
    </w:pPr>
    <w:rPr>
      <w:b/>
      <w:sz w:val="24"/>
      <w:szCs w:val="24"/>
    </w:rPr>
  </w:style>
  <w:style w:type="character" w:customStyle="1" w:styleId="afffffffffd">
    <w:name w:val="Основное Знак"/>
    <w:link w:val="afffffffffe"/>
    <w:locked/>
    <w:rsid w:val="009E0A8A"/>
    <w:rPr>
      <w:color w:val="000000"/>
      <w:sz w:val="24"/>
      <w:szCs w:val="24"/>
    </w:rPr>
  </w:style>
  <w:style w:type="paragraph" w:customStyle="1" w:styleId="afffffffffe">
    <w:name w:val="Основное"/>
    <w:link w:val="afffffffffd"/>
    <w:autoRedefine/>
    <w:qFormat/>
    <w:rsid w:val="009E0A8A"/>
    <w:pPr>
      <w:ind w:firstLine="709"/>
      <w:jc w:val="both"/>
    </w:pPr>
    <w:rPr>
      <w:color w:val="000000"/>
      <w:sz w:val="24"/>
      <w:szCs w:val="24"/>
    </w:rPr>
  </w:style>
  <w:style w:type="character" w:customStyle="1" w:styleId="affffffffff">
    <w:name w:val="Нумерованный список !! Знак Знак"/>
    <w:rsid w:val="009E0A8A"/>
    <w:rPr>
      <w:sz w:val="24"/>
      <w:szCs w:val="24"/>
      <w:lang w:val="ru-RU" w:eastAsia="ru-RU" w:bidi="ar-SA"/>
    </w:rPr>
  </w:style>
  <w:style w:type="paragraph" w:customStyle="1" w:styleId="affffffffff0">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35"/>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1">
    <w:name w:val="Основа"/>
    <w:basedOn w:val="ad"/>
    <w:qFormat/>
    <w:rsid w:val="009E0A8A"/>
    <w:pPr>
      <w:spacing w:before="120" w:line="240" w:lineRule="auto"/>
      <w:ind w:firstLine="720"/>
    </w:pPr>
    <w:rPr>
      <w:rFonts w:eastAsia="Times New Roman"/>
      <w:szCs w:val="20"/>
      <w:lang w:eastAsia="ru-RU"/>
    </w:rPr>
  </w:style>
  <w:style w:type="paragraph" w:customStyle="1" w:styleId="affffffffff2">
    <w:name w:val="таблица"/>
    <w:basedOn w:val="affa"/>
    <w:qFormat/>
    <w:rsid w:val="009E0A8A"/>
    <w:pPr>
      <w:spacing w:after="0" w:line="240" w:lineRule="auto"/>
    </w:pPr>
    <w:rPr>
      <w:rFonts w:eastAsia="Times New Roman"/>
      <w:szCs w:val="20"/>
      <w:lang w:eastAsia="ru-RU"/>
    </w:rPr>
  </w:style>
  <w:style w:type="character" w:customStyle="1" w:styleId="afffffe">
    <w:name w:val="Таблица Знак"/>
    <w:link w:val="afffffd"/>
    <w:rsid w:val="009E0A8A"/>
    <w:rPr>
      <w:rFonts w:ascii="Times New Roman" w:eastAsia="Times New Roman" w:hAnsi="Times New Roman"/>
      <w:sz w:val="24"/>
      <w:szCs w:val="24"/>
    </w:rPr>
  </w:style>
  <w:style w:type="paragraph" w:customStyle="1" w:styleId="affffffffff3">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3"/>
    <w:rsid w:val="009E0A8A"/>
    <w:rPr>
      <w:rFonts w:ascii="Arial" w:eastAsia="Times New Roman" w:hAnsi="Arial"/>
      <w:sz w:val="24"/>
    </w:rPr>
  </w:style>
  <w:style w:type="paragraph" w:customStyle="1" w:styleId="1fffa">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3">
    <w:name w:val="Уровень 3"/>
    <w:basedOn w:val="ad"/>
    <w:link w:val="3f4"/>
    <w:qFormat/>
    <w:rsid w:val="009E0A8A"/>
    <w:pPr>
      <w:spacing w:line="240" w:lineRule="auto"/>
      <w:jc w:val="left"/>
    </w:pPr>
    <w:rPr>
      <w:rFonts w:eastAsia="Times New Roman"/>
      <w:b/>
      <w:i/>
      <w:sz w:val="28"/>
      <w:szCs w:val="28"/>
      <w:lang w:bidi="en-US"/>
    </w:rPr>
  </w:style>
  <w:style w:type="character" w:customStyle="1" w:styleId="3f4">
    <w:name w:val="Уровень 3 Знак"/>
    <w:link w:val="3f3"/>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4">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5">
    <w:name w:val="Стиль1 Знак"/>
    <w:link w:val="1ff4"/>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b">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5">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37"/>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37"/>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37"/>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37"/>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6">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7">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c">
    <w:name w:val="1Осн.Текст"/>
    <w:basedOn w:val="2f"/>
    <w:link w:val="1fffd"/>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d">
    <w:name w:val="1Осн.Текст Знак"/>
    <w:link w:val="1fffc"/>
    <w:rsid w:val="009E0A8A"/>
    <w:rPr>
      <w:rFonts w:ascii="Times New Roman" w:hAnsi="Times New Roman"/>
      <w:sz w:val="24"/>
      <w:szCs w:val="24"/>
    </w:rPr>
  </w:style>
  <w:style w:type="paragraph" w:customStyle="1" w:styleId="affffffffff8">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e">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9">
    <w:name w:val="Табличный текст"/>
    <w:basedOn w:val="afb"/>
    <w:link w:val="affffffffffa"/>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a">
    <w:name w:val="Табличный текст Знак"/>
    <w:link w:val="affffffffff9"/>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b">
    <w:name w:val="endnote text"/>
    <w:basedOn w:val="ad"/>
    <w:link w:val="affffffffffc"/>
    <w:rsid w:val="009E0A8A"/>
    <w:pPr>
      <w:spacing w:line="240" w:lineRule="auto"/>
      <w:jc w:val="left"/>
    </w:pPr>
    <w:rPr>
      <w:rFonts w:eastAsia="Times New Roman"/>
      <w:sz w:val="20"/>
      <w:szCs w:val="20"/>
      <w:lang w:eastAsia="ru-RU"/>
    </w:rPr>
  </w:style>
  <w:style w:type="character" w:customStyle="1" w:styleId="affffffffffc">
    <w:name w:val="Текст концевой сноски Знак"/>
    <w:basedOn w:val="ae"/>
    <w:link w:val="affffffffffb"/>
    <w:rsid w:val="009E0A8A"/>
    <w:rPr>
      <w:rFonts w:ascii="Times New Roman" w:eastAsia="Times New Roman" w:hAnsi="Times New Roman"/>
    </w:rPr>
  </w:style>
  <w:style w:type="character" w:customStyle="1" w:styleId="Sf">
    <w:name w:val="S_Обычный жирный Знак"/>
    <w:link w:val="Se"/>
    <w:uiPriority w:val="99"/>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38"/>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rPr>
  </w:style>
  <w:style w:type="paragraph" w:customStyle="1" w:styleId="1ffff">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rPr>
  </w:style>
  <w:style w:type="character" w:customStyle="1" w:styleId="1ffff0">
    <w:name w:val="Слабое выделение1"/>
    <w:uiPriority w:val="99"/>
    <w:rsid w:val="009E0A8A"/>
    <w:rPr>
      <w:i/>
      <w:color w:val="5A5A5A"/>
    </w:rPr>
  </w:style>
  <w:style w:type="character" w:customStyle="1" w:styleId="1ffff1">
    <w:name w:val="Сильное выделение1"/>
    <w:uiPriority w:val="99"/>
    <w:rsid w:val="009E0A8A"/>
    <w:rPr>
      <w:b/>
      <w:i/>
      <w:color w:val="4F81BD"/>
      <w:sz w:val="22"/>
    </w:rPr>
  </w:style>
  <w:style w:type="character" w:customStyle="1" w:styleId="1ffff2">
    <w:name w:val="Слабая ссылка1"/>
    <w:uiPriority w:val="99"/>
    <w:rsid w:val="009E0A8A"/>
    <w:rPr>
      <w:color w:val="auto"/>
      <w:u w:val="single" w:color="9BBB59"/>
    </w:rPr>
  </w:style>
  <w:style w:type="character" w:customStyle="1" w:styleId="1ffff3">
    <w:name w:val="Сильная ссылка1"/>
    <w:uiPriority w:val="99"/>
    <w:rsid w:val="009E0A8A"/>
    <w:rPr>
      <w:b/>
      <w:color w:val="76923C"/>
      <w:u w:val="single" w:color="9BBB59"/>
    </w:rPr>
  </w:style>
  <w:style w:type="character" w:customStyle="1" w:styleId="1ffff4">
    <w:name w:val="Название книги1"/>
    <w:uiPriority w:val="99"/>
    <w:rsid w:val="009E0A8A"/>
    <w:rPr>
      <w:rFonts w:ascii="Cambria" w:eastAsia="Times New Roman" w:hAnsi="Cambria"/>
      <w:b/>
      <w:i/>
      <w:color w:val="auto"/>
    </w:rPr>
  </w:style>
  <w:style w:type="paragraph" w:customStyle="1" w:styleId="1ffff5">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d">
    <w:name w:val="line number"/>
    <w:rsid w:val="009E0A8A"/>
    <w:rPr>
      <w:sz w:val="18"/>
    </w:rPr>
  </w:style>
  <w:style w:type="paragraph" w:styleId="3f5">
    <w:name w:val="List 3"/>
    <w:basedOn w:val="affff2"/>
    <w:rsid w:val="009E0A8A"/>
    <w:pPr>
      <w:suppressAutoHyphens w:val="0"/>
      <w:spacing w:after="240" w:line="240" w:lineRule="atLeast"/>
      <w:ind w:left="2160" w:hanging="360"/>
      <w:jc w:val="both"/>
    </w:pPr>
    <w:rPr>
      <w:rFonts w:ascii="Arial" w:hAnsi="Arial" w:cs="Arial"/>
      <w:spacing w:val="-5"/>
      <w:sz w:val="20"/>
      <w:szCs w:val="20"/>
      <w:lang w:eastAsia="en-US"/>
    </w:rPr>
  </w:style>
  <w:style w:type="paragraph" w:styleId="4d">
    <w:name w:val="List 4"/>
    <w:basedOn w:val="affff2"/>
    <w:rsid w:val="009E0A8A"/>
    <w:pPr>
      <w:suppressAutoHyphens w:val="0"/>
      <w:spacing w:after="240" w:line="240" w:lineRule="atLeast"/>
      <w:ind w:left="2520" w:hanging="360"/>
      <w:jc w:val="both"/>
    </w:pPr>
    <w:rPr>
      <w:rFonts w:ascii="Arial" w:hAnsi="Arial" w:cs="Arial"/>
      <w:spacing w:val="-5"/>
      <w:sz w:val="20"/>
      <w:szCs w:val="20"/>
      <w:lang w:eastAsia="en-US"/>
    </w:rPr>
  </w:style>
  <w:style w:type="paragraph" w:styleId="54">
    <w:name w:val="List 5"/>
    <w:basedOn w:val="affff2"/>
    <w:rsid w:val="009E0A8A"/>
    <w:pPr>
      <w:suppressAutoHyphens w:val="0"/>
      <w:spacing w:after="240" w:line="240" w:lineRule="atLeast"/>
      <w:ind w:left="2880" w:hanging="360"/>
      <w:jc w:val="both"/>
    </w:pPr>
    <w:rPr>
      <w:rFonts w:ascii="Arial" w:hAnsi="Arial" w:cs="Arial"/>
      <w:spacing w:val="-5"/>
      <w:sz w:val="20"/>
      <w:szCs w:val="20"/>
      <w:lang w:eastAsia="en-US"/>
    </w:rPr>
  </w:style>
  <w:style w:type="paragraph" w:styleId="3f6">
    <w:name w:val="List Bullet 3"/>
    <w:basedOn w:val="afff1"/>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1"/>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e">
    <w:name w:val="List Continue"/>
    <w:basedOn w:val="affff2"/>
    <w:rsid w:val="009E0A8A"/>
    <w:pPr>
      <w:suppressAutoHyphens w:val="0"/>
      <w:spacing w:after="240" w:line="240" w:lineRule="atLeast"/>
      <w:ind w:left="1440"/>
      <w:jc w:val="both"/>
    </w:pPr>
    <w:rPr>
      <w:rFonts w:ascii="Arial" w:hAnsi="Arial" w:cs="Arial"/>
      <w:spacing w:val="-5"/>
      <w:sz w:val="20"/>
      <w:szCs w:val="20"/>
      <w:lang w:eastAsia="en-US"/>
    </w:rPr>
  </w:style>
  <w:style w:type="paragraph" w:styleId="3f7">
    <w:name w:val="List Continue 3"/>
    <w:basedOn w:val="affffffffffe"/>
    <w:rsid w:val="009E0A8A"/>
    <w:pPr>
      <w:ind w:left="2520"/>
    </w:pPr>
  </w:style>
  <w:style w:type="paragraph" w:styleId="4e">
    <w:name w:val="List Continue 4"/>
    <w:basedOn w:val="affffffffffe"/>
    <w:rsid w:val="009E0A8A"/>
    <w:pPr>
      <w:ind w:left="2880"/>
    </w:pPr>
  </w:style>
  <w:style w:type="paragraph" w:styleId="56">
    <w:name w:val="List Continue 5"/>
    <w:basedOn w:val="affffffffffe"/>
    <w:rsid w:val="009E0A8A"/>
    <w:pPr>
      <w:ind w:left="3240"/>
    </w:pPr>
  </w:style>
  <w:style w:type="paragraph" w:styleId="afffffffffff">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8">
    <w:name w:val="List Number 3"/>
    <w:basedOn w:val="afffffffffff"/>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0">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1">
    <w:name w:val="Date"/>
    <w:basedOn w:val="ad"/>
    <w:next w:val="ad"/>
    <w:link w:val="afffffffffff2"/>
    <w:rsid w:val="009E0A8A"/>
    <w:pPr>
      <w:ind w:left="1080" w:firstLine="709"/>
    </w:pPr>
    <w:rPr>
      <w:rFonts w:ascii="Arial" w:eastAsia="Times New Roman" w:hAnsi="Arial"/>
      <w:spacing w:val="-5"/>
      <w:sz w:val="20"/>
      <w:szCs w:val="20"/>
    </w:rPr>
  </w:style>
  <w:style w:type="character" w:customStyle="1" w:styleId="afffffffffff2">
    <w:name w:val="Дата Знак"/>
    <w:basedOn w:val="ae"/>
    <w:link w:val="afffffffffff1"/>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3">
    <w:name w:val="Note Heading"/>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Заголовок записки Знак"/>
    <w:basedOn w:val="ae"/>
    <w:link w:val="afffffffffff3"/>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5">
    <w:name w:val="Salutation"/>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Приветствие Знак"/>
    <w:basedOn w:val="ae"/>
    <w:link w:val="afffffffffff5"/>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7">
    <w:name w:val="Closing"/>
    <w:basedOn w:val="ad"/>
    <w:link w:val="afffffffffff8"/>
    <w:rsid w:val="009E0A8A"/>
    <w:pPr>
      <w:ind w:left="4252" w:firstLine="709"/>
    </w:pPr>
    <w:rPr>
      <w:rFonts w:ascii="Arial" w:eastAsia="Times New Roman" w:hAnsi="Arial"/>
      <w:spacing w:val="-5"/>
      <w:sz w:val="20"/>
      <w:szCs w:val="20"/>
    </w:rPr>
  </w:style>
  <w:style w:type="character" w:customStyle="1" w:styleId="afffffffffff8">
    <w:name w:val="Прощание Знак"/>
    <w:basedOn w:val="ae"/>
    <w:link w:val="afffffffffff7"/>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Classic 1"/>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9">
    <w:name w:val="Table Classic 3"/>
    <w:basedOn w:val="af"/>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7">
    <w:name w:val="Table 3D effects 1"/>
    <w:basedOn w:val="af"/>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Simple 1"/>
    <w:basedOn w:val="af"/>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a">
    <w:name w:val="Table Simple 3"/>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9">
    <w:name w:val="Table Grid 1"/>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b">
    <w:name w:val="Table Grid 3"/>
    <w:basedOn w:val="af"/>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9">
    <w:name w:val="Table Professional"/>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c">
    <w:name w:val="Table Columns 3"/>
    <w:basedOn w:val="af"/>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a">
    <w:name w:val="Table Theme"/>
    <w:basedOn w:val="af"/>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a">
    <w:name w:val="Table Colorful 1"/>
    <w:basedOn w:val="af"/>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d">
    <w:name w:val="Table Colorful 3"/>
    <w:basedOn w:val="af"/>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b">
    <w:name w:val="ТЕКСТ ГРАД"/>
    <w:basedOn w:val="ad"/>
    <w:link w:val="afffffffffffc"/>
    <w:qFormat/>
    <w:rsid w:val="009E0A8A"/>
    <w:pPr>
      <w:ind w:firstLine="709"/>
    </w:pPr>
    <w:rPr>
      <w:rFonts w:eastAsia="Times New Roman"/>
      <w:szCs w:val="24"/>
    </w:rPr>
  </w:style>
  <w:style w:type="character" w:customStyle="1" w:styleId="afffffffffffc">
    <w:name w:val="ТЕКСТ ГРАД Знак"/>
    <w:link w:val="afffffffffffb"/>
    <w:locked/>
    <w:rsid w:val="009E0A8A"/>
    <w:rPr>
      <w:rFonts w:ascii="Times New Roman" w:eastAsia="Times New Roman" w:hAnsi="Times New Roman"/>
      <w:sz w:val="24"/>
      <w:szCs w:val="24"/>
    </w:rPr>
  </w:style>
  <w:style w:type="paragraph" w:customStyle="1" w:styleId="afffffffffffd">
    <w:name w:val="ООО  «Институт Территориального Планирования"/>
    <w:basedOn w:val="ad"/>
    <w:link w:val="afffffffffffe"/>
    <w:qFormat/>
    <w:rsid w:val="009E0A8A"/>
    <w:pPr>
      <w:ind w:left="709"/>
      <w:jc w:val="right"/>
    </w:pPr>
    <w:rPr>
      <w:rFonts w:eastAsia="Times New Roman"/>
      <w:szCs w:val="24"/>
    </w:rPr>
  </w:style>
  <w:style w:type="character" w:customStyle="1" w:styleId="afffffffffffe">
    <w:name w:val="ООО  «Институт Территориального Планирования Знак"/>
    <w:link w:val="afffffffffffd"/>
    <w:locked/>
    <w:rsid w:val="009E0A8A"/>
    <w:rPr>
      <w:rFonts w:ascii="Times New Roman" w:eastAsia="Times New Roman" w:hAnsi="Times New Roman"/>
      <w:sz w:val="24"/>
      <w:szCs w:val="24"/>
    </w:rPr>
  </w:style>
  <w:style w:type="character" w:customStyle="1" w:styleId="1ffffb">
    <w:name w:val="Замещающий текст1"/>
    <w:uiPriority w:val="99"/>
    <w:semiHidden/>
    <w:rsid w:val="009E0A8A"/>
    <w:rPr>
      <w:color w:val="808080"/>
    </w:rPr>
  </w:style>
  <w:style w:type="paragraph" w:customStyle="1" w:styleId="1ffffc">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0">
    <w:name w:val="ГРАД Основной текст"/>
    <w:basedOn w:val="ad"/>
    <w:link w:val="affffffffffff1"/>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rPr>
  </w:style>
  <w:style w:type="character" w:customStyle="1" w:styleId="affffffffffff1">
    <w:name w:val="ГРАД Основной текст Знак Знак"/>
    <w:link w:val="affffffffffff0"/>
    <w:uiPriority w:val="99"/>
    <w:locked/>
    <w:rsid w:val="009E0A8A"/>
    <w:rPr>
      <w:rFonts w:ascii="Times New Roman" w:eastAsia="Times New Roman" w:hAnsi="Times New Roman"/>
      <w:bCs/>
      <w:spacing w:val="4"/>
      <w:lang w:eastAsia="en-US"/>
    </w:rPr>
  </w:style>
  <w:style w:type="paragraph" w:customStyle="1" w:styleId="S5">
    <w:name w:val="S_рисунок"/>
    <w:basedOn w:val="ad"/>
    <w:autoRedefine/>
    <w:uiPriority w:val="99"/>
    <w:qFormat/>
    <w:rsid w:val="009E0A8A"/>
    <w:pPr>
      <w:numPr>
        <w:numId w:val="41"/>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uiPriority w:val="99"/>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uiPriority w:val="99"/>
    <w:rsid w:val="009E0A8A"/>
    <w:rPr>
      <w:rFonts w:ascii="Times New Roman" w:eastAsia="Times New Roman" w:hAnsi="Times New Roman"/>
      <w:spacing w:val="2"/>
      <w:sz w:val="20"/>
    </w:rPr>
  </w:style>
  <w:style w:type="character" w:customStyle="1" w:styleId="2ff9">
    <w:name w:val="Основной текст (2)"/>
    <w:uiPriority w:val="99"/>
    <w:rsid w:val="009E0A8A"/>
    <w:rPr>
      <w:rFonts w:ascii="Times New Roman" w:eastAsia="Times New Roman" w:hAnsi="Times New Roman"/>
      <w:spacing w:val="9"/>
      <w:sz w:val="20"/>
    </w:rPr>
  </w:style>
  <w:style w:type="character" w:customStyle="1" w:styleId="59">
    <w:name w:val="Основной текст (5)_"/>
    <w:link w:val="5a"/>
    <w:uiPriority w:val="99"/>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1"/>
    <w:autoRedefine/>
    <w:uiPriority w:val="99"/>
    <w:qFormat/>
    <w:rsid w:val="009E0A8A"/>
    <w:pPr>
      <w:numPr>
        <w:numId w:val="42"/>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uiPriority w:val="99"/>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2">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3">
    <w:name w:val="Таблотст"/>
    <w:basedOn w:val="afffffd"/>
    <w:link w:val="affffffffffff4"/>
    <w:uiPriority w:val="99"/>
    <w:qFormat/>
    <w:rsid w:val="009E0A8A"/>
    <w:pPr>
      <w:spacing w:before="120" w:line="204" w:lineRule="auto"/>
      <w:ind w:left="85"/>
    </w:pPr>
    <w:rPr>
      <w:rFonts w:ascii="Arial" w:hAnsi="Arial"/>
    </w:rPr>
  </w:style>
  <w:style w:type="character" w:customStyle="1" w:styleId="affffffffffff4">
    <w:name w:val="Таблотст Знак"/>
    <w:link w:val="affffffffffff3"/>
    <w:uiPriority w:val="99"/>
    <w:locked/>
    <w:rsid w:val="009E0A8A"/>
    <w:rPr>
      <w:rFonts w:ascii="Arial" w:eastAsia="Times New Roman" w:hAnsi="Arial"/>
      <w:sz w:val="24"/>
      <w:szCs w:val="24"/>
    </w:rPr>
  </w:style>
  <w:style w:type="paragraph" w:customStyle="1" w:styleId="affffffffffff5">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6">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7">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8">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9">
    <w:name w:val="Цифры таблицы"/>
    <w:uiPriority w:val="99"/>
    <w:qFormat/>
    <w:rsid w:val="009E0A8A"/>
    <w:pPr>
      <w:jc w:val="right"/>
    </w:pPr>
    <w:rPr>
      <w:rFonts w:ascii="Times New Roman" w:eastAsia="Times New Roman" w:hAnsi="Times New Roman"/>
      <w:noProof/>
      <w:sz w:val="26"/>
    </w:rPr>
  </w:style>
  <w:style w:type="paragraph" w:customStyle="1" w:styleId="affffffffffffa">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d"/>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b">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c">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d">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e">
    <w:name w:val="шапка"/>
    <w:uiPriority w:val="99"/>
    <w:qFormat/>
    <w:rsid w:val="009E0A8A"/>
    <w:pPr>
      <w:jc w:val="center"/>
    </w:pPr>
    <w:rPr>
      <w:rFonts w:ascii="Times New Roman" w:eastAsia="Times New Roman" w:hAnsi="Times New Roman"/>
      <w:b/>
      <w:noProof/>
      <w:sz w:val="24"/>
    </w:rPr>
  </w:style>
  <w:style w:type="paragraph" w:customStyle="1" w:styleId="afffffffffffff">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0">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1">
    <w:name w:val="Ст. без интервала"/>
    <w:basedOn w:val="ad"/>
    <w:link w:val="afffffffffffff2"/>
    <w:uiPriority w:val="99"/>
    <w:qFormat/>
    <w:rsid w:val="009E0A8A"/>
    <w:pPr>
      <w:spacing w:line="240" w:lineRule="auto"/>
      <w:ind w:firstLine="709"/>
    </w:pPr>
    <w:rPr>
      <w:rFonts w:eastAsia="Times New Roman"/>
      <w:sz w:val="28"/>
      <w:szCs w:val="28"/>
    </w:rPr>
  </w:style>
  <w:style w:type="character" w:customStyle="1" w:styleId="afffffffffffff2">
    <w:name w:val="Ст. без интервала Знак"/>
    <w:link w:val="afffffffffffff1"/>
    <w:uiPriority w:val="99"/>
    <w:locked/>
    <w:rsid w:val="009E0A8A"/>
    <w:rPr>
      <w:rFonts w:ascii="Times New Roman" w:eastAsia="Times New Roman" w:hAnsi="Times New Roman"/>
      <w:sz w:val="28"/>
      <w:szCs w:val="28"/>
    </w:rPr>
  </w:style>
  <w:style w:type="paragraph" w:customStyle="1" w:styleId="17">
    <w:name w:val="Таблица 1"/>
    <w:basedOn w:val="ad"/>
    <w:autoRedefine/>
    <w:uiPriority w:val="99"/>
    <w:qFormat/>
    <w:rsid w:val="009E0A8A"/>
    <w:pPr>
      <w:numPr>
        <w:numId w:val="43"/>
      </w:numPr>
    </w:pPr>
    <w:rPr>
      <w:rFonts w:eastAsia="Times New Roman"/>
      <w:szCs w:val="24"/>
      <w:lang w:eastAsia="ru-RU"/>
    </w:rPr>
  </w:style>
  <w:style w:type="paragraph" w:customStyle="1" w:styleId="-">
    <w:name w:val="Нумерация-Тире"/>
    <w:basedOn w:val="ad"/>
    <w:uiPriority w:val="99"/>
    <w:qFormat/>
    <w:rsid w:val="009E0A8A"/>
    <w:pPr>
      <w:numPr>
        <w:numId w:val="44"/>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3">
    <w:name w:val="Подпись рисунка"/>
    <w:basedOn w:val="affa"/>
    <w:link w:val="afffffffffffff4"/>
    <w:uiPriority w:val="99"/>
    <w:qFormat/>
    <w:rsid w:val="009E0A8A"/>
    <w:pPr>
      <w:spacing w:before="120" w:line="240" w:lineRule="auto"/>
      <w:jc w:val="center"/>
    </w:pPr>
    <w:rPr>
      <w:rFonts w:eastAsia="Times New Roman"/>
      <w:b/>
      <w:sz w:val="26"/>
      <w:szCs w:val="26"/>
    </w:rPr>
  </w:style>
  <w:style w:type="character" w:customStyle="1" w:styleId="afffffffffffff4">
    <w:name w:val="Подпись рисунка Знак"/>
    <w:link w:val="afffffffffffff3"/>
    <w:uiPriority w:val="99"/>
    <w:locked/>
    <w:rsid w:val="009E0A8A"/>
    <w:rPr>
      <w:rFonts w:ascii="Times New Roman" w:eastAsia="Times New Roman" w:hAnsi="Times New Roman"/>
      <w:b/>
      <w:sz w:val="26"/>
      <w:szCs w:val="26"/>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5">
    <w:name w:val="Подпись к таблице_"/>
    <w:link w:val="afffffffffffff6"/>
    <w:uiPriority w:val="99"/>
    <w:locked/>
    <w:rsid w:val="009E0A8A"/>
    <w:rPr>
      <w:rFonts w:ascii="Trebuchet MS" w:eastAsia="Times New Roman" w:hAnsi="Trebuchet MS"/>
      <w:sz w:val="21"/>
      <w:shd w:val="clear" w:color="auto" w:fill="FFFFFF"/>
    </w:rPr>
  </w:style>
  <w:style w:type="paragraph" w:customStyle="1" w:styleId="afffffffffffff6">
    <w:name w:val="Подпись к таблице"/>
    <w:basedOn w:val="ad"/>
    <w:link w:val="afffffffffffff5"/>
    <w:uiPriority w:val="99"/>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40"/>
      </w:numPr>
    </w:pPr>
  </w:style>
  <w:style w:type="numbering" w:styleId="111111">
    <w:name w:val="Outline List 2"/>
    <w:basedOn w:val="af0"/>
    <w:uiPriority w:val="99"/>
    <w:unhideWhenUsed/>
    <w:rsid w:val="009E0A8A"/>
    <w:pPr>
      <w:numPr>
        <w:numId w:val="39"/>
      </w:numPr>
    </w:pPr>
  </w:style>
  <w:style w:type="paragraph" w:customStyle="1" w:styleId="S">
    <w:name w:val="S_Таблица"/>
    <w:basedOn w:val="ad"/>
    <w:link w:val="Sf4"/>
    <w:qFormat/>
    <w:rsid w:val="009E0A8A"/>
    <w:pPr>
      <w:numPr>
        <w:numId w:val="45"/>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d">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7">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8">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c"/>
    <w:link w:val="afffffffffffff9"/>
    <w:qFormat/>
    <w:rsid w:val="009E0A8A"/>
    <w:pPr>
      <w:widowControl w:val="0"/>
      <w:numPr>
        <w:numId w:val="49"/>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9">
    <w:name w:val="Марк. список Знак"/>
    <w:link w:val="a1"/>
    <w:rsid w:val="009E0A8A"/>
    <w:rPr>
      <w:rFonts w:ascii="Times New Roman" w:eastAsia="Arial Unicode MS" w:hAnsi="Times New Roman"/>
      <w:sz w:val="28"/>
      <w:szCs w:val="28"/>
      <w:lang w:eastAsia="ar-SA"/>
    </w:rPr>
  </w:style>
  <w:style w:type="paragraph" w:customStyle="1" w:styleId="1ffffe">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a">
    <w:name w:val="Placeholder Text"/>
    <w:uiPriority w:val="99"/>
    <w:semiHidden/>
    <w:rsid w:val="009E0A8A"/>
    <w:rPr>
      <w:color w:val="808080"/>
    </w:rPr>
  </w:style>
  <w:style w:type="numbering" w:customStyle="1" w:styleId="1111111">
    <w:name w:val="1 / 1.1 / 1.1.11"/>
    <w:basedOn w:val="af0"/>
    <w:next w:val="111111"/>
    <w:rsid w:val="009E0A8A"/>
    <w:pPr>
      <w:numPr>
        <w:numId w:val="50"/>
      </w:numPr>
    </w:pPr>
  </w:style>
  <w:style w:type="table" w:customStyle="1" w:styleId="83">
    <w:name w:val="Сетка таблицы8"/>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b">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eastAsia="ar-SA"/>
    </w:rPr>
  </w:style>
  <w:style w:type="paragraph" w:customStyle="1" w:styleId="1fffff">
    <w:name w:val="Текст_1"/>
    <w:basedOn w:val="ad"/>
    <w:link w:val="1fffff0"/>
    <w:qFormat/>
    <w:rsid w:val="009E0A8A"/>
    <w:pPr>
      <w:suppressAutoHyphens/>
      <w:ind w:firstLine="567"/>
    </w:pPr>
    <w:rPr>
      <w:rFonts w:eastAsia="Times New Roman"/>
      <w:szCs w:val="24"/>
      <w:lang w:eastAsia="ar-SA"/>
    </w:rPr>
  </w:style>
  <w:style w:type="character" w:customStyle="1" w:styleId="1fffff0">
    <w:name w:val="Текст_1 Знак"/>
    <w:link w:val="1fffff"/>
    <w:rsid w:val="009E0A8A"/>
    <w:rPr>
      <w:rFonts w:ascii="Times New Roman" w:eastAsia="Times New Roman" w:hAnsi="Times New Roman"/>
      <w:sz w:val="24"/>
      <w:szCs w:val="24"/>
      <w:lang w:eastAsia="ar-SA"/>
    </w:rPr>
  </w:style>
  <w:style w:type="paragraph" w:customStyle="1" w:styleId="afffffffffffffc">
    <w:name w:val="ГОСТ"/>
    <w:basedOn w:val="ad"/>
    <w:link w:val="afffffffffffffd"/>
    <w:qFormat/>
    <w:rsid w:val="009E0A8A"/>
    <w:pPr>
      <w:spacing w:line="276" w:lineRule="auto"/>
      <w:ind w:firstLine="709"/>
    </w:pPr>
    <w:rPr>
      <w:szCs w:val="24"/>
    </w:rPr>
  </w:style>
  <w:style w:type="character" w:customStyle="1" w:styleId="afffffffffffffd">
    <w:name w:val="ГОСТ Знак"/>
    <w:link w:val="afffffffffffffc"/>
    <w:rsid w:val="009E0A8A"/>
    <w:rPr>
      <w:rFonts w:ascii="Times New Roman" w:hAnsi="Times New Roman"/>
      <w:sz w:val="24"/>
      <w:szCs w:val="24"/>
      <w:lang w:eastAsia="en-US"/>
    </w:rPr>
  </w:style>
  <w:style w:type="paragraph" w:customStyle="1" w:styleId="15">
    <w:name w:val="буллит1"/>
    <w:basedOn w:val="af8"/>
    <w:link w:val="1fffff1"/>
    <w:qFormat/>
    <w:rsid w:val="009E0A8A"/>
    <w:pPr>
      <w:numPr>
        <w:numId w:val="52"/>
      </w:numPr>
      <w:spacing w:after="0"/>
      <w:jc w:val="both"/>
    </w:pPr>
    <w:rPr>
      <w:rFonts w:ascii="Times New Roman" w:eastAsia="Calibri" w:hAnsi="Times New Roman"/>
      <w:sz w:val="24"/>
      <w:szCs w:val="24"/>
      <w:lang w:eastAsia="en-US"/>
    </w:rPr>
  </w:style>
  <w:style w:type="character" w:customStyle="1" w:styleId="1fffff1">
    <w:name w:val="буллит1 Знак"/>
    <w:link w:val="15"/>
    <w:rsid w:val="009E0A8A"/>
    <w:rPr>
      <w:rFonts w:ascii="Times New Roman" w:hAnsi="Times New Roman"/>
      <w:sz w:val="24"/>
      <w:szCs w:val="24"/>
      <w:lang w:eastAsia="en-US"/>
    </w:rPr>
  </w:style>
  <w:style w:type="paragraph" w:customStyle="1" w:styleId="afffffffffffffe">
    <w:name w:val="Название картинки"/>
    <w:basedOn w:val="ad"/>
    <w:link w:val="affffffffffffff"/>
    <w:qFormat/>
    <w:rsid w:val="009E0A8A"/>
    <w:pPr>
      <w:spacing w:line="276" w:lineRule="auto"/>
      <w:jc w:val="center"/>
    </w:pPr>
    <w:rPr>
      <w:b/>
      <w:szCs w:val="24"/>
    </w:rPr>
  </w:style>
  <w:style w:type="character" w:customStyle="1" w:styleId="affffffffffffff">
    <w:name w:val="Название картинки Знак"/>
    <w:link w:val="afffffffffffffe"/>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d"/>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2">
    <w:name w:val="Современная таблица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3">
    <w:name w:val="Изысканная таблица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6"/>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9"/>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7"/>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8"/>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a"/>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b"/>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4">
    <w:name w:val="Стандартная таблица1"/>
    <w:basedOn w:val="af"/>
    <w:next w:val="afffffff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c"/>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5">
    <w:name w:val="Тема таблицы1"/>
    <w:basedOn w:val="af"/>
    <w:next w:val="afffffffffffa"/>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Цветная таблица 11"/>
    <w:basedOn w:val="af"/>
    <w:next w:val="1ffffa"/>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d"/>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0">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1">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2">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6">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7">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54"/>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3">
    <w:name w:val="_абзац"/>
    <w:basedOn w:val="ad"/>
    <w:link w:val="affffffffffffff4"/>
    <w:qFormat/>
    <w:rsid w:val="009E0A8A"/>
    <w:pPr>
      <w:spacing w:line="276" w:lineRule="auto"/>
      <w:ind w:firstLine="709"/>
    </w:pPr>
    <w:rPr>
      <w:rFonts w:eastAsia="Times New Roman"/>
      <w:szCs w:val="24"/>
      <w:lang w:eastAsia="ru-RU"/>
    </w:rPr>
  </w:style>
  <w:style w:type="character" w:customStyle="1" w:styleId="affffffffffffff4">
    <w:name w:val="_абзац Знак"/>
    <w:link w:val="affffffffffffff3"/>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5">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6">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7">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8">
    <w:name w:val="macro"/>
    <w:link w:val="affffffffffffff9"/>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9">
    <w:name w:val="Текст макроса Знак"/>
    <w:basedOn w:val="ae"/>
    <w:link w:val="affffffffffffff8"/>
    <w:uiPriority w:val="99"/>
    <w:rsid w:val="009E0A8A"/>
    <w:rPr>
      <w:rFonts w:ascii="Courier New" w:eastAsia="Times New Roman" w:hAnsi="Courier New" w:cs="Courier New"/>
    </w:rPr>
  </w:style>
  <w:style w:type="paragraph" w:styleId="1fffff8">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a">
    <w:name w:val="index heading"/>
    <w:basedOn w:val="ad"/>
    <w:next w:val="1fffff8"/>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e">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56"/>
      </w:numPr>
      <w:tabs>
        <w:tab w:val="left" w:pos="900"/>
      </w:tabs>
      <w:ind w:firstLine="720"/>
    </w:pPr>
    <w:rPr>
      <w:rFonts w:eastAsia="Times New Roman"/>
      <w:szCs w:val="24"/>
    </w:rPr>
  </w:style>
  <w:style w:type="paragraph" w:customStyle="1" w:styleId="affffffffffffffb">
    <w:name w:val="Закладка"/>
    <w:basedOn w:val="18"/>
    <w:link w:val="affffffffffffffc"/>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c">
    <w:name w:val="Закладка Знак"/>
    <w:link w:val="affffffffffffffb"/>
    <w:locked/>
    <w:rsid w:val="009E0A8A"/>
    <w:rPr>
      <w:rFonts w:ascii="Times New Roman" w:eastAsia="Times New Roman" w:hAnsi="Times New Roman"/>
      <w:b/>
      <w:bCs/>
      <w:color w:val="365F91"/>
      <w:kern w:val="32"/>
      <w:sz w:val="24"/>
      <w:szCs w:val="32"/>
    </w:rPr>
  </w:style>
  <w:style w:type="paragraph" w:customStyle="1" w:styleId="affffffffffffffd">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e">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0">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57"/>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58"/>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59"/>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55"/>
      </w:numPr>
    </w:pPr>
  </w:style>
  <w:style w:type="numbering" w:customStyle="1" w:styleId="1ai1">
    <w:name w:val="1 / a / i1"/>
    <w:rsid w:val="009E0A8A"/>
    <w:pPr>
      <w:numPr>
        <w:numId w:val="53"/>
      </w:numPr>
    </w:pPr>
  </w:style>
  <w:style w:type="numbering" w:customStyle="1" w:styleId="1ai111">
    <w:name w:val="1 / a / i111"/>
    <w:rsid w:val="009E0A8A"/>
    <w:pPr>
      <w:numPr>
        <w:numId w:val="36"/>
      </w:numPr>
    </w:pPr>
  </w:style>
  <w:style w:type="table" w:customStyle="1" w:styleId="133">
    <w:name w:val="Сетка таблицы13"/>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9"/>
    <w:qFormat/>
    <w:rsid w:val="009E0A8A"/>
    <w:pPr>
      <w:keepLines/>
      <w:numPr>
        <w:numId w:val="60"/>
      </w:numPr>
      <w:tabs>
        <w:tab w:val="left" w:pos="709"/>
      </w:tabs>
      <w:spacing w:before="0" w:after="200"/>
      <w:jc w:val="left"/>
    </w:pPr>
    <w:rPr>
      <w:rFonts w:ascii="Times New Roman" w:hAnsi="Times New Roman"/>
      <w:bCs w:val="0"/>
      <w:iCs/>
      <w:color w:val="4F81BD"/>
      <w:sz w:val="24"/>
      <w:szCs w:val="22"/>
      <w:lang w:eastAsia="ru-RU"/>
    </w:rPr>
  </w:style>
  <w:style w:type="character" w:customStyle="1" w:styleId="1fffff9">
    <w:name w:val="Подпункт 1 Знак"/>
    <w:link w:val="1"/>
    <w:rsid w:val="009E0A8A"/>
    <w:rPr>
      <w:rFonts w:ascii="Times New Roman" w:eastAsia="Times New Roman" w:hAnsi="Times New Roman"/>
      <w:b/>
      <w:iCs/>
      <w:color w:val="4F81BD"/>
      <w:sz w:val="24"/>
      <w:szCs w:val="22"/>
    </w:rPr>
  </w:style>
  <w:style w:type="paragraph" w:customStyle="1" w:styleId="22">
    <w:name w:val="Подпункт 2"/>
    <w:basedOn w:val="32"/>
    <w:link w:val="2ffd"/>
    <w:qFormat/>
    <w:rsid w:val="009E0A8A"/>
    <w:pPr>
      <w:keepLines/>
      <w:numPr>
        <w:numId w:val="61"/>
      </w:numPr>
      <w:tabs>
        <w:tab w:val="left" w:pos="709"/>
      </w:tabs>
      <w:spacing w:before="0" w:after="200"/>
      <w:jc w:val="left"/>
    </w:pPr>
    <w:rPr>
      <w:rFonts w:ascii="Times New Roman" w:eastAsia="Calibri" w:hAnsi="Times New Roman"/>
      <w:bCs w:val="0"/>
      <w:i/>
      <w:color w:val="4F81BD"/>
      <w:sz w:val="24"/>
      <w:szCs w:val="22"/>
      <w:lang w:eastAsia="ru-RU"/>
    </w:rPr>
  </w:style>
  <w:style w:type="character" w:customStyle="1" w:styleId="2ffd">
    <w:name w:val="Подпункт 2 Знак"/>
    <w:link w:val="22"/>
    <w:rsid w:val="009E0A8A"/>
    <w:rPr>
      <w:rFonts w:ascii="Times New Roman" w:hAnsi="Times New Roman"/>
      <w:b/>
      <w:i/>
      <w:color w:val="4F81BD"/>
      <w:sz w:val="24"/>
      <w:szCs w:val="22"/>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a">
    <w:name w:val="1 Основной текст"/>
    <w:basedOn w:val="ad"/>
    <w:qFormat/>
    <w:rsid w:val="009E0A8A"/>
    <w:pPr>
      <w:spacing w:line="276" w:lineRule="auto"/>
      <w:ind w:firstLine="709"/>
    </w:pPr>
    <w:rPr>
      <w:rFonts w:eastAsia="Times New Roman"/>
      <w:szCs w:val="28"/>
      <w:lang w:eastAsia="ar-SA"/>
    </w:rPr>
  </w:style>
  <w:style w:type="paragraph" w:customStyle="1" w:styleId="1fffffb">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1">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2">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c">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d">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uiPriority w:val="99"/>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e">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uiPriority w:val="99"/>
    <w:locked/>
    <w:rsid w:val="009E0A8A"/>
    <w:rPr>
      <w:rFonts w:ascii="Times New Roman" w:hAnsi="Times New Roman" w:cs="Times New Roman" w:hint="default"/>
      <w:sz w:val="23"/>
      <w:szCs w:val="23"/>
      <w:shd w:val="clear" w:color="auto" w:fill="FFFFFF"/>
    </w:rPr>
  </w:style>
  <w:style w:type="character" w:customStyle="1" w:styleId="3ff">
    <w:name w:val="Основной текст (3)_"/>
    <w:link w:val="31c"/>
    <w:uiPriority w:val="99"/>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0">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1">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2">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3">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4">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5">
    <w:name w:val="Цветовое выделение"/>
    <w:uiPriority w:val="99"/>
    <w:rsid w:val="009E0A8A"/>
    <w:rPr>
      <w:b/>
      <w:color w:val="000080"/>
    </w:rPr>
  </w:style>
  <w:style w:type="character" w:customStyle="1" w:styleId="afffffffffffffff6">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f">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7">
    <w:name w:val="Текст записки"/>
    <w:basedOn w:val="ad"/>
    <w:link w:val="afffffffffffffff8"/>
    <w:qFormat/>
    <w:rsid w:val="009E0A8A"/>
    <w:pPr>
      <w:ind w:firstLine="709"/>
      <w:outlineLvl w:val="0"/>
    </w:pPr>
    <w:rPr>
      <w:rFonts w:eastAsia="Times New Roman"/>
      <w:sz w:val="28"/>
      <w:szCs w:val="24"/>
      <w:lang w:eastAsia="ru-RU"/>
    </w:rPr>
  </w:style>
  <w:style w:type="character" w:customStyle="1" w:styleId="afffffffffffffff8">
    <w:name w:val="Текст записки Знак"/>
    <w:link w:val="afffffffffffffff7"/>
    <w:rsid w:val="009E0A8A"/>
    <w:rPr>
      <w:rFonts w:ascii="Times New Roman" w:eastAsia="Times New Roman" w:hAnsi="Times New Roman"/>
      <w:sz w:val="28"/>
      <w:szCs w:val="24"/>
    </w:rPr>
  </w:style>
  <w:style w:type="paragraph" w:customStyle="1" w:styleId="afffffffffffffff9">
    <w:name w:val="Оглавление"/>
    <w:basedOn w:val="2f4"/>
    <w:link w:val="afffffffffffffffa"/>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a">
    <w:name w:val="Оглавление Знак"/>
    <w:link w:val="afffffffffffffff9"/>
    <w:rsid w:val="009E0A8A"/>
    <w:rPr>
      <w:rFonts w:ascii="Times New Roman" w:eastAsia="Franklin Gothic Book" w:hAnsi="Times New Roman"/>
      <w:iCs/>
      <w:sz w:val="24"/>
      <w:lang w:val="en-US" w:eastAsia="en-US" w:bidi="en-US"/>
    </w:rPr>
  </w:style>
  <w:style w:type="paragraph" w:customStyle="1" w:styleId="afffffffffffffffb">
    <w:name w:val="Таблица_ужатая"/>
    <w:basedOn w:val="afffffd"/>
    <w:link w:val="afffffffffffffffc"/>
    <w:uiPriority w:val="99"/>
    <w:qFormat/>
    <w:rsid w:val="009E0A8A"/>
    <w:pPr>
      <w:spacing w:before="120" w:after="120"/>
      <w:contextualSpacing/>
    </w:pPr>
    <w:rPr>
      <w:szCs w:val="22"/>
      <w:lang w:eastAsia="en-US" w:bidi="en-US"/>
    </w:rPr>
  </w:style>
  <w:style w:type="character" w:customStyle="1" w:styleId="afffffffffffffffc">
    <w:name w:val="Таблица_ужатая Знак"/>
    <w:link w:val="afffffffffffffffb"/>
    <w:uiPriority w:val="99"/>
    <w:rsid w:val="009E0A8A"/>
    <w:rPr>
      <w:rFonts w:ascii="Times New Roman" w:eastAsia="Times New Roman" w:hAnsi="Times New Roman"/>
      <w:sz w:val="24"/>
      <w:szCs w:val="22"/>
      <w:lang w:eastAsia="en-US" w:bidi="en-US"/>
    </w:rPr>
  </w:style>
  <w:style w:type="paragraph" w:customStyle="1" w:styleId="afffffffffffffffd">
    <w:name w:val="Заголовок_табл"/>
    <w:basedOn w:val="ad"/>
    <w:link w:val="afffffffffffffffe"/>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e">
    <w:name w:val="Заголовок_табл Знак"/>
    <w:link w:val="afffffffffffffffd"/>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
    <w:name w:val="Для записок"/>
    <w:basedOn w:val="ad"/>
    <w:link w:val="affffffffffffffff0"/>
    <w:qFormat/>
    <w:rsid w:val="009E0A8A"/>
    <w:pPr>
      <w:spacing w:after="100" w:line="240" w:lineRule="auto"/>
      <w:ind w:firstLine="720"/>
    </w:pPr>
    <w:rPr>
      <w:rFonts w:eastAsia="Times New Roman"/>
      <w:szCs w:val="20"/>
      <w:lang w:eastAsia="ru-RU"/>
    </w:rPr>
  </w:style>
  <w:style w:type="character" w:customStyle="1" w:styleId="affffffffffffffff0">
    <w:name w:val="Для записок Знак"/>
    <w:link w:val="affffffffffffffff"/>
    <w:rsid w:val="009E0A8A"/>
    <w:rPr>
      <w:rFonts w:ascii="Times New Roman" w:eastAsia="Times New Roman" w:hAnsi="Times New Roman"/>
      <w:sz w:val="24"/>
    </w:rPr>
  </w:style>
  <w:style w:type="paragraph" w:customStyle="1" w:styleId="1ffffff0">
    <w:name w:val="Мой стиль 1"/>
    <w:basedOn w:val="afffffffffffffff9"/>
    <w:qFormat/>
    <w:rsid w:val="009E0A8A"/>
    <w:pPr>
      <w:spacing w:before="240" w:after="240"/>
      <w:ind w:left="567"/>
      <w:jc w:val="both"/>
    </w:pPr>
    <w:rPr>
      <w:b/>
      <w:color w:val="000000"/>
      <w:szCs w:val="24"/>
      <w:lang w:val="ru-RU"/>
    </w:rPr>
  </w:style>
  <w:style w:type="paragraph" w:customStyle="1" w:styleId="2fff0">
    <w:name w:val="Мой стиль 2"/>
    <w:basedOn w:val="afffffffffffffff9"/>
    <w:qFormat/>
    <w:rsid w:val="009E0A8A"/>
    <w:rPr>
      <w:rFonts w:eastAsia="Times New Roman"/>
      <w:color w:val="000000"/>
      <w:szCs w:val="24"/>
    </w:rPr>
  </w:style>
  <w:style w:type="paragraph" w:customStyle="1" w:styleId="a6">
    <w:name w:val="Текст нумерованный"/>
    <w:basedOn w:val="ad"/>
    <w:qFormat/>
    <w:rsid w:val="009E0A8A"/>
    <w:pPr>
      <w:numPr>
        <w:numId w:val="62"/>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1">
    <w:name w:val="Стиль Таблица Геоника"/>
    <w:basedOn w:val="af"/>
    <w:uiPriority w:val="99"/>
    <w:rsid w:val="009E0A8A"/>
    <w:rPr>
      <w:rFonts w:ascii="Times New Roman" w:eastAsia="Times New Roman" w:hAnsi="Times New Roman"/>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2">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3">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4">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5">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6">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1">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1"/>
    <w:qFormat/>
    <w:rsid w:val="009E0A8A"/>
    <w:pPr>
      <w:tabs>
        <w:tab w:val="clear" w:pos="567"/>
        <w:tab w:val="num" w:pos="360"/>
        <w:tab w:val="left" w:pos="1134"/>
      </w:tabs>
      <w:ind w:left="1134"/>
    </w:pPr>
  </w:style>
  <w:style w:type="paragraph" w:customStyle="1" w:styleId="affffffffffffffff7">
    <w:name w:val="Исходник"/>
    <w:basedOn w:val="ad"/>
    <w:qFormat/>
    <w:rsid w:val="009E0A8A"/>
    <w:rPr>
      <w:rFonts w:ascii="Courier New" w:eastAsia="Times New Roman" w:hAnsi="Courier New"/>
      <w:szCs w:val="20"/>
      <w:lang w:eastAsia="ru-RU"/>
    </w:rPr>
  </w:style>
  <w:style w:type="paragraph" w:customStyle="1" w:styleId="1ffffff2">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3">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3">
    <w:name w:val="Маркированный 1"/>
    <w:basedOn w:val="afff1"/>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4">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5">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6">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7">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8">
    <w:name w:val="Текст концевой сноски Знак1"/>
    <w:semiHidden/>
    <w:rsid w:val="009E0A8A"/>
    <w:rPr>
      <w:rFonts w:ascii="Times New Roman" w:hAnsi="Times New Roman"/>
      <w:lang w:eastAsia="en-US"/>
    </w:rPr>
  </w:style>
  <w:style w:type="character" w:customStyle="1" w:styleId="1ffffff9">
    <w:name w:val="Текст макроса Знак1"/>
    <w:uiPriority w:val="99"/>
    <w:semiHidden/>
    <w:rsid w:val="009E0A8A"/>
    <w:rPr>
      <w:rFonts w:ascii="Consolas" w:hAnsi="Consolas" w:cs="Consolas"/>
      <w:lang w:eastAsia="en-US"/>
    </w:rPr>
  </w:style>
  <w:style w:type="character" w:customStyle="1" w:styleId="1ffffffa">
    <w:name w:val="Прощание Знак1"/>
    <w:semiHidden/>
    <w:rsid w:val="009E0A8A"/>
    <w:rPr>
      <w:rFonts w:ascii="Times New Roman" w:hAnsi="Times New Roman"/>
      <w:sz w:val="24"/>
      <w:szCs w:val="22"/>
      <w:lang w:eastAsia="en-US"/>
    </w:rPr>
  </w:style>
  <w:style w:type="character" w:customStyle="1" w:styleId="1ffffffb">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c">
    <w:name w:val="Приветствие Знак1"/>
    <w:semiHidden/>
    <w:rsid w:val="009E0A8A"/>
    <w:rPr>
      <w:rFonts w:ascii="Times New Roman" w:hAnsi="Times New Roman"/>
      <w:sz w:val="24"/>
      <w:szCs w:val="22"/>
      <w:lang w:eastAsia="en-US"/>
    </w:rPr>
  </w:style>
  <w:style w:type="character" w:customStyle="1" w:styleId="1ffffffd">
    <w:name w:val="Дата Знак1"/>
    <w:semiHidden/>
    <w:rsid w:val="009E0A8A"/>
    <w:rPr>
      <w:rFonts w:ascii="Times New Roman" w:hAnsi="Times New Roman"/>
      <w:sz w:val="24"/>
      <w:szCs w:val="22"/>
      <w:lang w:eastAsia="en-US"/>
    </w:rPr>
  </w:style>
  <w:style w:type="character" w:customStyle="1" w:styleId="1ffffffe">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f">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f0">
    <w:name w:val="Текст Знак1"/>
    <w:semiHidden/>
    <w:rsid w:val="009E0A8A"/>
    <w:rPr>
      <w:rFonts w:ascii="Consolas" w:hAnsi="Consolas" w:cs="Consolas"/>
      <w:sz w:val="21"/>
      <w:szCs w:val="21"/>
      <w:lang w:eastAsia="en-US"/>
    </w:rPr>
  </w:style>
  <w:style w:type="character" w:customStyle="1" w:styleId="1fffffff1">
    <w:name w:val="Электронная подпись Знак1"/>
    <w:semiHidden/>
    <w:rsid w:val="009E0A8A"/>
    <w:rPr>
      <w:rFonts w:ascii="Times New Roman" w:hAnsi="Times New Roman"/>
      <w:sz w:val="24"/>
      <w:szCs w:val="22"/>
      <w:lang w:eastAsia="en-US"/>
    </w:rPr>
  </w:style>
  <w:style w:type="character" w:customStyle="1" w:styleId="1fffffff2">
    <w:name w:val="Тема примечания Знак1"/>
    <w:semiHidden/>
    <w:rsid w:val="009E0A8A"/>
    <w:rPr>
      <w:rFonts w:ascii="Times New Roman" w:hAnsi="Times New Roman"/>
      <w:b/>
      <w:bCs/>
      <w:sz w:val="20"/>
      <w:szCs w:val="20"/>
      <w:lang w:eastAsia="en-US"/>
    </w:rPr>
  </w:style>
  <w:style w:type="character" w:customStyle="1" w:styleId="1fffffff3">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3"/>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8">
    <w:name w:val="Эта записка"/>
    <w:basedOn w:val="ad"/>
    <w:link w:val="affffffffffffffff9"/>
    <w:qFormat/>
    <w:rsid w:val="009E0A8A"/>
    <w:pPr>
      <w:ind w:left="300" w:firstLine="551"/>
    </w:pPr>
    <w:rPr>
      <w:rFonts w:eastAsia="Times New Roman"/>
      <w:color w:val="000000"/>
      <w:sz w:val="26"/>
      <w:szCs w:val="26"/>
    </w:rPr>
  </w:style>
  <w:style w:type="character" w:customStyle="1" w:styleId="affffffffffffffff9">
    <w:name w:val="Эта записка Знак"/>
    <w:link w:val="affffffffffffffff8"/>
    <w:locked/>
    <w:rsid w:val="009E0A8A"/>
    <w:rPr>
      <w:rFonts w:ascii="Times New Roman" w:eastAsia="Times New Roman" w:hAnsi="Times New Roman"/>
      <w:color w:val="000000"/>
      <w:sz w:val="26"/>
      <w:szCs w:val="26"/>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4">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a">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b">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5">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63"/>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6">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rPr>
  </w:style>
  <w:style w:type="paragraph" w:customStyle="1" w:styleId="affffffffffffffffc">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e">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0">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7">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8">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64"/>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1">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1"/>
    <w:rsid w:val="009E0A8A"/>
    <w:pPr>
      <w:numPr>
        <w:numId w:val="65"/>
      </w:numPr>
      <w:tabs>
        <w:tab w:val="clear" w:pos="992"/>
      </w:tabs>
      <w:spacing w:after="60"/>
      <w:ind w:firstLine="0"/>
    </w:pPr>
    <w:rPr>
      <w:szCs w:val="20"/>
    </w:rPr>
  </w:style>
  <w:style w:type="paragraph" w:customStyle="1" w:styleId="afffffffffffffffff2">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46"/>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d"/>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30"/>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d"/>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4">
    <w:name w:val="Современная таблица3"/>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Изысканная таблица3"/>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E0A8A"/>
    <w:pPr>
      <w:numPr>
        <w:numId w:val="68"/>
      </w:numPr>
    </w:pPr>
  </w:style>
  <w:style w:type="numbering" w:customStyle="1" w:styleId="33">
    <w:name w:val="Стиль33"/>
    <w:rsid w:val="009E0A8A"/>
    <w:pPr>
      <w:numPr>
        <w:numId w:val="7"/>
      </w:numPr>
    </w:pPr>
  </w:style>
  <w:style w:type="numbering" w:customStyle="1" w:styleId="3">
    <w:name w:val="Статья / Раздел3"/>
    <w:basedOn w:val="af0"/>
    <w:next w:val="ab"/>
    <w:rsid w:val="009E0A8A"/>
    <w:pPr>
      <w:numPr>
        <w:numId w:val="32"/>
      </w:numPr>
    </w:pPr>
  </w:style>
  <w:style w:type="table" w:customStyle="1" w:styleId="431">
    <w:name w:val="Классическая таблица 43"/>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47"/>
      </w:numPr>
    </w:pPr>
  </w:style>
  <w:style w:type="numbering" w:customStyle="1" w:styleId="312">
    <w:name w:val="Стиль312"/>
    <w:rsid w:val="009E0A8A"/>
    <w:pPr>
      <w:numPr>
        <w:numId w:val="48"/>
      </w:numPr>
    </w:pPr>
  </w:style>
  <w:style w:type="numbering" w:customStyle="1" w:styleId="13">
    <w:name w:val="Статья / Раздел13"/>
    <w:basedOn w:val="af0"/>
    <w:next w:val="ab"/>
    <w:rsid w:val="009E0A8A"/>
    <w:pPr>
      <w:numPr>
        <w:numId w:val="29"/>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66"/>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d"/>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51"/>
      </w:numPr>
    </w:pPr>
  </w:style>
  <w:style w:type="numbering" w:customStyle="1" w:styleId="612">
    <w:name w:val="Нет списка61"/>
    <w:next w:val="af0"/>
    <w:uiPriority w:val="99"/>
    <w:semiHidden/>
    <w:unhideWhenUsed/>
    <w:rsid w:val="009E0A8A"/>
  </w:style>
  <w:style w:type="character" w:customStyle="1" w:styleId="afffffffffffffffff3">
    <w:name w:val="Обычный в таблице Знак Знак"/>
    <w:rsid w:val="009E0A8A"/>
    <w:rPr>
      <w:sz w:val="24"/>
      <w:szCs w:val="24"/>
      <w:lang w:val="ru-RU" w:eastAsia="ar-SA" w:bidi="ar-SA"/>
    </w:rPr>
  </w:style>
  <w:style w:type="paragraph" w:customStyle="1" w:styleId="afffffffffffffffff4">
    <w:name w:val="Стиль пункта схемы Знак Знак"/>
    <w:basedOn w:val="ad"/>
    <w:link w:val="afffffffffffffffff5"/>
    <w:rsid w:val="009E0A8A"/>
    <w:pPr>
      <w:autoSpaceDE w:val="0"/>
      <w:autoSpaceDN w:val="0"/>
      <w:adjustRightInd w:val="0"/>
      <w:ind w:firstLine="680"/>
    </w:pPr>
    <w:rPr>
      <w:rFonts w:eastAsia="Times New Roman"/>
      <w:sz w:val="28"/>
      <w:szCs w:val="28"/>
      <w:lang w:eastAsia="ru-RU"/>
    </w:rPr>
  </w:style>
  <w:style w:type="character" w:customStyle="1" w:styleId="afffffffffffffffff5">
    <w:name w:val="Стиль пункта схемы Знак Знак Знак"/>
    <w:link w:val="afffffffffffffffff4"/>
    <w:rsid w:val="009E0A8A"/>
    <w:rPr>
      <w:rFonts w:ascii="Times New Roman" w:eastAsia="Times New Roman" w:hAnsi="Times New Roman"/>
      <w:sz w:val="28"/>
      <w:szCs w:val="28"/>
    </w:rPr>
  </w:style>
  <w:style w:type="character" w:customStyle="1" w:styleId="1fffffff9">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9"/>
    <w:uiPriority w:val="99"/>
    <w:rsid w:val="009E0A8A"/>
    <w:pPr>
      <w:numPr>
        <w:numId w:val="67"/>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6">
    <w:name w:val="Обычн"/>
    <w:basedOn w:val="ad"/>
    <w:link w:val="afffffffffffffffff7"/>
    <w:qFormat/>
    <w:rsid w:val="009E0A8A"/>
    <w:pPr>
      <w:spacing w:line="240" w:lineRule="auto"/>
      <w:ind w:firstLine="709"/>
    </w:pPr>
    <w:rPr>
      <w:rFonts w:eastAsia="Times New Roman"/>
      <w:szCs w:val="36"/>
      <w:lang w:eastAsia="ru-RU"/>
    </w:rPr>
  </w:style>
  <w:style w:type="character" w:customStyle="1" w:styleId="afffffffffffffffff7">
    <w:name w:val="Обычн Знак"/>
    <w:basedOn w:val="ae"/>
    <w:link w:val="afffffffffffffffff6"/>
    <w:rsid w:val="009E0A8A"/>
    <w:rPr>
      <w:rFonts w:ascii="Times New Roman" w:eastAsia="Times New Roman" w:hAnsi="Times New Roman"/>
      <w:sz w:val="24"/>
      <w:szCs w:val="36"/>
    </w:rPr>
  </w:style>
  <w:style w:type="paragraph" w:customStyle="1" w:styleId="201">
    <w:name w:val="Титул_заголовок_20_центр"/>
    <w:qFormat/>
    <w:rsid w:val="00F0052E"/>
    <w:pPr>
      <w:jc w:val="center"/>
    </w:pPr>
    <w:rPr>
      <w:rFonts w:ascii="Times New Roman" w:eastAsia="Times New Roman" w:hAnsi="Times New Roman"/>
      <w:b/>
      <w:bCs/>
      <w:sz w:val="40"/>
      <w:szCs w:val="40"/>
    </w:rPr>
  </w:style>
</w:styles>
</file>

<file path=word/webSettings.xml><?xml version="1.0" encoding="utf-8"?>
<w:webSettings xmlns:r="http://schemas.openxmlformats.org/officeDocument/2006/relationships" xmlns:w="http://schemas.openxmlformats.org/wordprocessingml/2006/main">
  <w:divs>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8ECA-BF63-4E4D-8D95-04D33D31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cp:lastModifiedBy>Arhit</cp:lastModifiedBy>
  <cp:revision>73</cp:revision>
  <cp:lastPrinted>2021-03-31T05:59:00Z</cp:lastPrinted>
  <dcterms:created xsi:type="dcterms:W3CDTF">2021-03-29T13:34:00Z</dcterms:created>
  <dcterms:modified xsi:type="dcterms:W3CDTF">2023-06-13T06:34:00Z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