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ook w:val="0000"/>
      </w:tblPr>
      <w:tblGrid>
        <w:gridCol w:w="4873"/>
        <w:gridCol w:w="4874"/>
      </w:tblGrid>
      <w:tr w:rsidR="002C631F">
        <w:tc>
          <w:tcPr>
            <w:tcW w:w="4873" w:type="dxa"/>
          </w:tcPr>
          <w:p w:rsidR="002C631F" w:rsidRDefault="002C631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74" w:type="dxa"/>
          </w:tcPr>
          <w:p w:rsidR="002C631F" w:rsidRDefault="002C631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C631F" w:rsidRDefault="002C631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31F" w:rsidRDefault="002C631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C631F" w:rsidRDefault="00B56EF2" w:rsidP="00BB20A8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Казанского </w:t>
            </w:r>
            <w:r w:rsidR="002C631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BB20A8">
              <w:rPr>
                <w:rFonts w:ascii="Times New Roman" w:hAnsi="Times New Roman" w:cs="Times New Roman"/>
                <w:sz w:val="28"/>
                <w:szCs w:val="28"/>
              </w:rPr>
              <w:t>Кавказского</w:t>
            </w:r>
            <w:r w:rsidR="002C631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</w:t>
            </w:r>
            <w:r w:rsidR="009333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</w:t>
            </w:r>
            <w:r w:rsidR="002C63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333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</w:p>
        </w:tc>
      </w:tr>
    </w:tbl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color w:val="FF0000"/>
          <w:sz w:val="28"/>
          <w:szCs w:val="28"/>
        </w:rPr>
      </w:pPr>
    </w:p>
    <w:p w:rsidR="002C631F" w:rsidRDefault="002C631F">
      <w:pPr>
        <w:contextualSpacing/>
        <w:rPr>
          <w:b/>
          <w:color w:val="FF0000"/>
          <w:sz w:val="28"/>
          <w:szCs w:val="28"/>
        </w:rPr>
      </w:pPr>
    </w:p>
    <w:p w:rsidR="002C631F" w:rsidRDefault="002C631F">
      <w:pPr>
        <w:contextualSpacing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contextualSpacing/>
        <w:jc w:val="center"/>
        <w:rPr>
          <w:spacing w:val="-4"/>
          <w:sz w:val="28"/>
        </w:rPr>
      </w:pPr>
      <w:r>
        <w:rPr>
          <w:b/>
          <w:sz w:val="28"/>
          <w:szCs w:val="28"/>
        </w:rPr>
        <w:t>ПРОГРАММА</w:t>
      </w:r>
    </w:p>
    <w:p w:rsidR="002C631F" w:rsidRDefault="002C631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="00B56EF2" w:rsidRPr="00B56EF2">
        <w:rPr>
          <w:b/>
          <w:sz w:val="28"/>
          <w:szCs w:val="28"/>
        </w:rPr>
        <w:t xml:space="preserve">Казанского </w:t>
      </w:r>
      <w:r>
        <w:rPr>
          <w:b/>
          <w:sz w:val="28"/>
          <w:szCs w:val="28"/>
        </w:rPr>
        <w:t xml:space="preserve">сельского поселения </w:t>
      </w:r>
      <w:r w:rsidR="00BB20A8">
        <w:rPr>
          <w:b/>
          <w:sz w:val="28"/>
          <w:szCs w:val="28"/>
        </w:rPr>
        <w:t>Кавказского</w:t>
      </w:r>
      <w:r>
        <w:rPr>
          <w:b/>
          <w:sz w:val="28"/>
          <w:szCs w:val="28"/>
        </w:rPr>
        <w:t xml:space="preserve"> района на 201</w:t>
      </w:r>
      <w:r w:rsidR="00BB20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-2030 годы</w:t>
      </w: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B56EF2" w:rsidRDefault="00B56EF2">
      <w:pPr>
        <w:contextualSpacing/>
        <w:jc w:val="center"/>
        <w:rPr>
          <w:b/>
          <w:sz w:val="28"/>
          <w:szCs w:val="28"/>
        </w:rPr>
      </w:pPr>
    </w:p>
    <w:p w:rsidR="00B56EF2" w:rsidRDefault="00B56EF2">
      <w:pPr>
        <w:contextualSpacing/>
        <w:jc w:val="center"/>
        <w:rPr>
          <w:b/>
          <w:sz w:val="28"/>
          <w:szCs w:val="28"/>
        </w:rPr>
      </w:pPr>
    </w:p>
    <w:p w:rsidR="002C631F" w:rsidRPr="00BB20A8" w:rsidRDefault="002C631F">
      <w:pPr>
        <w:contextualSpacing/>
        <w:jc w:val="center"/>
        <w:rPr>
          <w:sz w:val="28"/>
          <w:szCs w:val="28"/>
        </w:rPr>
      </w:pPr>
      <w:r w:rsidRPr="00BB20A8">
        <w:rPr>
          <w:b/>
          <w:sz w:val="28"/>
          <w:szCs w:val="28"/>
        </w:rPr>
        <w:lastRenderedPageBreak/>
        <w:t xml:space="preserve">ПАСПОРТ </w:t>
      </w:r>
    </w:p>
    <w:p w:rsidR="002C631F" w:rsidRPr="00BB20A8" w:rsidRDefault="002C631F">
      <w:pPr>
        <w:jc w:val="center"/>
        <w:rPr>
          <w:b/>
          <w:sz w:val="28"/>
          <w:szCs w:val="28"/>
        </w:rPr>
      </w:pPr>
      <w:r w:rsidRPr="00BB20A8"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="00B56EF2">
        <w:rPr>
          <w:b/>
          <w:sz w:val="28"/>
          <w:szCs w:val="28"/>
        </w:rPr>
        <w:t xml:space="preserve">Казанского </w:t>
      </w:r>
      <w:r w:rsidRPr="00BB20A8">
        <w:rPr>
          <w:b/>
          <w:sz w:val="28"/>
          <w:szCs w:val="28"/>
        </w:rPr>
        <w:t xml:space="preserve">сельского поселения </w:t>
      </w:r>
      <w:r w:rsidR="00BB20A8" w:rsidRPr="00BB20A8">
        <w:rPr>
          <w:b/>
          <w:sz w:val="28"/>
          <w:szCs w:val="28"/>
        </w:rPr>
        <w:t>Кавказского</w:t>
      </w:r>
      <w:r w:rsidRPr="00BB20A8">
        <w:rPr>
          <w:b/>
          <w:sz w:val="28"/>
          <w:szCs w:val="28"/>
        </w:rPr>
        <w:t xml:space="preserve"> района на 201</w:t>
      </w:r>
      <w:r w:rsidR="00BB20A8" w:rsidRPr="00BB20A8">
        <w:rPr>
          <w:b/>
          <w:sz w:val="28"/>
          <w:szCs w:val="28"/>
        </w:rPr>
        <w:t>7</w:t>
      </w:r>
      <w:r w:rsidRPr="00BB20A8">
        <w:rPr>
          <w:b/>
          <w:sz w:val="28"/>
          <w:szCs w:val="28"/>
        </w:rPr>
        <w:t>-2030 годы</w:t>
      </w:r>
    </w:p>
    <w:p w:rsidR="002C631F" w:rsidRPr="00BB20A8" w:rsidRDefault="002C631F">
      <w:pPr>
        <w:contextualSpacing/>
        <w:rPr>
          <w:sz w:val="28"/>
        </w:rPr>
      </w:pPr>
    </w:p>
    <w:tbl>
      <w:tblPr>
        <w:tblW w:w="9571" w:type="dxa"/>
        <w:tblLook w:val="0000"/>
      </w:tblPr>
      <w:tblGrid>
        <w:gridCol w:w="2518"/>
        <w:gridCol w:w="7053"/>
      </w:tblGrid>
      <w:tr w:rsidR="002C631F" w:rsidRPr="00BB20A8">
        <w:trPr>
          <w:trHeight w:val="756"/>
        </w:trPr>
        <w:tc>
          <w:tcPr>
            <w:tcW w:w="2518" w:type="dxa"/>
          </w:tcPr>
          <w:p w:rsidR="002C631F" w:rsidRPr="00BB20A8" w:rsidRDefault="002C631F">
            <w:pPr>
              <w:contextualSpacing/>
              <w:rPr>
                <w:b/>
                <w:sz w:val="28"/>
                <w:szCs w:val="28"/>
              </w:rPr>
            </w:pPr>
            <w:r w:rsidRPr="00BB20A8">
              <w:rPr>
                <w:b/>
                <w:sz w:val="28"/>
                <w:szCs w:val="28"/>
              </w:rPr>
              <w:t xml:space="preserve">Наименование </w:t>
            </w:r>
          </w:p>
          <w:p w:rsidR="002C631F" w:rsidRPr="00BB20A8" w:rsidRDefault="002C631F">
            <w:pPr>
              <w:pStyle w:val="a6"/>
              <w:contextualSpacing/>
              <w:rPr>
                <w:b/>
                <w:sz w:val="28"/>
                <w:szCs w:val="28"/>
              </w:rPr>
            </w:pPr>
            <w:r w:rsidRPr="00BB20A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2C631F" w:rsidRPr="00BB20A8" w:rsidRDefault="002C631F">
            <w:pPr>
              <w:pStyle w:val="a6"/>
              <w:contextualSpacing/>
              <w:jc w:val="both"/>
              <w:rPr>
                <w:sz w:val="28"/>
              </w:rPr>
            </w:pPr>
            <w:r w:rsidRPr="00BB20A8">
              <w:rPr>
                <w:sz w:val="28"/>
              </w:rPr>
              <w:t xml:space="preserve">Программа комплексного развития транспортной инфраструктуры </w:t>
            </w:r>
            <w:r w:rsidR="00B56EF2" w:rsidRPr="00B56EF2">
              <w:rPr>
                <w:sz w:val="28"/>
              </w:rPr>
              <w:t xml:space="preserve">Казанского </w:t>
            </w:r>
            <w:r w:rsidRPr="00BB20A8">
              <w:rPr>
                <w:sz w:val="28"/>
              </w:rPr>
              <w:t xml:space="preserve"> сельского поселения </w:t>
            </w:r>
            <w:r w:rsidR="00BB20A8">
              <w:rPr>
                <w:sz w:val="28"/>
              </w:rPr>
              <w:t>Кавказского района на 2017</w:t>
            </w:r>
            <w:r w:rsidRPr="00BB20A8">
              <w:rPr>
                <w:sz w:val="28"/>
              </w:rPr>
              <w:t>-2030 годы (далее – Программа)</w:t>
            </w:r>
          </w:p>
          <w:p w:rsidR="002C631F" w:rsidRPr="00BB20A8" w:rsidRDefault="002C631F">
            <w:pPr>
              <w:pStyle w:val="a6"/>
              <w:contextualSpacing/>
              <w:jc w:val="both"/>
            </w:pPr>
          </w:p>
        </w:tc>
      </w:tr>
      <w:tr w:rsidR="002C631F" w:rsidRPr="00EB739C">
        <w:tc>
          <w:tcPr>
            <w:tcW w:w="2518" w:type="dxa"/>
          </w:tcPr>
          <w:p w:rsidR="002C631F" w:rsidRPr="00BB20A8" w:rsidRDefault="002C631F">
            <w:pPr>
              <w:pStyle w:val="a6"/>
              <w:contextualSpacing/>
              <w:rPr>
                <w:b/>
                <w:sz w:val="28"/>
                <w:szCs w:val="28"/>
              </w:rPr>
            </w:pPr>
            <w:r w:rsidRPr="00BB20A8">
              <w:rPr>
                <w:b/>
                <w:sz w:val="28"/>
                <w:szCs w:val="28"/>
              </w:rPr>
              <w:t>Основание для разработки  программы</w:t>
            </w:r>
          </w:p>
          <w:p w:rsidR="002C631F" w:rsidRPr="00BB20A8" w:rsidRDefault="002C631F">
            <w:pPr>
              <w:pStyle w:val="a6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BB20A8" w:rsidRDefault="002C631F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BB20A8">
              <w:rPr>
                <w:rFonts w:cs="Times New Roman CYR"/>
                <w:sz w:val="28"/>
                <w:szCs w:val="28"/>
              </w:rPr>
              <w:t>-Градостроительный кодекс Российской Федерации от 29 декабря 2004 года №190-ФЗ;</w:t>
            </w:r>
          </w:p>
          <w:p w:rsidR="002C631F" w:rsidRPr="00BB20A8" w:rsidRDefault="002C631F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BB20A8">
              <w:rPr>
                <w:rFonts w:cs="Times New Roman CYR"/>
                <w:sz w:val="28"/>
                <w:szCs w:val="28"/>
              </w:rPr>
              <w:t>-Федеральный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2C631F" w:rsidRPr="00BB20A8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BB20A8">
              <w:rPr>
                <w:sz w:val="28"/>
                <w:szCs w:val="28"/>
              </w:rPr>
              <w:t> -Постановления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2C631F" w:rsidRPr="00BB20A8" w:rsidRDefault="002C631F">
            <w:pPr>
              <w:jc w:val="both"/>
              <w:rPr>
                <w:sz w:val="28"/>
                <w:szCs w:val="28"/>
              </w:rPr>
            </w:pPr>
            <w:r w:rsidRPr="00BB20A8">
              <w:rPr>
                <w:sz w:val="28"/>
                <w:szCs w:val="28"/>
              </w:rPr>
              <w:t xml:space="preserve">-Генеральный план </w:t>
            </w:r>
            <w:r w:rsidR="00B56EF2" w:rsidRPr="00B56EF2">
              <w:rPr>
                <w:sz w:val="28"/>
                <w:szCs w:val="28"/>
              </w:rPr>
              <w:t>Казанского</w:t>
            </w:r>
            <w:r w:rsidRPr="00BB20A8">
              <w:rPr>
                <w:sz w:val="28"/>
                <w:szCs w:val="28"/>
              </w:rPr>
              <w:t xml:space="preserve"> сельского поселения </w:t>
            </w:r>
            <w:r w:rsidR="00BB20A8">
              <w:rPr>
                <w:sz w:val="28"/>
                <w:szCs w:val="28"/>
              </w:rPr>
              <w:t>Кавказского</w:t>
            </w:r>
            <w:r w:rsidRPr="00BB20A8">
              <w:rPr>
                <w:sz w:val="28"/>
                <w:szCs w:val="28"/>
              </w:rPr>
              <w:t xml:space="preserve"> района Краснодарского края;</w:t>
            </w:r>
          </w:p>
          <w:p w:rsidR="002C631F" w:rsidRPr="00BB20A8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BB20A8">
              <w:rPr>
                <w:sz w:val="28"/>
                <w:szCs w:val="28"/>
              </w:rPr>
              <w:t xml:space="preserve">-Устава </w:t>
            </w:r>
            <w:r w:rsidR="00B56EF2" w:rsidRPr="00B56EF2">
              <w:rPr>
                <w:sz w:val="28"/>
                <w:szCs w:val="28"/>
              </w:rPr>
              <w:t>Казан</w:t>
            </w:r>
            <w:r w:rsidR="00B56EF2">
              <w:rPr>
                <w:sz w:val="28"/>
                <w:szCs w:val="28"/>
              </w:rPr>
              <w:t>с</w:t>
            </w:r>
            <w:r w:rsidR="00B56EF2" w:rsidRPr="00B56EF2">
              <w:rPr>
                <w:sz w:val="28"/>
                <w:szCs w:val="28"/>
              </w:rPr>
              <w:t>кого</w:t>
            </w:r>
            <w:r w:rsidR="00B56EF2">
              <w:rPr>
                <w:color w:val="FF0000"/>
                <w:sz w:val="28"/>
                <w:szCs w:val="28"/>
              </w:rPr>
              <w:t xml:space="preserve"> </w:t>
            </w:r>
            <w:r w:rsidRPr="00BB20A8">
              <w:rPr>
                <w:sz w:val="28"/>
                <w:szCs w:val="28"/>
              </w:rPr>
              <w:t xml:space="preserve"> сельского поселения </w:t>
            </w:r>
            <w:r w:rsidR="00BB20A8">
              <w:rPr>
                <w:sz w:val="28"/>
                <w:szCs w:val="28"/>
              </w:rPr>
              <w:t>Кавказского</w:t>
            </w:r>
            <w:r w:rsidRPr="00BB20A8">
              <w:rPr>
                <w:sz w:val="28"/>
                <w:szCs w:val="28"/>
              </w:rPr>
              <w:t xml:space="preserve"> района</w:t>
            </w:r>
          </w:p>
          <w:p w:rsidR="002C631F" w:rsidRPr="00BB20A8" w:rsidRDefault="002C631F">
            <w:pPr>
              <w:pStyle w:val="a6"/>
              <w:contextualSpacing/>
              <w:rPr>
                <w:sz w:val="28"/>
                <w:szCs w:val="28"/>
              </w:rPr>
            </w:pPr>
          </w:p>
        </w:tc>
      </w:tr>
      <w:tr w:rsidR="002C631F" w:rsidRPr="00EB739C">
        <w:trPr>
          <w:trHeight w:val="892"/>
        </w:trPr>
        <w:tc>
          <w:tcPr>
            <w:tcW w:w="2518" w:type="dxa"/>
          </w:tcPr>
          <w:p w:rsidR="002C631F" w:rsidRPr="00BB20A8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BB20A8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</w:tcPr>
          <w:p w:rsidR="002C631F" w:rsidRPr="00BB20A8" w:rsidRDefault="002C631F">
            <w:pPr>
              <w:pStyle w:val="a9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B20A8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 w:rsidR="00B56EF2" w:rsidRPr="00B56EF2">
              <w:rPr>
                <w:rFonts w:ascii="Times New Roman" w:hAnsi="Times New Roman" w:cs="Times New Roman"/>
                <w:sz w:val="28"/>
              </w:rPr>
              <w:t xml:space="preserve">Казанского </w:t>
            </w:r>
            <w:r w:rsidRPr="00BB20A8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r w:rsidR="00BB20A8">
              <w:rPr>
                <w:rFonts w:ascii="Times New Roman" w:hAnsi="Times New Roman" w:cs="Times New Roman"/>
                <w:sz w:val="28"/>
              </w:rPr>
              <w:t>Кавказского</w:t>
            </w:r>
            <w:r w:rsidRPr="00BB20A8">
              <w:rPr>
                <w:rFonts w:ascii="Times New Roman" w:hAnsi="Times New Roman" w:cs="Times New Roman"/>
                <w:sz w:val="28"/>
              </w:rPr>
              <w:t xml:space="preserve"> района </w:t>
            </w:r>
          </w:p>
          <w:p w:rsidR="002C631F" w:rsidRPr="00BB20A8" w:rsidRDefault="002C631F">
            <w:pPr>
              <w:contextualSpacing/>
              <w:jc w:val="both"/>
              <w:rPr>
                <w:sz w:val="28"/>
              </w:rPr>
            </w:pPr>
            <w:r w:rsidRPr="00BB20A8">
              <w:rPr>
                <w:sz w:val="28"/>
              </w:rPr>
              <w:t>Юридический и почтовый адрес: 35</w:t>
            </w:r>
            <w:r w:rsidR="00B56EF2">
              <w:rPr>
                <w:sz w:val="28"/>
              </w:rPr>
              <w:t>2147</w:t>
            </w:r>
            <w:r w:rsidRPr="00BB20A8">
              <w:rPr>
                <w:sz w:val="28"/>
              </w:rPr>
              <w:t xml:space="preserve">, Краснодарский край, </w:t>
            </w:r>
            <w:r w:rsidR="00BB20A8">
              <w:rPr>
                <w:sz w:val="28"/>
              </w:rPr>
              <w:t>Кавказский</w:t>
            </w:r>
            <w:r w:rsidRPr="00BB20A8">
              <w:rPr>
                <w:sz w:val="28"/>
              </w:rPr>
              <w:t xml:space="preserve"> район, станица </w:t>
            </w:r>
            <w:r w:rsidR="00B56EF2" w:rsidRPr="00B56EF2">
              <w:rPr>
                <w:sz w:val="28"/>
              </w:rPr>
              <w:t>Казанская</w:t>
            </w:r>
            <w:r w:rsidRPr="00B56EF2">
              <w:rPr>
                <w:sz w:val="28"/>
              </w:rPr>
              <w:t>,</w:t>
            </w:r>
            <w:r w:rsidRPr="00BB20A8">
              <w:rPr>
                <w:sz w:val="28"/>
              </w:rPr>
              <w:t xml:space="preserve"> ул. </w:t>
            </w:r>
            <w:r w:rsidR="00B56EF2" w:rsidRPr="00B56EF2">
              <w:rPr>
                <w:sz w:val="28"/>
              </w:rPr>
              <w:t>Красная</w:t>
            </w:r>
            <w:r w:rsidRPr="00BB20A8">
              <w:rPr>
                <w:sz w:val="28"/>
              </w:rPr>
              <w:t xml:space="preserve">, дом </w:t>
            </w:r>
            <w:r w:rsidR="00B56EF2">
              <w:rPr>
                <w:sz w:val="28"/>
              </w:rPr>
              <w:t>68</w:t>
            </w:r>
          </w:p>
          <w:p w:rsidR="002C631F" w:rsidRPr="00BB20A8" w:rsidRDefault="002C631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631F" w:rsidRPr="00EB739C">
        <w:trPr>
          <w:trHeight w:val="892"/>
        </w:trPr>
        <w:tc>
          <w:tcPr>
            <w:tcW w:w="2518" w:type="dxa"/>
          </w:tcPr>
          <w:p w:rsidR="002C631F" w:rsidRPr="00BB20A8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BB20A8">
              <w:rPr>
                <w:b/>
                <w:sz w:val="28"/>
                <w:szCs w:val="28"/>
              </w:rPr>
              <w:t>Разработчик программы</w:t>
            </w:r>
          </w:p>
          <w:p w:rsidR="002C631F" w:rsidRPr="00BB20A8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BB20A8" w:rsidRDefault="002C631F">
            <w:pPr>
              <w:pStyle w:val="a9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B20A8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 w:rsidR="00B56EF2" w:rsidRPr="00B56EF2">
              <w:rPr>
                <w:rFonts w:ascii="Times New Roman" w:hAnsi="Times New Roman" w:cs="Times New Roman"/>
                <w:sz w:val="28"/>
              </w:rPr>
              <w:t>Казанского</w:t>
            </w:r>
            <w:r w:rsidRPr="00BB20A8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r w:rsidR="00BB20A8">
              <w:rPr>
                <w:rFonts w:ascii="Times New Roman" w:hAnsi="Times New Roman" w:cs="Times New Roman"/>
                <w:sz w:val="28"/>
              </w:rPr>
              <w:t>Кавказского</w:t>
            </w:r>
            <w:r w:rsidRPr="00BB20A8">
              <w:rPr>
                <w:rFonts w:ascii="Times New Roman" w:hAnsi="Times New Roman" w:cs="Times New Roman"/>
                <w:sz w:val="28"/>
              </w:rPr>
              <w:t xml:space="preserve"> района </w:t>
            </w:r>
          </w:p>
          <w:p w:rsidR="002C631F" w:rsidRPr="00E46941" w:rsidRDefault="002C631F">
            <w:pPr>
              <w:contextualSpacing/>
              <w:jc w:val="both"/>
              <w:rPr>
                <w:sz w:val="28"/>
              </w:rPr>
            </w:pPr>
            <w:r w:rsidRPr="00BB20A8">
              <w:rPr>
                <w:sz w:val="28"/>
              </w:rPr>
              <w:t>Юридический и почтовый адрес: 352</w:t>
            </w:r>
            <w:r w:rsidR="00E46941">
              <w:rPr>
                <w:sz w:val="28"/>
              </w:rPr>
              <w:t>147</w:t>
            </w:r>
            <w:r w:rsidRPr="00BB20A8">
              <w:rPr>
                <w:sz w:val="28"/>
              </w:rPr>
              <w:t xml:space="preserve">, Краснодарский край, </w:t>
            </w:r>
            <w:r w:rsidR="00BB20A8">
              <w:rPr>
                <w:sz w:val="28"/>
              </w:rPr>
              <w:t>Кавказский</w:t>
            </w:r>
            <w:r w:rsidRPr="00BB20A8">
              <w:rPr>
                <w:sz w:val="28"/>
              </w:rPr>
              <w:t xml:space="preserve"> район, станица </w:t>
            </w:r>
            <w:r w:rsidR="00E46941" w:rsidRPr="00E46941">
              <w:rPr>
                <w:sz w:val="28"/>
              </w:rPr>
              <w:t>Казанская</w:t>
            </w:r>
            <w:r w:rsidRPr="00E46941">
              <w:rPr>
                <w:sz w:val="28"/>
              </w:rPr>
              <w:t xml:space="preserve">, ул. </w:t>
            </w:r>
            <w:r w:rsidR="00E46941" w:rsidRPr="00E46941">
              <w:rPr>
                <w:sz w:val="28"/>
              </w:rPr>
              <w:t>Красная</w:t>
            </w:r>
            <w:r w:rsidRPr="00E46941">
              <w:rPr>
                <w:sz w:val="28"/>
              </w:rPr>
              <w:t xml:space="preserve">, дом </w:t>
            </w:r>
            <w:r w:rsidR="00E46941" w:rsidRPr="00E46941">
              <w:rPr>
                <w:sz w:val="28"/>
              </w:rPr>
              <w:t>68</w:t>
            </w:r>
          </w:p>
          <w:p w:rsidR="002C631F" w:rsidRPr="00BB20A8" w:rsidRDefault="002C631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631F" w:rsidRPr="00EB739C">
        <w:tc>
          <w:tcPr>
            <w:tcW w:w="2518" w:type="dxa"/>
          </w:tcPr>
          <w:p w:rsidR="002C631F" w:rsidRPr="00BB20A8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BB20A8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</w:tcPr>
          <w:p w:rsidR="002C631F" w:rsidRPr="00BB20A8" w:rsidRDefault="002C631F" w:rsidP="00E46941">
            <w:pPr>
              <w:shd w:val="clear" w:color="000000" w:fill="FFFFFF"/>
              <w:ind w:right="14"/>
              <w:contextualSpacing/>
              <w:jc w:val="both"/>
              <w:rPr>
                <w:sz w:val="28"/>
                <w:szCs w:val="28"/>
              </w:rPr>
            </w:pPr>
            <w:r w:rsidRPr="00BB20A8"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 w:rsidR="00E46941" w:rsidRPr="00E46941">
              <w:rPr>
                <w:sz w:val="28"/>
              </w:rPr>
              <w:t>Казанского</w:t>
            </w:r>
            <w:r w:rsidR="00E46941">
              <w:rPr>
                <w:color w:val="FF0000"/>
                <w:sz w:val="28"/>
              </w:rPr>
              <w:t xml:space="preserve"> </w:t>
            </w:r>
            <w:r w:rsidRPr="00BB20A8">
              <w:rPr>
                <w:sz w:val="28"/>
              </w:rPr>
              <w:t xml:space="preserve"> сельского поселения, повышение уровня безопасности дорожного движения, </w:t>
            </w:r>
            <w:r w:rsidRPr="00BB20A8">
              <w:rPr>
                <w:sz w:val="28"/>
                <w:szCs w:val="28"/>
              </w:rPr>
              <w:t xml:space="preserve"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 </w:t>
            </w:r>
          </w:p>
        </w:tc>
      </w:tr>
      <w:tr w:rsidR="002C631F">
        <w:tc>
          <w:tcPr>
            <w:tcW w:w="2518" w:type="dxa"/>
          </w:tcPr>
          <w:p w:rsidR="002C631F" w:rsidRPr="00BB20A8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BB20A8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</w:tcPr>
          <w:p w:rsidR="002C631F" w:rsidRPr="00BB20A8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B20A8">
              <w:rPr>
                <w:rFonts w:ascii="Times New Roman" w:hAnsi="Times New Roman" w:cs="Times New Roman"/>
                <w:sz w:val="28"/>
                <w:szCs w:val="24"/>
              </w:rPr>
              <w:t xml:space="preserve">1.Обеспечение функционирования и развития сети автомобильных дорог общего пользования </w:t>
            </w:r>
            <w:r w:rsidR="00E46941" w:rsidRPr="00E46941">
              <w:rPr>
                <w:rFonts w:ascii="Times New Roman" w:hAnsi="Times New Roman" w:cs="Times New Roman"/>
                <w:sz w:val="28"/>
                <w:szCs w:val="24"/>
              </w:rPr>
              <w:t xml:space="preserve">Казанского </w:t>
            </w:r>
            <w:r w:rsidRPr="00BB20A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B20A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сельского поселения;</w:t>
            </w:r>
          </w:p>
          <w:p w:rsidR="002C631F" w:rsidRPr="00BB20A8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B20A8">
              <w:rPr>
                <w:rFonts w:ascii="Times New Roman" w:hAnsi="Times New Roman" w:cs="Times New Roman"/>
                <w:sz w:val="28"/>
                <w:szCs w:val="24"/>
              </w:rPr>
              <w:t>2.Сокращение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2C631F" w:rsidRPr="00BB20A8" w:rsidRDefault="002C631F">
            <w:pPr>
              <w:pStyle w:val="a6"/>
              <w:contextualSpacing/>
              <w:jc w:val="both"/>
              <w:rPr>
                <w:color w:val="FF0000"/>
                <w:sz w:val="28"/>
              </w:rPr>
            </w:pPr>
            <w:r w:rsidRPr="00BB20A8">
              <w:rPr>
                <w:color w:val="000000"/>
                <w:sz w:val="28"/>
              </w:rPr>
              <w:t>3.Улучшение транспортного обслуживания населения</w:t>
            </w:r>
          </w:p>
          <w:p w:rsidR="002C631F" w:rsidRPr="00BB20A8" w:rsidRDefault="002C631F">
            <w:pPr>
              <w:pStyle w:val="a6"/>
              <w:contextualSpacing/>
              <w:jc w:val="both"/>
              <w:rPr>
                <w:color w:val="FF0000"/>
                <w:sz w:val="28"/>
              </w:rPr>
            </w:pPr>
          </w:p>
        </w:tc>
      </w:tr>
      <w:tr w:rsidR="002C631F">
        <w:tc>
          <w:tcPr>
            <w:tcW w:w="2518" w:type="dxa"/>
          </w:tcPr>
          <w:p w:rsidR="002C631F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</w:tcPr>
          <w:p w:rsidR="002C631F" w:rsidRPr="00BB20A8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A8">
              <w:rPr>
                <w:rFonts w:ascii="Times New Roman" w:hAnsi="Times New Roman" w:cs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2C631F" w:rsidRPr="00622B44" w:rsidRDefault="002C631F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0A8">
              <w:rPr>
                <w:rFonts w:ascii="Times New Roman" w:hAnsi="Times New Roman" w:cs="Times New Roman"/>
                <w:sz w:val="28"/>
                <w:szCs w:val="28"/>
              </w:rPr>
              <w:t>-отремонтировано автомобильных дорог общего пользования муниципального значения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2B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622B44" w:rsidRPr="00622B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</w:t>
            </w:r>
            <w:r w:rsidR="006B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22B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км;</w:t>
            </w:r>
          </w:p>
          <w:p w:rsidR="002C631F" w:rsidRPr="00622B44" w:rsidRDefault="002C631F">
            <w:pPr>
              <w:pStyle w:val="a6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B20A8">
              <w:rPr>
                <w:sz w:val="28"/>
                <w:szCs w:val="28"/>
              </w:rPr>
      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22B44">
              <w:rPr>
                <w:color w:val="000000" w:themeColor="text1"/>
                <w:sz w:val="28"/>
                <w:szCs w:val="28"/>
              </w:rPr>
              <w:t>- 1</w:t>
            </w:r>
            <w:r w:rsidR="00622B44" w:rsidRPr="00622B44">
              <w:rPr>
                <w:color w:val="000000" w:themeColor="text1"/>
                <w:sz w:val="28"/>
                <w:szCs w:val="28"/>
              </w:rPr>
              <w:t>5</w:t>
            </w:r>
            <w:r w:rsidRPr="00622B44">
              <w:rPr>
                <w:color w:val="000000" w:themeColor="text1"/>
                <w:sz w:val="28"/>
                <w:szCs w:val="28"/>
              </w:rPr>
              <w:t xml:space="preserve"> %;</w:t>
            </w:r>
          </w:p>
          <w:p w:rsidR="002C631F" w:rsidRPr="00BB20A8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BB20A8">
              <w:rPr>
                <w:sz w:val="28"/>
                <w:szCs w:val="28"/>
              </w:rPr>
              <w:t>-доля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 - 0 единиц на 1 тыс. автотранспортных средств</w:t>
            </w:r>
          </w:p>
          <w:p w:rsidR="002C631F" w:rsidRDefault="002C631F">
            <w:pPr>
              <w:pStyle w:val="a6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C631F" w:rsidRPr="00EB739C">
        <w:tc>
          <w:tcPr>
            <w:tcW w:w="2518" w:type="dxa"/>
          </w:tcPr>
          <w:p w:rsidR="002C631F" w:rsidRPr="00BB20A8" w:rsidRDefault="002C631F">
            <w:pPr>
              <w:pStyle w:val="a9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20A8">
              <w:rPr>
                <w:rFonts w:ascii="Times New Roman" w:hAnsi="Times New Roman" w:cs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vAlign w:val="center"/>
          </w:tcPr>
          <w:p w:rsidR="002C631F" w:rsidRPr="00BB20A8" w:rsidRDefault="002C631F">
            <w:pPr>
              <w:rPr>
                <w:sz w:val="28"/>
                <w:szCs w:val="28"/>
              </w:rPr>
            </w:pPr>
            <w:r w:rsidRPr="00BB20A8">
              <w:rPr>
                <w:sz w:val="28"/>
                <w:szCs w:val="28"/>
              </w:rPr>
              <w:t>Срок реализации Программы 201</w:t>
            </w:r>
            <w:r w:rsidR="00BB20A8">
              <w:rPr>
                <w:sz w:val="28"/>
                <w:szCs w:val="28"/>
              </w:rPr>
              <w:t>7</w:t>
            </w:r>
            <w:r w:rsidRPr="00BB20A8">
              <w:rPr>
                <w:sz w:val="28"/>
                <w:szCs w:val="28"/>
              </w:rPr>
              <w:t>-2030 годы, в 2 этапа:</w:t>
            </w:r>
          </w:p>
          <w:p w:rsidR="002C631F" w:rsidRPr="00BB20A8" w:rsidRDefault="002C631F">
            <w:pPr>
              <w:rPr>
                <w:sz w:val="28"/>
                <w:szCs w:val="28"/>
              </w:rPr>
            </w:pPr>
            <w:r w:rsidRPr="00BB20A8">
              <w:rPr>
                <w:sz w:val="28"/>
                <w:szCs w:val="28"/>
              </w:rPr>
              <w:t>1 этап – с 201</w:t>
            </w:r>
            <w:r w:rsidR="00BB20A8">
              <w:rPr>
                <w:sz w:val="28"/>
                <w:szCs w:val="28"/>
              </w:rPr>
              <w:t>7</w:t>
            </w:r>
            <w:r w:rsidRPr="00BB20A8">
              <w:rPr>
                <w:sz w:val="28"/>
                <w:szCs w:val="28"/>
              </w:rPr>
              <w:t xml:space="preserve"> по 2020 годы</w:t>
            </w:r>
          </w:p>
          <w:p w:rsidR="002C631F" w:rsidRPr="00BB20A8" w:rsidRDefault="002C631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0A8">
              <w:rPr>
                <w:rFonts w:ascii="Times New Roman" w:hAnsi="Times New Roman" w:cs="Times New Roman"/>
                <w:sz w:val="28"/>
                <w:szCs w:val="28"/>
              </w:rPr>
              <w:t>2 этап – с 2021 по 2030 годы</w:t>
            </w:r>
          </w:p>
          <w:p w:rsidR="002C631F" w:rsidRPr="00BB20A8" w:rsidRDefault="002C631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631F">
        <w:tc>
          <w:tcPr>
            <w:tcW w:w="2518" w:type="dxa"/>
          </w:tcPr>
          <w:p w:rsidR="002C631F" w:rsidRPr="00BB20A8" w:rsidRDefault="002C631F">
            <w:pPr>
              <w:pStyle w:val="a9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20A8">
              <w:rPr>
                <w:rFonts w:ascii="Times New Roman" w:hAnsi="Times New Roman" w:cs="Times New Roman"/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vAlign w:val="center"/>
          </w:tcPr>
          <w:p w:rsidR="002C631F" w:rsidRPr="00BB20A8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BB20A8">
              <w:rPr>
                <w:rFonts w:ascii="Times New Roman" w:hAnsi="Times New Roman" w:cs="Times New Roman"/>
                <w:sz w:val="28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C631F" w:rsidRPr="00BB20A8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BB20A8">
              <w:rPr>
                <w:rFonts w:ascii="Times New Roman" w:hAnsi="Times New Roman" w:cs="Times New Roman"/>
                <w:bCs/>
                <w:sz w:val="28"/>
              </w:rPr>
              <w:t>-комплексное строительство автомобильных дорог и тротуаров</w:t>
            </w:r>
            <w:r w:rsidRPr="00BB20A8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BB20A8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BB20A8">
              <w:rPr>
                <w:rFonts w:ascii="Times New Roman" w:hAnsi="Times New Roman" w:cs="Times New Roman"/>
                <w:iCs/>
                <w:sz w:val="28"/>
              </w:rPr>
              <w:t>-капитальный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      </w:r>
            <w:r w:rsidRPr="00BB20A8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BB20A8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BB20A8">
              <w:rPr>
                <w:rFonts w:ascii="Times New Roman" w:hAnsi="Times New Roman" w:cs="Times New Roman"/>
                <w:sz w:val="28"/>
              </w:rPr>
              <w:t>-размещение дорожных знаков и указателей на улицах населённых пунктов;</w:t>
            </w:r>
          </w:p>
          <w:p w:rsidR="002C631F" w:rsidRPr="00BB20A8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BB20A8">
              <w:rPr>
                <w:rFonts w:ascii="Times New Roman" w:hAnsi="Times New Roman" w:cs="Times New Roman"/>
                <w:iCs/>
                <w:sz w:val="28"/>
              </w:rPr>
              <w:t>-оборудование остановочных площадок и установка павильонов для общественного транспорта</w:t>
            </w:r>
            <w:r w:rsidRPr="00BB20A8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BB20A8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BB20A8">
              <w:rPr>
                <w:rFonts w:ascii="Times New Roman" w:hAnsi="Times New Roman" w:cs="Times New Roman"/>
                <w:sz w:val="28"/>
              </w:rPr>
              <w:t>-создание инфраструктуры автосервиса</w:t>
            </w:r>
          </w:p>
          <w:p w:rsidR="002C631F" w:rsidRPr="00BB20A8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31F">
        <w:tc>
          <w:tcPr>
            <w:tcW w:w="2518" w:type="dxa"/>
          </w:tcPr>
          <w:p w:rsidR="002C631F" w:rsidRDefault="002C631F">
            <w:pPr>
              <w:pStyle w:val="S"/>
              <w:ind w:hanging="33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Объемы и источники финансирования Программы</w:t>
            </w:r>
          </w:p>
        </w:tc>
        <w:tc>
          <w:tcPr>
            <w:tcW w:w="7053" w:type="dxa"/>
          </w:tcPr>
          <w:p w:rsidR="002C631F" w:rsidRPr="00BB20A8" w:rsidRDefault="002C631F">
            <w:pPr>
              <w:jc w:val="both"/>
              <w:rPr>
                <w:sz w:val="28"/>
                <w:szCs w:val="28"/>
              </w:rPr>
            </w:pPr>
            <w:r w:rsidRPr="00BB20A8">
              <w:rPr>
                <w:sz w:val="28"/>
                <w:szCs w:val="28"/>
              </w:rPr>
              <w:t>Прогнозный общий объем финансирования Программы на период 201</w:t>
            </w:r>
            <w:r w:rsidR="00BB20A8" w:rsidRPr="00BB20A8">
              <w:rPr>
                <w:sz w:val="28"/>
                <w:szCs w:val="28"/>
              </w:rPr>
              <w:t>7</w:t>
            </w:r>
            <w:r w:rsidRPr="00BB20A8">
              <w:rPr>
                <w:sz w:val="28"/>
                <w:szCs w:val="28"/>
              </w:rPr>
              <w:t>-2030 годов составляет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9B010E">
              <w:rPr>
                <w:sz w:val="28"/>
                <w:szCs w:val="28"/>
              </w:rPr>
              <w:t>37 846,2. руб., в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BB20A8">
              <w:rPr>
                <w:sz w:val="28"/>
                <w:szCs w:val="28"/>
              </w:rPr>
              <w:t>том числе по годам:</w:t>
            </w:r>
          </w:p>
          <w:p w:rsidR="002C631F" w:rsidRPr="009B010E" w:rsidRDefault="00BB20A8">
            <w:pPr>
              <w:jc w:val="both"/>
              <w:rPr>
                <w:b/>
                <w:sz w:val="28"/>
                <w:szCs w:val="28"/>
              </w:rPr>
            </w:pPr>
            <w:r w:rsidRPr="00BB20A8">
              <w:rPr>
                <w:sz w:val="28"/>
                <w:szCs w:val="28"/>
              </w:rPr>
              <w:t>2017</w:t>
            </w:r>
            <w:r w:rsidR="002C631F" w:rsidRPr="00BB20A8">
              <w:rPr>
                <w:sz w:val="28"/>
                <w:szCs w:val="28"/>
              </w:rPr>
              <w:t xml:space="preserve"> год</w:t>
            </w:r>
            <w:r w:rsidR="002C631F">
              <w:rPr>
                <w:color w:val="FF0000"/>
                <w:sz w:val="28"/>
                <w:szCs w:val="28"/>
              </w:rPr>
              <w:t xml:space="preserve"> </w:t>
            </w:r>
            <w:r w:rsidR="002C631F" w:rsidRPr="009B010E">
              <w:rPr>
                <w:b/>
                <w:sz w:val="28"/>
                <w:szCs w:val="28"/>
              </w:rPr>
              <w:t>– 2 261,5 тыс. рублей;</w:t>
            </w:r>
          </w:p>
          <w:p w:rsidR="002C631F" w:rsidRPr="009B010E" w:rsidRDefault="00BB20A8">
            <w:pPr>
              <w:jc w:val="both"/>
              <w:rPr>
                <w:sz w:val="28"/>
                <w:szCs w:val="28"/>
              </w:rPr>
            </w:pPr>
            <w:r w:rsidRPr="009B010E">
              <w:rPr>
                <w:sz w:val="28"/>
                <w:szCs w:val="28"/>
              </w:rPr>
              <w:t>2018</w:t>
            </w:r>
            <w:r w:rsidR="002C631F" w:rsidRPr="009B010E">
              <w:rPr>
                <w:sz w:val="28"/>
                <w:szCs w:val="28"/>
              </w:rPr>
              <w:t xml:space="preserve"> год – 1844,1тыс. рублей; </w:t>
            </w:r>
          </w:p>
          <w:p w:rsidR="002C631F" w:rsidRPr="009B010E" w:rsidRDefault="00BB20A8">
            <w:pPr>
              <w:jc w:val="both"/>
              <w:rPr>
                <w:sz w:val="28"/>
                <w:szCs w:val="28"/>
              </w:rPr>
            </w:pPr>
            <w:r w:rsidRPr="009B010E">
              <w:rPr>
                <w:sz w:val="28"/>
                <w:szCs w:val="28"/>
              </w:rPr>
              <w:t>2019</w:t>
            </w:r>
            <w:r w:rsidR="002C631F" w:rsidRPr="009B010E">
              <w:rPr>
                <w:sz w:val="28"/>
                <w:szCs w:val="28"/>
              </w:rPr>
              <w:t xml:space="preserve"> год – 2769,6 тыс.рублей; </w:t>
            </w:r>
          </w:p>
          <w:p w:rsidR="002C631F" w:rsidRPr="009B010E" w:rsidRDefault="00BB20A8">
            <w:pPr>
              <w:jc w:val="both"/>
              <w:rPr>
                <w:sz w:val="28"/>
                <w:szCs w:val="28"/>
              </w:rPr>
            </w:pPr>
            <w:r w:rsidRPr="00BB20A8">
              <w:rPr>
                <w:sz w:val="28"/>
                <w:szCs w:val="28"/>
              </w:rPr>
              <w:lastRenderedPageBreak/>
              <w:t>2020</w:t>
            </w:r>
            <w:r w:rsidR="002C631F" w:rsidRPr="00BB20A8">
              <w:rPr>
                <w:sz w:val="28"/>
                <w:szCs w:val="28"/>
              </w:rPr>
              <w:t xml:space="preserve"> </w:t>
            </w:r>
            <w:r w:rsidR="002C631F" w:rsidRPr="009B010E">
              <w:rPr>
                <w:sz w:val="28"/>
                <w:szCs w:val="28"/>
              </w:rPr>
              <w:t>год – 2 344,4 тыс.рублей;</w:t>
            </w:r>
          </w:p>
          <w:p w:rsidR="002C631F" w:rsidRPr="009B010E" w:rsidRDefault="00BB20A8">
            <w:pPr>
              <w:jc w:val="both"/>
              <w:rPr>
                <w:sz w:val="28"/>
                <w:szCs w:val="28"/>
              </w:rPr>
            </w:pPr>
            <w:r w:rsidRPr="009B010E">
              <w:rPr>
                <w:sz w:val="28"/>
                <w:szCs w:val="28"/>
              </w:rPr>
              <w:t>2021</w:t>
            </w:r>
            <w:r w:rsidR="002C631F" w:rsidRPr="009B010E">
              <w:rPr>
                <w:sz w:val="28"/>
                <w:szCs w:val="28"/>
              </w:rPr>
              <w:t xml:space="preserve"> год – 2 476,1 тыс.рублей;</w:t>
            </w:r>
          </w:p>
          <w:p w:rsidR="002C631F" w:rsidRPr="009B010E" w:rsidRDefault="00BB20A8">
            <w:pPr>
              <w:jc w:val="both"/>
              <w:rPr>
                <w:sz w:val="28"/>
                <w:szCs w:val="28"/>
              </w:rPr>
            </w:pPr>
            <w:r w:rsidRPr="009B010E">
              <w:rPr>
                <w:sz w:val="28"/>
                <w:szCs w:val="28"/>
              </w:rPr>
              <w:t>2022</w:t>
            </w:r>
            <w:r w:rsidR="002C631F" w:rsidRPr="009B010E">
              <w:rPr>
                <w:sz w:val="28"/>
                <w:szCs w:val="28"/>
              </w:rPr>
              <w:t>-2030 годы – 26 150,5 тыс.рублей.</w:t>
            </w:r>
          </w:p>
          <w:p w:rsidR="002C631F" w:rsidRPr="008A14E3" w:rsidRDefault="002C631F">
            <w:pPr>
              <w:jc w:val="both"/>
              <w:rPr>
                <w:sz w:val="28"/>
                <w:szCs w:val="28"/>
              </w:rPr>
            </w:pPr>
            <w:r w:rsidRPr="008A14E3">
              <w:rPr>
                <w:sz w:val="28"/>
                <w:szCs w:val="28"/>
              </w:rPr>
              <w:t xml:space="preserve">Финансирование входящих в Программу мероприятий осуществляется за счет средств краевого бюджета, бюджета муниципального образования </w:t>
            </w:r>
            <w:r w:rsidR="008A14E3" w:rsidRPr="008A14E3">
              <w:rPr>
                <w:sz w:val="28"/>
                <w:szCs w:val="28"/>
              </w:rPr>
              <w:t>Кавказский</w:t>
            </w:r>
            <w:r w:rsidRPr="008A14E3">
              <w:rPr>
                <w:sz w:val="28"/>
                <w:szCs w:val="28"/>
              </w:rPr>
              <w:t xml:space="preserve"> район, бюджета </w:t>
            </w:r>
            <w:r w:rsidR="00E46941" w:rsidRPr="00E46941">
              <w:rPr>
                <w:sz w:val="28"/>
                <w:szCs w:val="28"/>
              </w:rPr>
              <w:t xml:space="preserve">Казанского </w:t>
            </w:r>
            <w:r w:rsidRPr="008A14E3">
              <w:rPr>
                <w:sz w:val="28"/>
                <w:szCs w:val="28"/>
              </w:rPr>
              <w:t xml:space="preserve"> сельского поселения </w:t>
            </w:r>
            <w:r w:rsidR="008A14E3" w:rsidRPr="008A14E3">
              <w:rPr>
                <w:sz w:val="28"/>
                <w:szCs w:val="28"/>
              </w:rPr>
              <w:t>Кавказского</w:t>
            </w:r>
            <w:r w:rsidRPr="008A14E3">
              <w:rPr>
                <w:sz w:val="28"/>
                <w:szCs w:val="28"/>
              </w:rPr>
              <w:t xml:space="preserve"> района и внебюджетных источников</w:t>
            </w:r>
          </w:p>
          <w:p w:rsidR="002C631F" w:rsidRDefault="002C631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C631F">
        <w:tc>
          <w:tcPr>
            <w:tcW w:w="2518" w:type="dxa"/>
          </w:tcPr>
          <w:p w:rsidR="002C631F" w:rsidRDefault="002C631F">
            <w:pPr>
              <w:pStyle w:val="S"/>
              <w:ind w:hanging="33"/>
              <w:jc w:val="left"/>
              <w:rPr>
                <w:rFonts w:ascii="Times New Roman" w:hAnsi="Times New Roman" w:cs="Times New Roman CYR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2C631F" w:rsidRDefault="002C631F">
            <w:pPr>
              <w:pStyle w:val="S"/>
              <w:ind w:hanging="3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EB739C" w:rsidRDefault="002C631F" w:rsidP="00E46941">
            <w:pPr>
              <w:jc w:val="both"/>
              <w:rPr>
                <w:sz w:val="28"/>
                <w:szCs w:val="28"/>
                <w:highlight w:val="darkGreen"/>
              </w:rPr>
            </w:pPr>
            <w:r w:rsidRPr="008A14E3">
              <w:rPr>
                <w:sz w:val="28"/>
                <w:szCs w:val="28"/>
              </w:rPr>
              <w:t xml:space="preserve">Достижение целей предоставления качественных транспортных услуг населению </w:t>
            </w:r>
            <w:r w:rsidR="00E46941" w:rsidRPr="00E46941">
              <w:rPr>
                <w:sz w:val="28"/>
                <w:szCs w:val="28"/>
              </w:rPr>
              <w:t>Казанского</w:t>
            </w:r>
            <w:r w:rsidRPr="008A14E3">
              <w:rPr>
                <w:sz w:val="28"/>
                <w:szCs w:val="28"/>
              </w:rPr>
              <w:t xml:space="preserve"> сельского поселения </w:t>
            </w:r>
            <w:r w:rsidR="008A14E3">
              <w:rPr>
                <w:sz w:val="28"/>
                <w:szCs w:val="28"/>
              </w:rPr>
              <w:t>Кавказского</w:t>
            </w:r>
            <w:r w:rsidRPr="008A14E3">
              <w:rPr>
                <w:sz w:val="28"/>
                <w:szCs w:val="28"/>
              </w:rPr>
              <w:t xml:space="preserve"> района</w:t>
            </w:r>
          </w:p>
        </w:tc>
      </w:tr>
      <w:tr w:rsidR="002C631F">
        <w:tc>
          <w:tcPr>
            <w:tcW w:w="2518" w:type="dxa"/>
          </w:tcPr>
          <w:p w:rsidR="002C631F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Система контроля за исполнением Программы</w:t>
            </w:r>
          </w:p>
          <w:p w:rsidR="002C631F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</w:tcPr>
          <w:p w:rsidR="002C631F" w:rsidRPr="00EB739C" w:rsidRDefault="002C631F" w:rsidP="00E46941">
            <w:pPr>
              <w:rPr>
                <w:sz w:val="28"/>
                <w:szCs w:val="28"/>
                <w:highlight w:val="darkGreen"/>
              </w:rPr>
            </w:pPr>
            <w:r w:rsidRPr="008A14E3">
              <w:rPr>
                <w:sz w:val="28"/>
                <w:szCs w:val="28"/>
              </w:rPr>
              <w:t xml:space="preserve">Совет депутатов </w:t>
            </w:r>
            <w:r w:rsidR="00E46941" w:rsidRPr="00E46941">
              <w:rPr>
                <w:sz w:val="28"/>
                <w:szCs w:val="28"/>
              </w:rPr>
              <w:t xml:space="preserve">Казанского </w:t>
            </w:r>
            <w:r w:rsidRPr="008A14E3">
              <w:rPr>
                <w:sz w:val="28"/>
                <w:szCs w:val="28"/>
              </w:rPr>
              <w:t xml:space="preserve"> сельского поселения </w:t>
            </w:r>
            <w:r w:rsidR="008A14E3">
              <w:rPr>
                <w:sz w:val="28"/>
                <w:szCs w:val="28"/>
              </w:rPr>
              <w:t>Кавказского</w:t>
            </w:r>
            <w:r w:rsidRPr="008A14E3">
              <w:rPr>
                <w:sz w:val="28"/>
                <w:szCs w:val="28"/>
              </w:rPr>
              <w:t xml:space="preserve"> района.</w:t>
            </w:r>
          </w:p>
        </w:tc>
      </w:tr>
      <w:tr w:rsidR="002C631F">
        <w:tc>
          <w:tcPr>
            <w:tcW w:w="2518" w:type="dxa"/>
          </w:tcPr>
          <w:p w:rsidR="002C631F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vAlign w:val="center"/>
          </w:tcPr>
          <w:p w:rsidR="002C631F" w:rsidRPr="008A14E3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EB739C">
              <w:rPr>
                <w:sz w:val="28"/>
                <w:szCs w:val="28"/>
                <w:highlight w:val="darkGreen"/>
              </w:rPr>
              <w:t>-</w:t>
            </w:r>
            <w:r w:rsidRPr="008A14E3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8A14E3">
              <w:rPr>
                <w:sz w:val="28"/>
                <w:szCs w:val="28"/>
              </w:rPr>
              <w:t>Кавказского</w:t>
            </w:r>
            <w:r w:rsidRPr="008A14E3">
              <w:rPr>
                <w:sz w:val="28"/>
                <w:szCs w:val="28"/>
              </w:rPr>
              <w:t xml:space="preserve"> район (в рамках своих полномочий);</w:t>
            </w:r>
          </w:p>
          <w:p w:rsidR="002C631F" w:rsidRPr="008A14E3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8A14E3">
              <w:rPr>
                <w:sz w:val="28"/>
                <w:szCs w:val="28"/>
              </w:rPr>
              <w:t xml:space="preserve">-администрация </w:t>
            </w:r>
            <w:r w:rsidR="00E46941" w:rsidRPr="00E46941">
              <w:rPr>
                <w:sz w:val="28"/>
                <w:szCs w:val="28"/>
              </w:rPr>
              <w:t>Казанского</w:t>
            </w:r>
            <w:r w:rsidRPr="008A14E3">
              <w:rPr>
                <w:color w:val="C00000"/>
                <w:sz w:val="28"/>
                <w:szCs w:val="28"/>
              </w:rPr>
              <w:t xml:space="preserve"> </w:t>
            </w:r>
            <w:r w:rsidRPr="008A14E3">
              <w:rPr>
                <w:sz w:val="28"/>
                <w:szCs w:val="28"/>
              </w:rPr>
              <w:t xml:space="preserve">сельского поселения </w:t>
            </w:r>
            <w:r w:rsidR="008A14E3">
              <w:rPr>
                <w:sz w:val="28"/>
                <w:szCs w:val="28"/>
              </w:rPr>
              <w:t>Кавказского</w:t>
            </w:r>
            <w:r w:rsidRPr="008A14E3">
              <w:rPr>
                <w:sz w:val="28"/>
                <w:szCs w:val="28"/>
              </w:rPr>
              <w:t xml:space="preserve"> района (в рамках своих полномочий);</w:t>
            </w:r>
          </w:p>
          <w:p w:rsidR="002C631F" w:rsidRPr="008A14E3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8A14E3">
              <w:rPr>
                <w:sz w:val="28"/>
                <w:szCs w:val="28"/>
              </w:rPr>
              <w:t>-физические и юридические лица, заинтересованные в реализации мероприятий Программы.</w:t>
            </w:r>
          </w:p>
          <w:p w:rsidR="002C631F" w:rsidRPr="00EB739C" w:rsidRDefault="002C631F">
            <w:pPr>
              <w:jc w:val="both"/>
              <w:rPr>
                <w:sz w:val="28"/>
                <w:szCs w:val="28"/>
                <w:highlight w:val="darkGreen"/>
              </w:rPr>
            </w:pPr>
          </w:p>
        </w:tc>
      </w:tr>
    </w:tbl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2C631F" w:rsidRPr="008A14E3" w:rsidRDefault="002C631F">
      <w:pPr>
        <w:jc w:val="center"/>
        <w:rPr>
          <w:b/>
          <w:sz w:val="28"/>
          <w:szCs w:val="28"/>
        </w:rPr>
      </w:pPr>
      <w:r w:rsidRPr="008A14E3">
        <w:rPr>
          <w:b/>
          <w:sz w:val="28"/>
          <w:szCs w:val="28"/>
        </w:rPr>
        <w:t xml:space="preserve">1.1. Анализ положения </w:t>
      </w:r>
      <w:r w:rsidR="004F5FE7" w:rsidRPr="004F5FE7">
        <w:rPr>
          <w:b/>
          <w:sz w:val="28"/>
          <w:szCs w:val="28"/>
        </w:rPr>
        <w:t>Казанского</w:t>
      </w:r>
      <w:r w:rsidR="004F5FE7">
        <w:rPr>
          <w:b/>
          <w:color w:val="C00000"/>
          <w:sz w:val="28"/>
          <w:szCs w:val="28"/>
        </w:rPr>
        <w:t xml:space="preserve"> </w:t>
      </w:r>
      <w:r w:rsidRPr="008A14E3">
        <w:rPr>
          <w:b/>
          <w:sz w:val="28"/>
          <w:szCs w:val="28"/>
        </w:rPr>
        <w:t xml:space="preserve"> сельского поселения </w:t>
      </w:r>
      <w:r w:rsidR="008A14E3" w:rsidRPr="008A14E3">
        <w:rPr>
          <w:b/>
          <w:sz w:val="28"/>
          <w:szCs w:val="28"/>
        </w:rPr>
        <w:t>Кавказского</w:t>
      </w:r>
      <w:r w:rsidRPr="008A14E3">
        <w:rPr>
          <w:b/>
          <w:sz w:val="28"/>
          <w:szCs w:val="28"/>
        </w:rPr>
        <w:t xml:space="preserve"> района в структуре пространственной организации </w:t>
      </w:r>
    </w:p>
    <w:p w:rsidR="002C631F" w:rsidRPr="008A14E3" w:rsidRDefault="002C631F">
      <w:pPr>
        <w:jc w:val="center"/>
        <w:rPr>
          <w:b/>
          <w:sz w:val="28"/>
          <w:szCs w:val="28"/>
        </w:rPr>
      </w:pPr>
      <w:r w:rsidRPr="008A14E3">
        <w:rPr>
          <w:b/>
          <w:sz w:val="28"/>
          <w:szCs w:val="28"/>
        </w:rPr>
        <w:t>Краснодарского края</w:t>
      </w:r>
    </w:p>
    <w:p w:rsidR="002C631F" w:rsidRPr="008A14E3" w:rsidRDefault="002C631F">
      <w:pPr>
        <w:jc w:val="center"/>
        <w:rPr>
          <w:b/>
          <w:sz w:val="28"/>
          <w:szCs w:val="28"/>
        </w:rPr>
      </w:pPr>
    </w:p>
    <w:p w:rsidR="002C631F" w:rsidRPr="008A14E3" w:rsidRDefault="004F5FE7" w:rsidP="00792A76">
      <w:pPr>
        <w:shd w:val="clear" w:color="auto" w:fill="FFFF00"/>
        <w:spacing w:line="300" w:lineRule="auto"/>
        <w:ind w:right="140" w:firstLine="720"/>
        <w:jc w:val="both"/>
        <w:rPr>
          <w:color w:val="FF0000"/>
          <w:sz w:val="28"/>
          <w:szCs w:val="28"/>
        </w:rPr>
      </w:pPr>
      <w:r w:rsidRPr="004F5FE7">
        <w:rPr>
          <w:sz w:val="28"/>
          <w:szCs w:val="28"/>
        </w:rPr>
        <w:t>Казанское</w:t>
      </w:r>
      <w:r>
        <w:rPr>
          <w:color w:val="C00000"/>
          <w:sz w:val="28"/>
          <w:szCs w:val="28"/>
        </w:rPr>
        <w:t xml:space="preserve"> </w:t>
      </w:r>
      <w:r w:rsidR="002C631F" w:rsidRPr="008A14E3">
        <w:rPr>
          <w:color w:val="000000"/>
          <w:sz w:val="28"/>
          <w:szCs w:val="28"/>
        </w:rPr>
        <w:t xml:space="preserve"> сельское поселение является административно-территориальной единицей муниципального образования </w:t>
      </w:r>
      <w:r w:rsidR="008A14E3">
        <w:rPr>
          <w:color w:val="000000"/>
          <w:sz w:val="28"/>
          <w:szCs w:val="28"/>
        </w:rPr>
        <w:t>Кавказский</w:t>
      </w:r>
      <w:r w:rsidR="002C631F" w:rsidRPr="008A14E3">
        <w:rPr>
          <w:color w:val="000000"/>
          <w:sz w:val="28"/>
          <w:szCs w:val="28"/>
        </w:rPr>
        <w:t xml:space="preserve"> район</w:t>
      </w:r>
      <w:r w:rsidR="008A14E3">
        <w:rPr>
          <w:color w:val="000000"/>
          <w:sz w:val="28"/>
          <w:szCs w:val="28"/>
        </w:rPr>
        <w:t xml:space="preserve"> </w:t>
      </w:r>
      <w:r w:rsidR="002C631F" w:rsidRPr="008A14E3">
        <w:rPr>
          <w:color w:val="000000"/>
          <w:sz w:val="28"/>
          <w:szCs w:val="28"/>
        </w:rPr>
        <w:t xml:space="preserve">и размещается в </w:t>
      </w:r>
      <w:r w:rsidR="002C631F" w:rsidRPr="004F5FE7">
        <w:rPr>
          <w:sz w:val="28"/>
          <w:szCs w:val="28"/>
        </w:rPr>
        <w:t>южной и юго-</w:t>
      </w:r>
      <w:r w:rsidRPr="004F5FE7">
        <w:rPr>
          <w:sz w:val="28"/>
          <w:szCs w:val="28"/>
        </w:rPr>
        <w:t>восточной</w:t>
      </w:r>
      <w:r w:rsidR="008A14E3">
        <w:rPr>
          <w:color w:val="000000"/>
          <w:sz w:val="28"/>
          <w:szCs w:val="28"/>
        </w:rPr>
        <w:t xml:space="preserve"> </w:t>
      </w:r>
      <w:r w:rsidR="002C631F" w:rsidRPr="008A14E3">
        <w:rPr>
          <w:color w:val="000000"/>
          <w:sz w:val="28"/>
          <w:szCs w:val="28"/>
        </w:rPr>
        <w:t xml:space="preserve"> част</w:t>
      </w:r>
      <w:r w:rsidR="008A14E3">
        <w:rPr>
          <w:color w:val="000000"/>
          <w:sz w:val="28"/>
          <w:szCs w:val="28"/>
        </w:rPr>
        <w:t>и района</w:t>
      </w:r>
      <w:r w:rsidR="002C631F" w:rsidRPr="008A14E3">
        <w:rPr>
          <w:color w:val="000000"/>
          <w:sz w:val="28"/>
          <w:szCs w:val="28"/>
        </w:rPr>
        <w:t>.</w:t>
      </w:r>
    </w:p>
    <w:p w:rsidR="002C631F" w:rsidRPr="008A14E3" w:rsidRDefault="002C631F" w:rsidP="00792A76">
      <w:pPr>
        <w:shd w:val="clear" w:color="auto" w:fill="FFFF00"/>
        <w:spacing w:line="300" w:lineRule="auto"/>
        <w:ind w:firstLine="720"/>
        <w:jc w:val="both"/>
        <w:rPr>
          <w:sz w:val="28"/>
          <w:szCs w:val="28"/>
        </w:rPr>
      </w:pPr>
      <w:r w:rsidRPr="008A14E3">
        <w:rPr>
          <w:sz w:val="28"/>
          <w:szCs w:val="28"/>
        </w:rPr>
        <w:t xml:space="preserve">Площадь поселения – </w:t>
      </w:r>
      <w:r w:rsidR="00F96D1D">
        <w:rPr>
          <w:color w:val="C00000"/>
          <w:sz w:val="28"/>
          <w:szCs w:val="28"/>
        </w:rPr>
        <w:t>1334,57</w:t>
      </w:r>
      <w:r w:rsidRPr="008A14E3">
        <w:rPr>
          <w:sz w:val="28"/>
          <w:szCs w:val="28"/>
        </w:rPr>
        <w:t xml:space="preserve"> км</w:t>
      </w:r>
      <w:r w:rsidRPr="008A14E3">
        <w:rPr>
          <w:sz w:val="28"/>
          <w:szCs w:val="28"/>
          <w:vertAlign w:val="superscript"/>
        </w:rPr>
        <w:t>2</w:t>
      </w:r>
      <w:r w:rsidRPr="008A14E3">
        <w:rPr>
          <w:sz w:val="28"/>
          <w:szCs w:val="28"/>
        </w:rPr>
        <w:t xml:space="preserve">, что составляет </w:t>
      </w:r>
      <w:r w:rsidRPr="008A14E3">
        <w:rPr>
          <w:color w:val="C00000"/>
          <w:sz w:val="28"/>
          <w:szCs w:val="28"/>
        </w:rPr>
        <w:t>14,5%</w:t>
      </w:r>
      <w:r w:rsidRPr="008A14E3">
        <w:rPr>
          <w:sz w:val="28"/>
          <w:szCs w:val="28"/>
        </w:rPr>
        <w:t xml:space="preserve"> от общей площади территории </w:t>
      </w:r>
      <w:r w:rsidR="008A14E3">
        <w:rPr>
          <w:sz w:val="28"/>
          <w:szCs w:val="28"/>
        </w:rPr>
        <w:t>Кавказского</w:t>
      </w:r>
      <w:r w:rsidRPr="008A14E3">
        <w:rPr>
          <w:sz w:val="28"/>
          <w:szCs w:val="28"/>
        </w:rPr>
        <w:t xml:space="preserve"> района. Общая протяженность границ </w:t>
      </w:r>
      <w:r w:rsidR="008A14E3" w:rsidRPr="008A14E3">
        <w:rPr>
          <w:color w:val="C00000"/>
          <w:sz w:val="28"/>
          <w:szCs w:val="28"/>
        </w:rPr>
        <w:t>______</w:t>
      </w:r>
      <w:r w:rsidRPr="008A14E3">
        <w:rPr>
          <w:color w:val="C00000"/>
          <w:sz w:val="28"/>
          <w:szCs w:val="28"/>
        </w:rPr>
        <w:t xml:space="preserve"> </w:t>
      </w:r>
      <w:r w:rsidRPr="008A14E3">
        <w:rPr>
          <w:sz w:val="28"/>
          <w:szCs w:val="28"/>
        </w:rPr>
        <w:t xml:space="preserve">сельского поселения составляет </w:t>
      </w:r>
      <w:r w:rsidRPr="008A14E3">
        <w:rPr>
          <w:color w:val="C00000"/>
          <w:sz w:val="28"/>
          <w:szCs w:val="28"/>
        </w:rPr>
        <w:t>103</w:t>
      </w:r>
      <w:r w:rsidRPr="008A14E3">
        <w:rPr>
          <w:sz w:val="28"/>
          <w:szCs w:val="28"/>
        </w:rPr>
        <w:t xml:space="preserve"> км.</w:t>
      </w:r>
    </w:p>
    <w:p w:rsidR="002C631F" w:rsidRPr="008A14E3" w:rsidRDefault="002C631F" w:rsidP="00792A76">
      <w:pPr>
        <w:shd w:val="clear" w:color="auto" w:fill="FFFF00"/>
        <w:spacing w:line="300" w:lineRule="auto"/>
        <w:ind w:right="140" w:firstLine="720"/>
        <w:jc w:val="both"/>
        <w:rPr>
          <w:sz w:val="28"/>
          <w:szCs w:val="28"/>
        </w:rPr>
      </w:pPr>
      <w:r w:rsidRPr="008A14E3">
        <w:rPr>
          <w:sz w:val="28"/>
          <w:szCs w:val="28"/>
        </w:rPr>
        <w:t xml:space="preserve">Территория поселения на севере и западе граничит с </w:t>
      </w:r>
      <w:r w:rsidR="008A14E3">
        <w:rPr>
          <w:sz w:val="28"/>
          <w:szCs w:val="28"/>
        </w:rPr>
        <w:t>____</w:t>
      </w:r>
      <w:r w:rsidRPr="008A14E3">
        <w:rPr>
          <w:sz w:val="28"/>
          <w:szCs w:val="28"/>
        </w:rPr>
        <w:t xml:space="preserve">, на северо-востоке с </w:t>
      </w:r>
      <w:r w:rsidR="008A14E3">
        <w:rPr>
          <w:sz w:val="28"/>
          <w:szCs w:val="28"/>
        </w:rPr>
        <w:t>_____</w:t>
      </w:r>
      <w:r w:rsidRPr="008A14E3">
        <w:rPr>
          <w:sz w:val="28"/>
          <w:szCs w:val="28"/>
        </w:rPr>
        <w:t xml:space="preserve"> поселениями, на юго-востоке – с </w:t>
      </w:r>
      <w:r w:rsidR="008A14E3">
        <w:rPr>
          <w:sz w:val="28"/>
          <w:szCs w:val="28"/>
        </w:rPr>
        <w:t>_____</w:t>
      </w:r>
      <w:r w:rsidRPr="008A14E3">
        <w:rPr>
          <w:sz w:val="28"/>
          <w:szCs w:val="28"/>
        </w:rPr>
        <w:t xml:space="preserve"> сельским поселением, на юге – с </w:t>
      </w:r>
      <w:r w:rsidR="008A14E3">
        <w:rPr>
          <w:sz w:val="28"/>
          <w:szCs w:val="28"/>
        </w:rPr>
        <w:t>_____</w:t>
      </w:r>
      <w:r w:rsidRPr="008A14E3">
        <w:rPr>
          <w:sz w:val="28"/>
          <w:szCs w:val="28"/>
        </w:rPr>
        <w:t>.</w:t>
      </w:r>
    </w:p>
    <w:p w:rsidR="002C631F" w:rsidRPr="008A14E3" w:rsidRDefault="002C631F" w:rsidP="00792A76">
      <w:pPr>
        <w:shd w:val="clear" w:color="auto" w:fill="FFFF00"/>
        <w:spacing w:line="300" w:lineRule="auto"/>
        <w:ind w:firstLine="720"/>
        <w:jc w:val="both"/>
        <w:rPr>
          <w:color w:val="000000"/>
          <w:sz w:val="28"/>
          <w:szCs w:val="28"/>
        </w:rPr>
      </w:pPr>
      <w:r w:rsidRPr="008A14E3">
        <w:rPr>
          <w:color w:val="000000"/>
          <w:sz w:val="28"/>
          <w:szCs w:val="28"/>
        </w:rPr>
        <w:t xml:space="preserve">В его состав входят </w:t>
      </w:r>
      <w:r w:rsidR="00697F7C">
        <w:rPr>
          <w:color w:val="000000"/>
          <w:sz w:val="28"/>
          <w:szCs w:val="28"/>
        </w:rPr>
        <w:t>1</w:t>
      </w:r>
      <w:r w:rsidRPr="008A14E3">
        <w:rPr>
          <w:color w:val="000000"/>
          <w:sz w:val="28"/>
          <w:szCs w:val="28"/>
        </w:rPr>
        <w:t xml:space="preserve"> населенны</w:t>
      </w:r>
      <w:r w:rsidR="004F5FE7">
        <w:rPr>
          <w:color w:val="000000"/>
          <w:sz w:val="28"/>
          <w:szCs w:val="28"/>
        </w:rPr>
        <w:t>й</w:t>
      </w:r>
      <w:r w:rsidRPr="008A14E3">
        <w:rPr>
          <w:color w:val="000000"/>
          <w:sz w:val="28"/>
          <w:szCs w:val="28"/>
        </w:rPr>
        <w:t xml:space="preserve"> пункт:</w:t>
      </w:r>
      <w:r w:rsidR="00A1390F">
        <w:rPr>
          <w:color w:val="000000"/>
          <w:sz w:val="28"/>
          <w:szCs w:val="28"/>
        </w:rPr>
        <w:t xml:space="preserve"> </w:t>
      </w:r>
      <w:r w:rsidR="004F5FE7" w:rsidRPr="00697F7C">
        <w:rPr>
          <w:color w:val="000000" w:themeColor="text1"/>
          <w:sz w:val="28"/>
          <w:szCs w:val="28"/>
        </w:rPr>
        <w:t>ст. Казанская</w:t>
      </w:r>
      <w:r w:rsidRPr="00697F7C">
        <w:rPr>
          <w:color w:val="000000" w:themeColor="text1"/>
          <w:sz w:val="28"/>
          <w:szCs w:val="28"/>
        </w:rPr>
        <w:t>.</w:t>
      </w:r>
      <w:r w:rsidRPr="008A14E3">
        <w:rPr>
          <w:color w:val="000000"/>
          <w:sz w:val="28"/>
          <w:szCs w:val="28"/>
        </w:rPr>
        <w:t xml:space="preserve"> Административный центр сельского поселения расположен в </w:t>
      </w:r>
      <w:r w:rsidR="00697F7C" w:rsidRPr="00697F7C">
        <w:rPr>
          <w:color w:val="000000" w:themeColor="text1"/>
          <w:sz w:val="28"/>
          <w:szCs w:val="28"/>
        </w:rPr>
        <w:t xml:space="preserve">пятнадцати </w:t>
      </w:r>
      <w:r w:rsidRPr="008A14E3">
        <w:rPr>
          <w:color w:val="000000"/>
          <w:sz w:val="28"/>
          <w:szCs w:val="28"/>
        </w:rPr>
        <w:lastRenderedPageBreak/>
        <w:t xml:space="preserve">километрах от районного центра  – города </w:t>
      </w:r>
      <w:r w:rsidR="00A1390F">
        <w:rPr>
          <w:color w:val="000000"/>
          <w:sz w:val="28"/>
          <w:szCs w:val="28"/>
        </w:rPr>
        <w:t>Кропоткин</w:t>
      </w:r>
      <w:r w:rsidRPr="008A14E3">
        <w:rPr>
          <w:color w:val="000000"/>
          <w:sz w:val="28"/>
          <w:szCs w:val="28"/>
        </w:rPr>
        <w:t xml:space="preserve">, в </w:t>
      </w:r>
      <w:r w:rsidR="004F5FE7" w:rsidRPr="00697F7C">
        <w:rPr>
          <w:color w:val="000000" w:themeColor="text1"/>
          <w:sz w:val="28"/>
          <w:szCs w:val="28"/>
        </w:rPr>
        <w:t>ста тридцати</w:t>
      </w:r>
      <w:r w:rsidR="004F5FE7">
        <w:rPr>
          <w:color w:val="C00000"/>
          <w:sz w:val="28"/>
          <w:szCs w:val="28"/>
        </w:rPr>
        <w:t xml:space="preserve"> </w:t>
      </w:r>
      <w:r w:rsidRPr="008A14E3">
        <w:rPr>
          <w:color w:val="000000"/>
          <w:sz w:val="28"/>
          <w:szCs w:val="28"/>
        </w:rPr>
        <w:t xml:space="preserve"> километрах от краевого центра – города Краснодара.</w:t>
      </w:r>
    </w:p>
    <w:p w:rsidR="002C631F" w:rsidRPr="008A14E3" w:rsidRDefault="002C631F">
      <w:pPr>
        <w:jc w:val="both"/>
        <w:rPr>
          <w:color w:val="4BACC6"/>
          <w:sz w:val="28"/>
          <w:szCs w:val="28"/>
        </w:rPr>
      </w:pPr>
    </w:p>
    <w:p w:rsidR="002C631F" w:rsidRPr="008A14E3" w:rsidRDefault="002C631F">
      <w:pPr>
        <w:jc w:val="center"/>
        <w:rPr>
          <w:b/>
          <w:sz w:val="28"/>
          <w:szCs w:val="22"/>
        </w:rPr>
      </w:pPr>
      <w:r w:rsidRPr="008A14E3">
        <w:rPr>
          <w:b/>
          <w:sz w:val="28"/>
          <w:szCs w:val="22"/>
        </w:rPr>
        <w:t xml:space="preserve">1.2. Социально-экономическая характеристика </w:t>
      </w:r>
      <w:r w:rsidR="004F5FE7" w:rsidRPr="004F5FE7">
        <w:rPr>
          <w:b/>
          <w:sz w:val="28"/>
          <w:szCs w:val="22"/>
        </w:rPr>
        <w:t>Казанского</w:t>
      </w:r>
      <w:r w:rsidRPr="004F5FE7">
        <w:rPr>
          <w:b/>
          <w:sz w:val="28"/>
          <w:szCs w:val="22"/>
        </w:rPr>
        <w:t xml:space="preserve"> </w:t>
      </w:r>
      <w:r w:rsidRPr="008A14E3">
        <w:rPr>
          <w:b/>
          <w:sz w:val="28"/>
          <w:szCs w:val="22"/>
        </w:rPr>
        <w:t xml:space="preserve">сельского поселения </w:t>
      </w:r>
      <w:r w:rsidR="00A1390F">
        <w:rPr>
          <w:b/>
          <w:sz w:val="28"/>
          <w:szCs w:val="22"/>
        </w:rPr>
        <w:t>Кавказского</w:t>
      </w:r>
      <w:r w:rsidRPr="008A14E3">
        <w:rPr>
          <w:b/>
          <w:sz w:val="28"/>
          <w:szCs w:val="22"/>
        </w:rPr>
        <w:t xml:space="preserve"> района, характеристика градостроительной деятельности на территории поселения, </w:t>
      </w:r>
    </w:p>
    <w:p w:rsidR="002C631F" w:rsidRPr="008A14E3" w:rsidRDefault="002C631F">
      <w:pPr>
        <w:jc w:val="center"/>
        <w:rPr>
          <w:b/>
          <w:sz w:val="28"/>
          <w:szCs w:val="22"/>
        </w:rPr>
      </w:pPr>
      <w:r w:rsidRPr="008A14E3">
        <w:rPr>
          <w:b/>
          <w:sz w:val="28"/>
          <w:szCs w:val="22"/>
        </w:rPr>
        <w:t xml:space="preserve">включая деятельность в сфере транспорта, </w:t>
      </w:r>
    </w:p>
    <w:p w:rsidR="002C631F" w:rsidRPr="008A14E3" w:rsidRDefault="002C631F">
      <w:pPr>
        <w:jc w:val="center"/>
        <w:rPr>
          <w:b/>
          <w:sz w:val="28"/>
          <w:szCs w:val="22"/>
        </w:rPr>
      </w:pPr>
      <w:r w:rsidRPr="008A14E3">
        <w:rPr>
          <w:b/>
          <w:sz w:val="28"/>
          <w:szCs w:val="22"/>
        </w:rPr>
        <w:t>оценку транспортного спроса</w:t>
      </w:r>
    </w:p>
    <w:p w:rsidR="002C631F" w:rsidRDefault="002C631F">
      <w:pPr>
        <w:jc w:val="both"/>
        <w:rPr>
          <w:b/>
          <w:color w:val="4BACC6"/>
          <w:sz w:val="28"/>
          <w:szCs w:val="28"/>
        </w:rPr>
      </w:pPr>
    </w:p>
    <w:p w:rsidR="006B39CC" w:rsidRPr="00AC4A13" w:rsidRDefault="006B39CC" w:rsidP="006B39CC">
      <w:pPr>
        <w:tabs>
          <w:tab w:val="left" w:pos="4453"/>
        </w:tabs>
        <w:ind w:right="-142"/>
        <w:jc w:val="center"/>
        <w:outlineLvl w:val="0"/>
        <w:rPr>
          <w:b/>
          <w:sz w:val="28"/>
          <w:szCs w:val="28"/>
        </w:rPr>
      </w:pPr>
      <w:r w:rsidRPr="00AC4A13">
        <w:rPr>
          <w:b/>
          <w:sz w:val="28"/>
          <w:szCs w:val="28"/>
        </w:rPr>
        <w:t xml:space="preserve">Баланс современного использования территории </w:t>
      </w:r>
    </w:p>
    <w:p w:rsidR="006B39CC" w:rsidRDefault="006B39CC" w:rsidP="006B39CC">
      <w:pPr>
        <w:tabs>
          <w:tab w:val="left" w:pos="4453"/>
        </w:tabs>
        <w:ind w:right="-142"/>
        <w:jc w:val="center"/>
        <w:outlineLvl w:val="0"/>
        <w:rPr>
          <w:b/>
          <w:sz w:val="28"/>
          <w:szCs w:val="28"/>
        </w:rPr>
      </w:pPr>
      <w:r w:rsidRPr="00AC4A13">
        <w:rPr>
          <w:b/>
          <w:sz w:val="28"/>
          <w:szCs w:val="28"/>
        </w:rPr>
        <w:t>станицы Казанской</w:t>
      </w:r>
    </w:p>
    <w:p w:rsidR="006B39CC" w:rsidRPr="00F0602D" w:rsidRDefault="006B39CC" w:rsidP="006B39CC">
      <w:pPr>
        <w:ind w:right="-113"/>
        <w:jc w:val="right"/>
        <w:outlineLvl w:val="0"/>
        <w:rPr>
          <w:sz w:val="28"/>
          <w:szCs w:val="28"/>
        </w:rPr>
      </w:pPr>
      <w:r w:rsidRPr="00F0602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10"/>
        <w:gridCol w:w="4411"/>
        <w:gridCol w:w="1135"/>
        <w:gridCol w:w="2112"/>
        <w:gridCol w:w="1574"/>
      </w:tblGrid>
      <w:tr w:rsidR="006B39CC" w:rsidRPr="0099569C" w:rsidTr="00556601">
        <w:trPr>
          <w:trHeight w:val="725"/>
        </w:trPr>
        <w:tc>
          <w:tcPr>
            <w:tcW w:w="647" w:type="dxa"/>
            <w:vAlign w:val="center"/>
          </w:tcPr>
          <w:p w:rsidR="006B39CC" w:rsidRPr="0099569C" w:rsidRDefault="006B39CC" w:rsidP="00556601">
            <w:pPr>
              <w:jc w:val="center"/>
              <w:rPr>
                <w:b/>
                <w:lang w:eastAsia="ar-SA"/>
              </w:rPr>
            </w:pPr>
            <w:r w:rsidRPr="0099569C">
              <w:rPr>
                <w:b/>
                <w:lang w:eastAsia="ar-SA"/>
              </w:rPr>
              <w:t>№</w:t>
            </w:r>
          </w:p>
          <w:p w:rsidR="006B39CC" w:rsidRPr="0099569C" w:rsidRDefault="006B39CC" w:rsidP="00556601">
            <w:pPr>
              <w:jc w:val="center"/>
              <w:rPr>
                <w:b/>
                <w:lang w:eastAsia="ar-SA"/>
              </w:rPr>
            </w:pPr>
            <w:r w:rsidRPr="0099569C">
              <w:rPr>
                <w:b/>
                <w:lang w:eastAsia="ar-SA"/>
              </w:rPr>
              <w:t>пп</w:t>
            </w:r>
          </w:p>
        </w:tc>
        <w:tc>
          <w:tcPr>
            <w:tcW w:w="4421" w:type="dxa"/>
            <w:gridSpan w:val="2"/>
            <w:vAlign w:val="center"/>
          </w:tcPr>
          <w:p w:rsidR="006B39CC" w:rsidRPr="0099569C" w:rsidRDefault="006B39CC" w:rsidP="00556601">
            <w:pPr>
              <w:jc w:val="center"/>
              <w:rPr>
                <w:b/>
                <w:lang w:eastAsia="ar-SA"/>
              </w:rPr>
            </w:pPr>
            <w:r w:rsidRPr="0099569C">
              <w:rPr>
                <w:b/>
                <w:lang w:eastAsia="ar-SA"/>
              </w:rPr>
              <w:t>Показатели</w:t>
            </w:r>
          </w:p>
        </w:tc>
        <w:tc>
          <w:tcPr>
            <w:tcW w:w="1135" w:type="dxa"/>
            <w:vAlign w:val="center"/>
          </w:tcPr>
          <w:p w:rsidR="006B39CC" w:rsidRPr="0099569C" w:rsidRDefault="006B39CC" w:rsidP="00556601">
            <w:pPr>
              <w:jc w:val="center"/>
              <w:rPr>
                <w:b/>
                <w:lang w:eastAsia="ar-SA"/>
              </w:rPr>
            </w:pPr>
            <w:r w:rsidRPr="0099569C">
              <w:rPr>
                <w:b/>
                <w:lang w:eastAsia="ar-SA"/>
              </w:rPr>
              <w:t>Ед.изм.</w:t>
            </w:r>
          </w:p>
        </w:tc>
        <w:tc>
          <w:tcPr>
            <w:tcW w:w="2112" w:type="dxa"/>
            <w:vAlign w:val="center"/>
          </w:tcPr>
          <w:p w:rsidR="006B39CC" w:rsidRPr="0099569C" w:rsidRDefault="006B39CC" w:rsidP="00556601">
            <w:pPr>
              <w:jc w:val="center"/>
              <w:rPr>
                <w:b/>
                <w:lang w:eastAsia="ar-SA"/>
              </w:rPr>
            </w:pPr>
            <w:r w:rsidRPr="0099569C">
              <w:rPr>
                <w:b/>
                <w:lang w:eastAsia="ar-SA"/>
              </w:rPr>
              <w:t>Существующее состояние</w:t>
            </w:r>
          </w:p>
        </w:tc>
        <w:tc>
          <w:tcPr>
            <w:tcW w:w="1574" w:type="dxa"/>
            <w:vAlign w:val="center"/>
          </w:tcPr>
          <w:p w:rsidR="006B39CC" w:rsidRPr="0099569C" w:rsidRDefault="006B39CC" w:rsidP="00556601">
            <w:pPr>
              <w:jc w:val="center"/>
              <w:rPr>
                <w:b/>
                <w:lang w:eastAsia="ar-SA"/>
              </w:rPr>
            </w:pPr>
            <w:r w:rsidRPr="0099569C">
              <w:rPr>
                <w:b/>
                <w:bCs/>
              </w:rPr>
              <w:t>% к итогу</w:t>
            </w:r>
          </w:p>
        </w:tc>
      </w:tr>
      <w:tr w:rsidR="006B39CC" w:rsidRPr="0099569C" w:rsidTr="00556601">
        <w:trPr>
          <w:trHeight w:hRule="exact" w:val="284"/>
        </w:trPr>
        <w:tc>
          <w:tcPr>
            <w:tcW w:w="647" w:type="dxa"/>
          </w:tcPr>
          <w:p w:rsidR="006B39CC" w:rsidRPr="0099569C" w:rsidRDefault="006B39CC" w:rsidP="00556601">
            <w:pPr>
              <w:jc w:val="center"/>
              <w:rPr>
                <w:b/>
                <w:lang w:eastAsia="ar-SA"/>
              </w:rPr>
            </w:pPr>
            <w:r w:rsidRPr="0099569C">
              <w:rPr>
                <w:b/>
                <w:lang w:eastAsia="ar-SA"/>
              </w:rPr>
              <w:t>1</w:t>
            </w:r>
          </w:p>
        </w:tc>
        <w:tc>
          <w:tcPr>
            <w:tcW w:w="4421" w:type="dxa"/>
            <w:gridSpan w:val="2"/>
          </w:tcPr>
          <w:p w:rsidR="006B39CC" w:rsidRPr="0099569C" w:rsidRDefault="006B39CC" w:rsidP="00556601">
            <w:pPr>
              <w:jc w:val="center"/>
              <w:rPr>
                <w:b/>
                <w:lang w:eastAsia="ar-SA"/>
              </w:rPr>
            </w:pPr>
            <w:r w:rsidRPr="0099569C">
              <w:rPr>
                <w:b/>
                <w:lang w:eastAsia="ar-SA"/>
              </w:rPr>
              <w:t>2</w:t>
            </w:r>
          </w:p>
        </w:tc>
        <w:tc>
          <w:tcPr>
            <w:tcW w:w="1135" w:type="dxa"/>
          </w:tcPr>
          <w:p w:rsidR="006B39CC" w:rsidRPr="0099569C" w:rsidRDefault="006B39CC" w:rsidP="00556601">
            <w:pPr>
              <w:jc w:val="center"/>
              <w:rPr>
                <w:b/>
                <w:lang w:eastAsia="ar-SA"/>
              </w:rPr>
            </w:pPr>
            <w:r w:rsidRPr="0099569C">
              <w:rPr>
                <w:b/>
                <w:lang w:eastAsia="ar-SA"/>
              </w:rPr>
              <w:t>3</w:t>
            </w:r>
          </w:p>
        </w:tc>
        <w:tc>
          <w:tcPr>
            <w:tcW w:w="2112" w:type="dxa"/>
          </w:tcPr>
          <w:p w:rsidR="006B39CC" w:rsidRPr="0099569C" w:rsidRDefault="006B39CC" w:rsidP="00556601">
            <w:pPr>
              <w:jc w:val="center"/>
              <w:rPr>
                <w:b/>
                <w:lang w:eastAsia="ar-SA"/>
              </w:rPr>
            </w:pPr>
            <w:r w:rsidRPr="0099569C">
              <w:rPr>
                <w:b/>
                <w:lang w:eastAsia="ar-SA"/>
              </w:rPr>
              <w:t>4</w:t>
            </w:r>
          </w:p>
        </w:tc>
        <w:tc>
          <w:tcPr>
            <w:tcW w:w="1574" w:type="dxa"/>
          </w:tcPr>
          <w:p w:rsidR="006B39CC" w:rsidRPr="0099569C" w:rsidRDefault="006B39CC" w:rsidP="00556601">
            <w:pPr>
              <w:jc w:val="center"/>
              <w:rPr>
                <w:b/>
                <w:lang w:eastAsia="ar-SA"/>
              </w:rPr>
            </w:pPr>
            <w:r w:rsidRPr="0099569C">
              <w:rPr>
                <w:b/>
                <w:lang w:eastAsia="ar-SA"/>
              </w:rPr>
              <w:t>5</w:t>
            </w:r>
          </w:p>
        </w:tc>
      </w:tr>
      <w:tr w:rsidR="006B39CC" w:rsidRPr="0069283E" w:rsidTr="00556601">
        <w:trPr>
          <w:trHeight w:hRule="exact" w:val="992"/>
        </w:trPr>
        <w:tc>
          <w:tcPr>
            <w:tcW w:w="647" w:type="dxa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21" w:type="dxa"/>
            <w:gridSpan w:val="2"/>
          </w:tcPr>
          <w:p w:rsidR="006B39CC" w:rsidRDefault="006B39CC" w:rsidP="00556601">
            <w:pPr>
              <w:rPr>
                <w:b/>
                <w:sz w:val="28"/>
                <w:szCs w:val="28"/>
                <w:lang w:eastAsia="ar-SA"/>
              </w:rPr>
            </w:pPr>
            <w:r w:rsidRPr="0069283E">
              <w:rPr>
                <w:b/>
                <w:sz w:val="28"/>
                <w:szCs w:val="28"/>
                <w:lang w:eastAsia="ar-SA"/>
              </w:rPr>
              <w:t xml:space="preserve">Общая площадь территории </w:t>
            </w:r>
            <w:r>
              <w:rPr>
                <w:b/>
                <w:sz w:val="28"/>
                <w:szCs w:val="28"/>
                <w:lang w:eastAsia="ar-SA"/>
              </w:rPr>
              <w:t>станицы</w:t>
            </w:r>
            <w:r w:rsidRPr="0069283E">
              <w:rPr>
                <w:b/>
                <w:sz w:val="28"/>
                <w:szCs w:val="28"/>
                <w:lang w:eastAsia="ar-SA"/>
              </w:rPr>
              <w:t xml:space="preserve"> в установленных границах, всего</w:t>
            </w:r>
            <w:r>
              <w:rPr>
                <w:b/>
                <w:sz w:val="28"/>
                <w:szCs w:val="28"/>
                <w:lang w:eastAsia="ar-SA"/>
              </w:rPr>
              <w:t>:</w:t>
            </w:r>
          </w:p>
          <w:p w:rsidR="006B39CC" w:rsidRPr="0069283E" w:rsidRDefault="006B39CC" w:rsidP="00556601">
            <w:pPr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135" w:type="dxa"/>
            <w:vAlign w:val="center"/>
          </w:tcPr>
          <w:p w:rsidR="006B39CC" w:rsidRPr="0069283E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9283E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  <w:vAlign w:val="center"/>
          </w:tcPr>
          <w:p w:rsidR="006B39CC" w:rsidRPr="0069283E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1334.4</w:t>
            </w:r>
          </w:p>
        </w:tc>
        <w:tc>
          <w:tcPr>
            <w:tcW w:w="1574" w:type="dxa"/>
            <w:vAlign w:val="center"/>
          </w:tcPr>
          <w:p w:rsidR="006B39CC" w:rsidRPr="0069283E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</w:t>
            </w:r>
          </w:p>
        </w:tc>
      </w:tr>
      <w:tr w:rsidR="006B39CC" w:rsidRPr="0069283E" w:rsidTr="00556601">
        <w:trPr>
          <w:trHeight w:hRule="exact" w:val="397"/>
        </w:trPr>
        <w:tc>
          <w:tcPr>
            <w:tcW w:w="9889" w:type="dxa"/>
            <w:gridSpan w:val="6"/>
            <w:vAlign w:val="bottom"/>
          </w:tcPr>
          <w:p w:rsidR="006B39CC" w:rsidRPr="0069283E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9283E">
              <w:rPr>
                <w:b/>
                <w:sz w:val="28"/>
                <w:szCs w:val="28"/>
                <w:lang w:eastAsia="ar-SA"/>
              </w:rPr>
              <w:t>1. Жилая зона</w:t>
            </w:r>
          </w:p>
        </w:tc>
      </w:tr>
      <w:tr w:rsidR="006B39CC" w:rsidRPr="0069283E" w:rsidTr="00556601">
        <w:trPr>
          <w:trHeight w:hRule="exact" w:val="680"/>
        </w:trPr>
        <w:tc>
          <w:tcPr>
            <w:tcW w:w="647" w:type="dxa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4421" w:type="dxa"/>
            <w:gridSpan w:val="2"/>
          </w:tcPr>
          <w:p w:rsidR="006B39CC" w:rsidRPr="0069283E" w:rsidRDefault="006B39CC" w:rsidP="00556601">
            <w:pPr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Территория существующей застройки индивидуальными жилыми домами</w:t>
            </w:r>
          </w:p>
        </w:tc>
        <w:tc>
          <w:tcPr>
            <w:tcW w:w="1135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787.1</w:t>
            </w:r>
          </w:p>
        </w:tc>
        <w:tc>
          <w:tcPr>
            <w:tcW w:w="1574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58,99</w:t>
            </w:r>
          </w:p>
        </w:tc>
      </w:tr>
      <w:tr w:rsidR="006B39CC" w:rsidRPr="0069283E" w:rsidTr="00556601">
        <w:trPr>
          <w:trHeight w:hRule="exact" w:val="680"/>
        </w:trPr>
        <w:tc>
          <w:tcPr>
            <w:tcW w:w="647" w:type="dxa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4421" w:type="dxa"/>
            <w:gridSpan w:val="2"/>
          </w:tcPr>
          <w:p w:rsidR="006B39CC" w:rsidRPr="0069283E" w:rsidRDefault="006B39CC" w:rsidP="00556601">
            <w:pPr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Территория существующей застройки малоэтажными жилыми домами</w:t>
            </w:r>
          </w:p>
        </w:tc>
        <w:tc>
          <w:tcPr>
            <w:tcW w:w="1135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1.0</w:t>
            </w:r>
          </w:p>
        </w:tc>
        <w:tc>
          <w:tcPr>
            <w:tcW w:w="1574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0,07</w:t>
            </w:r>
          </w:p>
        </w:tc>
      </w:tr>
      <w:tr w:rsidR="006B39CC" w:rsidRPr="0069283E" w:rsidTr="00556601">
        <w:trPr>
          <w:trHeight w:hRule="exact" w:val="340"/>
        </w:trPr>
        <w:tc>
          <w:tcPr>
            <w:tcW w:w="5068" w:type="dxa"/>
            <w:gridSpan w:val="3"/>
          </w:tcPr>
          <w:p w:rsidR="006B39CC" w:rsidRPr="0069283E" w:rsidRDefault="006B39CC" w:rsidP="00556601">
            <w:pPr>
              <w:rPr>
                <w:b/>
                <w:sz w:val="28"/>
                <w:szCs w:val="28"/>
                <w:lang w:eastAsia="ar-SA"/>
              </w:rPr>
            </w:pPr>
            <w:r w:rsidRPr="0069283E">
              <w:rPr>
                <w:b/>
                <w:sz w:val="28"/>
                <w:szCs w:val="28"/>
                <w:lang w:eastAsia="ar-SA"/>
              </w:rPr>
              <w:t>Итого по пункту 1</w:t>
            </w:r>
          </w:p>
        </w:tc>
        <w:tc>
          <w:tcPr>
            <w:tcW w:w="1135" w:type="dxa"/>
            <w:vAlign w:val="center"/>
          </w:tcPr>
          <w:p w:rsidR="006B39CC" w:rsidRPr="0069283E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9283E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  <w:vAlign w:val="center"/>
          </w:tcPr>
          <w:p w:rsidR="006B39CC" w:rsidRPr="0069283E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788,1</w:t>
            </w:r>
          </w:p>
        </w:tc>
        <w:tc>
          <w:tcPr>
            <w:tcW w:w="1574" w:type="dxa"/>
            <w:vAlign w:val="center"/>
          </w:tcPr>
          <w:p w:rsidR="006B39CC" w:rsidRPr="0069283E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59,06</w:t>
            </w:r>
          </w:p>
        </w:tc>
      </w:tr>
      <w:tr w:rsidR="006B39CC" w:rsidRPr="0069283E" w:rsidTr="00556601">
        <w:trPr>
          <w:trHeight w:hRule="exact" w:val="397"/>
        </w:trPr>
        <w:tc>
          <w:tcPr>
            <w:tcW w:w="9889" w:type="dxa"/>
            <w:gridSpan w:val="6"/>
          </w:tcPr>
          <w:p w:rsidR="006B39CC" w:rsidRPr="0069283E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9283E">
              <w:rPr>
                <w:b/>
                <w:sz w:val="28"/>
                <w:szCs w:val="28"/>
                <w:lang w:eastAsia="ar-SA"/>
              </w:rPr>
              <w:t>2. Общественно-деловая зона</w:t>
            </w:r>
          </w:p>
        </w:tc>
      </w:tr>
      <w:tr w:rsidR="006B39CC" w:rsidRPr="0069283E" w:rsidTr="00556601">
        <w:trPr>
          <w:trHeight w:hRule="exact" w:val="1253"/>
        </w:trPr>
        <w:tc>
          <w:tcPr>
            <w:tcW w:w="647" w:type="dxa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4421" w:type="dxa"/>
            <w:gridSpan w:val="2"/>
          </w:tcPr>
          <w:p w:rsidR="006B39CC" w:rsidRPr="0069283E" w:rsidRDefault="006B39CC" w:rsidP="00556601">
            <w:pPr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Территория организаций и учреждений управления, учреждений культуры и искусства, предприяти</w:t>
            </w:r>
            <w:r>
              <w:rPr>
                <w:sz w:val="28"/>
                <w:szCs w:val="28"/>
                <w:lang w:eastAsia="ar-SA"/>
              </w:rPr>
              <w:t>й</w:t>
            </w:r>
            <w:r w:rsidRPr="0069283E">
              <w:rPr>
                <w:sz w:val="28"/>
                <w:szCs w:val="28"/>
                <w:lang w:eastAsia="ar-SA"/>
              </w:rPr>
              <w:t xml:space="preserve"> связи</w:t>
            </w:r>
          </w:p>
        </w:tc>
        <w:tc>
          <w:tcPr>
            <w:tcW w:w="1135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2,1</w:t>
            </w:r>
          </w:p>
        </w:tc>
        <w:tc>
          <w:tcPr>
            <w:tcW w:w="1574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0,15</w:t>
            </w:r>
          </w:p>
        </w:tc>
      </w:tr>
      <w:tr w:rsidR="006B39CC" w:rsidRPr="0069283E" w:rsidTr="00556601">
        <w:trPr>
          <w:trHeight w:hRule="exact" w:val="680"/>
        </w:trPr>
        <w:tc>
          <w:tcPr>
            <w:tcW w:w="647" w:type="dxa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4421" w:type="dxa"/>
            <w:gridSpan w:val="2"/>
          </w:tcPr>
          <w:p w:rsidR="006B39CC" w:rsidRPr="0069283E" w:rsidRDefault="006B39CC" w:rsidP="00556601">
            <w:pPr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Территория организаций религиозного назначения</w:t>
            </w:r>
          </w:p>
        </w:tc>
        <w:tc>
          <w:tcPr>
            <w:tcW w:w="1135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1574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0,05</w:t>
            </w:r>
          </w:p>
        </w:tc>
      </w:tr>
      <w:tr w:rsidR="006B39CC" w:rsidRPr="0069283E" w:rsidTr="00556601">
        <w:trPr>
          <w:trHeight w:hRule="exact" w:val="680"/>
        </w:trPr>
        <w:tc>
          <w:tcPr>
            <w:tcW w:w="647" w:type="dxa"/>
            <w:vMerge w:val="restart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4421" w:type="dxa"/>
            <w:gridSpan w:val="2"/>
          </w:tcPr>
          <w:p w:rsidR="006B39CC" w:rsidRPr="0069283E" w:rsidRDefault="006B39CC" w:rsidP="00556601">
            <w:pPr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Территория учреждений народного образования, в т.ч.</w:t>
            </w:r>
          </w:p>
        </w:tc>
        <w:tc>
          <w:tcPr>
            <w:tcW w:w="1135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  <w:vAlign w:val="bottom"/>
          </w:tcPr>
          <w:p w:rsidR="006B39CC" w:rsidRPr="00D50A7C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8,4</w:t>
            </w:r>
          </w:p>
        </w:tc>
        <w:tc>
          <w:tcPr>
            <w:tcW w:w="1574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0,62</w:t>
            </w:r>
          </w:p>
        </w:tc>
      </w:tr>
      <w:tr w:rsidR="006B39CC" w:rsidRPr="0069283E" w:rsidTr="00556601">
        <w:trPr>
          <w:trHeight w:hRule="exact" w:val="340"/>
        </w:trPr>
        <w:tc>
          <w:tcPr>
            <w:tcW w:w="647" w:type="dxa"/>
            <w:vMerge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21" w:type="dxa"/>
            <w:gridSpan w:val="2"/>
          </w:tcPr>
          <w:p w:rsidR="006B39CC" w:rsidRPr="0069283E" w:rsidRDefault="006B39CC" w:rsidP="00556601">
            <w:pPr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- школы</w:t>
            </w:r>
          </w:p>
        </w:tc>
        <w:tc>
          <w:tcPr>
            <w:tcW w:w="1135" w:type="dxa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7,1</w:t>
            </w:r>
          </w:p>
        </w:tc>
        <w:tc>
          <w:tcPr>
            <w:tcW w:w="1574" w:type="dxa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0,53</w:t>
            </w:r>
          </w:p>
        </w:tc>
      </w:tr>
      <w:tr w:rsidR="006B39CC" w:rsidRPr="0069283E" w:rsidTr="00556601">
        <w:trPr>
          <w:trHeight w:hRule="exact" w:val="340"/>
        </w:trPr>
        <w:tc>
          <w:tcPr>
            <w:tcW w:w="647" w:type="dxa"/>
            <w:vMerge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21" w:type="dxa"/>
            <w:gridSpan w:val="2"/>
          </w:tcPr>
          <w:p w:rsidR="006B39CC" w:rsidRPr="0069283E" w:rsidRDefault="006B39CC" w:rsidP="00556601">
            <w:pPr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- детские сады</w:t>
            </w:r>
          </w:p>
        </w:tc>
        <w:tc>
          <w:tcPr>
            <w:tcW w:w="1135" w:type="dxa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1,3</w:t>
            </w:r>
          </w:p>
        </w:tc>
        <w:tc>
          <w:tcPr>
            <w:tcW w:w="1574" w:type="dxa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0,09</w:t>
            </w:r>
          </w:p>
        </w:tc>
      </w:tr>
      <w:tr w:rsidR="006B39CC" w:rsidRPr="0069283E" w:rsidTr="00556601">
        <w:trPr>
          <w:trHeight w:hRule="exact" w:val="1021"/>
        </w:trPr>
        <w:tc>
          <w:tcPr>
            <w:tcW w:w="647" w:type="dxa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4421" w:type="dxa"/>
            <w:gridSpan w:val="2"/>
          </w:tcPr>
          <w:p w:rsidR="006B39CC" w:rsidRPr="0069283E" w:rsidRDefault="006B39CC" w:rsidP="00556601">
            <w:pPr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Территория учреждений здравоохранения/</w:t>
            </w:r>
            <w:r>
              <w:rPr>
                <w:sz w:val="28"/>
                <w:szCs w:val="28"/>
                <w:lang w:eastAsia="ar-SA"/>
              </w:rPr>
              <w:t>социального обеспечения</w:t>
            </w:r>
          </w:p>
        </w:tc>
        <w:tc>
          <w:tcPr>
            <w:tcW w:w="1135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574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0,07</w:t>
            </w:r>
          </w:p>
        </w:tc>
      </w:tr>
      <w:tr w:rsidR="006B39CC" w:rsidRPr="0069283E" w:rsidTr="00556601">
        <w:trPr>
          <w:trHeight w:hRule="exact" w:val="680"/>
        </w:trPr>
        <w:tc>
          <w:tcPr>
            <w:tcW w:w="647" w:type="dxa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2.</w:t>
            </w: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421" w:type="dxa"/>
            <w:gridSpan w:val="2"/>
          </w:tcPr>
          <w:p w:rsidR="006B39CC" w:rsidRPr="0069283E" w:rsidRDefault="006B39CC" w:rsidP="00556601">
            <w:pPr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Территория учреждений коммунально-бытового обслуживания</w:t>
            </w:r>
          </w:p>
        </w:tc>
        <w:tc>
          <w:tcPr>
            <w:tcW w:w="1135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1574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0,007</w:t>
            </w:r>
          </w:p>
        </w:tc>
      </w:tr>
      <w:tr w:rsidR="006B39CC" w:rsidRPr="0069283E" w:rsidTr="00556601">
        <w:trPr>
          <w:trHeight w:hRule="exact" w:val="680"/>
        </w:trPr>
        <w:tc>
          <w:tcPr>
            <w:tcW w:w="647" w:type="dxa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4421" w:type="dxa"/>
            <w:gridSpan w:val="2"/>
          </w:tcPr>
          <w:p w:rsidR="006B39CC" w:rsidRPr="008458C9" w:rsidRDefault="006B39CC" w:rsidP="00556601">
            <w:pPr>
              <w:rPr>
                <w:sz w:val="28"/>
                <w:szCs w:val="28"/>
                <w:lang w:eastAsia="ar-SA"/>
              </w:rPr>
            </w:pPr>
            <w:r w:rsidRPr="008458C9">
              <w:rPr>
                <w:sz w:val="28"/>
                <w:szCs w:val="28"/>
              </w:rPr>
              <w:t>Территория объектов торговли, общественного питания</w:t>
            </w:r>
          </w:p>
        </w:tc>
        <w:tc>
          <w:tcPr>
            <w:tcW w:w="1135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  <w:vAlign w:val="bottom"/>
          </w:tcPr>
          <w:p w:rsidR="006B39CC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2,6</w:t>
            </w:r>
          </w:p>
        </w:tc>
        <w:tc>
          <w:tcPr>
            <w:tcW w:w="1574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0,19</w:t>
            </w:r>
          </w:p>
        </w:tc>
      </w:tr>
      <w:tr w:rsidR="006B39CC" w:rsidRPr="0069283E" w:rsidTr="00556601">
        <w:trPr>
          <w:trHeight w:hRule="exact" w:val="340"/>
        </w:trPr>
        <w:tc>
          <w:tcPr>
            <w:tcW w:w="5068" w:type="dxa"/>
            <w:gridSpan w:val="3"/>
          </w:tcPr>
          <w:p w:rsidR="006B39CC" w:rsidRPr="0069283E" w:rsidRDefault="006B39CC" w:rsidP="00556601">
            <w:pPr>
              <w:rPr>
                <w:b/>
                <w:sz w:val="28"/>
                <w:szCs w:val="28"/>
                <w:lang w:eastAsia="ar-SA"/>
              </w:rPr>
            </w:pPr>
            <w:r w:rsidRPr="0069283E">
              <w:rPr>
                <w:b/>
                <w:sz w:val="28"/>
                <w:szCs w:val="28"/>
                <w:lang w:eastAsia="ar-SA"/>
              </w:rPr>
              <w:t>Итого по пункту 2</w:t>
            </w:r>
          </w:p>
        </w:tc>
        <w:tc>
          <w:tcPr>
            <w:tcW w:w="1135" w:type="dxa"/>
          </w:tcPr>
          <w:p w:rsidR="006B39CC" w:rsidRPr="0069283E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</w:tcPr>
          <w:p w:rsidR="006B39CC" w:rsidRPr="0069283E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14,9</w:t>
            </w:r>
          </w:p>
        </w:tc>
        <w:tc>
          <w:tcPr>
            <w:tcW w:w="1574" w:type="dxa"/>
          </w:tcPr>
          <w:p w:rsidR="006B39CC" w:rsidRPr="0069283E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1,12</w:t>
            </w:r>
          </w:p>
        </w:tc>
      </w:tr>
      <w:tr w:rsidR="006B39CC" w:rsidRPr="0069283E" w:rsidTr="00556601">
        <w:trPr>
          <w:trHeight w:hRule="exact" w:val="680"/>
        </w:trPr>
        <w:tc>
          <w:tcPr>
            <w:tcW w:w="9889" w:type="dxa"/>
            <w:gridSpan w:val="6"/>
          </w:tcPr>
          <w:p w:rsidR="006B39CC" w:rsidRPr="0069283E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9283E">
              <w:rPr>
                <w:b/>
                <w:sz w:val="28"/>
                <w:szCs w:val="28"/>
                <w:lang w:eastAsia="ar-SA"/>
              </w:rPr>
              <w:lastRenderedPageBreak/>
              <w:t xml:space="preserve">3. Производственная зона, зона инженерной </w:t>
            </w:r>
          </w:p>
          <w:p w:rsidR="006B39CC" w:rsidRPr="0069283E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9283E">
              <w:rPr>
                <w:b/>
                <w:sz w:val="28"/>
                <w:szCs w:val="28"/>
                <w:lang w:eastAsia="ar-SA"/>
              </w:rPr>
              <w:t>и транспортной инфраструктуры</w:t>
            </w:r>
          </w:p>
        </w:tc>
      </w:tr>
      <w:tr w:rsidR="006B39CC" w:rsidRPr="0069283E" w:rsidTr="00556601">
        <w:trPr>
          <w:trHeight w:hRule="exact" w:val="680"/>
        </w:trPr>
        <w:tc>
          <w:tcPr>
            <w:tcW w:w="657" w:type="dxa"/>
            <w:gridSpan w:val="2"/>
          </w:tcPr>
          <w:p w:rsidR="006B39CC" w:rsidRPr="008E182C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8E182C">
              <w:rPr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4411" w:type="dxa"/>
          </w:tcPr>
          <w:p w:rsidR="006B39CC" w:rsidRPr="0069283E" w:rsidRDefault="006B39CC" w:rsidP="0055660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Существующие п</w:t>
            </w:r>
            <w:r w:rsidRPr="0069283E">
              <w:rPr>
                <w:sz w:val="28"/>
                <w:szCs w:val="28"/>
                <w:lang w:eastAsia="ar-SA"/>
              </w:rPr>
              <w:t>роизводственные территории</w:t>
            </w:r>
          </w:p>
        </w:tc>
        <w:tc>
          <w:tcPr>
            <w:tcW w:w="1135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1574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0,44</w:t>
            </w:r>
          </w:p>
        </w:tc>
      </w:tr>
    </w:tbl>
    <w:p w:rsidR="006B39CC" w:rsidRPr="00702A2B" w:rsidRDefault="006B39CC" w:rsidP="006B39CC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Про</w:t>
      </w:r>
      <w:r w:rsidRPr="00702A2B">
        <w:rPr>
          <w:sz w:val="28"/>
          <w:szCs w:val="28"/>
        </w:rPr>
        <w:t xml:space="preserve">должение </w:t>
      </w:r>
      <w:r>
        <w:rPr>
          <w:sz w:val="28"/>
          <w:szCs w:val="28"/>
        </w:rPr>
        <w:t xml:space="preserve">1 </w:t>
      </w:r>
      <w:r w:rsidRPr="00702A2B">
        <w:rPr>
          <w:sz w:val="28"/>
          <w:szCs w:val="28"/>
        </w:rPr>
        <w:t>таблицы 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10"/>
        <w:gridCol w:w="4411"/>
        <w:gridCol w:w="1135"/>
        <w:gridCol w:w="2112"/>
        <w:gridCol w:w="1574"/>
      </w:tblGrid>
      <w:tr w:rsidR="006B39CC" w:rsidRPr="0099569C" w:rsidTr="00556601">
        <w:trPr>
          <w:trHeight w:val="725"/>
        </w:trPr>
        <w:tc>
          <w:tcPr>
            <w:tcW w:w="647" w:type="dxa"/>
            <w:vAlign w:val="center"/>
          </w:tcPr>
          <w:p w:rsidR="006B39CC" w:rsidRPr="0099569C" w:rsidRDefault="006B39CC" w:rsidP="00556601">
            <w:pPr>
              <w:jc w:val="center"/>
              <w:rPr>
                <w:b/>
                <w:lang w:eastAsia="ar-SA"/>
              </w:rPr>
            </w:pPr>
            <w:r w:rsidRPr="0099569C">
              <w:rPr>
                <w:b/>
                <w:lang w:eastAsia="ar-SA"/>
              </w:rPr>
              <w:t>№</w:t>
            </w:r>
          </w:p>
          <w:p w:rsidR="006B39CC" w:rsidRPr="0099569C" w:rsidRDefault="006B39CC" w:rsidP="00556601">
            <w:pPr>
              <w:jc w:val="center"/>
              <w:rPr>
                <w:b/>
                <w:lang w:eastAsia="ar-SA"/>
              </w:rPr>
            </w:pPr>
            <w:r w:rsidRPr="0099569C">
              <w:rPr>
                <w:b/>
                <w:lang w:eastAsia="ar-SA"/>
              </w:rPr>
              <w:t>пп</w:t>
            </w:r>
          </w:p>
        </w:tc>
        <w:tc>
          <w:tcPr>
            <w:tcW w:w="4421" w:type="dxa"/>
            <w:gridSpan w:val="2"/>
            <w:vAlign w:val="center"/>
          </w:tcPr>
          <w:p w:rsidR="006B39CC" w:rsidRPr="0099569C" w:rsidRDefault="006B39CC" w:rsidP="00556601">
            <w:pPr>
              <w:jc w:val="center"/>
              <w:rPr>
                <w:b/>
                <w:lang w:eastAsia="ar-SA"/>
              </w:rPr>
            </w:pPr>
            <w:r w:rsidRPr="0099569C">
              <w:rPr>
                <w:b/>
                <w:lang w:eastAsia="ar-SA"/>
              </w:rPr>
              <w:t>Показатели</w:t>
            </w:r>
          </w:p>
        </w:tc>
        <w:tc>
          <w:tcPr>
            <w:tcW w:w="1135" w:type="dxa"/>
            <w:vAlign w:val="center"/>
          </w:tcPr>
          <w:p w:rsidR="006B39CC" w:rsidRPr="0099569C" w:rsidRDefault="006B39CC" w:rsidP="00556601">
            <w:pPr>
              <w:jc w:val="center"/>
              <w:rPr>
                <w:b/>
                <w:lang w:eastAsia="ar-SA"/>
              </w:rPr>
            </w:pPr>
            <w:r w:rsidRPr="0099569C">
              <w:rPr>
                <w:b/>
                <w:lang w:eastAsia="ar-SA"/>
              </w:rPr>
              <w:t>Ед.изм.</w:t>
            </w:r>
          </w:p>
        </w:tc>
        <w:tc>
          <w:tcPr>
            <w:tcW w:w="2112" w:type="dxa"/>
            <w:vAlign w:val="center"/>
          </w:tcPr>
          <w:p w:rsidR="006B39CC" w:rsidRPr="0099569C" w:rsidRDefault="006B39CC" w:rsidP="00556601">
            <w:pPr>
              <w:jc w:val="center"/>
              <w:rPr>
                <w:b/>
                <w:lang w:eastAsia="ar-SA"/>
              </w:rPr>
            </w:pPr>
            <w:r w:rsidRPr="0099569C">
              <w:rPr>
                <w:b/>
                <w:lang w:eastAsia="ar-SA"/>
              </w:rPr>
              <w:t>Существующее состояние</w:t>
            </w:r>
          </w:p>
        </w:tc>
        <w:tc>
          <w:tcPr>
            <w:tcW w:w="1574" w:type="dxa"/>
            <w:vAlign w:val="center"/>
          </w:tcPr>
          <w:p w:rsidR="006B39CC" w:rsidRPr="0099569C" w:rsidRDefault="006B39CC" w:rsidP="00556601">
            <w:pPr>
              <w:jc w:val="center"/>
              <w:rPr>
                <w:b/>
                <w:lang w:eastAsia="ar-SA"/>
              </w:rPr>
            </w:pPr>
            <w:r w:rsidRPr="0099569C">
              <w:rPr>
                <w:b/>
                <w:bCs/>
              </w:rPr>
              <w:t>% к итогу</w:t>
            </w:r>
          </w:p>
        </w:tc>
      </w:tr>
      <w:tr w:rsidR="006B39CC" w:rsidRPr="0099569C" w:rsidTr="00556601">
        <w:trPr>
          <w:trHeight w:hRule="exact" w:val="284"/>
        </w:trPr>
        <w:tc>
          <w:tcPr>
            <w:tcW w:w="647" w:type="dxa"/>
          </w:tcPr>
          <w:p w:rsidR="006B39CC" w:rsidRPr="0099569C" w:rsidRDefault="006B39CC" w:rsidP="00556601">
            <w:pPr>
              <w:jc w:val="center"/>
              <w:rPr>
                <w:b/>
                <w:lang w:eastAsia="ar-SA"/>
              </w:rPr>
            </w:pPr>
            <w:r w:rsidRPr="0099569C">
              <w:rPr>
                <w:b/>
                <w:lang w:eastAsia="ar-SA"/>
              </w:rPr>
              <w:t>1</w:t>
            </w:r>
          </w:p>
        </w:tc>
        <w:tc>
          <w:tcPr>
            <w:tcW w:w="4421" w:type="dxa"/>
            <w:gridSpan w:val="2"/>
          </w:tcPr>
          <w:p w:rsidR="006B39CC" w:rsidRPr="0099569C" w:rsidRDefault="006B39CC" w:rsidP="00556601">
            <w:pPr>
              <w:jc w:val="center"/>
              <w:rPr>
                <w:b/>
                <w:lang w:eastAsia="ar-SA"/>
              </w:rPr>
            </w:pPr>
            <w:r w:rsidRPr="0099569C">
              <w:rPr>
                <w:b/>
                <w:lang w:eastAsia="ar-SA"/>
              </w:rPr>
              <w:t>2</w:t>
            </w:r>
          </w:p>
        </w:tc>
        <w:tc>
          <w:tcPr>
            <w:tcW w:w="1135" w:type="dxa"/>
          </w:tcPr>
          <w:p w:rsidR="006B39CC" w:rsidRPr="0099569C" w:rsidRDefault="006B39CC" w:rsidP="00556601">
            <w:pPr>
              <w:jc w:val="center"/>
              <w:rPr>
                <w:b/>
                <w:lang w:eastAsia="ar-SA"/>
              </w:rPr>
            </w:pPr>
            <w:r w:rsidRPr="0099569C">
              <w:rPr>
                <w:b/>
                <w:lang w:eastAsia="ar-SA"/>
              </w:rPr>
              <w:t>3</w:t>
            </w:r>
          </w:p>
        </w:tc>
        <w:tc>
          <w:tcPr>
            <w:tcW w:w="2112" w:type="dxa"/>
          </w:tcPr>
          <w:p w:rsidR="006B39CC" w:rsidRPr="0099569C" w:rsidRDefault="006B39CC" w:rsidP="00556601">
            <w:pPr>
              <w:jc w:val="center"/>
              <w:rPr>
                <w:b/>
                <w:lang w:eastAsia="ar-SA"/>
              </w:rPr>
            </w:pPr>
            <w:r w:rsidRPr="0099569C">
              <w:rPr>
                <w:b/>
                <w:lang w:eastAsia="ar-SA"/>
              </w:rPr>
              <w:t>4</w:t>
            </w:r>
          </w:p>
        </w:tc>
        <w:tc>
          <w:tcPr>
            <w:tcW w:w="1574" w:type="dxa"/>
          </w:tcPr>
          <w:p w:rsidR="006B39CC" w:rsidRPr="0099569C" w:rsidRDefault="006B39CC" w:rsidP="00556601">
            <w:pPr>
              <w:jc w:val="center"/>
              <w:rPr>
                <w:b/>
                <w:lang w:eastAsia="ar-SA"/>
              </w:rPr>
            </w:pPr>
            <w:r w:rsidRPr="0099569C">
              <w:rPr>
                <w:b/>
                <w:lang w:eastAsia="ar-SA"/>
              </w:rPr>
              <w:t>5</w:t>
            </w:r>
          </w:p>
        </w:tc>
      </w:tr>
      <w:tr w:rsidR="006B39CC" w:rsidRPr="0069283E" w:rsidTr="00556601">
        <w:tc>
          <w:tcPr>
            <w:tcW w:w="657" w:type="dxa"/>
            <w:gridSpan w:val="2"/>
            <w:vMerge w:val="restart"/>
          </w:tcPr>
          <w:p w:rsidR="006B39CC" w:rsidRPr="008E182C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8E182C">
              <w:rPr>
                <w:sz w:val="28"/>
                <w:szCs w:val="28"/>
                <w:lang w:eastAsia="ar-SA"/>
              </w:rPr>
              <w:t>3.</w:t>
            </w: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11" w:type="dxa"/>
          </w:tcPr>
          <w:p w:rsidR="006B39CC" w:rsidRPr="0069283E" w:rsidRDefault="006B39CC" w:rsidP="00556601">
            <w:pPr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 xml:space="preserve">Территория улично-дорожной сети, </w:t>
            </w:r>
          </w:p>
          <w:p w:rsidR="006B39CC" w:rsidRPr="0069283E" w:rsidRDefault="006B39CC" w:rsidP="00556601">
            <w:pPr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в т.ч.</w:t>
            </w:r>
          </w:p>
        </w:tc>
        <w:tc>
          <w:tcPr>
            <w:tcW w:w="1135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213,5</w:t>
            </w:r>
          </w:p>
        </w:tc>
        <w:tc>
          <w:tcPr>
            <w:tcW w:w="1574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15,99</w:t>
            </w:r>
          </w:p>
        </w:tc>
      </w:tr>
      <w:tr w:rsidR="006B39CC" w:rsidRPr="0069283E" w:rsidTr="00556601">
        <w:trPr>
          <w:trHeight w:hRule="exact" w:val="340"/>
        </w:trPr>
        <w:tc>
          <w:tcPr>
            <w:tcW w:w="657" w:type="dxa"/>
            <w:gridSpan w:val="2"/>
            <w:vMerge/>
          </w:tcPr>
          <w:p w:rsidR="006B39CC" w:rsidRPr="0069283E" w:rsidRDefault="006B39CC" w:rsidP="00556601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411" w:type="dxa"/>
          </w:tcPr>
          <w:p w:rsidR="006B39CC" w:rsidRPr="0069283E" w:rsidRDefault="006B39CC" w:rsidP="0055660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главные улицы </w:t>
            </w:r>
          </w:p>
        </w:tc>
        <w:tc>
          <w:tcPr>
            <w:tcW w:w="1135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43,8</w:t>
            </w:r>
          </w:p>
        </w:tc>
        <w:tc>
          <w:tcPr>
            <w:tcW w:w="1574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3,28</w:t>
            </w:r>
          </w:p>
        </w:tc>
      </w:tr>
      <w:tr w:rsidR="006B39CC" w:rsidRPr="0069283E" w:rsidTr="00556601">
        <w:trPr>
          <w:trHeight w:hRule="exact" w:val="340"/>
        </w:trPr>
        <w:tc>
          <w:tcPr>
            <w:tcW w:w="657" w:type="dxa"/>
            <w:gridSpan w:val="2"/>
            <w:vMerge/>
          </w:tcPr>
          <w:p w:rsidR="006B39CC" w:rsidRPr="0069283E" w:rsidRDefault="006B39CC" w:rsidP="00556601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411" w:type="dxa"/>
          </w:tcPr>
          <w:p w:rsidR="006B39CC" w:rsidRDefault="006B39CC" w:rsidP="0055660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жилые улицы</w:t>
            </w:r>
          </w:p>
        </w:tc>
        <w:tc>
          <w:tcPr>
            <w:tcW w:w="1135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  <w:vAlign w:val="bottom"/>
          </w:tcPr>
          <w:p w:rsidR="006B39CC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159,3</w:t>
            </w:r>
          </w:p>
        </w:tc>
        <w:tc>
          <w:tcPr>
            <w:tcW w:w="1574" w:type="dxa"/>
            <w:vAlign w:val="bottom"/>
          </w:tcPr>
          <w:p w:rsidR="006B39CC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11,93</w:t>
            </w:r>
          </w:p>
        </w:tc>
      </w:tr>
      <w:tr w:rsidR="006B39CC" w:rsidRPr="0069283E" w:rsidTr="00556601">
        <w:trPr>
          <w:trHeight w:hRule="exact" w:val="340"/>
        </w:trPr>
        <w:tc>
          <w:tcPr>
            <w:tcW w:w="657" w:type="dxa"/>
            <w:gridSpan w:val="2"/>
          </w:tcPr>
          <w:p w:rsidR="006B39CC" w:rsidRPr="0069283E" w:rsidRDefault="006B39CC" w:rsidP="00556601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411" w:type="dxa"/>
          </w:tcPr>
          <w:p w:rsidR="006B39CC" w:rsidRPr="0069283E" w:rsidRDefault="006B39CC" w:rsidP="0055660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а/д «подъезд к ст.Казанской»</w:t>
            </w:r>
          </w:p>
        </w:tc>
        <w:tc>
          <w:tcPr>
            <w:tcW w:w="1135" w:type="dxa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10,4</w:t>
            </w:r>
          </w:p>
        </w:tc>
        <w:tc>
          <w:tcPr>
            <w:tcW w:w="1574" w:type="dxa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0,78</w:t>
            </w:r>
          </w:p>
        </w:tc>
      </w:tr>
      <w:tr w:rsidR="006B39CC" w:rsidRPr="0069283E" w:rsidTr="00556601">
        <w:trPr>
          <w:trHeight w:hRule="exact" w:val="340"/>
        </w:trPr>
        <w:tc>
          <w:tcPr>
            <w:tcW w:w="657" w:type="dxa"/>
            <w:gridSpan w:val="2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4411" w:type="dxa"/>
          </w:tcPr>
          <w:p w:rsidR="006B39CC" w:rsidRPr="0069283E" w:rsidRDefault="006B39CC" w:rsidP="00556601">
            <w:pPr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 xml:space="preserve">Территория </w:t>
            </w:r>
            <w:r>
              <w:rPr>
                <w:sz w:val="28"/>
                <w:szCs w:val="28"/>
                <w:lang w:eastAsia="ar-SA"/>
              </w:rPr>
              <w:t>АЗС</w:t>
            </w:r>
          </w:p>
        </w:tc>
        <w:tc>
          <w:tcPr>
            <w:tcW w:w="1135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574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0,02</w:t>
            </w:r>
          </w:p>
        </w:tc>
      </w:tr>
      <w:tr w:rsidR="006B39CC" w:rsidRPr="0069283E" w:rsidTr="00556601">
        <w:trPr>
          <w:trHeight w:hRule="exact" w:val="680"/>
        </w:trPr>
        <w:tc>
          <w:tcPr>
            <w:tcW w:w="657" w:type="dxa"/>
            <w:gridSpan w:val="2"/>
            <w:vMerge w:val="restart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4411" w:type="dxa"/>
          </w:tcPr>
          <w:p w:rsidR="006B39CC" w:rsidRPr="0069283E" w:rsidRDefault="006B39CC" w:rsidP="00556601">
            <w:pPr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Территория инженерной инфраструктуры, в т.ч.</w:t>
            </w:r>
          </w:p>
        </w:tc>
        <w:tc>
          <w:tcPr>
            <w:tcW w:w="1135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6,4</w:t>
            </w:r>
          </w:p>
        </w:tc>
        <w:tc>
          <w:tcPr>
            <w:tcW w:w="1574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0,47</w:t>
            </w:r>
          </w:p>
        </w:tc>
      </w:tr>
      <w:tr w:rsidR="006B39CC" w:rsidRPr="0069283E" w:rsidTr="00556601">
        <w:trPr>
          <w:trHeight w:hRule="exact" w:val="371"/>
        </w:trPr>
        <w:tc>
          <w:tcPr>
            <w:tcW w:w="657" w:type="dxa"/>
            <w:gridSpan w:val="2"/>
            <w:vMerge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11" w:type="dxa"/>
          </w:tcPr>
          <w:p w:rsidR="006B39CC" w:rsidRDefault="006B39CC" w:rsidP="0055660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территория артскважин</w:t>
            </w:r>
          </w:p>
        </w:tc>
        <w:tc>
          <w:tcPr>
            <w:tcW w:w="1135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12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574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0,02</w:t>
            </w:r>
          </w:p>
        </w:tc>
      </w:tr>
      <w:tr w:rsidR="006B39CC" w:rsidRPr="0069283E" w:rsidTr="00556601">
        <w:trPr>
          <w:trHeight w:hRule="exact" w:val="683"/>
        </w:trPr>
        <w:tc>
          <w:tcPr>
            <w:tcW w:w="657" w:type="dxa"/>
            <w:gridSpan w:val="2"/>
            <w:vMerge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11" w:type="dxa"/>
          </w:tcPr>
          <w:p w:rsidR="006B39CC" w:rsidRPr="0069283E" w:rsidRDefault="006B39CC" w:rsidP="00556601">
            <w:pPr>
              <w:ind w:right="-118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- территория водозаборных сооружений</w:t>
            </w:r>
          </w:p>
        </w:tc>
        <w:tc>
          <w:tcPr>
            <w:tcW w:w="1135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  <w:vAlign w:val="bottom"/>
          </w:tcPr>
          <w:p w:rsidR="006B39CC" w:rsidRPr="00D50A7C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5,7</w:t>
            </w:r>
          </w:p>
        </w:tc>
        <w:tc>
          <w:tcPr>
            <w:tcW w:w="1574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0,42</w:t>
            </w:r>
          </w:p>
        </w:tc>
      </w:tr>
      <w:tr w:rsidR="006B39CC" w:rsidRPr="0069283E" w:rsidTr="00556601">
        <w:trPr>
          <w:trHeight w:hRule="exact" w:val="683"/>
        </w:trPr>
        <w:tc>
          <w:tcPr>
            <w:tcW w:w="657" w:type="dxa"/>
            <w:gridSpan w:val="2"/>
            <w:vMerge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11" w:type="dxa"/>
          </w:tcPr>
          <w:p w:rsidR="006B39CC" w:rsidRPr="00F7321A" w:rsidRDefault="006B39CC" w:rsidP="00556601">
            <w:pPr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- территор</w:t>
            </w:r>
            <w:r>
              <w:rPr>
                <w:sz w:val="28"/>
                <w:szCs w:val="28"/>
                <w:lang w:eastAsia="ar-SA"/>
              </w:rPr>
              <w:t>ия трансформаторной подстанции</w:t>
            </w:r>
          </w:p>
        </w:tc>
        <w:tc>
          <w:tcPr>
            <w:tcW w:w="1135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574" w:type="dxa"/>
            <w:vAlign w:val="center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0,03</w:t>
            </w:r>
          </w:p>
        </w:tc>
      </w:tr>
      <w:tr w:rsidR="006B39CC" w:rsidRPr="0069283E" w:rsidTr="00556601">
        <w:trPr>
          <w:trHeight w:hRule="exact" w:val="340"/>
        </w:trPr>
        <w:tc>
          <w:tcPr>
            <w:tcW w:w="5068" w:type="dxa"/>
            <w:gridSpan w:val="3"/>
          </w:tcPr>
          <w:p w:rsidR="006B39CC" w:rsidRPr="0069283E" w:rsidRDefault="006B39CC" w:rsidP="00556601">
            <w:pPr>
              <w:rPr>
                <w:b/>
                <w:sz w:val="28"/>
                <w:szCs w:val="28"/>
                <w:lang w:eastAsia="ar-SA"/>
              </w:rPr>
            </w:pPr>
            <w:r w:rsidRPr="0069283E">
              <w:rPr>
                <w:b/>
                <w:sz w:val="28"/>
                <w:szCs w:val="28"/>
                <w:lang w:eastAsia="ar-SA"/>
              </w:rPr>
              <w:t>Итого по пункту 3</w:t>
            </w:r>
          </w:p>
        </w:tc>
        <w:tc>
          <w:tcPr>
            <w:tcW w:w="1135" w:type="dxa"/>
          </w:tcPr>
          <w:p w:rsidR="006B39CC" w:rsidRPr="0069283E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9283E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</w:tcPr>
          <w:p w:rsidR="006B39CC" w:rsidRPr="0069283E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225,9</w:t>
            </w:r>
          </w:p>
        </w:tc>
        <w:tc>
          <w:tcPr>
            <w:tcW w:w="1574" w:type="dxa"/>
          </w:tcPr>
          <w:p w:rsidR="006B39CC" w:rsidRPr="0069283E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16,93</w:t>
            </w:r>
          </w:p>
        </w:tc>
      </w:tr>
      <w:tr w:rsidR="006B39CC" w:rsidRPr="0069283E" w:rsidTr="00556601">
        <w:trPr>
          <w:trHeight w:hRule="exact" w:val="340"/>
        </w:trPr>
        <w:tc>
          <w:tcPr>
            <w:tcW w:w="9889" w:type="dxa"/>
            <w:gridSpan w:val="6"/>
          </w:tcPr>
          <w:p w:rsidR="006B39CC" w:rsidRPr="0069283E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9283E">
              <w:rPr>
                <w:b/>
                <w:sz w:val="28"/>
                <w:szCs w:val="28"/>
                <w:lang w:eastAsia="ar-SA"/>
              </w:rPr>
              <w:t>4. Зона рекреационного назначения</w:t>
            </w:r>
          </w:p>
        </w:tc>
      </w:tr>
      <w:tr w:rsidR="006B39CC" w:rsidRPr="0069283E" w:rsidTr="00556601">
        <w:trPr>
          <w:trHeight w:hRule="exact" w:val="687"/>
        </w:trPr>
        <w:tc>
          <w:tcPr>
            <w:tcW w:w="657" w:type="dxa"/>
            <w:gridSpan w:val="2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4411" w:type="dxa"/>
          </w:tcPr>
          <w:p w:rsidR="006B39CC" w:rsidRPr="0069283E" w:rsidRDefault="006B39CC" w:rsidP="00556601">
            <w:pPr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Зеленые насаждения общего пользования</w:t>
            </w:r>
          </w:p>
        </w:tc>
        <w:tc>
          <w:tcPr>
            <w:tcW w:w="1135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2,2</w:t>
            </w:r>
          </w:p>
        </w:tc>
        <w:tc>
          <w:tcPr>
            <w:tcW w:w="1574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0,16</w:t>
            </w:r>
          </w:p>
        </w:tc>
      </w:tr>
      <w:tr w:rsidR="006B39CC" w:rsidRPr="0069283E" w:rsidTr="00556601">
        <w:trPr>
          <w:trHeight w:hRule="exact" w:val="340"/>
        </w:trPr>
        <w:tc>
          <w:tcPr>
            <w:tcW w:w="657" w:type="dxa"/>
            <w:gridSpan w:val="2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4411" w:type="dxa"/>
          </w:tcPr>
          <w:p w:rsidR="006B39CC" w:rsidRPr="00F7321A" w:rsidRDefault="006B39CC" w:rsidP="0055660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Территория склона</w:t>
            </w:r>
          </w:p>
        </w:tc>
        <w:tc>
          <w:tcPr>
            <w:tcW w:w="1135" w:type="dxa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62,2</w:t>
            </w:r>
          </w:p>
        </w:tc>
        <w:tc>
          <w:tcPr>
            <w:tcW w:w="1574" w:type="dxa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4,66</w:t>
            </w:r>
          </w:p>
        </w:tc>
      </w:tr>
      <w:tr w:rsidR="006B39CC" w:rsidRPr="0069283E" w:rsidTr="00556601">
        <w:trPr>
          <w:trHeight w:hRule="exact" w:val="340"/>
        </w:trPr>
        <w:tc>
          <w:tcPr>
            <w:tcW w:w="5068" w:type="dxa"/>
            <w:gridSpan w:val="3"/>
          </w:tcPr>
          <w:p w:rsidR="006B39CC" w:rsidRDefault="006B39CC" w:rsidP="00556601">
            <w:pPr>
              <w:rPr>
                <w:sz w:val="28"/>
                <w:szCs w:val="28"/>
                <w:lang w:eastAsia="ar-SA"/>
              </w:rPr>
            </w:pPr>
            <w:r w:rsidRPr="0069283E">
              <w:rPr>
                <w:b/>
                <w:sz w:val="28"/>
                <w:szCs w:val="28"/>
                <w:lang w:eastAsia="ar-SA"/>
              </w:rPr>
              <w:t>Итого по пункту 4</w:t>
            </w:r>
          </w:p>
        </w:tc>
        <w:tc>
          <w:tcPr>
            <w:tcW w:w="1135" w:type="dxa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</w:tcPr>
          <w:p w:rsidR="006B39CC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64,4</w:t>
            </w:r>
          </w:p>
        </w:tc>
        <w:tc>
          <w:tcPr>
            <w:tcW w:w="1574" w:type="dxa"/>
          </w:tcPr>
          <w:p w:rsidR="006B39CC" w:rsidRPr="00867EAD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67EAD">
              <w:rPr>
                <w:b/>
                <w:sz w:val="28"/>
                <w:szCs w:val="28"/>
                <w:lang w:eastAsia="ar-SA"/>
              </w:rPr>
              <w:t>4,8</w:t>
            </w: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</w:tr>
      <w:tr w:rsidR="006B39CC" w:rsidRPr="0069283E" w:rsidTr="00556601">
        <w:trPr>
          <w:trHeight w:hRule="exact" w:val="340"/>
        </w:trPr>
        <w:tc>
          <w:tcPr>
            <w:tcW w:w="9889" w:type="dxa"/>
            <w:gridSpan w:val="6"/>
          </w:tcPr>
          <w:p w:rsidR="006B39CC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b/>
                <w:sz w:val="28"/>
                <w:szCs w:val="28"/>
                <w:lang w:eastAsia="ar-SA"/>
              </w:rPr>
              <w:t>5. Зона сельскохозяйственного использования</w:t>
            </w:r>
          </w:p>
        </w:tc>
      </w:tr>
      <w:tr w:rsidR="006B39CC" w:rsidRPr="0069283E" w:rsidTr="00556601">
        <w:trPr>
          <w:trHeight w:hRule="exact" w:val="680"/>
        </w:trPr>
        <w:tc>
          <w:tcPr>
            <w:tcW w:w="657" w:type="dxa"/>
            <w:gridSpan w:val="2"/>
          </w:tcPr>
          <w:p w:rsidR="006B39CC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4411" w:type="dxa"/>
          </w:tcPr>
          <w:p w:rsidR="006B39CC" w:rsidRDefault="006B39CC" w:rsidP="00556601">
            <w:pPr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Земли сель</w:t>
            </w:r>
            <w:r>
              <w:rPr>
                <w:sz w:val="28"/>
                <w:szCs w:val="28"/>
                <w:lang w:eastAsia="ar-SA"/>
              </w:rPr>
              <w:t>скохозяйственного использования</w:t>
            </w:r>
          </w:p>
        </w:tc>
        <w:tc>
          <w:tcPr>
            <w:tcW w:w="1135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  <w:vAlign w:val="bottom"/>
          </w:tcPr>
          <w:p w:rsidR="006B39CC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223,0</w:t>
            </w:r>
          </w:p>
        </w:tc>
        <w:tc>
          <w:tcPr>
            <w:tcW w:w="1574" w:type="dxa"/>
            <w:vAlign w:val="bottom"/>
          </w:tcPr>
          <w:p w:rsidR="006B39CC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16,71</w:t>
            </w:r>
          </w:p>
        </w:tc>
      </w:tr>
      <w:tr w:rsidR="006B39CC" w:rsidRPr="0069283E" w:rsidTr="00556601">
        <w:trPr>
          <w:trHeight w:hRule="exact" w:val="340"/>
        </w:trPr>
        <w:tc>
          <w:tcPr>
            <w:tcW w:w="657" w:type="dxa"/>
            <w:gridSpan w:val="2"/>
          </w:tcPr>
          <w:p w:rsidR="006B39CC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4411" w:type="dxa"/>
          </w:tcPr>
          <w:p w:rsidR="006B39CC" w:rsidRDefault="006B39CC" w:rsidP="00556601">
            <w:pPr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Прочие земли</w:t>
            </w:r>
            <w:r>
              <w:rPr>
                <w:sz w:val="28"/>
                <w:szCs w:val="28"/>
                <w:lang w:eastAsia="ar-SA"/>
              </w:rPr>
              <w:t xml:space="preserve"> (пустыри)</w:t>
            </w:r>
          </w:p>
        </w:tc>
        <w:tc>
          <w:tcPr>
            <w:tcW w:w="1135" w:type="dxa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</w:tcPr>
          <w:p w:rsidR="006B39CC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11,1</w:t>
            </w:r>
          </w:p>
        </w:tc>
        <w:tc>
          <w:tcPr>
            <w:tcW w:w="1574" w:type="dxa"/>
          </w:tcPr>
          <w:p w:rsidR="006B39CC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0,83</w:t>
            </w:r>
          </w:p>
        </w:tc>
      </w:tr>
      <w:tr w:rsidR="006B39CC" w:rsidRPr="0069283E" w:rsidTr="00556601">
        <w:trPr>
          <w:trHeight w:hRule="exact" w:val="340"/>
        </w:trPr>
        <w:tc>
          <w:tcPr>
            <w:tcW w:w="5068" w:type="dxa"/>
            <w:gridSpan w:val="3"/>
          </w:tcPr>
          <w:p w:rsidR="006B39CC" w:rsidRDefault="006B39CC" w:rsidP="00556601">
            <w:pPr>
              <w:rPr>
                <w:sz w:val="28"/>
                <w:szCs w:val="28"/>
                <w:lang w:eastAsia="ar-SA"/>
              </w:rPr>
            </w:pPr>
            <w:r w:rsidRPr="0069283E">
              <w:rPr>
                <w:b/>
                <w:sz w:val="28"/>
                <w:szCs w:val="28"/>
                <w:lang w:eastAsia="ar-SA"/>
              </w:rPr>
              <w:t>Итого по пункту 5</w:t>
            </w:r>
          </w:p>
        </w:tc>
        <w:tc>
          <w:tcPr>
            <w:tcW w:w="1135" w:type="dxa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</w:tcPr>
          <w:p w:rsidR="006B39CC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234,1</w:t>
            </w:r>
          </w:p>
        </w:tc>
        <w:tc>
          <w:tcPr>
            <w:tcW w:w="1574" w:type="dxa"/>
          </w:tcPr>
          <w:p w:rsidR="006B39CC" w:rsidRPr="001D0AA9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1D0AA9">
              <w:rPr>
                <w:b/>
                <w:sz w:val="28"/>
                <w:szCs w:val="28"/>
                <w:lang w:eastAsia="ar-SA"/>
              </w:rPr>
              <w:t>17,54</w:t>
            </w:r>
          </w:p>
        </w:tc>
      </w:tr>
      <w:tr w:rsidR="006B39CC" w:rsidRPr="0069283E" w:rsidTr="00556601">
        <w:trPr>
          <w:trHeight w:hRule="exact" w:val="340"/>
        </w:trPr>
        <w:tc>
          <w:tcPr>
            <w:tcW w:w="9889" w:type="dxa"/>
            <w:gridSpan w:val="6"/>
          </w:tcPr>
          <w:p w:rsidR="006B39CC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b/>
                <w:sz w:val="28"/>
                <w:szCs w:val="28"/>
                <w:lang w:eastAsia="ar-SA"/>
              </w:rPr>
              <w:t>6. Зона специального назначения</w:t>
            </w:r>
          </w:p>
        </w:tc>
      </w:tr>
      <w:tr w:rsidR="006B39CC" w:rsidRPr="0069283E" w:rsidTr="00556601">
        <w:trPr>
          <w:trHeight w:hRule="exact" w:val="1021"/>
        </w:trPr>
        <w:tc>
          <w:tcPr>
            <w:tcW w:w="657" w:type="dxa"/>
            <w:gridSpan w:val="2"/>
          </w:tcPr>
          <w:p w:rsidR="006B39CC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 w:rsidRPr="0069283E">
              <w:rPr>
                <w:sz w:val="28"/>
                <w:szCs w:val="28"/>
                <w:lang w:eastAsia="ar-SA"/>
              </w:rPr>
              <w:t>6.1</w:t>
            </w:r>
          </w:p>
        </w:tc>
        <w:tc>
          <w:tcPr>
            <w:tcW w:w="4411" w:type="dxa"/>
          </w:tcPr>
          <w:p w:rsidR="006B39CC" w:rsidRDefault="006B39CC" w:rsidP="0055660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Кладбище традиционного захоронения (закрытое для новых захоронений)</w:t>
            </w:r>
          </w:p>
        </w:tc>
        <w:tc>
          <w:tcPr>
            <w:tcW w:w="1135" w:type="dxa"/>
            <w:vAlign w:val="bottom"/>
          </w:tcPr>
          <w:p w:rsidR="006B39CC" w:rsidRPr="0069283E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  <w:vAlign w:val="bottom"/>
          </w:tcPr>
          <w:p w:rsidR="006B39CC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7,0</w:t>
            </w:r>
          </w:p>
        </w:tc>
        <w:tc>
          <w:tcPr>
            <w:tcW w:w="1574" w:type="dxa"/>
            <w:vAlign w:val="bottom"/>
          </w:tcPr>
          <w:p w:rsidR="006B39CC" w:rsidRDefault="006B39CC" w:rsidP="0055660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0,52</w:t>
            </w:r>
          </w:p>
        </w:tc>
      </w:tr>
      <w:tr w:rsidR="006B39CC" w:rsidRPr="0069283E" w:rsidTr="00556601">
        <w:trPr>
          <w:trHeight w:hRule="exact" w:val="340"/>
        </w:trPr>
        <w:tc>
          <w:tcPr>
            <w:tcW w:w="5068" w:type="dxa"/>
            <w:gridSpan w:val="3"/>
          </w:tcPr>
          <w:p w:rsidR="006B39CC" w:rsidRPr="0069283E" w:rsidRDefault="006B39CC" w:rsidP="00556601">
            <w:pPr>
              <w:rPr>
                <w:b/>
                <w:sz w:val="28"/>
                <w:szCs w:val="28"/>
                <w:lang w:eastAsia="ar-SA"/>
              </w:rPr>
            </w:pPr>
            <w:r w:rsidRPr="0069283E">
              <w:rPr>
                <w:b/>
                <w:sz w:val="28"/>
                <w:szCs w:val="28"/>
                <w:lang w:eastAsia="ar-SA"/>
              </w:rPr>
              <w:t>Итого по пункту 6</w:t>
            </w:r>
          </w:p>
        </w:tc>
        <w:tc>
          <w:tcPr>
            <w:tcW w:w="1135" w:type="dxa"/>
          </w:tcPr>
          <w:p w:rsidR="006B39CC" w:rsidRPr="0069283E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9283E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</w:tcPr>
          <w:p w:rsidR="006B39CC" w:rsidRPr="0069283E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7,0</w:t>
            </w:r>
          </w:p>
        </w:tc>
        <w:tc>
          <w:tcPr>
            <w:tcW w:w="1574" w:type="dxa"/>
          </w:tcPr>
          <w:p w:rsidR="006B39CC" w:rsidRPr="001D0AA9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1D0AA9">
              <w:rPr>
                <w:b/>
                <w:sz w:val="28"/>
                <w:szCs w:val="28"/>
                <w:lang w:eastAsia="ar-SA"/>
              </w:rPr>
              <w:t>0,52</w:t>
            </w:r>
          </w:p>
        </w:tc>
      </w:tr>
      <w:tr w:rsidR="006B39CC" w:rsidRPr="0069283E" w:rsidTr="00556601">
        <w:trPr>
          <w:trHeight w:hRule="exact" w:val="340"/>
        </w:trPr>
        <w:tc>
          <w:tcPr>
            <w:tcW w:w="5068" w:type="dxa"/>
            <w:gridSpan w:val="3"/>
          </w:tcPr>
          <w:p w:rsidR="006B39CC" w:rsidRPr="0069283E" w:rsidRDefault="006B39CC" w:rsidP="00556601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Итого по пункту 1-6</w:t>
            </w:r>
          </w:p>
        </w:tc>
        <w:tc>
          <w:tcPr>
            <w:tcW w:w="1135" w:type="dxa"/>
          </w:tcPr>
          <w:p w:rsidR="006B39CC" w:rsidRPr="0069283E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9283E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2112" w:type="dxa"/>
          </w:tcPr>
          <w:p w:rsidR="006B39CC" w:rsidRPr="0069283E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1334,4</w:t>
            </w:r>
          </w:p>
        </w:tc>
        <w:tc>
          <w:tcPr>
            <w:tcW w:w="1574" w:type="dxa"/>
          </w:tcPr>
          <w:p w:rsidR="006B39CC" w:rsidRPr="001D0AA9" w:rsidRDefault="006B39CC" w:rsidP="0055660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</w:t>
            </w:r>
          </w:p>
        </w:tc>
      </w:tr>
    </w:tbl>
    <w:p w:rsidR="006B39CC" w:rsidRPr="006944CE" w:rsidRDefault="006B39CC" w:rsidP="006B39CC">
      <w:pPr>
        <w:ind w:right="-142"/>
        <w:rPr>
          <w:b/>
          <w:sz w:val="28"/>
          <w:szCs w:val="28"/>
          <w:lang w:eastAsia="ar-SA"/>
        </w:rPr>
      </w:pPr>
    </w:p>
    <w:p w:rsidR="006B39CC" w:rsidRPr="008A14E3" w:rsidRDefault="006B39CC" w:rsidP="006B39CC">
      <w:pPr>
        <w:jc w:val="both"/>
        <w:rPr>
          <w:b/>
          <w:color w:val="4BACC6"/>
          <w:sz w:val="28"/>
          <w:szCs w:val="28"/>
        </w:rPr>
      </w:pPr>
      <w:r w:rsidRPr="0075584F">
        <w:rPr>
          <w:color w:val="0000FF"/>
          <w:sz w:val="28"/>
          <w:szCs w:val="28"/>
          <w:lang w:eastAsia="ar-SA"/>
        </w:rPr>
        <w:br w:type="page"/>
      </w:r>
    </w:p>
    <w:p w:rsidR="002C631F" w:rsidRPr="008A14E3" w:rsidRDefault="002C631F" w:rsidP="00792A76">
      <w:pPr>
        <w:shd w:val="clear" w:color="auto" w:fill="FFFF00"/>
        <w:spacing w:line="336" w:lineRule="auto"/>
        <w:ind w:firstLine="709"/>
        <w:jc w:val="both"/>
        <w:rPr>
          <w:sz w:val="28"/>
          <w:szCs w:val="28"/>
        </w:rPr>
      </w:pPr>
      <w:r w:rsidRPr="008A14E3">
        <w:rPr>
          <w:b/>
          <w:sz w:val="28"/>
          <w:szCs w:val="28"/>
        </w:rPr>
        <w:lastRenderedPageBreak/>
        <w:t>Численность населения</w:t>
      </w:r>
      <w:r w:rsidRPr="008A14E3">
        <w:rPr>
          <w:sz w:val="28"/>
          <w:szCs w:val="28"/>
        </w:rPr>
        <w:t xml:space="preserve"> </w:t>
      </w:r>
      <w:r w:rsidR="00A1390F" w:rsidRPr="00A1390F">
        <w:rPr>
          <w:color w:val="C00000"/>
          <w:sz w:val="28"/>
          <w:szCs w:val="28"/>
        </w:rPr>
        <w:t>_____</w:t>
      </w:r>
      <w:r w:rsidRPr="008A14E3">
        <w:rPr>
          <w:sz w:val="28"/>
          <w:szCs w:val="28"/>
        </w:rPr>
        <w:t xml:space="preserve"> сельского поселения на </w:t>
      </w:r>
      <w:r w:rsidRPr="00A1390F">
        <w:rPr>
          <w:color w:val="C00000"/>
          <w:sz w:val="28"/>
          <w:szCs w:val="28"/>
        </w:rPr>
        <w:t>01.01.2010</w:t>
      </w:r>
      <w:r w:rsidRPr="008A14E3">
        <w:rPr>
          <w:sz w:val="28"/>
          <w:szCs w:val="28"/>
        </w:rPr>
        <w:t xml:space="preserve"> года составляет </w:t>
      </w:r>
      <w:r w:rsidRPr="00A1390F">
        <w:rPr>
          <w:color w:val="C00000"/>
          <w:sz w:val="28"/>
          <w:szCs w:val="28"/>
        </w:rPr>
        <w:t>1,8</w:t>
      </w:r>
      <w:r w:rsidRPr="008A14E3">
        <w:rPr>
          <w:sz w:val="28"/>
          <w:szCs w:val="28"/>
        </w:rPr>
        <w:t xml:space="preserve"> тыс. человек.</w:t>
      </w:r>
    </w:p>
    <w:p w:rsidR="002C631F" w:rsidRPr="008A14E3" w:rsidRDefault="002C631F" w:rsidP="00792A76">
      <w:pPr>
        <w:shd w:val="clear" w:color="auto" w:fill="FFFF00"/>
        <w:spacing w:line="336" w:lineRule="auto"/>
        <w:ind w:firstLine="709"/>
        <w:jc w:val="both"/>
        <w:rPr>
          <w:sz w:val="28"/>
          <w:szCs w:val="28"/>
        </w:rPr>
      </w:pPr>
      <w:r w:rsidRPr="008A14E3">
        <w:rPr>
          <w:b/>
          <w:sz w:val="28"/>
          <w:szCs w:val="28"/>
        </w:rPr>
        <w:t>Экономическая база</w:t>
      </w:r>
      <w:r w:rsidRPr="008A14E3">
        <w:rPr>
          <w:sz w:val="28"/>
          <w:szCs w:val="28"/>
        </w:rPr>
        <w:t xml:space="preserve">. На территории  </w:t>
      </w:r>
      <w:r w:rsidR="004F5FE7">
        <w:rPr>
          <w:color w:val="C00000"/>
          <w:sz w:val="28"/>
          <w:szCs w:val="28"/>
        </w:rPr>
        <w:t xml:space="preserve">Казанского </w:t>
      </w:r>
      <w:r w:rsidRPr="008A14E3">
        <w:rPr>
          <w:sz w:val="28"/>
          <w:szCs w:val="28"/>
        </w:rPr>
        <w:t xml:space="preserve"> сельского поселения функционируют следующие предприятия: а также </w:t>
      </w:r>
      <w:r w:rsidRPr="00A1390F">
        <w:rPr>
          <w:color w:val="C00000"/>
          <w:sz w:val="28"/>
          <w:szCs w:val="28"/>
        </w:rPr>
        <w:t>9</w:t>
      </w:r>
      <w:r w:rsidRPr="008A14E3">
        <w:rPr>
          <w:sz w:val="28"/>
          <w:szCs w:val="28"/>
        </w:rPr>
        <w:t xml:space="preserve"> объектов торговли.</w:t>
      </w:r>
    </w:p>
    <w:p w:rsidR="002C631F" w:rsidRDefault="002C631F">
      <w:pPr>
        <w:suppressAutoHyphens/>
        <w:spacing w:line="360" w:lineRule="auto"/>
        <w:ind w:firstLine="720"/>
        <w:jc w:val="both"/>
        <w:rPr>
          <w:spacing w:val="-4"/>
          <w:sz w:val="28"/>
          <w:szCs w:val="28"/>
          <w:lang w:eastAsia="ar-SA"/>
        </w:rPr>
      </w:pPr>
      <w:r w:rsidRPr="008A14E3">
        <w:rPr>
          <w:b/>
          <w:spacing w:val="-3"/>
          <w:sz w:val="28"/>
          <w:szCs w:val="28"/>
          <w:lang w:eastAsia="ar-SA"/>
        </w:rPr>
        <w:t>Отраслевая структура экономики.</w:t>
      </w:r>
      <w:r w:rsidRPr="008A14E3">
        <w:rPr>
          <w:spacing w:val="-4"/>
          <w:sz w:val="28"/>
          <w:szCs w:val="28"/>
          <w:lang w:eastAsia="ar-SA"/>
        </w:rPr>
        <w:t xml:space="preserve"> В 2009 году валовый поселенческий продукт </w:t>
      </w:r>
      <w:r w:rsidR="004F5FE7">
        <w:rPr>
          <w:spacing w:val="-4"/>
          <w:sz w:val="28"/>
          <w:szCs w:val="28"/>
          <w:lang w:eastAsia="ar-SA"/>
        </w:rPr>
        <w:t xml:space="preserve">Казанского </w:t>
      </w:r>
      <w:r w:rsidRPr="008A14E3">
        <w:rPr>
          <w:spacing w:val="-4"/>
          <w:sz w:val="28"/>
          <w:szCs w:val="28"/>
          <w:lang w:eastAsia="ar-SA"/>
        </w:rPr>
        <w:t xml:space="preserve"> сельского поселения составил </w:t>
      </w:r>
      <w:r w:rsidRPr="00A1390F">
        <w:rPr>
          <w:color w:val="C00000"/>
          <w:spacing w:val="-4"/>
          <w:sz w:val="28"/>
          <w:szCs w:val="28"/>
          <w:lang w:eastAsia="ar-SA"/>
        </w:rPr>
        <w:t>416,8</w:t>
      </w:r>
      <w:r w:rsidRPr="008A14E3">
        <w:rPr>
          <w:spacing w:val="-4"/>
          <w:sz w:val="28"/>
          <w:szCs w:val="28"/>
          <w:lang w:eastAsia="ar-SA"/>
        </w:rPr>
        <w:t xml:space="preserve"> млн. руб. Это всего </w:t>
      </w:r>
      <w:r w:rsidRPr="00A1390F">
        <w:rPr>
          <w:color w:val="C00000"/>
          <w:spacing w:val="-4"/>
          <w:sz w:val="28"/>
          <w:szCs w:val="28"/>
          <w:lang w:eastAsia="ar-SA"/>
        </w:rPr>
        <w:t>3,9%</w:t>
      </w:r>
      <w:r w:rsidRPr="008A14E3">
        <w:rPr>
          <w:spacing w:val="-4"/>
          <w:sz w:val="28"/>
          <w:szCs w:val="28"/>
          <w:lang w:eastAsia="ar-SA"/>
        </w:rPr>
        <w:t xml:space="preserve"> от общего валового муниципального продукта района. Однако если рассматривать данный показатель из расчета на душу населения, то уровень производительности в поселении один из </w:t>
      </w:r>
      <w:r w:rsidRPr="00A1390F">
        <w:rPr>
          <w:color w:val="C00000"/>
          <w:spacing w:val="-4"/>
          <w:sz w:val="28"/>
          <w:szCs w:val="28"/>
          <w:lang w:eastAsia="ar-SA"/>
        </w:rPr>
        <w:t>самых высоких</w:t>
      </w:r>
      <w:r w:rsidRPr="008A14E3">
        <w:rPr>
          <w:spacing w:val="-4"/>
          <w:sz w:val="28"/>
          <w:szCs w:val="28"/>
          <w:lang w:eastAsia="ar-SA"/>
        </w:rPr>
        <w:t xml:space="preserve"> и составляет </w:t>
      </w:r>
      <w:r w:rsidRPr="00A1390F">
        <w:rPr>
          <w:color w:val="C00000"/>
          <w:spacing w:val="-4"/>
          <w:sz w:val="28"/>
          <w:szCs w:val="28"/>
          <w:lang w:eastAsia="ar-SA"/>
        </w:rPr>
        <w:t>240</w:t>
      </w:r>
      <w:r w:rsidRPr="008A14E3">
        <w:rPr>
          <w:spacing w:val="-4"/>
          <w:sz w:val="28"/>
          <w:szCs w:val="28"/>
          <w:lang w:eastAsia="ar-SA"/>
        </w:rPr>
        <w:t xml:space="preserve"> тыс. рублей на 1 человека.</w:t>
      </w:r>
    </w:p>
    <w:p w:rsidR="002C631F" w:rsidRDefault="002C631F">
      <w:pPr>
        <w:suppressAutoHyphens/>
        <w:spacing w:line="360" w:lineRule="auto"/>
        <w:rPr>
          <w:spacing w:val="-4"/>
          <w:sz w:val="28"/>
          <w:szCs w:val="28"/>
          <w:lang w:eastAsia="ar-SA"/>
        </w:rPr>
      </w:pPr>
    </w:p>
    <w:p w:rsidR="002C631F" w:rsidRDefault="002C631F">
      <w:pPr>
        <w:suppressAutoHyphens/>
        <w:spacing w:line="360" w:lineRule="auto"/>
        <w:rPr>
          <w:color w:val="000000"/>
          <w:spacing w:val="-2"/>
          <w:sz w:val="28"/>
          <w:szCs w:val="28"/>
        </w:rPr>
      </w:pPr>
    </w:p>
    <w:p w:rsidR="002C631F" w:rsidRPr="00A1390F" w:rsidRDefault="002C631F">
      <w:pPr>
        <w:pStyle w:val="aa"/>
        <w:spacing w:line="312" w:lineRule="auto"/>
        <w:ind w:left="0" w:firstLine="720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A1390F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Генеральным планом муниципального образования </w:t>
      </w:r>
      <w:r w:rsidR="0029367F" w:rsidRPr="0029367F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Казанского </w:t>
      </w:r>
      <w:r w:rsidRPr="0029367F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</w:t>
      </w:r>
      <w:r w:rsidRPr="00A1390F">
        <w:rPr>
          <w:rFonts w:ascii="Times New Roman" w:eastAsia="Arial Unicode MS" w:hAnsi="Times New Roman" w:cs="Times New Roman"/>
          <w:sz w:val="28"/>
          <w:szCs w:val="28"/>
          <w:lang w:bidi="en-US"/>
        </w:rPr>
        <w:t>сельское поселение 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2C631F" w:rsidRPr="00A1390F" w:rsidRDefault="002C631F">
      <w:pPr>
        <w:spacing w:line="300" w:lineRule="auto"/>
        <w:ind w:right="140" w:firstLine="720"/>
        <w:jc w:val="both"/>
        <w:rPr>
          <w:sz w:val="28"/>
          <w:szCs w:val="28"/>
        </w:rPr>
      </w:pPr>
      <w:r w:rsidRPr="00A1390F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2C631F" w:rsidRPr="00A1390F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A1390F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2C631F" w:rsidRPr="00A1390F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A1390F">
        <w:rPr>
          <w:sz w:val="28"/>
          <w:szCs w:val="28"/>
        </w:rPr>
        <w:t>организация безопасных пешеходных переходов;</w:t>
      </w:r>
    </w:p>
    <w:p w:rsidR="002C631F" w:rsidRDefault="002C631F" w:rsidP="00A1390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A1390F">
        <w:rPr>
          <w:sz w:val="28"/>
          <w:szCs w:val="28"/>
        </w:rPr>
        <w:t>строительство улиц и дорог на новых проектируемых территориях</w:t>
      </w:r>
    </w:p>
    <w:p w:rsidR="002C631F" w:rsidRDefault="002C631F">
      <w:pPr>
        <w:jc w:val="both"/>
        <w:rPr>
          <w:b/>
          <w:color w:val="4BACC6"/>
          <w:sz w:val="28"/>
          <w:szCs w:val="28"/>
        </w:rPr>
      </w:pPr>
    </w:p>
    <w:p w:rsidR="002C631F" w:rsidRDefault="002C631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1.3. Характеристика функционирования и показатели работы транспортной инфраструктуры по видам транспорта</w:t>
      </w:r>
    </w:p>
    <w:p w:rsidR="00483E63" w:rsidRDefault="00483E63" w:rsidP="00483E63">
      <w:pPr>
        <w:ind w:right="-14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Земли м</w:t>
      </w:r>
      <w:r w:rsidRPr="002F03C9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2F03C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2F03C9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Казанское</w:t>
      </w:r>
      <w:r w:rsidRPr="002F03C9">
        <w:rPr>
          <w:sz w:val="28"/>
          <w:szCs w:val="28"/>
        </w:rPr>
        <w:t xml:space="preserve"> сельское поселение расположен</w:t>
      </w:r>
      <w:r>
        <w:rPr>
          <w:sz w:val="28"/>
          <w:szCs w:val="28"/>
        </w:rPr>
        <w:t>ы</w:t>
      </w:r>
      <w:r w:rsidRPr="002F03C9">
        <w:rPr>
          <w:sz w:val="28"/>
          <w:szCs w:val="28"/>
        </w:rPr>
        <w:t xml:space="preserve"> в </w:t>
      </w:r>
      <w:r>
        <w:rPr>
          <w:sz w:val="28"/>
          <w:szCs w:val="28"/>
        </w:rPr>
        <w:t>юго-запад</w:t>
      </w:r>
      <w:r w:rsidRPr="002F03C9">
        <w:rPr>
          <w:sz w:val="28"/>
          <w:szCs w:val="28"/>
        </w:rPr>
        <w:t>ной части муниципального образования Кавказский район</w:t>
      </w:r>
      <w:r>
        <w:rPr>
          <w:sz w:val="28"/>
          <w:szCs w:val="28"/>
          <w:lang w:eastAsia="ar-SA"/>
        </w:rPr>
        <w:t xml:space="preserve"> и граничат:</w:t>
      </w:r>
    </w:p>
    <w:p w:rsidR="00483E63" w:rsidRDefault="00483E63" w:rsidP="00483E63">
      <w:pPr>
        <w:ind w:right="-14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 севере – с землями Мингрельского сельского поселения;</w:t>
      </w:r>
    </w:p>
    <w:p w:rsidR="00483E63" w:rsidRDefault="00483E63" w:rsidP="00483E63">
      <w:pPr>
        <w:ind w:right="-14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 востоке – с землями Кропоткинского городского поселения;</w:t>
      </w:r>
    </w:p>
    <w:p w:rsidR="00483E63" w:rsidRDefault="00483E63" w:rsidP="00483E63">
      <w:pPr>
        <w:ind w:right="-14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 юге – с землями Гулькевичского района;</w:t>
      </w:r>
    </w:p>
    <w:p w:rsidR="00483E63" w:rsidRDefault="00483E63" w:rsidP="00483E63">
      <w:pPr>
        <w:ind w:right="-14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 западе – с землями Тбилисского района.</w:t>
      </w:r>
    </w:p>
    <w:p w:rsidR="00483E63" w:rsidRDefault="00483E63" w:rsidP="00483E63">
      <w:pPr>
        <w:tabs>
          <w:tab w:val="left" w:pos="3544"/>
        </w:tabs>
        <w:ind w:right="-14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Площадь территории Казанского сельского поселения составляет </w:t>
      </w:r>
      <w:r w:rsidRPr="004542A8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5331</w:t>
      </w:r>
      <w:r w:rsidRPr="004542A8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84 </w:t>
      </w:r>
      <w:r w:rsidRPr="004542A8">
        <w:rPr>
          <w:sz w:val="28"/>
          <w:szCs w:val="28"/>
          <w:lang w:eastAsia="ar-SA"/>
        </w:rPr>
        <w:t>га</w:t>
      </w:r>
      <w:r>
        <w:rPr>
          <w:sz w:val="28"/>
          <w:szCs w:val="28"/>
          <w:lang w:eastAsia="ar-SA"/>
        </w:rPr>
        <w:t>.</w:t>
      </w:r>
    </w:p>
    <w:p w:rsidR="00483E63" w:rsidRDefault="00483E63" w:rsidP="00483E63">
      <w:pPr>
        <w:ind w:right="-142" w:firstLine="709"/>
        <w:jc w:val="both"/>
        <w:rPr>
          <w:sz w:val="28"/>
          <w:szCs w:val="28"/>
        </w:rPr>
      </w:pPr>
      <w:r w:rsidRPr="002F03C9">
        <w:rPr>
          <w:sz w:val="28"/>
          <w:szCs w:val="28"/>
        </w:rPr>
        <w:t xml:space="preserve">В состав сельского поселения входит один населенный пункт – станица </w:t>
      </w:r>
      <w:r>
        <w:rPr>
          <w:sz w:val="28"/>
          <w:szCs w:val="28"/>
        </w:rPr>
        <w:t>Казанская</w:t>
      </w:r>
      <w:r w:rsidRPr="002F03C9">
        <w:rPr>
          <w:sz w:val="28"/>
          <w:szCs w:val="28"/>
        </w:rPr>
        <w:t xml:space="preserve"> – административный центр поселения</w:t>
      </w:r>
      <w:r>
        <w:rPr>
          <w:sz w:val="28"/>
          <w:szCs w:val="28"/>
        </w:rPr>
        <w:t xml:space="preserve">, </w:t>
      </w:r>
      <w:r w:rsidRPr="003428DE">
        <w:rPr>
          <w:sz w:val="28"/>
          <w:szCs w:val="28"/>
        </w:rPr>
        <w:t>расположенный среди земель сельхозназначения.</w:t>
      </w:r>
    </w:p>
    <w:p w:rsidR="00483E63" w:rsidRDefault="00483E63" w:rsidP="00483E63">
      <w:pPr>
        <w:ind w:right="-142" w:firstLine="709"/>
        <w:jc w:val="both"/>
        <w:rPr>
          <w:sz w:val="28"/>
          <w:szCs w:val="28"/>
        </w:rPr>
      </w:pPr>
      <w:r w:rsidRPr="002F03C9">
        <w:rPr>
          <w:sz w:val="28"/>
          <w:szCs w:val="28"/>
        </w:rPr>
        <w:lastRenderedPageBreak/>
        <w:t xml:space="preserve">По территории </w:t>
      </w:r>
      <w:r>
        <w:rPr>
          <w:sz w:val="28"/>
          <w:szCs w:val="28"/>
        </w:rPr>
        <w:t>Казанского</w:t>
      </w:r>
      <w:r w:rsidRPr="002F03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через ст.Казанскую с запада на восток </w:t>
      </w:r>
      <w:r w:rsidRPr="002F03C9">
        <w:rPr>
          <w:sz w:val="28"/>
          <w:szCs w:val="28"/>
        </w:rPr>
        <w:t>проходит региональная автодорога</w:t>
      </w:r>
      <w:r w:rsidRPr="00C85ACC">
        <w:rPr>
          <w:sz w:val="28"/>
          <w:szCs w:val="28"/>
        </w:rPr>
        <w:t xml:space="preserve"> </w:t>
      </w:r>
      <w:r w:rsidRPr="00C85ACC">
        <w:rPr>
          <w:sz w:val="28"/>
          <w:szCs w:val="28"/>
          <w:lang w:val="en-US"/>
        </w:rPr>
        <w:t>III</w:t>
      </w:r>
      <w:r w:rsidRPr="00C85ACC">
        <w:rPr>
          <w:sz w:val="28"/>
          <w:szCs w:val="28"/>
        </w:rPr>
        <w:t xml:space="preserve"> технической категории «ст-ца Тбилисская – г. Кропоткин», а также севернее станицы по территории поселения проходит региональная автодорога </w:t>
      </w:r>
      <w:r w:rsidRPr="00C85ACC">
        <w:rPr>
          <w:sz w:val="28"/>
          <w:szCs w:val="28"/>
          <w:lang w:val="en-US"/>
        </w:rPr>
        <w:t>II</w:t>
      </w:r>
      <w:r w:rsidRPr="00C85ACC">
        <w:rPr>
          <w:sz w:val="28"/>
          <w:szCs w:val="28"/>
        </w:rPr>
        <w:t xml:space="preserve"> технической категории </w:t>
      </w:r>
      <w:r>
        <w:rPr>
          <w:sz w:val="28"/>
          <w:szCs w:val="28"/>
        </w:rPr>
        <w:t>«</w:t>
      </w:r>
      <w:r w:rsidRPr="00C85ACC">
        <w:rPr>
          <w:sz w:val="28"/>
          <w:szCs w:val="28"/>
        </w:rPr>
        <w:t>г.Тем</w:t>
      </w:r>
      <w:r>
        <w:rPr>
          <w:sz w:val="28"/>
          <w:szCs w:val="28"/>
        </w:rPr>
        <w:t xml:space="preserve">рюк-г.Краснодар-г.Кропоткин-граница Ставропольского края», с которой осуществляется въезд в станицу по автодороге </w:t>
      </w:r>
      <w:r>
        <w:rPr>
          <w:sz w:val="28"/>
          <w:szCs w:val="28"/>
          <w:lang w:val="en-US"/>
        </w:rPr>
        <w:t>IV</w:t>
      </w:r>
      <w:r w:rsidRPr="00905346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технической категории «Подъезд к ст.Казанской».</w:t>
      </w:r>
    </w:p>
    <w:p w:rsidR="00483E63" w:rsidRDefault="00483E63" w:rsidP="00483E63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автодороги Казанского сельского поселения составляют единую систему внешних и внутренних транспортных связей.</w:t>
      </w:r>
    </w:p>
    <w:p w:rsidR="00483E63" w:rsidRDefault="00483E63" w:rsidP="00483E63">
      <w:pPr>
        <w:ind w:right="-142" w:firstLine="709"/>
        <w:jc w:val="both"/>
        <w:rPr>
          <w:sz w:val="28"/>
          <w:szCs w:val="28"/>
        </w:rPr>
      </w:pPr>
      <w:r w:rsidRPr="00493550">
        <w:rPr>
          <w:sz w:val="28"/>
          <w:szCs w:val="28"/>
        </w:rPr>
        <w:t>Севернее станицы проходит железн</w:t>
      </w:r>
      <w:r>
        <w:rPr>
          <w:sz w:val="28"/>
          <w:szCs w:val="28"/>
        </w:rPr>
        <w:t>одорожная магистраль «Краснодар–Кропоткин»,</w:t>
      </w:r>
      <w:r w:rsidRPr="00FD4DE0">
        <w:rPr>
          <w:sz w:val="28"/>
          <w:szCs w:val="28"/>
        </w:rPr>
        <w:t xml:space="preserve"> </w:t>
      </w:r>
      <w:r>
        <w:rPr>
          <w:sz w:val="28"/>
          <w:szCs w:val="28"/>
        </w:rPr>
        <w:t>в полосе отвода которой расположены территории для размещения объектов обслуживания железнодорожного транспорта.</w:t>
      </w:r>
    </w:p>
    <w:p w:rsidR="00483E63" w:rsidRPr="00192BF6" w:rsidRDefault="00483E63" w:rsidP="00483E63">
      <w:pPr>
        <w:ind w:right="-142"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В северной части территории</w:t>
      </w:r>
      <w:r w:rsidRPr="00676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Казанского </w:t>
      </w:r>
      <w:r w:rsidRPr="00676FF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проходит трасса</w:t>
      </w:r>
      <w:r w:rsidRPr="00676FFF">
        <w:rPr>
          <w:sz w:val="28"/>
          <w:szCs w:val="28"/>
        </w:rPr>
        <w:t xml:space="preserve"> магистральных </w:t>
      </w:r>
      <w:r>
        <w:rPr>
          <w:sz w:val="28"/>
          <w:szCs w:val="28"/>
        </w:rPr>
        <w:t>трубопроводов, вблизи северной границы ст.Казанской проложен подводящий газопровод к АГРС ст.Тбилисской.</w:t>
      </w:r>
    </w:p>
    <w:p w:rsidR="00483E63" w:rsidRPr="00FB2861" w:rsidRDefault="00483E63" w:rsidP="00483E63">
      <w:pPr>
        <w:ind w:right="-142" w:firstLine="709"/>
        <w:jc w:val="both"/>
        <w:rPr>
          <w:sz w:val="28"/>
          <w:szCs w:val="28"/>
        </w:rPr>
      </w:pPr>
      <w:r w:rsidRPr="00FB2861">
        <w:rPr>
          <w:sz w:val="28"/>
          <w:szCs w:val="28"/>
        </w:rPr>
        <w:t>По территории поселения проходят воздушные линии электропередач - ВЛ-110 кВ и ВЛ-35 кВ, источником электроснабжения которых является электроподстанция «Казанская», которая расположена в северной части станицы, а также электроподстанция «Кропоткин», расположенная в се</w:t>
      </w:r>
      <w:r>
        <w:rPr>
          <w:sz w:val="28"/>
          <w:szCs w:val="28"/>
        </w:rPr>
        <w:t>в</w:t>
      </w:r>
      <w:r w:rsidRPr="00FB2861">
        <w:rPr>
          <w:sz w:val="28"/>
          <w:szCs w:val="28"/>
        </w:rPr>
        <w:t xml:space="preserve">ерной части промзоны </w:t>
      </w:r>
      <w:r>
        <w:rPr>
          <w:sz w:val="28"/>
          <w:szCs w:val="28"/>
        </w:rPr>
        <w:t>г</w:t>
      </w:r>
      <w:r w:rsidRPr="00FB2861">
        <w:rPr>
          <w:sz w:val="28"/>
          <w:szCs w:val="28"/>
        </w:rPr>
        <w:t>. Кропоткин к востоку от ст. Казанской.</w:t>
      </w:r>
    </w:p>
    <w:p w:rsidR="00483E63" w:rsidRDefault="00483E63" w:rsidP="00483E63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юга территорию Казанского сельского поселения</w:t>
      </w:r>
      <w:r w:rsidRPr="004E1DD9">
        <w:rPr>
          <w:sz w:val="28"/>
          <w:szCs w:val="28"/>
        </w:rPr>
        <w:t xml:space="preserve"> </w:t>
      </w:r>
      <w:r>
        <w:rPr>
          <w:sz w:val="28"/>
          <w:szCs w:val="28"/>
        </w:rPr>
        <w:t>огибает река Кубань, - вдоль её русла проходит южная граница поселения. Вдоль русла балки Бейсуг проходит северная граница Кавказского сельского поселения.</w:t>
      </w:r>
    </w:p>
    <w:p w:rsidR="006B39CC" w:rsidRPr="00420180" w:rsidRDefault="006B39CC" w:rsidP="006B39CC">
      <w:pPr>
        <w:tabs>
          <w:tab w:val="center" w:pos="-426"/>
          <w:tab w:val="left" w:pos="240"/>
        </w:tabs>
        <w:ind w:right="-142" w:firstLine="709"/>
        <w:jc w:val="both"/>
        <w:rPr>
          <w:sz w:val="28"/>
          <w:szCs w:val="28"/>
        </w:rPr>
      </w:pPr>
      <w:r w:rsidRPr="00420180">
        <w:rPr>
          <w:sz w:val="28"/>
          <w:szCs w:val="28"/>
        </w:rPr>
        <w:t xml:space="preserve">Территориально-планировочная организация </w:t>
      </w:r>
      <w:r>
        <w:rPr>
          <w:sz w:val="28"/>
          <w:szCs w:val="28"/>
        </w:rPr>
        <w:t xml:space="preserve">станицы Казанской </w:t>
      </w:r>
      <w:r w:rsidRPr="00420180">
        <w:rPr>
          <w:sz w:val="28"/>
          <w:szCs w:val="28"/>
        </w:rPr>
        <w:t xml:space="preserve"> исторически</w:t>
      </w:r>
      <w:r w:rsidRPr="00420180">
        <w:rPr>
          <w:b/>
          <w:sz w:val="28"/>
          <w:szCs w:val="28"/>
        </w:rPr>
        <w:t xml:space="preserve"> </w:t>
      </w:r>
      <w:r w:rsidRPr="00420180">
        <w:rPr>
          <w:sz w:val="28"/>
          <w:szCs w:val="28"/>
        </w:rPr>
        <w:t>складывалась на основе развития удобных транспортных связей и с учетом природн</w:t>
      </w:r>
      <w:r>
        <w:rPr>
          <w:sz w:val="28"/>
          <w:szCs w:val="28"/>
        </w:rPr>
        <w:t>ого</w:t>
      </w:r>
      <w:r w:rsidRPr="00420180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а</w:t>
      </w:r>
      <w:r w:rsidRPr="0042018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очертаний </w:t>
      </w:r>
      <w:r w:rsidRPr="00420180">
        <w:rPr>
          <w:sz w:val="28"/>
          <w:szCs w:val="28"/>
        </w:rPr>
        <w:t>излучин рек</w:t>
      </w:r>
      <w:r>
        <w:rPr>
          <w:sz w:val="28"/>
          <w:szCs w:val="28"/>
        </w:rPr>
        <w:t>и Кубань</w:t>
      </w:r>
      <w:r w:rsidRPr="00420180">
        <w:rPr>
          <w:sz w:val="28"/>
          <w:szCs w:val="28"/>
        </w:rPr>
        <w:t>.</w:t>
      </w:r>
    </w:p>
    <w:p w:rsidR="006B39CC" w:rsidRDefault="006B39CC" w:rsidP="006B39CC">
      <w:pPr>
        <w:ind w:right="-14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Станица Казанская расположена в юго-восточной части поселения, её </w:t>
      </w:r>
      <w:r w:rsidRPr="00C51247">
        <w:rPr>
          <w:sz w:val="28"/>
          <w:szCs w:val="28"/>
        </w:rPr>
        <w:t>территориально-планировочная</w:t>
      </w:r>
      <w:r w:rsidRPr="00C5124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структура имеет вытянутую форму вдоль реки Кубань. </w:t>
      </w:r>
      <w:r w:rsidRPr="00823B8E">
        <w:rPr>
          <w:sz w:val="28"/>
          <w:szCs w:val="28"/>
          <w:lang w:eastAsia="ar-SA"/>
        </w:rPr>
        <w:t xml:space="preserve">Протяженность станицы с запада на восток 7,3 км, с севера на юг – 2,9 км. </w:t>
      </w:r>
    </w:p>
    <w:p w:rsidR="00483E63" w:rsidRDefault="00483E63" w:rsidP="00483E63">
      <w:pPr>
        <w:jc w:val="center"/>
        <w:rPr>
          <w:b/>
          <w:sz w:val="28"/>
          <w:szCs w:val="22"/>
        </w:rPr>
      </w:pPr>
    </w:p>
    <w:p w:rsidR="002C631F" w:rsidRDefault="002C631F">
      <w:pPr>
        <w:jc w:val="center"/>
        <w:rPr>
          <w:b/>
          <w:sz w:val="28"/>
          <w:szCs w:val="22"/>
        </w:rPr>
      </w:pPr>
    </w:p>
    <w:p w:rsidR="002C631F" w:rsidRPr="0024137B" w:rsidRDefault="002C631F">
      <w:pPr>
        <w:spacing w:line="300" w:lineRule="auto"/>
        <w:ind w:firstLine="720"/>
        <w:jc w:val="both"/>
        <w:rPr>
          <w:sz w:val="28"/>
          <w:szCs w:val="28"/>
        </w:rPr>
      </w:pPr>
      <w:r w:rsidRPr="0024137B">
        <w:rPr>
          <w:sz w:val="28"/>
          <w:szCs w:val="28"/>
        </w:rPr>
        <w:t>Населенные пункты сформировались достаточно компактно вдоль рек и автодороги.</w:t>
      </w:r>
    </w:p>
    <w:p w:rsidR="002C631F" w:rsidRPr="0024137B" w:rsidRDefault="002C631F">
      <w:pPr>
        <w:spacing w:line="300" w:lineRule="auto"/>
        <w:ind w:right="140" w:firstLine="720"/>
        <w:jc w:val="both"/>
        <w:rPr>
          <w:sz w:val="28"/>
          <w:szCs w:val="28"/>
        </w:rPr>
      </w:pPr>
      <w:r w:rsidRPr="0024137B">
        <w:rPr>
          <w:sz w:val="28"/>
          <w:szCs w:val="28"/>
        </w:rPr>
        <w:t>В целом планируемая организация территории предусматривает структурирование сложившихся территориальных зон и органичное их продолжение путем освоения свободных территорий.</w:t>
      </w:r>
    </w:p>
    <w:p w:rsidR="002C631F" w:rsidRPr="0024137B" w:rsidRDefault="002C631F">
      <w:pPr>
        <w:spacing w:line="305" w:lineRule="auto"/>
        <w:ind w:right="140" w:firstLine="709"/>
        <w:jc w:val="both"/>
        <w:rPr>
          <w:sz w:val="28"/>
          <w:szCs w:val="28"/>
        </w:rPr>
      </w:pPr>
      <w:r w:rsidRPr="0024137B">
        <w:rPr>
          <w:sz w:val="28"/>
          <w:szCs w:val="28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 общего пользования.</w:t>
      </w:r>
    </w:p>
    <w:p w:rsidR="002C631F" w:rsidRDefault="002C631F">
      <w:pPr>
        <w:tabs>
          <w:tab w:val="left" w:pos="1276"/>
          <w:tab w:val="left" w:pos="1701"/>
        </w:tabs>
        <w:spacing w:line="288" w:lineRule="auto"/>
        <w:ind w:right="140" w:firstLine="709"/>
        <w:jc w:val="both"/>
        <w:rPr>
          <w:sz w:val="28"/>
          <w:szCs w:val="28"/>
        </w:rPr>
      </w:pPr>
      <w:r w:rsidRPr="0024137B">
        <w:rPr>
          <w:sz w:val="28"/>
          <w:szCs w:val="28"/>
        </w:rPr>
        <w:t xml:space="preserve">Единая система транспортной и улично-дорожной сети в увязке с планировочной структурой призвана обеспечить удобные, быстрые и </w:t>
      </w:r>
      <w:r w:rsidRPr="0024137B">
        <w:rPr>
          <w:sz w:val="28"/>
          <w:szCs w:val="28"/>
        </w:rPr>
        <w:lastRenderedPageBreak/>
        <w:t>безопасные связи со всеми функциональными зонами, объектами внешнего транспорта и автомобильными дорогами общей сети.</w:t>
      </w:r>
    </w:p>
    <w:p w:rsidR="002C631F" w:rsidRPr="0024137B" w:rsidRDefault="002C631F">
      <w:pPr>
        <w:spacing w:line="300" w:lineRule="auto"/>
        <w:ind w:right="140" w:firstLine="720"/>
        <w:jc w:val="both"/>
        <w:rPr>
          <w:sz w:val="28"/>
          <w:szCs w:val="28"/>
        </w:rPr>
      </w:pPr>
      <w:r w:rsidRPr="0024137B">
        <w:rPr>
          <w:sz w:val="28"/>
          <w:szCs w:val="28"/>
        </w:rPr>
        <w:t>Генеральным планом определена следующая очередность мероприятий по развитию транспортной инфраструктуры планируемой территории:</w:t>
      </w:r>
    </w:p>
    <w:p w:rsidR="002C631F" w:rsidRPr="0024137B" w:rsidRDefault="002C631F">
      <w:pPr>
        <w:numPr>
          <w:ilvl w:val="0"/>
          <w:numId w:val="3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24137B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2C631F" w:rsidRPr="0024137B" w:rsidRDefault="002C631F">
      <w:pPr>
        <w:numPr>
          <w:ilvl w:val="0"/>
          <w:numId w:val="3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24137B">
        <w:rPr>
          <w:sz w:val="28"/>
          <w:szCs w:val="28"/>
        </w:rPr>
        <w:t>организация безопасных пешеходных переходов;</w:t>
      </w:r>
    </w:p>
    <w:p w:rsidR="002C631F" w:rsidRPr="0024137B" w:rsidRDefault="002C631F">
      <w:pPr>
        <w:numPr>
          <w:ilvl w:val="0"/>
          <w:numId w:val="3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24137B">
        <w:rPr>
          <w:sz w:val="28"/>
          <w:szCs w:val="28"/>
        </w:rPr>
        <w:t>строительство улиц и дорог на новых проектируемых территориях;</w:t>
      </w:r>
    </w:p>
    <w:p w:rsidR="002C631F" w:rsidRPr="00F96D1D" w:rsidRDefault="002C631F" w:rsidP="0024137B">
      <w:pPr>
        <w:spacing w:line="312" w:lineRule="auto"/>
        <w:ind w:right="140"/>
        <w:jc w:val="both"/>
        <w:rPr>
          <w:color w:val="000000" w:themeColor="text1"/>
          <w:sz w:val="28"/>
          <w:szCs w:val="28"/>
          <w:lang w:eastAsia="ar-SA"/>
        </w:rPr>
      </w:pPr>
      <w:r w:rsidRPr="00F96D1D">
        <w:rPr>
          <w:color w:val="000000" w:themeColor="text1"/>
          <w:sz w:val="28"/>
          <w:szCs w:val="28"/>
          <w:lang w:eastAsia="ar-SA"/>
        </w:rPr>
        <w:t xml:space="preserve">По территории </w:t>
      </w:r>
      <w:r w:rsidR="006F5951" w:rsidRPr="00F96D1D">
        <w:rPr>
          <w:color w:val="000000" w:themeColor="text1"/>
          <w:sz w:val="28"/>
          <w:szCs w:val="28"/>
          <w:lang w:eastAsia="ar-SA"/>
        </w:rPr>
        <w:t xml:space="preserve">Казанского </w:t>
      </w:r>
      <w:r w:rsidRPr="00F96D1D">
        <w:rPr>
          <w:color w:val="000000" w:themeColor="text1"/>
          <w:sz w:val="28"/>
          <w:szCs w:val="28"/>
          <w:lang w:eastAsia="ar-SA"/>
        </w:rPr>
        <w:t xml:space="preserve">сельского поселения проходят магистральные газопроводы </w:t>
      </w:r>
    </w:p>
    <w:p w:rsidR="002C631F" w:rsidRDefault="002C631F">
      <w:pPr>
        <w:rPr>
          <w:b/>
          <w:sz w:val="28"/>
          <w:szCs w:val="28"/>
        </w:rPr>
      </w:pPr>
    </w:p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Характеристика сети дорог </w:t>
      </w:r>
      <w:r w:rsidR="005B318E" w:rsidRPr="005B318E">
        <w:rPr>
          <w:b/>
          <w:sz w:val="28"/>
          <w:szCs w:val="28"/>
        </w:rPr>
        <w:t xml:space="preserve">Казанского </w:t>
      </w:r>
      <w:r>
        <w:rPr>
          <w:b/>
          <w:sz w:val="28"/>
          <w:szCs w:val="28"/>
        </w:rPr>
        <w:t xml:space="preserve"> сельского поселения </w:t>
      </w:r>
      <w:r w:rsidR="0024137B">
        <w:rPr>
          <w:b/>
          <w:sz w:val="28"/>
          <w:szCs w:val="28"/>
        </w:rPr>
        <w:t>Кавказского</w:t>
      </w:r>
      <w:r>
        <w:rPr>
          <w:b/>
          <w:sz w:val="28"/>
          <w:szCs w:val="28"/>
        </w:rPr>
        <w:t xml:space="preserve">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 w:rsidR="002C631F" w:rsidRDefault="002C631F">
      <w:pPr>
        <w:jc w:val="center"/>
        <w:rPr>
          <w:b/>
          <w:sz w:val="28"/>
          <w:szCs w:val="28"/>
        </w:rPr>
      </w:pPr>
    </w:p>
    <w:p w:rsidR="002C631F" w:rsidRPr="0024137B" w:rsidRDefault="002C631F">
      <w:pPr>
        <w:pStyle w:val="aa"/>
        <w:spacing w:line="312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24137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Существующая сеть автомобильных дорог </w:t>
      </w:r>
      <w:r w:rsidR="005B318E" w:rsidRPr="005B318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Казанского</w:t>
      </w:r>
      <w:r w:rsidR="005B318E">
        <w:rPr>
          <w:rFonts w:ascii="Times New Roman" w:eastAsia="Times New Roman" w:hAnsi="Times New Roman" w:cs="Times New Roman"/>
          <w:color w:val="C00000"/>
          <w:sz w:val="28"/>
          <w:szCs w:val="28"/>
          <w:lang w:eastAsia="ar-SA" w:bidi="en-US"/>
        </w:rPr>
        <w:t xml:space="preserve"> </w:t>
      </w:r>
      <w:r w:rsidRPr="0024137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сельского поселения обеспечивает транспортные связи с соседними муниципальными образованиями и с краевым центром – г. Краснодаром, а также между населенными пунктами </w:t>
      </w:r>
      <w:r w:rsidR="0024137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Кавказского</w:t>
      </w:r>
      <w:r w:rsidRPr="0024137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района и производственными предприятиями.</w:t>
      </w:r>
    </w:p>
    <w:p w:rsidR="002C631F" w:rsidRPr="0083601F" w:rsidRDefault="002C631F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24137B">
        <w:rPr>
          <w:rFonts w:eastAsia="Arial Unicode MS"/>
          <w:sz w:val="28"/>
          <w:szCs w:val="28"/>
        </w:rPr>
        <w:t xml:space="preserve">В настоящее время автомобильные дороги </w:t>
      </w:r>
      <w:r w:rsidRPr="0083601F">
        <w:rPr>
          <w:rFonts w:eastAsia="Arial Unicode MS"/>
          <w:sz w:val="28"/>
          <w:szCs w:val="28"/>
        </w:rPr>
        <w:t>регионального или межмуниципального значения находятся на балансе ГУ КК «Краснодаравтодор» и имеют следующие характеристики:</w:t>
      </w:r>
    </w:p>
    <w:p w:rsidR="002C631F" w:rsidRPr="0024137B" w:rsidRDefault="002C631F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24137B">
        <w:rPr>
          <w:rFonts w:eastAsia="Arial Unicode MS"/>
          <w:sz w:val="28"/>
          <w:szCs w:val="28"/>
        </w:rPr>
        <w:t>Прочие автодороги, в том числе улицы и дороги в населенных пунктах, иные дороги, проходящие между населенными пунктами, а также подъезды к сельскохозяйственным и производственным предприятиям находятся на балансе муниципального образования.</w:t>
      </w:r>
    </w:p>
    <w:p w:rsidR="002C631F" w:rsidRPr="0024137B" w:rsidRDefault="002C631F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24137B">
        <w:rPr>
          <w:rFonts w:eastAsia="Arial Unicode MS"/>
          <w:sz w:val="28"/>
          <w:szCs w:val="28"/>
        </w:rPr>
        <w:t>Проведенный анализ существующего состояния автодорожной сети сельского поселения показал, что на данном этапе развития основными проблемами являются:</w:t>
      </w:r>
    </w:p>
    <w:p w:rsidR="002C631F" w:rsidRPr="0024137B" w:rsidRDefault="002C631F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24137B">
        <w:rPr>
          <w:rFonts w:eastAsia="Arial Unicode MS"/>
          <w:sz w:val="28"/>
          <w:szCs w:val="28"/>
        </w:rPr>
        <w:t>- высокий процент износа дорожной сети;</w:t>
      </w:r>
    </w:p>
    <w:p w:rsidR="002C631F" w:rsidRDefault="002C631F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24137B">
        <w:rPr>
          <w:rFonts w:eastAsia="Arial Unicode MS"/>
          <w:sz w:val="28"/>
          <w:szCs w:val="28"/>
        </w:rPr>
        <w:lastRenderedPageBreak/>
        <w:t>- несоответствие транспортно-эксплуатационных характеристик, что приводит к малой пропускной способности существующих автодорог в условиях возрастающего автомобилепотока.</w:t>
      </w:r>
    </w:p>
    <w:p w:rsidR="002C631F" w:rsidRDefault="002C631F">
      <w:pPr>
        <w:jc w:val="center"/>
        <w:rPr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31F" w:rsidRPr="0024137B" w:rsidRDefault="002C631F">
      <w:pPr>
        <w:ind w:firstLine="708"/>
        <w:jc w:val="both"/>
        <w:rPr>
          <w:sz w:val="28"/>
          <w:szCs w:val="28"/>
        </w:rPr>
      </w:pPr>
      <w:r w:rsidRPr="0024137B">
        <w:rPr>
          <w:sz w:val="28"/>
          <w:szCs w:val="28"/>
        </w:rPr>
        <w:t xml:space="preserve"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</w:t>
      </w:r>
      <w:r w:rsidR="00441F02" w:rsidRPr="00441F02">
        <w:rPr>
          <w:color w:val="000000" w:themeColor="text1"/>
          <w:sz w:val="28"/>
          <w:szCs w:val="28"/>
        </w:rPr>
        <w:t>10</w:t>
      </w:r>
      <w:r w:rsidRPr="00441F02">
        <w:rPr>
          <w:color w:val="000000" w:themeColor="text1"/>
          <w:sz w:val="28"/>
          <w:szCs w:val="28"/>
        </w:rPr>
        <w:t>%</w:t>
      </w:r>
      <w:r w:rsidRPr="0024137B">
        <w:rPr>
          <w:sz w:val="28"/>
          <w:szCs w:val="28"/>
        </w:rPr>
        <w:t xml:space="preserve"> в год). </w:t>
      </w:r>
    </w:p>
    <w:p w:rsidR="002C631F" w:rsidRPr="0024137B" w:rsidRDefault="002C631F">
      <w:pPr>
        <w:ind w:firstLine="708"/>
        <w:jc w:val="both"/>
        <w:rPr>
          <w:sz w:val="28"/>
          <w:szCs w:val="28"/>
        </w:rPr>
      </w:pPr>
      <w:r w:rsidRPr="0024137B">
        <w:rPr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2C631F" w:rsidRPr="0083601F" w:rsidRDefault="002C631F">
      <w:pPr>
        <w:ind w:firstLine="708"/>
        <w:jc w:val="both"/>
        <w:rPr>
          <w:sz w:val="28"/>
          <w:szCs w:val="28"/>
        </w:rPr>
      </w:pPr>
      <w:r w:rsidRPr="0083601F">
        <w:rPr>
          <w:sz w:val="28"/>
          <w:szCs w:val="28"/>
        </w:rPr>
        <w:t xml:space="preserve">Гаражно-строительных кооперативов в поселении нет. </w:t>
      </w:r>
    </w:p>
    <w:p w:rsidR="002C631F" w:rsidRPr="0024137B" w:rsidRDefault="002C631F">
      <w:pPr>
        <w:ind w:firstLine="708"/>
        <w:jc w:val="both"/>
        <w:rPr>
          <w:sz w:val="28"/>
          <w:szCs w:val="28"/>
        </w:rPr>
      </w:pPr>
      <w:r w:rsidRPr="0024137B">
        <w:rPr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2C631F" w:rsidRDefault="002C631F">
      <w:pPr>
        <w:ind w:firstLine="567"/>
        <w:jc w:val="both"/>
        <w:rPr>
          <w:b/>
          <w:sz w:val="28"/>
          <w:szCs w:val="28"/>
        </w:rPr>
      </w:pPr>
      <w:r w:rsidRPr="0024137B">
        <w:rPr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пользования, включая анализ пассажиропотока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2413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137B">
        <w:rPr>
          <w:rFonts w:ascii="Times New Roman" w:hAnsi="Times New Roman" w:cs="Times New Roman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2C631F" w:rsidRPr="002413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137B">
        <w:rPr>
          <w:rFonts w:ascii="Times New Roman" w:hAnsi="Times New Roman" w:cs="Times New Roman"/>
          <w:sz w:val="28"/>
          <w:szCs w:val="28"/>
        </w:rPr>
        <w:t>Основным видом пассажирского транспорта поселения является автобус.</w:t>
      </w:r>
    </w:p>
    <w:p w:rsidR="002C631F" w:rsidRPr="008360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137B">
        <w:rPr>
          <w:rFonts w:ascii="Times New Roman" w:hAnsi="Times New Roman" w:cs="Times New Roman"/>
          <w:sz w:val="28"/>
          <w:szCs w:val="28"/>
        </w:rPr>
        <w:t xml:space="preserve">Автотранспортные предприятия на территории </w:t>
      </w:r>
      <w:r w:rsidR="0083601F" w:rsidRPr="0083601F">
        <w:rPr>
          <w:rFonts w:ascii="Times New Roman" w:hAnsi="Times New Roman" w:cs="Times New Roman"/>
          <w:sz w:val="28"/>
          <w:szCs w:val="28"/>
        </w:rPr>
        <w:t>Казанского</w:t>
      </w:r>
      <w:r w:rsidRPr="0083601F">
        <w:rPr>
          <w:rFonts w:ascii="Times New Roman" w:hAnsi="Times New Roman" w:cs="Times New Roman"/>
          <w:sz w:val="28"/>
          <w:szCs w:val="28"/>
        </w:rPr>
        <w:t xml:space="preserve"> </w:t>
      </w:r>
      <w:r w:rsidRPr="002413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3601F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137B">
        <w:rPr>
          <w:rFonts w:ascii="Times New Roman" w:hAnsi="Times New Roman" w:cs="Times New Roman"/>
          <w:sz w:val="28"/>
          <w:szCs w:val="28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137B">
        <w:rPr>
          <w:rFonts w:ascii="Times New Roman" w:hAnsi="Times New Roman" w:cs="Times New Roman"/>
          <w:sz w:val="28"/>
          <w:szCs w:val="28"/>
        </w:rPr>
        <w:lastRenderedPageBreak/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24137B" w:rsidRDefault="002C631F">
      <w:pPr>
        <w:ind w:firstLine="709"/>
        <w:jc w:val="both"/>
        <w:rPr>
          <w:sz w:val="28"/>
          <w:szCs w:val="28"/>
        </w:rPr>
      </w:pPr>
      <w:r w:rsidRPr="0024137B">
        <w:rPr>
          <w:sz w:val="28"/>
          <w:szCs w:val="28"/>
        </w:rPr>
        <w:t xml:space="preserve">В составе движения грузового транспорта в целом по улицам </w:t>
      </w:r>
      <w:r w:rsidR="00190029" w:rsidRPr="00190029">
        <w:rPr>
          <w:sz w:val="28"/>
          <w:szCs w:val="28"/>
        </w:rPr>
        <w:t xml:space="preserve">Казанского </w:t>
      </w:r>
      <w:r w:rsidRPr="0024137B">
        <w:rPr>
          <w:sz w:val="28"/>
          <w:szCs w:val="28"/>
        </w:rPr>
        <w:t>сельского поселения преобладают автомобили грузоподъемностьюдо 2 т, а также от 2 до 8 т.</w:t>
      </w:r>
      <w:r w:rsidR="00190029">
        <w:rPr>
          <w:sz w:val="28"/>
          <w:szCs w:val="28"/>
        </w:rPr>
        <w:t xml:space="preserve"> </w:t>
      </w:r>
      <w:r w:rsidRPr="0024137B">
        <w:rPr>
          <w:sz w:val="28"/>
          <w:szCs w:val="28"/>
        </w:rPr>
        <w:t xml:space="preserve">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2C631F" w:rsidRDefault="002C631F">
      <w:pPr>
        <w:ind w:firstLine="709"/>
        <w:jc w:val="both"/>
        <w:rPr>
          <w:sz w:val="28"/>
          <w:szCs w:val="28"/>
        </w:rPr>
      </w:pPr>
      <w:r w:rsidRPr="0024137B">
        <w:rPr>
          <w:sz w:val="28"/>
          <w:szCs w:val="28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 Анализ уровня безопасности дорожного движения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2413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137B">
        <w:rPr>
          <w:rFonts w:ascii="Times New Roman" w:hAnsi="Times New Roman" w:cs="Times New Roman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</w:t>
      </w:r>
      <w:r w:rsidR="00190029" w:rsidRPr="00190029">
        <w:rPr>
          <w:rFonts w:ascii="Times New Roman" w:hAnsi="Times New Roman" w:cs="Times New Roman"/>
          <w:sz w:val="28"/>
          <w:szCs w:val="28"/>
        </w:rPr>
        <w:t>Казанского</w:t>
      </w:r>
      <w:r w:rsidRPr="00190029">
        <w:rPr>
          <w:rFonts w:ascii="Times New Roman" w:hAnsi="Times New Roman" w:cs="Times New Roman"/>
          <w:sz w:val="28"/>
          <w:szCs w:val="28"/>
        </w:rPr>
        <w:t xml:space="preserve"> </w:t>
      </w:r>
      <w:r w:rsidRPr="0024137B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2C631F" w:rsidRPr="002413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137B">
        <w:rPr>
          <w:rFonts w:ascii="Times New Roman" w:hAnsi="Times New Roman" w:cs="Times New Roman"/>
          <w:sz w:val="28"/>
          <w:szCs w:val="28"/>
        </w:rPr>
        <w:t xml:space="preserve">Принудительное соблюдение существующих ограничений 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2C631F" w:rsidRPr="002413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137B">
        <w:rPr>
          <w:rFonts w:ascii="Times New Roman" w:hAnsi="Times New Roman" w:cs="Times New Roman"/>
          <w:sz w:val="28"/>
          <w:szCs w:val="28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2C631F" w:rsidRPr="002413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137B">
        <w:rPr>
          <w:rFonts w:ascii="Times New Roman" w:hAnsi="Times New Roman" w:cs="Times New Roman"/>
          <w:sz w:val="28"/>
          <w:szCs w:val="28"/>
        </w:rPr>
        <w:t xml:space="preserve">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различных общественных объединений. </w:t>
      </w:r>
    </w:p>
    <w:p w:rsidR="002C631F" w:rsidRPr="002413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137B">
        <w:rPr>
          <w:rFonts w:ascii="Times New Roman" w:hAnsi="Times New Roman" w:cs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и негативных тенденций, оценки эффективности мер, которые направлены на сокращение количества, тяжести ДТП. </w:t>
      </w:r>
    </w:p>
    <w:p w:rsidR="002C631F" w:rsidRPr="002413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137B">
        <w:rPr>
          <w:rFonts w:ascii="Times New Roman" w:hAnsi="Times New Roman" w:cs="Times New Roman"/>
          <w:sz w:val="28"/>
          <w:szCs w:val="28"/>
        </w:rPr>
        <w:t xml:space="preserve"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</w:t>
      </w:r>
      <w:r w:rsidRPr="0024137B">
        <w:rPr>
          <w:rFonts w:ascii="Times New Roman" w:hAnsi="Times New Roman" w:cs="Times New Roman"/>
          <w:sz w:val="28"/>
          <w:szCs w:val="28"/>
        </w:rPr>
        <w:lastRenderedPageBreak/>
        <w:t>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137B">
        <w:rPr>
          <w:rFonts w:ascii="Times New Roman" w:hAnsi="Times New Roman" w:cs="Times New Roman"/>
          <w:sz w:val="28"/>
          <w:szCs w:val="28"/>
        </w:rPr>
        <w:t xml:space="preserve">Таким образом, к приоритетным задачам социального и экономического развития поселения в среднесрочной и долгосрочной 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темпов убыли населения </w:t>
      </w:r>
      <w:r w:rsidR="00190029" w:rsidRPr="00190029">
        <w:rPr>
          <w:rFonts w:ascii="Times New Roman" w:hAnsi="Times New Roman" w:cs="Times New Roman"/>
          <w:sz w:val="28"/>
          <w:szCs w:val="28"/>
        </w:rPr>
        <w:t>Казанского</w:t>
      </w:r>
      <w:r w:rsidRPr="0024137B"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формированию условий для его роста.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1.10. Оценка уровня негативного воздействия транспортной инфраструктуры на окружающую среду, безопасность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здоровье населения</w:t>
      </w:r>
    </w:p>
    <w:p w:rsidR="002C631F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803AE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3AE1">
        <w:rPr>
          <w:rFonts w:ascii="Times New Roman" w:hAnsi="Times New Roman" w:cs="Times New Roman"/>
          <w:sz w:val="28"/>
          <w:szCs w:val="28"/>
        </w:rPr>
        <w:t>Автомобильный транспорт и инфраструктура автотранспортного комплекса относится к главным источникам загрязнения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3AE1">
        <w:rPr>
          <w:rFonts w:ascii="Times New Roman" w:hAnsi="Times New Roman" w:cs="Times New Roman"/>
          <w:sz w:val="28"/>
          <w:szCs w:val="28"/>
        </w:rP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</w:t>
      </w:r>
      <w:r w:rsidR="00803AE1">
        <w:rPr>
          <w:rFonts w:ascii="Times New Roman" w:hAnsi="Times New Roman" w:cs="Times New Roman"/>
          <w:sz w:val="28"/>
          <w:szCs w:val="28"/>
        </w:rPr>
        <w:t xml:space="preserve"> </w:t>
      </w:r>
      <w:r w:rsidRPr="00803AE1">
        <w:rPr>
          <w:rFonts w:ascii="Times New Roman" w:hAnsi="Times New Roman" w:cs="Times New Roman"/>
          <w:sz w:val="28"/>
          <w:szCs w:val="28"/>
        </w:rPr>
        <w:t>Недопустимо выращивание здесь овощей, фруктов и скармливание травы животным.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Характеристика существующих условий и перспектив развития </w:t>
      </w:r>
    </w:p>
    <w:p w:rsidR="002C631F" w:rsidRPr="00190029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размещения транспортной инфраструктуры </w:t>
      </w:r>
      <w:r w:rsidR="00190029" w:rsidRPr="00190029">
        <w:rPr>
          <w:rFonts w:ascii="Times New Roman" w:hAnsi="Times New Roman" w:cs="Times New Roman"/>
          <w:b/>
          <w:sz w:val="28"/>
          <w:szCs w:val="28"/>
        </w:rPr>
        <w:t>Казанского</w:t>
      </w:r>
      <w:r w:rsidRPr="001900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03AE1">
        <w:rPr>
          <w:rFonts w:ascii="Times New Roman" w:hAnsi="Times New Roman" w:cs="Times New Roman"/>
          <w:b/>
          <w:sz w:val="28"/>
          <w:szCs w:val="28"/>
        </w:rPr>
        <w:t>Кавказского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803AE1" w:rsidRDefault="002C631F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803AE1">
        <w:rPr>
          <w:rFonts w:eastAsia="Arial Unicode MS"/>
          <w:sz w:val="28"/>
          <w:szCs w:val="28"/>
        </w:rPr>
        <w:t>Проведенный анализ существующего состояния автодорожной сети сельского поселения показал, что на данном этапе развития основными проблемами являются:</w:t>
      </w:r>
    </w:p>
    <w:p w:rsidR="002C631F" w:rsidRPr="00803AE1" w:rsidRDefault="002C631F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803AE1">
        <w:rPr>
          <w:rFonts w:eastAsia="Arial Unicode MS"/>
          <w:sz w:val="28"/>
          <w:szCs w:val="28"/>
        </w:rPr>
        <w:t>- высокий процент износа дорожной сети;</w:t>
      </w:r>
    </w:p>
    <w:p w:rsidR="002C631F" w:rsidRPr="00803AE1" w:rsidRDefault="002C631F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803AE1">
        <w:rPr>
          <w:rFonts w:eastAsia="Arial Unicode MS"/>
          <w:sz w:val="28"/>
          <w:szCs w:val="28"/>
        </w:rPr>
        <w:lastRenderedPageBreak/>
        <w:t>- несоответствие транспортно-эксплуатационных характеристик, что приводит к малой пропускной способности существующих автодорог в условиях возрастающего автомобилепотока.</w:t>
      </w:r>
    </w:p>
    <w:p w:rsidR="002C631F" w:rsidRPr="00803AE1" w:rsidRDefault="002C631F">
      <w:pPr>
        <w:pStyle w:val="aa"/>
        <w:spacing w:line="312" w:lineRule="auto"/>
        <w:ind w:left="0" w:firstLine="720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803AE1">
        <w:rPr>
          <w:rFonts w:ascii="Times New Roman" w:eastAsia="Arial Unicode MS" w:hAnsi="Times New Roman" w:cs="Times New Roman"/>
          <w:sz w:val="28"/>
          <w:szCs w:val="28"/>
          <w:lang w:bidi="en-US"/>
        </w:rPr>
        <w:t>Дальнейшее развитие автодорожной сети связано с конкретными производственными потребностями существующих, реконструируемых и проектируемых промышленных и сельскохозяйственных предприятий района, а также с потребностями развития селитебных территорий населенных пунктов.</w:t>
      </w:r>
      <w:r w:rsidR="00803AE1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</w:t>
      </w:r>
    </w:p>
    <w:p w:rsidR="002C631F" w:rsidRPr="00803AE1" w:rsidRDefault="002C631F">
      <w:pPr>
        <w:pStyle w:val="aa"/>
        <w:spacing w:line="312" w:lineRule="auto"/>
        <w:ind w:left="0" w:firstLine="720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803AE1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Генеральным планом муниципального образования </w:t>
      </w:r>
      <w:r w:rsidR="00190029" w:rsidRPr="00190029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Казанского </w:t>
      </w:r>
      <w:r w:rsidRPr="00803AE1">
        <w:rPr>
          <w:rFonts w:ascii="Times New Roman" w:eastAsia="Arial Unicode MS" w:hAnsi="Times New Roman" w:cs="Times New Roman"/>
          <w:sz w:val="28"/>
          <w:szCs w:val="28"/>
          <w:lang w:bidi="en-US"/>
        </w:rPr>
        <w:t>сельское поселение 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2C631F" w:rsidRPr="00803AE1" w:rsidRDefault="002C631F">
      <w:pPr>
        <w:spacing w:line="300" w:lineRule="auto"/>
        <w:ind w:right="140" w:firstLine="720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2C631F" w:rsidRPr="00803AE1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2C631F" w:rsidRPr="00803AE1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организация безопасных пешеходных переходов;</w:t>
      </w:r>
    </w:p>
    <w:p w:rsidR="002C631F" w:rsidRPr="00803AE1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строительство улиц и дорог на новых проектируемых территориях;</w:t>
      </w:r>
    </w:p>
    <w:p w:rsidR="002C631F" w:rsidRDefault="002C631F">
      <w:pPr>
        <w:spacing w:line="312" w:lineRule="auto"/>
        <w:ind w:right="142" w:firstLine="709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 общего пользования.</w:t>
      </w:r>
    </w:p>
    <w:p w:rsidR="002C631F" w:rsidRPr="00190029" w:rsidRDefault="002C631F">
      <w:pPr>
        <w:tabs>
          <w:tab w:val="left" w:pos="1276"/>
          <w:tab w:val="left" w:pos="1701"/>
        </w:tabs>
        <w:spacing w:line="312" w:lineRule="auto"/>
        <w:ind w:right="142" w:firstLine="709"/>
        <w:jc w:val="both"/>
        <w:rPr>
          <w:sz w:val="28"/>
          <w:szCs w:val="28"/>
        </w:rPr>
      </w:pPr>
      <w:r w:rsidRPr="00803AE1">
        <w:rPr>
          <w:sz w:val="28"/>
          <w:szCs w:val="28"/>
        </w:rPr>
        <w:t xml:space="preserve"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 Данным проектом на расчетный срок предложена дифференциация жилых улиц по значимости на основные и второстепенные. Ширина в красных линиях основных улиц </w:t>
      </w:r>
      <w:r w:rsidRPr="00190029">
        <w:rPr>
          <w:sz w:val="28"/>
          <w:szCs w:val="28"/>
        </w:rPr>
        <w:t>рекомендуется 26-28 м, второстепенных – 16-18 м.</w:t>
      </w:r>
    </w:p>
    <w:p w:rsidR="002C631F" w:rsidRDefault="002C631F">
      <w:pPr>
        <w:tabs>
          <w:tab w:val="left" w:pos="1276"/>
          <w:tab w:val="left" w:pos="1701"/>
        </w:tabs>
        <w:spacing w:line="312" w:lineRule="auto"/>
        <w:ind w:right="142" w:firstLine="709"/>
        <w:jc w:val="both"/>
        <w:rPr>
          <w:sz w:val="28"/>
          <w:szCs w:val="28"/>
        </w:rPr>
      </w:pPr>
      <w:r w:rsidRPr="00803AE1">
        <w:rPr>
          <w:rFonts w:eastAsia="Arial Unicode MS"/>
          <w:sz w:val="28"/>
          <w:szCs w:val="28"/>
        </w:rPr>
        <w:t xml:space="preserve">В настоящее время прослеживается тенденция развития дорожного сервиса, а также объектов придорожного обслуживания. 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r w:rsidR="00483E63" w:rsidRPr="00483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Казанского</w:t>
      </w:r>
      <w:r w:rsidR="00483E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03AE1">
        <w:rPr>
          <w:rFonts w:ascii="Times New Roman" w:hAnsi="Times New Roman" w:cs="Times New Roman"/>
          <w:b/>
          <w:sz w:val="28"/>
          <w:szCs w:val="28"/>
        </w:rPr>
        <w:t>Кавказского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803AE1" w:rsidRDefault="002C631F">
      <w:pPr>
        <w:ind w:firstLine="709"/>
        <w:jc w:val="both"/>
        <w:rPr>
          <w:sz w:val="28"/>
          <w:szCs w:val="28"/>
        </w:rPr>
      </w:pPr>
      <w:r w:rsidRPr="00803AE1">
        <w:rPr>
          <w:sz w:val="28"/>
          <w:szCs w:val="28"/>
        </w:rPr>
        <w:lastRenderedPageBreak/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190029" w:rsidRPr="00190029">
        <w:rPr>
          <w:sz w:val="28"/>
          <w:szCs w:val="28"/>
        </w:rPr>
        <w:t>Казанского</w:t>
      </w:r>
      <w:r w:rsidRPr="00190029">
        <w:rPr>
          <w:sz w:val="28"/>
          <w:szCs w:val="28"/>
        </w:rPr>
        <w:t xml:space="preserve"> </w:t>
      </w:r>
      <w:r w:rsidRPr="00803AE1">
        <w:rPr>
          <w:sz w:val="28"/>
          <w:szCs w:val="28"/>
        </w:rPr>
        <w:t xml:space="preserve">сельского поселения </w:t>
      </w:r>
      <w:r w:rsidR="00803AE1">
        <w:rPr>
          <w:sz w:val="28"/>
          <w:szCs w:val="28"/>
        </w:rPr>
        <w:t>Кавказского</w:t>
      </w:r>
      <w:r w:rsidRPr="00803AE1">
        <w:rPr>
          <w:sz w:val="28"/>
          <w:szCs w:val="28"/>
        </w:rPr>
        <w:t xml:space="preserve">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</w:t>
      </w:r>
      <w:r w:rsidR="00803AE1">
        <w:rPr>
          <w:sz w:val="28"/>
          <w:szCs w:val="28"/>
        </w:rPr>
        <w:t>Кавказский</w:t>
      </w:r>
      <w:r w:rsidRPr="00803AE1">
        <w:rPr>
          <w:sz w:val="28"/>
          <w:szCs w:val="28"/>
        </w:rPr>
        <w:t xml:space="preserve"> район, реализуемых на территории поселения.</w:t>
      </w:r>
    </w:p>
    <w:p w:rsidR="002C631F" w:rsidRDefault="002C631F">
      <w:pPr>
        <w:ind w:firstLine="709"/>
        <w:jc w:val="both"/>
        <w:rPr>
          <w:sz w:val="28"/>
          <w:szCs w:val="28"/>
        </w:rPr>
      </w:pPr>
      <w:r w:rsidRPr="00803AE1">
        <w:rPr>
          <w:sz w:val="28"/>
          <w:szCs w:val="28"/>
        </w:rPr>
        <w:t xml:space="preserve">В соответствии с изложенной в Программе политикой администрация </w:t>
      </w:r>
      <w:r w:rsidR="00190029" w:rsidRPr="00190029">
        <w:rPr>
          <w:sz w:val="28"/>
          <w:szCs w:val="28"/>
        </w:rPr>
        <w:t>Казанского</w:t>
      </w:r>
      <w:r w:rsidRPr="00803AE1">
        <w:rPr>
          <w:sz w:val="28"/>
          <w:szCs w:val="28"/>
        </w:rPr>
        <w:t xml:space="preserve"> сельского поселения </w:t>
      </w:r>
      <w:r w:rsidR="00803AE1">
        <w:rPr>
          <w:sz w:val="28"/>
          <w:szCs w:val="28"/>
        </w:rPr>
        <w:t>Кавказского</w:t>
      </w:r>
      <w:r w:rsidRPr="00803AE1">
        <w:rPr>
          <w:sz w:val="28"/>
          <w:szCs w:val="28"/>
        </w:rPr>
        <w:t xml:space="preserve">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2C631F" w:rsidRDefault="002C631F">
      <w:pPr>
        <w:pStyle w:val="S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803AE1" w:rsidRDefault="002C631F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2C631F" w:rsidRPr="00803AE1" w:rsidRDefault="002C631F">
      <w:pPr>
        <w:jc w:val="both"/>
        <w:rPr>
          <w:sz w:val="28"/>
          <w:szCs w:val="28"/>
        </w:rPr>
      </w:pPr>
      <w:r w:rsidRPr="00803AE1">
        <w:rPr>
          <w:sz w:val="28"/>
          <w:szCs w:val="28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 w:rsidR="002C631F" w:rsidRPr="00803AE1" w:rsidRDefault="002C631F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 до ремонта.</w:t>
      </w:r>
    </w:p>
    <w:p w:rsidR="002C631F" w:rsidRPr="00803AE1" w:rsidRDefault="002C631F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2C631F" w:rsidRPr="00803AE1" w:rsidRDefault="002C631F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t xml:space="preserve">Применение программно-целевого метода в развитии внутри поселковых автомобильных дорог общего пользования </w:t>
      </w:r>
      <w:r w:rsidR="00190029" w:rsidRPr="00190029">
        <w:rPr>
          <w:sz w:val="28"/>
          <w:szCs w:val="28"/>
        </w:rPr>
        <w:t>Казанского</w:t>
      </w:r>
      <w:r w:rsidR="00190029">
        <w:rPr>
          <w:color w:val="C00000"/>
          <w:sz w:val="28"/>
          <w:szCs w:val="28"/>
        </w:rPr>
        <w:t xml:space="preserve"> </w:t>
      </w:r>
      <w:r w:rsidRPr="00803AE1">
        <w:rPr>
          <w:sz w:val="28"/>
          <w:szCs w:val="28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2C631F" w:rsidRPr="00803AE1" w:rsidRDefault="002C631F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2C631F" w:rsidRPr="00803AE1" w:rsidRDefault="002C631F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2C631F" w:rsidRPr="00803AE1" w:rsidRDefault="002C631F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lastRenderedPageBreak/>
        <w:t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 общего пользования;</w:t>
      </w:r>
    </w:p>
    <w:p w:rsidR="002C631F" w:rsidRPr="00803AE1" w:rsidRDefault="002C631F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-риск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2C631F" w:rsidRPr="003E36B3" w:rsidRDefault="002C631F">
      <w:pPr>
        <w:ind w:firstLine="567"/>
        <w:jc w:val="both"/>
        <w:rPr>
          <w:sz w:val="28"/>
          <w:szCs w:val="28"/>
        </w:rPr>
      </w:pPr>
      <w:r w:rsidRPr="00803AE1">
        <w:rPr>
          <w:sz w:val="28"/>
          <w:szCs w:val="28"/>
        </w:rPr>
        <w:t xml:space="preserve">Предоставление и расходование средств дорожного фонда </w:t>
      </w:r>
      <w:r w:rsidR="00190029" w:rsidRPr="00190029">
        <w:rPr>
          <w:sz w:val="28"/>
          <w:szCs w:val="28"/>
        </w:rPr>
        <w:t xml:space="preserve">Казанского </w:t>
      </w:r>
      <w:r w:rsidRPr="00190029">
        <w:rPr>
          <w:sz w:val="28"/>
          <w:szCs w:val="28"/>
        </w:rPr>
        <w:t xml:space="preserve"> </w:t>
      </w:r>
      <w:r w:rsidRPr="00803AE1">
        <w:rPr>
          <w:sz w:val="28"/>
          <w:szCs w:val="28"/>
        </w:rPr>
        <w:t xml:space="preserve">сельского поселения осуществляется в объемах, определенных Законом Краснодарского края о краевом бюджете на очередной финансовый год и на плановый период и по направлениям определенным решением Совета </w:t>
      </w:r>
      <w:r w:rsidR="00483E63" w:rsidRPr="00483E63">
        <w:rPr>
          <w:color w:val="000000" w:themeColor="text1"/>
          <w:sz w:val="28"/>
          <w:szCs w:val="28"/>
        </w:rPr>
        <w:t xml:space="preserve">Казанского </w:t>
      </w:r>
      <w:r w:rsidRPr="00803AE1">
        <w:rPr>
          <w:sz w:val="28"/>
          <w:szCs w:val="28"/>
        </w:rPr>
        <w:t>сельского поселения</w:t>
      </w:r>
      <w:r w:rsidR="00483E63">
        <w:rPr>
          <w:sz w:val="28"/>
          <w:szCs w:val="28"/>
        </w:rPr>
        <w:t>.</w:t>
      </w:r>
      <w:r w:rsidRPr="00803AE1">
        <w:rPr>
          <w:sz w:val="28"/>
          <w:szCs w:val="28"/>
        </w:rPr>
        <w:t xml:space="preserve"> </w:t>
      </w:r>
    </w:p>
    <w:p w:rsidR="002C631F" w:rsidRDefault="002C631F">
      <w:pPr>
        <w:jc w:val="center"/>
        <w:rPr>
          <w:b/>
          <w:sz w:val="28"/>
          <w:szCs w:val="28"/>
        </w:rPr>
      </w:pPr>
    </w:p>
    <w:p w:rsidR="002C631F" w:rsidRPr="00190029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 w:rsidR="00190029" w:rsidRPr="00190029">
        <w:rPr>
          <w:rFonts w:ascii="Times New Roman" w:hAnsi="Times New Roman" w:cs="Times New Roman"/>
          <w:b/>
          <w:sz w:val="28"/>
          <w:szCs w:val="28"/>
        </w:rPr>
        <w:t>Казанского</w:t>
      </w:r>
    </w:p>
    <w:p w:rsidR="002C631F" w:rsidRPr="00190029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Прогноз социально-экономического и градостроительного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развития поселения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803AE1">
        <w:rPr>
          <w:b/>
          <w:sz w:val="28"/>
          <w:szCs w:val="28"/>
        </w:rPr>
        <w:t>Современное состояние.</w:t>
      </w:r>
      <w:r w:rsidRPr="00803AE1">
        <w:rPr>
          <w:sz w:val="28"/>
          <w:szCs w:val="28"/>
        </w:rPr>
        <w:t xml:space="preserve"> </w:t>
      </w:r>
    </w:p>
    <w:p w:rsidR="00770076" w:rsidRPr="001C1B07" w:rsidRDefault="00770076" w:rsidP="00770076">
      <w:pPr>
        <w:spacing w:after="120"/>
        <w:jc w:val="center"/>
        <w:outlineLvl w:val="0"/>
        <w:rPr>
          <w:b/>
          <w:sz w:val="28"/>
          <w:szCs w:val="28"/>
        </w:rPr>
      </w:pPr>
      <w:r w:rsidRPr="001C1B07">
        <w:rPr>
          <w:sz w:val="28"/>
          <w:szCs w:val="28"/>
        </w:rPr>
        <w:t>Демографические тенденции</w:t>
      </w:r>
    </w:p>
    <w:p w:rsidR="00770076" w:rsidRPr="00F0602D" w:rsidRDefault="00770076" w:rsidP="00770076">
      <w:pPr>
        <w:ind w:right="-142" w:firstLine="709"/>
        <w:jc w:val="both"/>
        <w:outlineLvl w:val="0"/>
        <w:rPr>
          <w:sz w:val="28"/>
          <w:szCs w:val="28"/>
        </w:rPr>
      </w:pPr>
      <w:r w:rsidRPr="00F0602D">
        <w:rPr>
          <w:sz w:val="28"/>
          <w:szCs w:val="28"/>
        </w:rPr>
        <w:t xml:space="preserve">Динамика народонаселения в Казанском поселении идентична в большинстве муниципальных образований Краснодарского края: имеет признаки глубокой депопуляции в естественном движении населения. С другой стороны, территория планирования относится к тем немногим поселениям края, в которых на сегодняшний день сохраняется положительный баланс механического движения населения, причем на уровне, сопоставимом с темпами естественной убыли населения, а в последние года и несколько превышающем его. </w:t>
      </w:r>
    </w:p>
    <w:p w:rsidR="00770076" w:rsidRPr="00F0602D" w:rsidRDefault="00770076" w:rsidP="00770076">
      <w:pPr>
        <w:ind w:right="-142" w:firstLine="709"/>
        <w:jc w:val="both"/>
        <w:outlineLvl w:val="0"/>
        <w:rPr>
          <w:sz w:val="28"/>
          <w:szCs w:val="28"/>
        </w:rPr>
      </w:pPr>
      <w:r w:rsidRPr="00F0602D">
        <w:rPr>
          <w:sz w:val="28"/>
          <w:szCs w:val="28"/>
        </w:rPr>
        <w:t>Тем самым, современная численность постоянно проживающего населения превышает аналогичный показатель 2002 года  почти на 200 человек или на 1,6 % - в относительном выражении. Незначительный процент изменения позволяет рассматривать планируемую территорию как демографически устойчивую.</w:t>
      </w:r>
    </w:p>
    <w:p w:rsidR="00770076" w:rsidRPr="00F0602D" w:rsidRDefault="00770076" w:rsidP="00770076">
      <w:pPr>
        <w:jc w:val="both"/>
        <w:outlineLvl w:val="0"/>
        <w:rPr>
          <w:sz w:val="28"/>
          <w:szCs w:val="28"/>
        </w:rPr>
      </w:pPr>
    </w:p>
    <w:p w:rsidR="00770076" w:rsidRPr="001C1B07" w:rsidRDefault="00770076" w:rsidP="00770076">
      <w:pPr>
        <w:spacing w:after="120"/>
        <w:jc w:val="center"/>
        <w:outlineLvl w:val="0"/>
        <w:rPr>
          <w:sz w:val="28"/>
          <w:szCs w:val="28"/>
        </w:rPr>
      </w:pPr>
      <w:r w:rsidRPr="001C1B07">
        <w:rPr>
          <w:sz w:val="28"/>
          <w:szCs w:val="28"/>
        </w:rPr>
        <w:t>Возрастная структура населения</w:t>
      </w:r>
    </w:p>
    <w:p w:rsidR="00770076" w:rsidRPr="00F0602D" w:rsidRDefault="00770076" w:rsidP="00770076">
      <w:pPr>
        <w:ind w:right="-142" w:firstLine="709"/>
        <w:jc w:val="both"/>
        <w:outlineLvl w:val="0"/>
        <w:rPr>
          <w:sz w:val="28"/>
          <w:szCs w:val="28"/>
        </w:rPr>
      </w:pPr>
      <w:r w:rsidRPr="00F0602D">
        <w:rPr>
          <w:sz w:val="28"/>
          <w:szCs w:val="28"/>
        </w:rPr>
        <w:t xml:space="preserve">Как следствие демографических изменений на протяжении последних десятилетий: сдвигов в характере рождаемости и смертности и их </w:t>
      </w:r>
      <w:r w:rsidRPr="00F0602D">
        <w:rPr>
          <w:sz w:val="28"/>
          <w:szCs w:val="28"/>
        </w:rPr>
        <w:lastRenderedPageBreak/>
        <w:t>соотношении, наблюдается трансформация возрастной структуры населе</w:t>
      </w:r>
      <w:r>
        <w:rPr>
          <w:sz w:val="28"/>
          <w:szCs w:val="28"/>
        </w:rPr>
        <w:t>ния в пользу старших возрастов.</w:t>
      </w:r>
    </w:p>
    <w:p w:rsidR="00770076" w:rsidRPr="00F0602D" w:rsidRDefault="00770076" w:rsidP="00770076">
      <w:pPr>
        <w:spacing w:before="120"/>
        <w:ind w:right="-142"/>
        <w:jc w:val="center"/>
        <w:outlineLvl w:val="0"/>
        <w:rPr>
          <w:b/>
          <w:sz w:val="28"/>
          <w:szCs w:val="28"/>
        </w:rPr>
      </w:pPr>
      <w:r w:rsidRPr="00F0602D">
        <w:rPr>
          <w:b/>
          <w:sz w:val="28"/>
          <w:szCs w:val="28"/>
        </w:rPr>
        <w:t xml:space="preserve">Половозрастная структура населения </w:t>
      </w:r>
    </w:p>
    <w:p w:rsidR="00770076" w:rsidRPr="00F0602D" w:rsidRDefault="00770076" w:rsidP="00770076">
      <w:pPr>
        <w:ind w:right="-113"/>
        <w:jc w:val="right"/>
        <w:outlineLvl w:val="0"/>
        <w:rPr>
          <w:sz w:val="28"/>
          <w:szCs w:val="28"/>
        </w:rPr>
      </w:pPr>
      <w:r w:rsidRPr="00F0602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tbl>
      <w:tblPr>
        <w:tblW w:w="10065" w:type="dxa"/>
        <w:tblInd w:w="-34" w:type="dxa"/>
        <w:tblLayout w:type="fixed"/>
        <w:tblLook w:val="04A0"/>
      </w:tblPr>
      <w:tblGrid>
        <w:gridCol w:w="1647"/>
        <w:gridCol w:w="960"/>
        <w:gridCol w:w="960"/>
        <w:gridCol w:w="960"/>
        <w:gridCol w:w="960"/>
        <w:gridCol w:w="960"/>
        <w:gridCol w:w="960"/>
        <w:gridCol w:w="960"/>
        <w:gridCol w:w="960"/>
        <w:gridCol w:w="738"/>
      </w:tblGrid>
      <w:tr w:rsidR="00770076" w:rsidRPr="00F0602D" w:rsidTr="00556601">
        <w:trPr>
          <w:trHeight w:val="330"/>
        </w:trPr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Единица измерения</w:t>
            </w:r>
          </w:p>
        </w:tc>
        <w:tc>
          <w:tcPr>
            <w:tcW w:w="84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Возрастные группы населения</w:t>
            </w:r>
          </w:p>
        </w:tc>
      </w:tr>
      <w:tr w:rsidR="00770076" w:rsidRPr="00F0602D" w:rsidTr="00556601">
        <w:trPr>
          <w:trHeight w:val="315"/>
        </w:trPr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0076" w:rsidRPr="00F0602D" w:rsidRDefault="00770076" w:rsidP="00556601">
            <w:pPr>
              <w:rPr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  <w:sz w:val="22"/>
                <w:szCs w:val="22"/>
              </w:rPr>
            </w:pPr>
            <w:r w:rsidRPr="00F0602D">
              <w:rPr>
                <w:color w:val="000000"/>
                <w:sz w:val="22"/>
              </w:rPr>
              <w:t>Младше трудоспособного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  <w:sz w:val="22"/>
                <w:szCs w:val="22"/>
              </w:rPr>
            </w:pPr>
            <w:r w:rsidRPr="00F0602D">
              <w:rPr>
                <w:color w:val="000000"/>
                <w:sz w:val="22"/>
              </w:rPr>
              <w:t>Трудоспособного</w:t>
            </w:r>
          </w:p>
        </w:tc>
        <w:tc>
          <w:tcPr>
            <w:tcW w:w="26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  <w:sz w:val="22"/>
                <w:szCs w:val="22"/>
              </w:rPr>
            </w:pPr>
            <w:r w:rsidRPr="00F0602D">
              <w:rPr>
                <w:color w:val="000000"/>
                <w:sz w:val="22"/>
              </w:rPr>
              <w:t>Старше трудоспособного</w:t>
            </w:r>
          </w:p>
        </w:tc>
      </w:tr>
      <w:tr w:rsidR="00770076" w:rsidRPr="00F0602D" w:rsidTr="00556601">
        <w:trPr>
          <w:trHeight w:val="1086"/>
        </w:trPr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0076" w:rsidRPr="00F0602D" w:rsidRDefault="00770076" w:rsidP="0055660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Оба пола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Мужчины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Женщины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Оба пола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Мужчины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Женщины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Оба пола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Мужчины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Женщины</w:t>
            </w:r>
          </w:p>
        </w:tc>
      </w:tr>
      <w:tr w:rsidR="00770076" w:rsidRPr="00F0602D" w:rsidTr="00556601">
        <w:trPr>
          <w:trHeight w:val="33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rPr>
                <w:color w:val="000000"/>
              </w:rPr>
            </w:pPr>
            <w:r w:rsidRPr="00F0602D">
              <w:rPr>
                <w:color w:val="000000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1,4</w:t>
            </w:r>
          </w:p>
        </w:tc>
      </w:tr>
      <w:tr w:rsidR="00770076" w:rsidRPr="00F0602D" w:rsidTr="00556601">
        <w:trPr>
          <w:trHeight w:val="54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rPr>
                <w:color w:val="000000"/>
              </w:rPr>
            </w:pPr>
            <w:r w:rsidRPr="00F0602D">
              <w:rPr>
                <w:color w:val="000000"/>
              </w:rPr>
              <w:t>в % от общей численности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32,7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6,1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076" w:rsidRPr="00F0602D" w:rsidRDefault="00770076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13,4</w:t>
            </w:r>
          </w:p>
        </w:tc>
      </w:tr>
    </w:tbl>
    <w:p w:rsidR="00770076" w:rsidRPr="00F0602D" w:rsidRDefault="00770076" w:rsidP="00770076">
      <w:pPr>
        <w:jc w:val="both"/>
        <w:outlineLvl w:val="0"/>
        <w:rPr>
          <w:sz w:val="28"/>
          <w:szCs w:val="28"/>
        </w:rPr>
      </w:pPr>
    </w:p>
    <w:p w:rsidR="00770076" w:rsidRPr="00F0602D" w:rsidRDefault="00770076" w:rsidP="00770076">
      <w:pPr>
        <w:ind w:right="-142" w:firstLine="709"/>
        <w:jc w:val="both"/>
        <w:outlineLvl w:val="0"/>
        <w:rPr>
          <w:sz w:val="28"/>
          <w:szCs w:val="28"/>
        </w:rPr>
      </w:pPr>
      <w:r w:rsidRPr="00F0602D">
        <w:rPr>
          <w:sz w:val="28"/>
          <w:szCs w:val="28"/>
        </w:rPr>
        <w:t>Среди населения трудоспособного возраста более 40 % составляет поколение, которое в ближайшие десятилетия перейдет рубеж трудоспособного возраста. Соответственно, возрастную структуры населения современного вида можно рассматривать потенциально регрессивной с характерными высокими темп</w:t>
      </w:r>
      <w:r>
        <w:rPr>
          <w:sz w:val="28"/>
          <w:szCs w:val="28"/>
        </w:rPr>
        <w:t>ами демографического старения.</w:t>
      </w:r>
    </w:p>
    <w:p w:rsidR="00441F02" w:rsidRPr="00F0602D" w:rsidRDefault="00441F02" w:rsidP="00441F02">
      <w:pPr>
        <w:ind w:right="-142" w:firstLine="709"/>
        <w:jc w:val="both"/>
        <w:rPr>
          <w:sz w:val="28"/>
        </w:rPr>
      </w:pPr>
      <w:r w:rsidRPr="00F0602D">
        <w:rPr>
          <w:sz w:val="28"/>
        </w:rPr>
        <w:t>Для оценки численности и структуры населения на перспективу в качестве базового рассматривается «средний» вариант прогноза, при котором интенсивность основных параметров демографического воспроизводства изменяется умеренными темпами.</w:t>
      </w:r>
    </w:p>
    <w:p w:rsidR="00441F02" w:rsidRPr="00F0602D" w:rsidRDefault="00441F02" w:rsidP="00441F02">
      <w:pPr>
        <w:ind w:right="-142" w:firstLine="709"/>
        <w:jc w:val="both"/>
        <w:rPr>
          <w:sz w:val="28"/>
        </w:rPr>
      </w:pPr>
      <w:r w:rsidRPr="00F0602D">
        <w:rPr>
          <w:sz w:val="28"/>
        </w:rPr>
        <w:t>Принимаемый сценарий демографического развития исходит из предложения о том, что социально-экономическая ситуация будет постепенно улучшаться, а демографическая и миграционная политика при этом существенно не изменятся.</w:t>
      </w:r>
    </w:p>
    <w:p w:rsidR="00441F02" w:rsidRPr="00F0602D" w:rsidRDefault="00441F02" w:rsidP="00441F02">
      <w:pPr>
        <w:ind w:right="-142" w:firstLine="709"/>
        <w:jc w:val="both"/>
        <w:rPr>
          <w:sz w:val="28"/>
        </w:rPr>
      </w:pPr>
      <w:r w:rsidRPr="00F0602D">
        <w:rPr>
          <w:sz w:val="28"/>
        </w:rPr>
        <w:t>Рассматриваемый вариант основывается на следующих прогнозных гипотезах относительно перспектив изменения параметров народонаселения:</w:t>
      </w:r>
    </w:p>
    <w:p w:rsidR="00441F02" w:rsidRPr="00F0602D" w:rsidRDefault="00441F02" w:rsidP="00441F02">
      <w:pPr>
        <w:ind w:right="-142" w:firstLine="709"/>
        <w:jc w:val="both"/>
        <w:rPr>
          <w:sz w:val="28"/>
        </w:rPr>
      </w:pPr>
      <w:r w:rsidRPr="00F0602D">
        <w:rPr>
          <w:sz w:val="28"/>
        </w:rPr>
        <w:t>- наблюдаемый рост рождаемости в последние годы вполне закономерное явление, и эта тенденция сохранится и в дальнейшем. Вследствие чего к концу прогнозного периода показатель интенсивности деторождений достигнет уровня 2 рождени</w:t>
      </w:r>
      <w:r>
        <w:rPr>
          <w:sz w:val="28"/>
        </w:rPr>
        <w:t>я</w:t>
      </w:r>
      <w:r w:rsidRPr="00F0602D">
        <w:rPr>
          <w:sz w:val="28"/>
        </w:rPr>
        <w:t xml:space="preserve"> на одну женщину. При этом общее число рождений сначала будет увеличиваться – в период 2010-2020 гг. -, а затем вероятно снижаться, поскольку численность репродуктивно активного молодого населения будет сокращаться опережающими темпами на фоне умеренного роста интенсивности самого показателя рождаемости;</w:t>
      </w:r>
    </w:p>
    <w:p w:rsidR="00441F02" w:rsidRPr="00F0602D" w:rsidRDefault="00441F02" w:rsidP="00441F02">
      <w:pPr>
        <w:ind w:right="-142" w:firstLine="709"/>
        <w:jc w:val="both"/>
        <w:rPr>
          <w:sz w:val="28"/>
        </w:rPr>
      </w:pPr>
      <w:r w:rsidRPr="00F0602D">
        <w:rPr>
          <w:sz w:val="28"/>
        </w:rPr>
        <w:t>- ожидаемая продолжительность жизни всего населения к концу прогнозируемого периода увеличится примерно на 2,5-3,0 года и составит около 69 лет. Однако из-за ожидаемой глубокой трансформации структуры населения в пользу старших возрастов общий уровень смертности снизится лишь до 14 промилле. В абсолютном выражении количество смертей в период первого десятилетия может снизится на 15 %, а затем с</w:t>
      </w:r>
      <w:r>
        <w:rPr>
          <w:sz w:val="28"/>
        </w:rPr>
        <w:t>табилизируется на одном уровне;</w:t>
      </w:r>
    </w:p>
    <w:p w:rsidR="00441F02" w:rsidRPr="00F0602D" w:rsidRDefault="00441F02" w:rsidP="00441F02">
      <w:pPr>
        <w:ind w:right="-142" w:firstLine="709"/>
        <w:jc w:val="both"/>
        <w:rPr>
          <w:sz w:val="28"/>
        </w:rPr>
      </w:pPr>
      <w:r w:rsidRPr="00F0602D">
        <w:rPr>
          <w:sz w:val="28"/>
        </w:rPr>
        <w:t xml:space="preserve">- сальдо механического движения населения принимается положительным на весь горизонт планирования. В демографических расчетах средний уровень рассматриваемого показателя составит в пределах 30-35 </w:t>
      </w:r>
      <w:r w:rsidRPr="00F0602D">
        <w:rPr>
          <w:sz w:val="28"/>
        </w:rPr>
        <w:lastRenderedPageBreak/>
        <w:t>человек в год, при этом пикового своего значения (45-50 человек в год) миграционный прирост достиг</w:t>
      </w:r>
      <w:r>
        <w:rPr>
          <w:sz w:val="28"/>
        </w:rPr>
        <w:t>нет на интервале 2020-2025 гг.</w:t>
      </w:r>
    </w:p>
    <w:p w:rsidR="00441F02" w:rsidRPr="00F0602D" w:rsidRDefault="00441F02" w:rsidP="00441F02">
      <w:pPr>
        <w:ind w:right="-142" w:firstLine="709"/>
        <w:jc w:val="both"/>
        <w:rPr>
          <w:sz w:val="28"/>
        </w:rPr>
      </w:pPr>
      <w:r w:rsidRPr="00F0602D">
        <w:rPr>
          <w:sz w:val="28"/>
        </w:rPr>
        <w:t>Соответственно, оценка перспективной численности по такому сценарию развития демографической ситуации составила 11,0 тыс. человек – к 2030 году. На уровне существующей численности население территории существенным образом не изменится: прирост составит в преде</w:t>
      </w:r>
      <w:r>
        <w:rPr>
          <w:sz w:val="28"/>
        </w:rPr>
        <w:t xml:space="preserve">лах 200 человек или менее 2 %. </w:t>
      </w:r>
      <w:r w:rsidRPr="00F0602D">
        <w:rPr>
          <w:sz w:val="28"/>
        </w:rPr>
        <w:t>Для мероприятий первоочередного строительства (20</w:t>
      </w:r>
      <w:r>
        <w:rPr>
          <w:sz w:val="28"/>
        </w:rPr>
        <w:t>09</w:t>
      </w:r>
      <w:r w:rsidRPr="00F0602D">
        <w:rPr>
          <w:sz w:val="28"/>
        </w:rPr>
        <w:t>-20</w:t>
      </w:r>
      <w:r>
        <w:rPr>
          <w:sz w:val="28"/>
        </w:rPr>
        <w:t>19</w:t>
      </w:r>
      <w:r w:rsidRPr="00F0602D">
        <w:rPr>
          <w:sz w:val="28"/>
        </w:rPr>
        <w:t xml:space="preserve"> гг.) перспективная оценка принимается на уровне существующей численности.</w:t>
      </w:r>
    </w:p>
    <w:p w:rsidR="00441F02" w:rsidRPr="00F0602D" w:rsidRDefault="00441F02" w:rsidP="00441F02">
      <w:pPr>
        <w:ind w:right="-142" w:firstLine="709"/>
        <w:jc w:val="both"/>
        <w:rPr>
          <w:sz w:val="28"/>
          <w:szCs w:val="28"/>
        </w:rPr>
      </w:pPr>
      <w:r w:rsidRPr="00F0602D">
        <w:rPr>
          <w:sz w:val="28"/>
          <w:szCs w:val="28"/>
        </w:rPr>
        <w:t>В динамике и структуре основных возрастных групп сохранится тенденция опережающего роста численности населения старше трудоспособного возраста, а вот относительные и абсолютные показатели численности населения в трудоспособном возрасте, увеличивавшиеся на протяжении последнего десятилетия, начнут сокращаться. Группа младших возрастов претерпит наименьшие изменения: ее численность будет иметь тенденцию к увеличению сравнительно медленными темпами.</w:t>
      </w:r>
    </w:p>
    <w:p w:rsidR="00441F02" w:rsidRDefault="00441F02" w:rsidP="00441F02">
      <w:pPr>
        <w:ind w:right="-142"/>
        <w:jc w:val="center"/>
        <w:outlineLvl w:val="0"/>
        <w:rPr>
          <w:b/>
          <w:sz w:val="28"/>
          <w:szCs w:val="28"/>
        </w:rPr>
      </w:pPr>
    </w:p>
    <w:p w:rsidR="00441F02" w:rsidRPr="00F0602D" w:rsidRDefault="00441F02" w:rsidP="00441F02">
      <w:pPr>
        <w:ind w:right="-142"/>
        <w:jc w:val="center"/>
        <w:outlineLvl w:val="0"/>
        <w:rPr>
          <w:sz w:val="28"/>
          <w:szCs w:val="28"/>
        </w:rPr>
      </w:pPr>
      <w:r w:rsidRPr="00F0602D">
        <w:rPr>
          <w:b/>
          <w:sz w:val="28"/>
          <w:szCs w:val="28"/>
        </w:rPr>
        <w:t>Прогноз демографической структуры</w:t>
      </w:r>
    </w:p>
    <w:p w:rsidR="00441F02" w:rsidRPr="00F0602D" w:rsidRDefault="00441F02" w:rsidP="00441F02">
      <w:pPr>
        <w:ind w:right="-142"/>
        <w:jc w:val="center"/>
        <w:outlineLvl w:val="0"/>
        <w:rPr>
          <w:sz w:val="28"/>
          <w:szCs w:val="28"/>
        </w:rPr>
      </w:pPr>
      <w:r w:rsidRPr="00F0602D">
        <w:rPr>
          <w:sz w:val="28"/>
          <w:szCs w:val="28"/>
        </w:rPr>
        <w:t>(по основным возрастным группам)</w:t>
      </w:r>
    </w:p>
    <w:p w:rsidR="00441F02" w:rsidRPr="00F0602D" w:rsidRDefault="00441F02" w:rsidP="00441F02">
      <w:pPr>
        <w:ind w:right="-113"/>
        <w:jc w:val="right"/>
        <w:outlineLvl w:val="0"/>
        <w:rPr>
          <w:sz w:val="28"/>
          <w:szCs w:val="28"/>
        </w:rPr>
      </w:pPr>
      <w:r w:rsidRPr="00F0602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</w:t>
      </w:r>
    </w:p>
    <w:tbl>
      <w:tblPr>
        <w:tblW w:w="9798" w:type="dxa"/>
        <w:tblInd w:w="91" w:type="dxa"/>
        <w:tblLayout w:type="fixed"/>
        <w:tblLook w:val="04A0"/>
      </w:tblPr>
      <w:tblGrid>
        <w:gridCol w:w="1477"/>
        <w:gridCol w:w="985"/>
        <w:gridCol w:w="912"/>
        <w:gridCol w:w="912"/>
        <w:gridCol w:w="911"/>
        <w:gridCol w:w="911"/>
        <w:gridCol w:w="911"/>
        <w:gridCol w:w="911"/>
        <w:gridCol w:w="911"/>
        <w:gridCol w:w="957"/>
      </w:tblGrid>
      <w:tr w:rsidR="00441F02" w:rsidRPr="00F0602D" w:rsidTr="00556601">
        <w:trPr>
          <w:trHeight w:val="30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Единица измерения</w:t>
            </w:r>
          </w:p>
        </w:tc>
        <w:tc>
          <w:tcPr>
            <w:tcW w:w="8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Возрастные группы населения</w:t>
            </w:r>
          </w:p>
        </w:tc>
      </w:tr>
      <w:tr w:rsidR="00441F02" w:rsidRPr="00F0602D" w:rsidTr="00556601">
        <w:trPr>
          <w:trHeight w:val="300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2008 г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  <w:r w:rsidRPr="00F0602D">
              <w:rPr>
                <w:color w:val="000000"/>
              </w:rPr>
              <w:t xml:space="preserve"> г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20</w:t>
            </w:r>
            <w:r>
              <w:rPr>
                <w:color w:val="000000"/>
              </w:rPr>
              <w:t>29</w:t>
            </w:r>
            <w:r w:rsidRPr="00F0602D">
              <w:rPr>
                <w:color w:val="000000"/>
              </w:rPr>
              <w:t xml:space="preserve"> г</w:t>
            </w:r>
          </w:p>
        </w:tc>
      </w:tr>
      <w:tr w:rsidR="00441F02" w:rsidRPr="00F0602D" w:rsidTr="00556601">
        <w:trPr>
          <w:cantSplit/>
          <w:trHeight w:val="1134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1F02" w:rsidRPr="00F0602D" w:rsidRDefault="00441F02" w:rsidP="00556601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1F02" w:rsidRPr="00F0602D" w:rsidRDefault="00441F02" w:rsidP="00556601">
            <w:pPr>
              <w:ind w:left="113" w:right="113"/>
              <w:rPr>
                <w:color w:val="000000"/>
              </w:rPr>
            </w:pPr>
            <w:r w:rsidRPr="00F0602D">
              <w:rPr>
                <w:color w:val="000000"/>
              </w:rPr>
              <w:t>младше трудоспо-собного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1F02" w:rsidRPr="00F0602D" w:rsidRDefault="00441F02" w:rsidP="00556601">
            <w:pPr>
              <w:ind w:left="113" w:right="113"/>
              <w:rPr>
                <w:color w:val="000000"/>
              </w:rPr>
            </w:pPr>
            <w:r w:rsidRPr="00F0602D">
              <w:rPr>
                <w:color w:val="000000"/>
              </w:rPr>
              <w:t>трудоспо-собного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1F02" w:rsidRPr="00F0602D" w:rsidRDefault="00441F02" w:rsidP="00556601">
            <w:pPr>
              <w:ind w:left="113" w:right="113"/>
              <w:rPr>
                <w:color w:val="000000"/>
              </w:rPr>
            </w:pPr>
            <w:r w:rsidRPr="00F0602D">
              <w:rPr>
                <w:color w:val="000000"/>
              </w:rPr>
              <w:t>старше трудоспо-собного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1F02" w:rsidRPr="00F0602D" w:rsidRDefault="00441F02" w:rsidP="00556601">
            <w:pPr>
              <w:ind w:left="113" w:right="113"/>
              <w:rPr>
                <w:color w:val="000000"/>
              </w:rPr>
            </w:pPr>
            <w:r w:rsidRPr="00F0602D">
              <w:rPr>
                <w:color w:val="000000"/>
              </w:rPr>
              <w:t>младше трудоспо-собного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1F02" w:rsidRPr="00F0602D" w:rsidRDefault="00441F02" w:rsidP="00556601">
            <w:pPr>
              <w:ind w:left="113" w:right="113"/>
              <w:rPr>
                <w:color w:val="000000"/>
              </w:rPr>
            </w:pPr>
            <w:r w:rsidRPr="00F0602D">
              <w:rPr>
                <w:color w:val="000000"/>
              </w:rPr>
              <w:t>трудоспо-собного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1F02" w:rsidRPr="00F0602D" w:rsidRDefault="00441F02" w:rsidP="00556601">
            <w:pPr>
              <w:ind w:left="113" w:right="113"/>
              <w:rPr>
                <w:color w:val="000000"/>
              </w:rPr>
            </w:pPr>
            <w:r w:rsidRPr="00F0602D">
              <w:rPr>
                <w:color w:val="000000"/>
              </w:rPr>
              <w:t>старше трудоспо-собного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1F02" w:rsidRPr="00F0602D" w:rsidRDefault="00441F02" w:rsidP="00556601">
            <w:pPr>
              <w:ind w:left="113" w:right="113"/>
              <w:rPr>
                <w:color w:val="000000"/>
              </w:rPr>
            </w:pPr>
            <w:r w:rsidRPr="00F0602D">
              <w:rPr>
                <w:color w:val="000000"/>
              </w:rPr>
              <w:t>младше трудоспо-собного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1F02" w:rsidRPr="00F0602D" w:rsidRDefault="00441F02" w:rsidP="00556601">
            <w:pPr>
              <w:ind w:left="113" w:right="113"/>
              <w:rPr>
                <w:color w:val="000000"/>
              </w:rPr>
            </w:pPr>
            <w:r w:rsidRPr="00F0602D">
              <w:rPr>
                <w:color w:val="000000"/>
              </w:rPr>
              <w:t>трудоспо-собного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1F02" w:rsidRPr="00F0602D" w:rsidRDefault="00441F02" w:rsidP="00556601">
            <w:pPr>
              <w:ind w:left="113" w:right="113"/>
              <w:rPr>
                <w:color w:val="000000"/>
              </w:rPr>
            </w:pPr>
            <w:r w:rsidRPr="00F0602D">
              <w:rPr>
                <w:color w:val="000000"/>
              </w:rPr>
              <w:t>старше трудоспо-собного</w:t>
            </w:r>
          </w:p>
        </w:tc>
      </w:tr>
      <w:tr w:rsidR="00441F02" w:rsidRPr="00F0602D" w:rsidTr="00556601">
        <w:trPr>
          <w:trHeight w:hRule="exact" w:val="34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rPr>
                <w:color w:val="000000"/>
              </w:rPr>
            </w:pPr>
            <w:r w:rsidRPr="00F0602D">
              <w:rPr>
                <w:color w:val="000000"/>
              </w:rPr>
              <w:t>тыс.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1,8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6,9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2,5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  <w:szCs w:val="22"/>
              </w:rPr>
            </w:pPr>
            <w:r w:rsidRPr="00F0602D">
              <w:rPr>
                <w:color w:val="000000"/>
                <w:szCs w:val="22"/>
              </w:rPr>
              <w:t>2,2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  <w:szCs w:val="22"/>
              </w:rPr>
            </w:pPr>
            <w:r w:rsidRPr="00F0602D">
              <w:rPr>
                <w:color w:val="000000"/>
                <w:szCs w:val="22"/>
              </w:rPr>
              <w:t>5,6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  <w:szCs w:val="22"/>
              </w:rPr>
            </w:pPr>
            <w:r w:rsidRPr="00F0602D">
              <w:rPr>
                <w:color w:val="000000"/>
                <w:szCs w:val="22"/>
              </w:rPr>
              <w:t>3,2</w:t>
            </w:r>
          </w:p>
        </w:tc>
      </w:tr>
      <w:tr w:rsidR="00441F02" w:rsidRPr="00F0602D" w:rsidTr="00556601">
        <w:trPr>
          <w:trHeight w:hRule="exact" w:val="3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rPr>
                <w:color w:val="000000"/>
              </w:rPr>
            </w:pPr>
            <w:r w:rsidRPr="00F0602D">
              <w:rPr>
                <w:color w:val="000000"/>
              </w:rPr>
              <w:t>в % от общей численности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17,0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63,5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19,5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19,4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57,3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</w:rPr>
            </w:pPr>
            <w:r w:rsidRPr="00F0602D">
              <w:rPr>
                <w:color w:val="000000"/>
              </w:rPr>
              <w:t>23,3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  <w:szCs w:val="22"/>
              </w:rPr>
            </w:pPr>
            <w:r w:rsidRPr="00F0602D">
              <w:rPr>
                <w:color w:val="000000"/>
                <w:szCs w:val="22"/>
              </w:rPr>
              <w:t>20,3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  <w:szCs w:val="22"/>
              </w:rPr>
            </w:pPr>
            <w:r w:rsidRPr="00F0602D">
              <w:rPr>
                <w:color w:val="000000"/>
                <w:szCs w:val="22"/>
              </w:rPr>
              <w:t>50,6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2" w:rsidRPr="00F0602D" w:rsidRDefault="00441F02" w:rsidP="00556601">
            <w:pPr>
              <w:jc w:val="center"/>
              <w:rPr>
                <w:color w:val="000000"/>
                <w:szCs w:val="22"/>
              </w:rPr>
            </w:pPr>
            <w:r w:rsidRPr="00F0602D">
              <w:rPr>
                <w:color w:val="000000"/>
                <w:szCs w:val="22"/>
              </w:rPr>
              <w:t>29,1</w:t>
            </w:r>
          </w:p>
        </w:tc>
      </w:tr>
    </w:tbl>
    <w:p w:rsidR="00770076" w:rsidRPr="00AB41CC" w:rsidRDefault="00770076" w:rsidP="00770076">
      <w:pPr>
        <w:tabs>
          <w:tab w:val="left" w:pos="4453"/>
        </w:tabs>
        <w:ind w:right="-142"/>
        <w:jc w:val="center"/>
        <w:rPr>
          <w:b/>
          <w:bCs/>
          <w:sz w:val="28"/>
          <w:szCs w:val="28"/>
        </w:rPr>
      </w:pPr>
    </w:p>
    <w:p w:rsidR="00770076" w:rsidRPr="00AB41CC" w:rsidRDefault="00770076" w:rsidP="00770076">
      <w:pPr>
        <w:tabs>
          <w:tab w:val="left" w:pos="4453"/>
        </w:tabs>
        <w:ind w:right="-142"/>
        <w:jc w:val="center"/>
        <w:rPr>
          <w:b/>
          <w:bCs/>
          <w:sz w:val="28"/>
          <w:szCs w:val="28"/>
        </w:rPr>
      </w:pPr>
    </w:p>
    <w:p w:rsidR="00770076" w:rsidRPr="00E71FFE" w:rsidRDefault="00770076" w:rsidP="00770076">
      <w:pPr>
        <w:tabs>
          <w:tab w:val="left" w:pos="4453"/>
        </w:tabs>
        <w:ind w:right="-142"/>
        <w:jc w:val="center"/>
        <w:rPr>
          <w:b/>
          <w:bCs/>
          <w:sz w:val="28"/>
          <w:szCs w:val="28"/>
        </w:rPr>
      </w:pPr>
      <w:r w:rsidRPr="00E71FFE">
        <w:rPr>
          <w:b/>
          <w:bCs/>
          <w:sz w:val="28"/>
          <w:szCs w:val="28"/>
        </w:rPr>
        <w:t xml:space="preserve">1.4.3. Существующее распределение жилищного фонда </w:t>
      </w:r>
    </w:p>
    <w:p w:rsidR="00770076" w:rsidRPr="00E71FFE" w:rsidRDefault="00770076" w:rsidP="00770076">
      <w:pPr>
        <w:tabs>
          <w:tab w:val="left" w:pos="4453"/>
        </w:tabs>
        <w:ind w:right="-142"/>
        <w:jc w:val="center"/>
        <w:rPr>
          <w:b/>
          <w:bCs/>
          <w:sz w:val="28"/>
          <w:szCs w:val="28"/>
        </w:rPr>
      </w:pPr>
      <w:r w:rsidRPr="00E71FFE">
        <w:rPr>
          <w:b/>
          <w:bCs/>
          <w:sz w:val="28"/>
          <w:szCs w:val="28"/>
        </w:rPr>
        <w:t>Казанского сельского поселения</w:t>
      </w:r>
    </w:p>
    <w:p w:rsidR="00770076" w:rsidRPr="00E71FFE" w:rsidRDefault="00770076" w:rsidP="00770076">
      <w:pPr>
        <w:tabs>
          <w:tab w:val="left" w:pos="4453"/>
        </w:tabs>
        <w:ind w:right="-142"/>
        <w:jc w:val="center"/>
        <w:rPr>
          <w:b/>
          <w:bCs/>
          <w:sz w:val="28"/>
          <w:szCs w:val="28"/>
        </w:rPr>
      </w:pPr>
    </w:p>
    <w:p w:rsidR="00770076" w:rsidRPr="00E71FFE" w:rsidRDefault="00770076" w:rsidP="00770076">
      <w:pPr>
        <w:ind w:right="-142" w:firstLine="709"/>
        <w:jc w:val="both"/>
        <w:rPr>
          <w:sz w:val="28"/>
          <w:szCs w:val="28"/>
        </w:rPr>
      </w:pPr>
      <w:r w:rsidRPr="00E71FFE">
        <w:rPr>
          <w:sz w:val="28"/>
          <w:szCs w:val="28"/>
        </w:rPr>
        <w:t>Жилищный фонд Казанского сельского поселения на 1 января 2005 года составил 1232 строения общей площадью 64,4 тыс. м</w:t>
      </w:r>
      <w:r w:rsidRPr="00E71FFE">
        <w:rPr>
          <w:sz w:val="28"/>
          <w:szCs w:val="28"/>
          <w:vertAlign w:val="superscript"/>
        </w:rPr>
        <w:t>2</w:t>
      </w:r>
      <w:r w:rsidRPr="00E71FFE">
        <w:rPr>
          <w:sz w:val="28"/>
          <w:szCs w:val="28"/>
        </w:rPr>
        <w:t>, в том числе 63,4 тыс. м</w:t>
      </w:r>
      <w:r w:rsidRPr="00E71FFE">
        <w:rPr>
          <w:sz w:val="28"/>
          <w:szCs w:val="28"/>
          <w:vertAlign w:val="superscript"/>
        </w:rPr>
        <w:t>2</w:t>
      </w:r>
      <w:r w:rsidRPr="00E71FFE">
        <w:rPr>
          <w:sz w:val="28"/>
          <w:szCs w:val="28"/>
        </w:rPr>
        <w:t xml:space="preserve">  (1225 домов) - фонд индивидуальных усадебных домов.</w:t>
      </w:r>
    </w:p>
    <w:p w:rsidR="00770076" w:rsidRPr="00AB41CC" w:rsidRDefault="00770076" w:rsidP="00770076">
      <w:pPr>
        <w:ind w:right="-142" w:firstLine="709"/>
        <w:jc w:val="both"/>
        <w:rPr>
          <w:sz w:val="28"/>
          <w:szCs w:val="28"/>
        </w:rPr>
      </w:pPr>
      <w:r w:rsidRPr="00E71FFE">
        <w:rPr>
          <w:sz w:val="28"/>
          <w:szCs w:val="28"/>
        </w:rPr>
        <w:t>Показатель жилищной обеспеченности в расчете на 1 жителя станицы равен 20,1 м</w:t>
      </w:r>
      <w:r w:rsidRPr="00E71FFE">
        <w:rPr>
          <w:sz w:val="28"/>
          <w:szCs w:val="28"/>
          <w:vertAlign w:val="superscript"/>
        </w:rPr>
        <w:t>2</w:t>
      </w:r>
      <w:r w:rsidRPr="00AB41CC">
        <w:rPr>
          <w:sz w:val="28"/>
          <w:szCs w:val="28"/>
        </w:rPr>
        <w:t>.</w:t>
      </w:r>
    </w:p>
    <w:p w:rsidR="00770076" w:rsidRDefault="00770076" w:rsidP="00770076">
      <w:pPr>
        <w:jc w:val="center"/>
        <w:rPr>
          <w:b/>
          <w:sz w:val="28"/>
          <w:szCs w:val="28"/>
          <w:lang w:eastAsia="ar-SA"/>
        </w:rPr>
      </w:pPr>
    </w:p>
    <w:p w:rsidR="00770076" w:rsidRPr="00577ECC" w:rsidRDefault="00770076" w:rsidP="00770076">
      <w:pPr>
        <w:jc w:val="center"/>
        <w:rPr>
          <w:b/>
          <w:sz w:val="28"/>
          <w:szCs w:val="28"/>
        </w:rPr>
      </w:pPr>
      <w:r w:rsidRPr="00145F1B">
        <w:rPr>
          <w:b/>
          <w:sz w:val="28"/>
          <w:szCs w:val="28"/>
          <w:lang w:eastAsia="ar-SA"/>
        </w:rPr>
        <w:t xml:space="preserve">1.4.4. </w:t>
      </w:r>
      <w:r w:rsidRPr="00577ECC">
        <w:rPr>
          <w:b/>
          <w:sz w:val="28"/>
          <w:szCs w:val="28"/>
        </w:rPr>
        <w:t>Жилищный фонд</w:t>
      </w:r>
    </w:p>
    <w:p w:rsidR="00770076" w:rsidRPr="00E0501B" w:rsidRDefault="00770076" w:rsidP="00770076">
      <w:pPr>
        <w:jc w:val="center"/>
        <w:rPr>
          <w:sz w:val="28"/>
          <w:szCs w:val="28"/>
        </w:rPr>
      </w:pPr>
    </w:p>
    <w:p w:rsidR="00770076" w:rsidRPr="00F0602D" w:rsidRDefault="00770076" w:rsidP="00770076">
      <w:pPr>
        <w:ind w:right="-142" w:firstLine="709"/>
        <w:jc w:val="both"/>
        <w:rPr>
          <w:sz w:val="28"/>
          <w:szCs w:val="28"/>
        </w:rPr>
      </w:pPr>
      <w:r w:rsidRPr="00F0602D">
        <w:rPr>
          <w:sz w:val="28"/>
          <w:szCs w:val="28"/>
        </w:rPr>
        <w:t>Жилищный фонд Казанского поселения составляет около 3,7 тыс. строений, которые насчитывают 192,1 тыс. м</w:t>
      </w:r>
      <w:r w:rsidRPr="00F0602D">
        <w:rPr>
          <w:sz w:val="28"/>
          <w:szCs w:val="28"/>
          <w:vertAlign w:val="superscript"/>
        </w:rPr>
        <w:t>2</w:t>
      </w:r>
      <w:r w:rsidRPr="00F0602D">
        <w:rPr>
          <w:sz w:val="28"/>
          <w:szCs w:val="28"/>
        </w:rPr>
        <w:t xml:space="preserve"> общей жилой площади.</w:t>
      </w:r>
    </w:p>
    <w:p w:rsidR="00770076" w:rsidRPr="00F0602D" w:rsidRDefault="00770076" w:rsidP="00770076">
      <w:pPr>
        <w:ind w:right="-142" w:firstLine="709"/>
        <w:jc w:val="both"/>
        <w:rPr>
          <w:sz w:val="28"/>
          <w:szCs w:val="28"/>
        </w:rPr>
      </w:pPr>
      <w:r w:rsidRPr="00F0602D">
        <w:rPr>
          <w:sz w:val="28"/>
          <w:szCs w:val="28"/>
        </w:rPr>
        <w:t>В расчете на 1 жителя поселения приходится около 17,8 м</w:t>
      </w:r>
      <w:r w:rsidRPr="00F0602D">
        <w:rPr>
          <w:sz w:val="28"/>
          <w:szCs w:val="28"/>
          <w:vertAlign w:val="superscript"/>
        </w:rPr>
        <w:t>2</w:t>
      </w:r>
      <w:r w:rsidRPr="00F0602D">
        <w:rPr>
          <w:sz w:val="28"/>
          <w:szCs w:val="28"/>
        </w:rPr>
        <w:t xml:space="preserve"> жилищного фонда.</w:t>
      </w:r>
    </w:p>
    <w:p w:rsidR="00770076" w:rsidRPr="00F0602D" w:rsidRDefault="00770076" w:rsidP="00770076">
      <w:pPr>
        <w:ind w:right="-142" w:firstLine="709"/>
        <w:jc w:val="both"/>
        <w:rPr>
          <w:sz w:val="28"/>
          <w:szCs w:val="28"/>
        </w:rPr>
      </w:pPr>
      <w:r w:rsidRPr="00F0602D">
        <w:rPr>
          <w:sz w:val="28"/>
          <w:szCs w:val="28"/>
        </w:rPr>
        <w:t xml:space="preserve">По своей объемно-планировочной структуре жилищный фонд поселения представлен малоэтажной застройкой с преобладанием индивидуального </w:t>
      </w:r>
      <w:r w:rsidRPr="00F0602D">
        <w:rPr>
          <w:sz w:val="28"/>
          <w:szCs w:val="28"/>
        </w:rPr>
        <w:lastRenderedPageBreak/>
        <w:t>жилищного строительства. Общий фонд жилых зданий индивидуально-определенных составляет 191,0 тыс. м</w:t>
      </w:r>
      <w:r w:rsidRPr="00F0602D">
        <w:rPr>
          <w:sz w:val="28"/>
          <w:szCs w:val="28"/>
          <w:vertAlign w:val="superscript"/>
        </w:rPr>
        <w:t>2</w:t>
      </w:r>
      <w:r w:rsidRPr="00F0602D">
        <w:rPr>
          <w:sz w:val="28"/>
          <w:szCs w:val="28"/>
        </w:rPr>
        <w:t xml:space="preserve"> или 99,4 % всего жилищного фонда поселения.</w:t>
      </w:r>
    </w:p>
    <w:p w:rsidR="00770076" w:rsidRDefault="00770076" w:rsidP="00770076">
      <w:pPr>
        <w:ind w:right="-142"/>
        <w:jc w:val="center"/>
        <w:rPr>
          <w:b/>
          <w:sz w:val="28"/>
          <w:szCs w:val="28"/>
        </w:rPr>
      </w:pPr>
    </w:p>
    <w:p w:rsidR="002C631F" w:rsidRDefault="00F96D1D">
      <w:pPr>
        <w:suppressAutoHyphens/>
        <w:spacing w:line="384" w:lineRule="auto"/>
        <w:ind w:firstLine="708"/>
        <w:jc w:val="both"/>
        <w:rPr>
          <w:sz w:val="28"/>
          <w:szCs w:val="28"/>
        </w:rPr>
      </w:pPr>
      <w:r w:rsidRPr="00F96D1D">
        <w:rPr>
          <w:color w:val="000000" w:themeColor="text1"/>
          <w:sz w:val="28"/>
          <w:szCs w:val="28"/>
        </w:rPr>
        <w:t xml:space="preserve">Казанское </w:t>
      </w:r>
      <w:r w:rsidR="002C631F" w:rsidRPr="00F96D1D">
        <w:rPr>
          <w:color w:val="000000" w:themeColor="text1"/>
          <w:sz w:val="28"/>
          <w:szCs w:val="28"/>
        </w:rPr>
        <w:t>с</w:t>
      </w:r>
      <w:r w:rsidR="002C631F" w:rsidRPr="00803AE1">
        <w:rPr>
          <w:sz w:val="28"/>
          <w:szCs w:val="28"/>
        </w:rPr>
        <w:t xml:space="preserve">ельское поселение входит в состав </w:t>
      </w:r>
      <w:r w:rsidR="00803AE1">
        <w:rPr>
          <w:sz w:val="28"/>
          <w:szCs w:val="28"/>
        </w:rPr>
        <w:t>Кавказского</w:t>
      </w:r>
      <w:r w:rsidR="002C631F" w:rsidRPr="00803AE1">
        <w:rPr>
          <w:sz w:val="28"/>
          <w:szCs w:val="28"/>
        </w:rPr>
        <w:t xml:space="preserve"> района и включает в себя </w:t>
      </w:r>
      <w:r w:rsidRPr="00142E5D">
        <w:rPr>
          <w:color w:val="000000" w:themeColor="text1"/>
          <w:sz w:val="28"/>
          <w:szCs w:val="28"/>
        </w:rPr>
        <w:t>1</w:t>
      </w:r>
      <w:r w:rsidR="002C631F" w:rsidRPr="00803AE1">
        <w:rPr>
          <w:color w:val="C00000"/>
          <w:sz w:val="28"/>
          <w:szCs w:val="28"/>
        </w:rPr>
        <w:t> </w:t>
      </w:r>
      <w:r w:rsidR="002C631F" w:rsidRPr="00803AE1">
        <w:rPr>
          <w:sz w:val="28"/>
          <w:szCs w:val="28"/>
        </w:rPr>
        <w:t>населенных пункта:</w:t>
      </w:r>
      <w:r w:rsidR="007B0F93">
        <w:rPr>
          <w:sz w:val="28"/>
          <w:szCs w:val="28"/>
        </w:rPr>
        <w:t xml:space="preserve"> </w:t>
      </w:r>
    </w:p>
    <w:tbl>
      <w:tblPr>
        <w:tblW w:w="9440" w:type="dxa"/>
        <w:tblInd w:w="108" w:type="dxa"/>
        <w:tblLook w:val="04A0"/>
      </w:tblPr>
      <w:tblGrid>
        <w:gridCol w:w="684"/>
        <w:gridCol w:w="5026"/>
        <w:gridCol w:w="1619"/>
        <w:gridCol w:w="2111"/>
      </w:tblGrid>
      <w:tr w:rsidR="00142E5D" w:rsidRPr="00142E5D" w:rsidTr="00142E5D">
        <w:trPr>
          <w:trHeight w:val="699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E5D" w:rsidRDefault="00142E5D" w:rsidP="00142E5D">
            <w:pPr>
              <w:suppressAutoHyphens/>
              <w:ind w:firstLine="708"/>
              <w:rPr>
                <w:i/>
                <w:szCs w:val="28"/>
              </w:rPr>
            </w:pPr>
            <w:r w:rsidRPr="00803AE1">
              <w:rPr>
                <w:i/>
                <w:szCs w:val="28"/>
              </w:rPr>
              <w:t>Характеристика населенн</w:t>
            </w:r>
            <w:r>
              <w:rPr>
                <w:i/>
                <w:szCs w:val="28"/>
              </w:rPr>
              <w:t xml:space="preserve">ого </w:t>
            </w:r>
            <w:r w:rsidRPr="00803AE1">
              <w:rPr>
                <w:i/>
                <w:szCs w:val="28"/>
              </w:rPr>
              <w:t>пункт</w:t>
            </w:r>
            <w:r>
              <w:rPr>
                <w:i/>
                <w:szCs w:val="28"/>
              </w:rPr>
              <w:t>а</w:t>
            </w:r>
            <w:r w:rsidRPr="00803AE1">
              <w:rPr>
                <w:i/>
                <w:szCs w:val="28"/>
              </w:rPr>
              <w:t>,</w:t>
            </w:r>
            <w:r>
              <w:rPr>
                <w:i/>
                <w:szCs w:val="28"/>
              </w:rPr>
              <w:t xml:space="preserve"> Казанского</w:t>
            </w:r>
            <w:r w:rsidRPr="00803AE1">
              <w:rPr>
                <w:i/>
                <w:szCs w:val="28"/>
              </w:rPr>
              <w:t xml:space="preserve"> </w:t>
            </w:r>
            <w:r w:rsidRPr="00803AE1">
              <w:rPr>
                <w:i/>
                <w:szCs w:val="28"/>
              </w:rPr>
              <w:br/>
            </w:r>
          </w:p>
          <w:p w:rsidR="00142E5D" w:rsidRPr="00142E5D" w:rsidRDefault="00142E5D" w:rsidP="00142E5D">
            <w:pPr>
              <w:jc w:val="center"/>
              <w:rPr>
                <w:b/>
                <w:bCs/>
              </w:rPr>
            </w:pP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5D" w:rsidRPr="00142E5D" w:rsidRDefault="00142E5D" w:rsidP="00142E5D">
            <w:pPr>
              <w:jc w:val="center"/>
              <w:rPr>
                <w:b/>
                <w:bCs/>
                <w:sz w:val="22"/>
                <w:szCs w:val="22"/>
              </w:rPr>
            </w:pPr>
            <w:r w:rsidRPr="00142E5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b/>
                <w:bCs/>
                <w:sz w:val="22"/>
                <w:szCs w:val="22"/>
              </w:rPr>
            </w:pPr>
            <w:r w:rsidRPr="00142E5D">
              <w:rPr>
                <w:b/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5D" w:rsidRPr="00142E5D" w:rsidRDefault="00142E5D" w:rsidP="00142E5D">
            <w:pPr>
              <w:jc w:val="center"/>
              <w:rPr>
                <w:b/>
                <w:bCs/>
                <w:sz w:val="22"/>
                <w:szCs w:val="22"/>
              </w:rPr>
            </w:pPr>
            <w:r w:rsidRPr="00142E5D">
              <w:rPr>
                <w:b/>
                <w:bCs/>
                <w:sz w:val="22"/>
                <w:szCs w:val="22"/>
              </w:rPr>
              <w:t>Формат данных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D" w:rsidRPr="00142E5D" w:rsidRDefault="00142E5D" w:rsidP="00142E5D">
            <w:pPr>
              <w:jc w:val="center"/>
              <w:rPr>
                <w:b/>
                <w:bCs/>
                <w:sz w:val="22"/>
                <w:szCs w:val="22"/>
              </w:rPr>
            </w:pPr>
            <w:r w:rsidRPr="00142E5D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E5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b/>
                <w:bCs/>
                <w:sz w:val="22"/>
                <w:szCs w:val="22"/>
              </w:rPr>
            </w:pPr>
            <w:r w:rsidRPr="00142E5D">
              <w:rPr>
                <w:b/>
                <w:bCs/>
                <w:sz w:val="22"/>
                <w:szCs w:val="22"/>
              </w:rPr>
              <w:t>Общие сведения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color w:val="000000"/>
                <w:sz w:val="22"/>
                <w:szCs w:val="22"/>
              </w:rPr>
            </w:pPr>
            <w:r w:rsidRPr="00142E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 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Субъект РФ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текст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Краснодарский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Муниципальный район/городской округ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текст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Кавказский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1.3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Городское/сельское поселение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текст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Казанское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1.4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Код ОКТМО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3618413101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1.4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Год основания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1802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1.5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Год образования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2006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1.6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 населенных пунктов всего, ед.,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1.7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ind w:firstLineChars="100" w:firstLine="220"/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в т.ч. с населением более 300 чел., ед.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E5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b/>
                <w:bCs/>
                <w:sz w:val="22"/>
                <w:szCs w:val="22"/>
              </w:rPr>
            </w:pPr>
            <w:r w:rsidRPr="00142E5D">
              <w:rPr>
                <w:b/>
                <w:bCs/>
                <w:sz w:val="22"/>
                <w:szCs w:val="22"/>
              </w:rPr>
              <w:t>Демография и социальная сфера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color w:val="000000"/>
                <w:sz w:val="22"/>
                <w:szCs w:val="22"/>
              </w:rPr>
            </w:pPr>
            <w:r w:rsidRPr="00142E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 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Численность населения, чел.,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12021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 xml:space="preserve">   в т.ч. мужчин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5820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 xml:space="preserve">   в т.ч. младше трудоспособного возраста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2347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 xml:space="preserve">   в т.ч. трудоспособного возраста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6672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 xml:space="preserve">   в т.ч. старше трудоспособного возраста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2902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Национальный состав населения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 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русские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7810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2.8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украинцы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72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2.9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белорусы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10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2.10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армяне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3662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2.11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татары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21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2.12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чеченцы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2.13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аварцы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6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2.14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узбеки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2.15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таджики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0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2.16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прочие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467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2.17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 родившихся, 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15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2.18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16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2.19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 прибывших, 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15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2.20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 выбывших, 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17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2.21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 лиц с высшим образованием, 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3442</w:t>
            </w:r>
          </w:p>
        </w:tc>
      </w:tr>
      <w:tr w:rsidR="00142E5D" w:rsidRPr="00142E5D" w:rsidTr="00142E5D">
        <w:trPr>
          <w:trHeight w:val="31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2.22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 лиц с профессиональным образованием, 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2575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2.23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 отходников, 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2050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2.24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 занятых в промышленности, 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55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2.25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 занятых в экономике, 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1705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2.26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 зарегистрированных безработных, 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48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2.27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 пенсионеров, 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3641</w:t>
            </w:r>
          </w:p>
        </w:tc>
      </w:tr>
      <w:tr w:rsidR="00142E5D" w:rsidRPr="00142E5D" w:rsidTr="00142E5D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2.28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 занятых в сельском и лесном хозяйстве, 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1163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lastRenderedPageBreak/>
              <w:t>2.29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 занятых в госуд. и муниц. управлении, 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18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2.30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 занятых в "бюджетной" сфере, 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305</w:t>
            </w:r>
          </w:p>
        </w:tc>
      </w:tr>
      <w:tr w:rsidR="00142E5D" w:rsidRPr="00142E5D" w:rsidTr="00142E5D">
        <w:trPr>
          <w:trHeight w:val="55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2.31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Количество воспитанников дошкольных образовательных учреждений, 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160</w:t>
            </w:r>
          </w:p>
        </w:tc>
      </w:tr>
      <w:tr w:rsidR="00142E5D" w:rsidRPr="00142E5D" w:rsidTr="00142E5D">
        <w:trPr>
          <w:trHeight w:val="55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2.32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Количество учащихся общеобразовательных учреждений, 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1347</w:t>
            </w:r>
          </w:p>
        </w:tc>
      </w:tr>
      <w:tr w:rsidR="00142E5D" w:rsidRPr="00142E5D" w:rsidTr="00142E5D">
        <w:trPr>
          <w:trHeight w:val="55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2.33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Количество врачей, работающих в медицинских учреждениях на территории муниципалитета, 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9</w:t>
            </w:r>
          </w:p>
        </w:tc>
      </w:tr>
      <w:tr w:rsidR="00142E5D" w:rsidRPr="00142E5D" w:rsidTr="00142E5D">
        <w:trPr>
          <w:trHeight w:val="82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2.34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Количество среднего медицинского персонала, работающего в медицинских учреждениях на территории муниципалитета, 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30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E5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b/>
                <w:bCs/>
                <w:sz w:val="22"/>
                <w:szCs w:val="22"/>
              </w:rPr>
            </w:pPr>
            <w:r w:rsidRPr="00142E5D">
              <w:rPr>
                <w:b/>
                <w:bCs/>
                <w:sz w:val="22"/>
                <w:szCs w:val="22"/>
              </w:rPr>
              <w:t>Территория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color w:val="000000"/>
                <w:sz w:val="22"/>
                <w:szCs w:val="22"/>
              </w:rPr>
            </w:pPr>
            <w:r w:rsidRPr="00142E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 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3.1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Площадь территории МО, всего, кв. км,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15358,0000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3.2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D" w:rsidRPr="00142E5D" w:rsidRDefault="00142E5D" w:rsidP="00142E5D">
            <w:pPr>
              <w:ind w:firstLineChars="200" w:firstLine="440"/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в т.ч. занятые с/х угодьями, кв. км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12329,0000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3.3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D" w:rsidRPr="00142E5D" w:rsidRDefault="00142E5D" w:rsidP="00142E5D">
            <w:pPr>
              <w:ind w:firstLineChars="200" w:firstLine="440"/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занятые землями лесного фонда, кв. км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1024,0000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3.4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D" w:rsidRPr="00142E5D" w:rsidRDefault="00142E5D" w:rsidP="00142E5D">
            <w:pPr>
              <w:ind w:firstLineChars="200" w:firstLine="440"/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землями населенных пунктов, кв. км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154,4440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E5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b/>
                <w:bCs/>
                <w:sz w:val="22"/>
                <w:szCs w:val="22"/>
              </w:rPr>
            </w:pPr>
            <w:r w:rsidRPr="00142E5D">
              <w:rPr>
                <w:b/>
                <w:bCs/>
                <w:sz w:val="22"/>
                <w:szCs w:val="22"/>
              </w:rPr>
              <w:t>Экономика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color w:val="000000"/>
                <w:sz w:val="22"/>
                <w:szCs w:val="22"/>
              </w:rPr>
            </w:pPr>
            <w:r w:rsidRPr="00142E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 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4.1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Объем жилищного строительства, тыс. кв.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1,2000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4.2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Объем инвестиций в основной капитал, млн. руб.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3,2000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4.3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Оборот розничной торговли, млн. руб.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78,0000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4.4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Объем оборота общественного питания, млн. руб.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 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4.5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Объем промышленного производства, млн. руб.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3,2000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4.6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Объем с/х производства, млн. руб.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90,2000</w:t>
            </w:r>
          </w:p>
        </w:tc>
      </w:tr>
      <w:tr w:rsidR="00142E5D" w:rsidRPr="00142E5D" w:rsidTr="00142E5D">
        <w:trPr>
          <w:trHeight w:val="55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4.7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Средний размер уровня оплаты труда, тыс. руб./мес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10,6000</w:t>
            </w:r>
          </w:p>
        </w:tc>
      </w:tr>
      <w:tr w:rsidR="00142E5D" w:rsidRPr="00142E5D" w:rsidTr="00142E5D">
        <w:trPr>
          <w:trHeight w:val="27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4.8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 легковых автомобилей, ед.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число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2E5D" w:rsidRPr="00142E5D" w:rsidRDefault="00142E5D" w:rsidP="00142E5D">
            <w:pPr>
              <w:rPr>
                <w:sz w:val="22"/>
                <w:szCs w:val="22"/>
              </w:rPr>
            </w:pPr>
            <w:r w:rsidRPr="00142E5D">
              <w:rPr>
                <w:sz w:val="22"/>
                <w:szCs w:val="22"/>
              </w:rPr>
              <w:t>4400</w:t>
            </w:r>
          </w:p>
        </w:tc>
      </w:tr>
    </w:tbl>
    <w:p w:rsidR="00142E5D" w:rsidRPr="00803AE1" w:rsidRDefault="00142E5D">
      <w:pPr>
        <w:suppressAutoHyphens/>
        <w:spacing w:line="384" w:lineRule="auto"/>
        <w:ind w:firstLine="708"/>
        <w:jc w:val="both"/>
        <w:rPr>
          <w:sz w:val="28"/>
          <w:szCs w:val="28"/>
        </w:rPr>
      </w:pPr>
    </w:p>
    <w:p w:rsidR="002C631F" w:rsidRPr="00803AE1" w:rsidRDefault="002C631F">
      <w:pPr>
        <w:suppressAutoHyphens/>
        <w:ind w:firstLine="708"/>
        <w:rPr>
          <w:i/>
          <w:szCs w:val="28"/>
        </w:rPr>
      </w:pPr>
    </w:p>
    <w:p w:rsidR="007B0F93" w:rsidRPr="00803AE1" w:rsidRDefault="002C631F">
      <w:pPr>
        <w:suppressAutoHyphens/>
        <w:ind w:firstLine="708"/>
        <w:rPr>
          <w:i/>
          <w:szCs w:val="28"/>
        </w:rPr>
      </w:pPr>
      <w:r w:rsidRPr="00803AE1">
        <w:rPr>
          <w:i/>
          <w:szCs w:val="28"/>
        </w:rPr>
        <w:t>Характеристика населенн</w:t>
      </w:r>
      <w:r w:rsidR="00142E5D">
        <w:rPr>
          <w:i/>
          <w:szCs w:val="28"/>
        </w:rPr>
        <w:t>о</w:t>
      </w:r>
      <w:r w:rsidRPr="00803AE1">
        <w:rPr>
          <w:i/>
          <w:szCs w:val="28"/>
        </w:rPr>
        <w:t xml:space="preserve"> пункт</w:t>
      </w:r>
      <w:r w:rsidR="00142E5D">
        <w:rPr>
          <w:i/>
          <w:szCs w:val="28"/>
        </w:rPr>
        <w:t>а</w:t>
      </w:r>
      <w:r w:rsidRPr="00803AE1">
        <w:rPr>
          <w:i/>
          <w:szCs w:val="28"/>
        </w:rPr>
        <w:t>,</w:t>
      </w:r>
      <w:r w:rsidR="00142E5D">
        <w:rPr>
          <w:i/>
          <w:szCs w:val="28"/>
        </w:rPr>
        <w:t xml:space="preserve"> ст. Казанская</w:t>
      </w:r>
      <w:r w:rsidRPr="00803AE1">
        <w:rPr>
          <w:i/>
          <w:szCs w:val="28"/>
        </w:rPr>
        <w:t xml:space="preserve"> </w:t>
      </w:r>
      <w:r w:rsidRPr="00803AE1">
        <w:rPr>
          <w:i/>
          <w:szCs w:val="28"/>
        </w:rPr>
        <w:br/>
      </w:r>
    </w:p>
    <w:tbl>
      <w:tblPr>
        <w:tblW w:w="9229" w:type="dxa"/>
        <w:tblInd w:w="93" w:type="dxa"/>
        <w:tblLook w:val="0000"/>
      </w:tblPr>
      <w:tblGrid>
        <w:gridCol w:w="594"/>
        <w:gridCol w:w="4524"/>
        <w:gridCol w:w="4111"/>
      </w:tblGrid>
      <w:tr w:rsidR="002C631F" w:rsidRPr="00F96D1D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2C631F" w:rsidRPr="00F96D1D" w:rsidRDefault="002C631F">
            <w:pPr>
              <w:suppressAutoHyphens/>
              <w:rPr>
                <w:b/>
                <w:color w:val="000000" w:themeColor="text1"/>
              </w:rPr>
            </w:pPr>
            <w:r w:rsidRPr="00F96D1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2C631F" w:rsidRPr="00F96D1D" w:rsidRDefault="002C631F">
            <w:pPr>
              <w:suppressAutoHyphens/>
              <w:rPr>
                <w:b/>
                <w:color w:val="000000" w:themeColor="text1"/>
              </w:rPr>
            </w:pPr>
            <w:r w:rsidRPr="00F96D1D">
              <w:rPr>
                <w:b/>
                <w:color w:val="000000" w:themeColor="text1"/>
              </w:rPr>
              <w:t>Наименование населенного пункта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2C631F" w:rsidRPr="00F96D1D" w:rsidRDefault="002C631F">
            <w:pPr>
              <w:suppressAutoHyphens/>
              <w:rPr>
                <w:b/>
                <w:color w:val="000000" w:themeColor="text1"/>
              </w:rPr>
            </w:pPr>
            <w:r w:rsidRPr="00F96D1D">
              <w:rPr>
                <w:b/>
                <w:color w:val="000000" w:themeColor="text1"/>
              </w:rPr>
              <w:t>Численность населения, чел.</w:t>
            </w:r>
          </w:p>
        </w:tc>
      </w:tr>
      <w:tr w:rsidR="002C631F" w:rsidRPr="00F96D1D">
        <w:trPr>
          <w:trHeight w:val="397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96D1D" w:rsidRDefault="002C631F">
            <w:pPr>
              <w:suppressAutoHyphens/>
              <w:rPr>
                <w:color w:val="000000" w:themeColor="text1"/>
              </w:rPr>
            </w:pPr>
            <w:r w:rsidRPr="00F96D1D">
              <w:rPr>
                <w:color w:val="000000" w:themeColor="text1"/>
              </w:rPr>
              <w:t>1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96D1D" w:rsidRDefault="005B318E">
            <w:pPr>
              <w:suppressAutoHyphens/>
              <w:rPr>
                <w:color w:val="000000" w:themeColor="text1"/>
                <w:lang w:eastAsia="ar-SA"/>
              </w:rPr>
            </w:pPr>
            <w:r w:rsidRPr="00F96D1D">
              <w:rPr>
                <w:color w:val="000000" w:themeColor="text1"/>
                <w:lang w:eastAsia="ar-SA"/>
              </w:rPr>
              <w:t>Казанского с.п.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96D1D" w:rsidRDefault="005B318E">
            <w:pPr>
              <w:suppressAutoHyphens/>
              <w:rPr>
                <w:color w:val="000000" w:themeColor="text1"/>
                <w:lang w:eastAsia="ar-SA"/>
              </w:rPr>
            </w:pPr>
            <w:r w:rsidRPr="00F96D1D">
              <w:rPr>
                <w:color w:val="000000" w:themeColor="text1"/>
                <w:lang w:eastAsia="ar-SA"/>
              </w:rPr>
              <w:t>12005</w:t>
            </w:r>
          </w:p>
        </w:tc>
      </w:tr>
      <w:tr w:rsidR="002C631F" w:rsidRPr="00F96D1D">
        <w:trPr>
          <w:trHeight w:val="3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96D1D" w:rsidRDefault="002C631F">
            <w:pPr>
              <w:suppressAutoHyphens/>
              <w:rPr>
                <w:color w:val="000000" w:themeColor="text1"/>
              </w:rPr>
            </w:pPr>
            <w:r w:rsidRPr="00F96D1D">
              <w:rPr>
                <w:color w:val="000000" w:themeColor="text1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42E5D" w:rsidRDefault="002C631F">
            <w:pPr>
              <w:suppressAutoHyphens/>
              <w:rPr>
                <w:color w:val="000000" w:themeColor="text1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42E5D" w:rsidRDefault="002C631F">
            <w:pPr>
              <w:suppressAutoHyphens/>
              <w:rPr>
                <w:color w:val="000000" w:themeColor="text1"/>
                <w:lang w:eastAsia="ar-SA"/>
              </w:rPr>
            </w:pPr>
          </w:p>
        </w:tc>
      </w:tr>
      <w:tr w:rsidR="002C631F" w:rsidRPr="00F96D1D">
        <w:trPr>
          <w:trHeight w:val="3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96D1D" w:rsidRDefault="002C631F">
            <w:pPr>
              <w:suppressAutoHyphens/>
              <w:rPr>
                <w:color w:val="000000" w:themeColor="text1"/>
              </w:rPr>
            </w:pPr>
            <w:r w:rsidRPr="00F96D1D">
              <w:rPr>
                <w:color w:val="000000" w:themeColor="text1"/>
              </w:rP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42E5D" w:rsidRDefault="002C631F">
            <w:pPr>
              <w:suppressAutoHyphens/>
              <w:rPr>
                <w:color w:val="000000" w:themeColor="text1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42E5D" w:rsidRDefault="002C631F">
            <w:pPr>
              <w:suppressAutoHyphens/>
              <w:rPr>
                <w:color w:val="000000" w:themeColor="text1"/>
                <w:lang w:eastAsia="ar-SA"/>
              </w:rPr>
            </w:pPr>
          </w:p>
        </w:tc>
      </w:tr>
      <w:tr w:rsidR="002C631F" w:rsidRPr="00F96D1D">
        <w:trPr>
          <w:trHeight w:val="3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96D1D" w:rsidRDefault="002C631F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96D1D" w:rsidRDefault="002C631F">
            <w:pPr>
              <w:rPr>
                <w:b/>
                <w:color w:val="000000" w:themeColor="text1"/>
              </w:rPr>
            </w:pPr>
            <w:r w:rsidRPr="00F96D1D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96D1D" w:rsidRDefault="002C631F" w:rsidP="005B318E">
            <w:pPr>
              <w:tabs>
                <w:tab w:val="left" w:pos="1768"/>
              </w:tabs>
              <w:rPr>
                <w:b/>
                <w:color w:val="000000" w:themeColor="text1"/>
              </w:rPr>
            </w:pPr>
            <w:r w:rsidRPr="00F96D1D">
              <w:rPr>
                <w:b/>
                <w:color w:val="000000" w:themeColor="text1"/>
              </w:rPr>
              <w:t>1</w:t>
            </w:r>
            <w:r w:rsidR="005B318E" w:rsidRPr="00F96D1D">
              <w:rPr>
                <w:b/>
                <w:color w:val="000000" w:themeColor="text1"/>
              </w:rPr>
              <w:t>2005</w:t>
            </w:r>
          </w:p>
        </w:tc>
      </w:tr>
    </w:tbl>
    <w:p w:rsidR="002C631F" w:rsidRDefault="002C631F">
      <w:pPr>
        <w:spacing w:line="312" w:lineRule="auto"/>
        <w:rPr>
          <w:sz w:val="20"/>
          <w:szCs w:val="20"/>
        </w:rPr>
      </w:pPr>
    </w:p>
    <w:p w:rsidR="002C631F" w:rsidRPr="007B0F93" w:rsidRDefault="002C631F">
      <w:pPr>
        <w:spacing w:line="312" w:lineRule="auto"/>
        <w:rPr>
          <w:sz w:val="28"/>
          <w:szCs w:val="28"/>
        </w:rPr>
      </w:pPr>
    </w:p>
    <w:p w:rsidR="002C631F" w:rsidRPr="00090854" w:rsidRDefault="002C631F">
      <w:pPr>
        <w:spacing w:line="324" w:lineRule="auto"/>
        <w:ind w:firstLine="709"/>
        <w:jc w:val="both"/>
        <w:rPr>
          <w:sz w:val="28"/>
          <w:szCs w:val="28"/>
        </w:rPr>
      </w:pPr>
      <w:r w:rsidRPr="00090854">
        <w:rPr>
          <w:b/>
          <w:sz w:val="28"/>
          <w:szCs w:val="28"/>
          <w:lang w:eastAsia="ar-SA"/>
        </w:rPr>
        <w:t>Прогноз перспективной численности населения.</w:t>
      </w:r>
      <w:r w:rsidRPr="00090854">
        <w:rPr>
          <w:sz w:val="28"/>
          <w:szCs w:val="28"/>
        </w:rPr>
        <w:t xml:space="preserve"> Демографический прогноз – важнейшая составляющая градостроительного проектирования, на основе которой определяются проектные параметры отраслевого хозяйственного комплекса, комплекса общественных услуг, жилищного строительства, регионального рынка труда.</w:t>
      </w:r>
    </w:p>
    <w:p w:rsidR="002C631F" w:rsidRPr="00090854" w:rsidRDefault="002C631F">
      <w:pPr>
        <w:spacing w:line="324" w:lineRule="auto"/>
        <w:ind w:firstLine="709"/>
        <w:jc w:val="both"/>
        <w:rPr>
          <w:sz w:val="28"/>
          <w:szCs w:val="28"/>
        </w:rPr>
      </w:pPr>
      <w:r w:rsidRPr="00090854">
        <w:rPr>
          <w:sz w:val="28"/>
          <w:szCs w:val="28"/>
        </w:rPr>
        <w:t xml:space="preserve">Настоящим проектом при определении прогнозной численности населения </w:t>
      </w:r>
      <w:r w:rsidR="009F09AD">
        <w:rPr>
          <w:sz w:val="28"/>
          <w:szCs w:val="28"/>
        </w:rPr>
        <w:t xml:space="preserve"> Казанского </w:t>
      </w:r>
      <w:r w:rsidRPr="00090854">
        <w:rPr>
          <w:sz w:val="28"/>
          <w:szCs w:val="28"/>
        </w:rPr>
        <w:t xml:space="preserve">сельского поселения учитываются положения «Концепции демографического развития Российской Федерации на период </w:t>
      </w:r>
      <w:r w:rsidRPr="00090854">
        <w:rPr>
          <w:sz w:val="28"/>
          <w:szCs w:val="28"/>
        </w:rPr>
        <w:lastRenderedPageBreak/>
        <w:t>до 2015 года» и «Концепции демографического развития Российской Федерации на период до 2025 года», где в качестве основных приоритетов региональной демографической политики выделены: повышение рождаемости и укрепление семьи, снижение смертности и рост продолжительности жизни, оптимизация миграционных процессов.</w:t>
      </w:r>
    </w:p>
    <w:p w:rsidR="002C631F" w:rsidRPr="00090854" w:rsidRDefault="002C631F">
      <w:pPr>
        <w:spacing w:line="324" w:lineRule="auto"/>
        <w:ind w:firstLine="709"/>
        <w:jc w:val="both"/>
        <w:rPr>
          <w:sz w:val="28"/>
          <w:szCs w:val="28"/>
        </w:rPr>
      </w:pPr>
      <w:r w:rsidRPr="00090854">
        <w:rPr>
          <w:sz w:val="28"/>
          <w:szCs w:val="28"/>
        </w:rPr>
        <w:t>Исходя из этих соображений генеральным планом, учитывая достаточно высокий потенциал территории, выбрано направление на устойчивое увеличение численности населения поселения.</w:t>
      </w:r>
    </w:p>
    <w:p w:rsidR="002C631F" w:rsidRPr="00090854" w:rsidRDefault="002C631F">
      <w:pPr>
        <w:widowControl w:val="0"/>
        <w:suppressAutoHyphens/>
        <w:spacing w:line="324" w:lineRule="auto"/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090854">
        <w:rPr>
          <w:rFonts w:eastAsia="Arial Unicode MS"/>
          <w:sz w:val="28"/>
          <w:szCs w:val="28"/>
        </w:rPr>
        <w:t>Прогноз численности населения произведен по следующим проектным этапам:</w:t>
      </w:r>
    </w:p>
    <w:p w:rsidR="002C631F" w:rsidRPr="00770076" w:rsidRDefault="002C631F">
      <w:pPr>
        <w:widowControl w:val="0"/>
        <w:numPr>
          <w:ilvl w:val="0"/>
          <w:numId w:val="5"/>
        </w:numPr>
        <w:suppressAutoHyphens/>
        <w:spacing w:line="324" w:lineRule="auto"/>
        <w:ind w:left="426" w:firstLine="425"/>
        <w:contextualSpacing/>
        <w:jc w:val="both"/>
        <w:rPr>
          <w:rFonts w:eastAsia="Arial Unicode MS"/>
          <w:color w:val="000000" w:themeColor="text1"/>
          <w:sz w:val="28"/>
          <w:szCs w:val="28"/>
        </w:rPr>
      </w:pPr>
      <w:r w:rsidRPr="00770076">
        <w:rPr>
          <w:rFonts w:eastAsia="Arial Unicode MS"/>
          <w:color w:val="000000" w:themeColor="text1"/>
          <w:sz w:val="28"/>
          <w:szCs w:val="28"/>
        </w:rPr>
        <w:t>I очередь – ориентировочно до 2020 год;</w:t>
      </w:r>
    </w:p>
    <w:p w:rsidR="002C631F" w:rsidRPr="00770076" w:rsidRDefault="002C631F">
      <w:pPr>
        <w:widowControl w:val="0"/>
        <w:numPr>
          <w:ilvl w:val="0"/>
          <w:numId w:val="5"/>
        </w:numPr>
        <w:suppressAutoHyphens/>
        <w:spacing w:line="324" w:lineRule="auto"/>
        <w:ind w:left="426" w:firstLine="425"/>
        <w:contextualSpacing/>
        <w:jc w:val="both"/>
        <w:rPr>
          <w:rFonts w:eastAsia="Arial Unicode MS"/>
          <w:color w:val="000000" w:themeColor="text1"/>
          <w:sz w:val="28"/>
          <w:szCs w:val="28"/>
        </w:rPr>
      </w:pPr>
      <w:r w:rsidRPr="00770076">
        <w:rPr>
          <w:rFonts w:eastAsia="Arial Unicode MS"/>
          <w:color w:val="000000" w:themeColor="text1"/>
          <w:sz w:val="28"/>
          <w:szCs w:val="28"/>
        </w:rPr>
        <w:t>расчетный срок – ориентировочно до 2030 год.</w:t>
      </w:r>
    </w:p>
    <w:p w:rsidR="002C631F" w:rsidRPr="00090854" w:rsidRDefault="002C631F">
      <w:pPr>
        <w:suppressAutoHyphens/>
        <w:spacing w:line="324" w:lineRule="auto"/>
        <w:ind w:firstLine="709"/>
        <w:jc w:val="both"/>
        <w:rPr>
          <w:sz w:val="28"/>
          <w:szCs w:val="28"/>
          <w:lang w:eastAsia="ar-SA"/>
        </w:rPr>
      </w:pPr>
      <w:r w:rsidRPr="00090854">
        <w:rPr>
          <w:sz w:val="28"/>
          <w:szCs w:val="28"/>
          <w:lang w:eastAsia="ar-SA"/>
        </w:rPr>
        <w:t>В качестве базового года для прогнозных расчетов принят 2010 год.</w:t>
      </w:r>
    </w:p>
    <w:p w:rsidR="002C631F" w:rsidRPr="00090854" w:rsidRDefault="002C631F">
      <w:pPr>
        <w:widowControl w:val="0"/>
        <w:suppressAutoHyphens/>
        <w:spacing w:line="324" w:lineRule="auto"/>
        <w:ind w:firstLine="709"/>
        <w:jc w:val="both"/>
        <w:rPr>
          <w:rFonts w:eastAsia="Arial Unicode MS"/>
          <w:sz w:val="28"/>
          <w:szCs w:val="28"/>
        </w:rPr>
      </w:pPr>
      <w:r w:rsidRPr="00090854">
        <w:rPr>
          <w:rFonts w:eastAsia="Arial Unicode MS"/>
          <w:sz w:val="28"/>
          <w:szCs w:val="28"/>
        </w:rPr>
        <w:t>При выполнении прогноза численности населения проектом использованы следующие материалы:</w:t>
      </w:r>
    </w:p>
    <w:p w:rsidR="002C631F" w:rsidRPr="00090854" w:rsidRDefault="002C631F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24" w:lineRule="auto"/>
        <w:ind w:firstLine="426"/>
        <w:contextualSpacing/>
        <w:jc w:val="both"/>
        <w:rPr>
          <w:rFonts w:eastAsia="Arial Unicode MS"/>
          <w:sz w:val="28"/>
          <w:szCs w:val="28"/>
          <w:lang w:eastAsia="en-US" w:bidi="en-US"/>
        </w:rPr>
      </w:pPr>
      <w:r w:rsidRPr="00090854">
        <w:rPr>
          <w:rFonts w:eastAsia="Arial Unicode MS"/>
          <w:sz w:val="28"/>
          <w:szCs w:val="28"/>
          <w:lang w:eastAsia="en-US" w:bidi="en-US"/>
        </w:rPr>
        <w:t>данные по Всероссийской переписи населения 2002 года (статистический сборник «Итоги Всероссийской переписи населения 2002 года по Краснодарскому краю»);</w:t>
      </w:r>
    </w:p>
    <w:p w:rsidR="002C631F" w:rsidRPr="00090854" w:rsidRDefault="002C631F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24" w:lineRule="auto"/>
        <w:ind w:firstLine="426"/>
        <w:contextualSpacing/>
        <w:jc w:val="both"/>
        <w:rPr>
          <w:rFonts w:eastAsia="Arial Unicode MS"/>
          <w:sz w:val="28"/>
          <w:szCs w:val="28"/>
          <w:lang w:eastAsia="en-US" w:bidi="en-US"/>
        </w:rPr>
      </w:pPr>
      <w:r w:rsidRPr="00090854">
        <w:rPr>
          <w:rFonts w:eastAsia="Arial Unicode MS"/>
          <w:sz w:val="28"/>
          <w:szCs w:val="28"/>
          <w:lang w:eastAsia="en-US" w:bidi="en-US"/>
        </w:rPr>
        <w:t xml:space="preserve">сведения о численности населения, естественном и механическом движении населения по </w:t>
      </w:r>
      <w:r w:rsidR="00090854">
        <w:rPr>
          <w:rFonts w:eastAsia="Arial Unicode MS"/>
          <w:sz w:val="28"/>
          <w:szCs w:val="28"/>
          <w:lang w:eastAsia="en-US" w:bidi="en-US"/>
        </w:rPr>
        <w:t>Кавказскому</w:t>
      </w:r>
      <w:r w:rsidRPr="00090854">
        <w:rPr>
          <w:rFonts w:eastAsia="Arial Unicode MS"/>
          <w:sz w:val="28"/>
          <w:szCs w:val="28"/>
          <w:lang w:eastAsia="en-US" w:bidi="en-US"/>
        </w:rPr>
        <w:t xml:space="preserve"> району (статистические сборники «Районы и города Краснодарского края » с 2002 г. по 2010 г.). </w:t>
      </w:r>
    </w:p>
    <w:p w:rsidR="002C631F" w:rsidRPr="00090854" w:rsidRDefault="002C631F">
      <w:pPr>
        <w:spacing w:line="324" w:lineRule="auto"/>
        <w:ind w:firstLine="709"/>
        <w:jc w:val="both"/>
        <w:rPr>
          <w:sz w:val="28"/>
          <w:szCs w:val="28"/>
          <w:lang w:eastAsia="en-US" w:bidi="en-US"/>
        </w:rPr>
      </w:pPr>
      <w:r w:rsidRPr="00090854">
        <w:rPr>
          <w:sz w:val="28"/>
          <w:szCs w:val="28"/>
          <w:lang w:eastAsia="en-US" w:bidi="en-US"/>
        </w:rPr>
        <w:t>Проведенный территориальный анализ поселения показал,</w:t>
      </w:r>
      <w:r w:rsidRPr="00090854">
        <w:rPr>
          <w:sz w:val="28"/>
          <w:szCs w:val="28"/>
        </w:rPr>
        <w:t xml:space="preserve"> что </w:t>
      </w:r>
      <w:r w:rsidRPr="00090854">
        <w:rPr>
          <w:sz w:val="28"/>
          <w:szCs w:val="28"/>
          <w:lang w:eastAsia="en-US" w:bidi="en-US"/>
        </w:rPr>
        <w:t>населенные пункты имеют потенциал для территориального развития, что обеспечивает возможность их численного увеличения, как за счет прирезаемых участков земель населенных пунктов, так и за счет уплотнения существующей жилой застройки.</w:t>
      </w:r>
    </w:p>
    <w:p w:rsidR="002C631F" w:rsidRPr="00090854" w:rsidRDefault="002C631F">
      <w:pPr>
        <w:spacing w:line="324" w:lineRule="auto"/>
        <w:ind w:firstLine="709"/>
        <w:jc w:val="both"/>
        <w:rPr>
          <w:sz w:val="28"/>
          <w:szCs w:val="28"/>
          <w:lang w:eastAsia="en-US" w:bidi="en-US"/>
        </w:rPr>
      </w:pPr>
      <w:r w:rsidRPr="00090854">
        <w:rPr>
          <w:sz w:val="28"/>
          <w:szCs w:val="28"/>
          <w:lang w:eastAsia="en-US" w:bidi="en-US"/>
        </w:rPr>
        <w:t xml:space="preserve">Основными показателями в прогнозе являются существующая и прогнозная численность населения </w:t>
      </w:r>
      <w:r w:rsidR="009F09AD" w:rsidRPr="009F09AD">
        <w:rPr>
          <w:sz w:val="28"/>
          <w:szCs w:val="28"/>
          <w:lang w:eastAsia="en-US" w:bidi="en-US"/>
        </w:rPr>
        <w:t>Казанского</w:t>
      </w:r>
      <w:r w:rsidR="009F09AD">
        <w:rPr>
          <w:color w:val="C00000"/>
          <w:sz w:val="28"/>
          <w:szCs w:val="28"/>
          <w:lang w:eastAsia="en-US" w:bidi="en-US"/>
        </w:rPr>
        <w:t xml:space="preserve"> </w:t>
      </w:r>
      <w:r w:rsidRPr="00090854">
        <w:rPr>
          <w:sz w:val="28"/>
          <w:szCs w:val="28"/>
          <w:lang w:eastAsia="en-US" w:bidi="en-US"/>
        </w:rPr>
        <w:t xml:space="preserve"> сельского поселения.</w:t>
      </w:r>
    </w:p>
    <w:p w:rsidR="002C631F" w:rsidRPr="00090854" w:rsidRDefault="002C631F">
      <w:pPr>
        <w:spacing w:line="324" w:lineRule="auto"/>
        <w:ind w:firstLine="709"/>
        <w:jc w:val="both"/>
        <w:rPr>
          <w:sz w:val="28"/>
          <w:szCs w:val="28"/>
          <w:lang w:eastAsia="en-US" w:bidi="en-US"/>
        </w:rPr>
      </w:pPr>
      <w:r w:rsidRPr="00090854">
        <w:rPr>
          <w:sz w:val="28"/>
          <w:szCs w:val="28"/>
          <w:lang w:eastAsia="en-US" w:bidi="en-US"/>
        </w:rPr>
        <w:t>Существующая численность поселения принята согласно официальной статистической информации Краснодарского края «Сельские населенные пункты в Краснодарского края на 1 января 2010 года».</w:t>
      </w:r>
    </w:p>
    <w:p w:rsidR="002C631F" w:rsidRPr="00090854" w:rsidRDefault="002C631F">
      <w:pPr>
        <w:spacing w:line="324" w:lineRule="auto"/>
        <w:ind w:firstLine="709"/>
        <w:jc w:val="both"/>
        <w:rPr>
          <w:sz w:val="28"/>
          <w:szCs w:val="28"/>
          <w:lang w:eastAsia="en-US" w:bidi="en-US"/>
        </w:rPr>
      </w:pPr>
      <w:r w:rsidRPr="00090854">
        <w:rPr>
          <w:sz w:val="28"/>
          <w:szCs w:val="28"/>
          <w:lang w:eastAsia="en-US" w:bidi="en-US"/>
        </w:rPr>
        <w:t xml:space="preserve">Прогноз численности населения проведен с учетом заложенных тенденций в схеме территориального планирования </w:t>
      </w:r>
      <w:r w:rsidR="00090854">
        <w:rPr>
          <w:sz w:val="28"/>
          <w:szCs w:val="28"/>
          <w:lang w:eastAsia="en-US" w:bidi="en-US"/>
        </w:rPr>
        <w:t>Кавказского</w:t>
      </w:r>
      <w:r w:rsidRPr="00090854">
        <w:rPr>
          <w:sz w:val="28"/>
          <w:szCs w:val="28"/>
          <w:lang w:eastAsia="en-US" w:bidi="en-US"/>
        </w:rPr>
        <w:t xml:space="preserve"> района Краснодарского края.</w:t>
      </w:r>
    </w:p>
    <w:p w:rsidR="002C631F" w:rsidRPr="00090854" w:rsidRDefault="002C631F">
      <w:pPr>
        <w:spacing w:line="324" w:lineRule="auto"/>
        <w:ind w:firstLine="709"/>
        <w:jc w:val="both"/>
        <w:rPr>
          <w:sz w:val="28"/>
          <w:szCs w:val="28"/>
          <w:lang w:eastAsia="en-US" w:bidi="en-US"/>
        </w:rPr>
      </w:pPr>
      <w:r w:rsidRPr="00090854">
        <w:rPr>
          <w:sz w:val="28"/>
          <w:szCs w:val="28"/>
          <w:lang w:eastAsia="en-US" w:bidi="en-US"/>
        </w:rPr>
        <w:lastRenderedPageBreak/>
        <w:t>Расчет основных показателей демографической ситуации проводился на основе метода трудового баланса, анализа сложившегося в последнее время состояния процессов воспроизводства населения, сдвигов в его половой и возрастной структуре, развития внешних миграционных процессов, территориальных внутренних перераспределений населения. Большое внимание уделялось анализу ряда социальных и экономических показателей районного и поселенческого уровня, в частности, учитывались занятость населения, уровень его жизни, миграционная привлекательность территории, устойчивость существующей экономической структуры на перспективу, экономико-, и политико-географическое положение региона, природно-ресурсный потенциал территории, комфортность природной среды и т. д.</w:t>
      </w:r>
    </w:p>
    <w:p w:rsidR="002C631F" w:rsidRPr="00090854" w:rsidRDefault="002C631F">
      <w:pPr>
        <w:spacing w:line="324" w:lineRule="auto"/>
        <w:ind w:firstLine="709"/>
        <w:jc w:val="both"/>
        <w:rPr>
          <w:rFonts w:eastAsia="Arial Unicode MS"/>
          <w:sz w:val="28"/>
          <w:szCs w:val="28"/>
        </w:rPr>
      </w:pPr>
      <w:r w:rsidRPr="00090854">
        <w:rPr>
          <w:bCs/>
          <w:sz w:val="28"/>
          <w:szCs w:val="28"/>
          <w:lang w:eastAsia="en-US" w:bidi="en-US"/>
        </w:rPr>
        <w:t>В прогнозе численности населения заложены следующие тенденции</w:t>
      </w:r>
      <w:r w:rsidRPr="00090854">
        <w:rPr>
          <w:rFonts w:eastAsia="Arial Unicode MS"/>
          <w:sz w:val="28"/>
          <w:szCs w:val="28"/>
        </w:rPr>
        <w:t xml:space="preserve"> на перспективу, обусловленные проведением в Краснодарском крае и непосредственно в </w:t>
      </w:r>
      <w:r w:rsidR="00090854">
        <w:rPr>
          <w:rFonts w:eastAsia="Arial Unicode MS"/>
          <w:sz w:val="28"/>
          <w:szCs w:val="28"/>
        </w:rPr>
        <w:t>Кавказском</w:t>
      </w:r>
      <w:r w:rsidRPr="00090854">
        <w:rPr>
          <w:rFonts w:eastAsia="Arial Unicode MS"/>
          <w:sz w:val="28"/>
          <w:szCs w:val="28"/>
        </w:rPr>
        <w:t xml:space="preserve"> районе эффективной демографической и миграционной политики:</w:t>
      </w:r>
    </w:p>
    <w:p w:rsidR="002C631F" w:rsidRPr="00090854" w:rsidRDefault="002C631F">
      <w:pPr>
        <w:widowControl w:val="0"/>
        <w:numPr>
          <w:ilvl w:val="0"/>
          <w:numId w:val="7"/>
        </w:numPr>
        <w:suppressAutoHyphens/>
        <w:spacing w:line="324" w:lineRule="auto"/>
        <w:ind w:firstLine="425"/>
        <w:contextualSpacing/>
        <w:jc w:val="both"/>
        <w:rPr>
          <w:rFonts w:eastAsia="Arial Unicode MS"/>
          <w:sz w:val="28"/>
          <w:szCs w:val="28"/>
        </w:rPr>
      </w:pPr>
      <w:r w:rsidRPr="00090854">
        <w:rPr>
          <w:rFonts w:eastAsia="Arial Unicode MS"/>
          <w:sz w:val="28"/>
          <w:szCs w:val="28"/>
        </w:rPr>
        <w:t>рост уровня рождаемости;</w:t>
      </w:r>
    </w:p>
    <w:p w:rsidR="002C631F" w:rsidRPr="00090854" w:rsidRDefault="002C631F">
      <w:pPr>
        <w:widowControl w:val="0"/>
        <w:numPr>
          <w:ilvl w:val="0"/>
          <w:numId w:val="7"/>
        </w:numPr>
        <w:suppressAutoHyphens/>
        <w:spacing w:line="324" w:lineRule="auto"/>
        <w:ind w:firstLine="425"/>
        <w:contextualSpacing/>
        <w:jc w:val="both"/>
        <w:rPr>
          <w:rFonts w:eastAsia="Arial Unicode MS"/>
          <w:sz w:val="28"/>
          <w:szCs w:val="28"/>
        </w:rPr>
      </w:pPr>
      <w:r w:rsidRPr="00090854">
        <w:rPr>
          <w:rFonts w:eastAsia="Arial Unicode MS"/>
          <w:sz w:val="28"/>
          <w:szCs w:val="28"/>
        </w:rPr>
        <w:t>снижение младенческой смертности и смертности населения молодых возрастов;</w:t>
      </w:r>
    </w:p>
    <w:p w:rsidR="002C631F" w:rsidRPr="00090854" w:rsidRDefault="002C631F">
      <w:pPr>
        <w:widowControl w:val="0"/>
        <w:numPr>
          <w:ilvl w:val="0"/>
          <w:numId w:val="7"/>
        </w:numPr>
        <w:suppressAutoHyphens/>
        <w:spacing w:line="324" w:lineRule="auto"/>
        <w:ind w:firstLine="425"/>
        <w:contextualSpacing/>
        <w:jc w:val="both"/>
        <w:rPr>
          <w:rFonts w:eastAsia="Arial Unicode MS"/>
          <w:sz w:val="28"/>
          <w:szCs w:val="28"/>
        </w:rPr>
      </w:pPr>
      <w:r w:rsidRPr="00090854">
        <w:rPr>
          <w:rFonts w:eastAsia="Arial Unicode MS"/>
          <w:sz w:val="28"/>
          <w:szCs w:val="28"/>
        </w:rPr>
        <w:t>рост показателя ожидаемой продолжительности жизни;</w:t>
      </w:r>
    </w:p>
    <w:p w:rsidR="002C631F" w:rsidRPr="00090854" w:rsidRDefault="002C631F">
      <w:pPr>
        <w:numPr>
          <w:ilvl w:val="0"/>
          <w:numId w:val="7"/>
        </w:numPr>
        <w:suppressAutoHyphens/>
        <w:spacing w:line="324" w:lineRule="auto"/>
        <w:ind w:firstLine="425"/>
        <w:contextualSpacing/>
        <w:jc w:val="both"/>
        <w:rPr>
          <w:sz w:val="28"/>
          <w:szCs w:val="28"/>
        </w:rPr>
      </w:pPr>
      <w:r w:rsidRPr="00090854">
        <w:rPr>
          <w:rFonts w:eastAsia="Arial Unicode MS"/>
          <w:sz w:val="28"/>
          <w:szCs w:val="28"/>
        </w:rPr>
        <w:t>рост миграционных потоков, активизация трудовой иммиграции (преимущественно в период 2015-2025 гг.).</w:t>
      </w:r>
    </w:p>
    <w:p w:rsidR="002C631F" w:rsidRPr="00090854" w:rsidRDefault="002C631F">
      <w:pPr>
        <w:spacing w:line="324" w:lineRule="auto"/>
        <w:ind w:firstLine="709"/>
        <w:jc w:val="both"/>
        <w:rPr>
          <w:sz w:val="28"/>
          <w:szCs w:val="28"/>
          <w:lang w:eastAsia="en-US" w:bidi="en-US"/>
        </w:rPr>
      </w:pPr>
      <w:r w:rsidRPr="00090854">
        <w:rPr>
          <w:sz w:val="28"/>
          <w:szCs w:val="28"/>
          <w:lang w:eastAsia="ar-SA"/>
        </w:rPr>
        <w:t xml:space="preserve">Основываясь на обозначенных тенденциях и факторах, </w:t>
      </w:r>
      <w:r w:rsidRPr="00090854">
        <w:rPr>
          <w:sz w:val="28"/>
          <w:szCs w:val="28"/>
          <w:lang w:eastAsia="en-US" w:bidi="en-US"/>
        </w:rPr>
        <w:t xml:space="preserve">с учетом сложившейся динамики численности населения, были рассчитаны показатели </w:t>
      </w:r>
      <w:r w:rsidRPr="00090854">
        <w:rPr>
          <w:sz w:val="28"/>
          <w:szCs w:val="28"/>
        </w:rPr>
        <w:t>естественного и миграционного движения населения</w:t>
      </w:r>
      <w:r w:rsidRPr="00090854">
        <w:rPr>
          <w:sz w:val="28"/>
          <w:szCs w:val="28"/>
          <w:lang w:eastAsia="ar-SA"/>
        </w:rPr>
        <w:t xml:space="preserve"> на расчетный срок до 2030 года, в том числе прогнозируется:</w:t>
      </w:r>
    </w:p>
    <w:p w:rsidR="002C631F" w:rsidRDefault="002C631F">
      <w:pPr>
        <w:rPr>
          <w:szCs w:val="28"/>
          <w:lang w:eastAsia="ar-SA"/>
        </w:rPr>
      </w:pPr>
      <w:r w:rsidRPr="00090854">
        <w:rPr>
          <w:b/>
          <w:bCs/>
          <w:szCs w:val="28"/>
          <w:lang w:eastAsia="ar-SA"/>
        </w:rPr>
        <w:t xml:space="preserve">Современная и прогнозная численность населенных пунктов </w:t>
      </w:r>
      <w:r w:rsidRPr="00090854">
        <w:rPr>
          <w:b/>
          <w:bCs/>
          <w:szCs w:val="28"/>
          <w:lang w:eastAsia="ar-SA"/>
        </w:rPr>
        <w:br/>
      </w:r>
      <w:r w:rsidR="009F09AD">
        <w:rPr>
          <w:b/>
          <w:bCs/>
          <w:szCs w:val="28"/>
          <w:lang w:eastAsia="ar-SA"/>
        </w:rPr>
        <w:t xml:space="preserve">Казанского </w:t>
      </w:r>
      <w:r w:rsidRPr="00090854">
        <w:rPr>
          <w:b/>
          <w:bCs/>
          <w:szCs w:val="28"/>
          <w:lang w:eastAsia="ar-SA"/>
        </w:rPr>
        <w:t xml:space="preserve"> сельского поселения</w:t>
      </w:r>
    </w:p>
    <w:p w:rsidR="002C631F" w:rsidRDefault="002C631F">
      <w:pPr>
        <w:rPr>
          <w:sz w:val="28"/>
          <w:szCs w:val="28"/>
          <w:lang w:eastAsia="ar-SA"/>
        </w:rPr>
      </w:pPr>
    </w:p>
    <w:p w:rsidR="002C631F" w:rsidRDefault="002C631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09085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854">
        <w:rPr>
          <w:rFonts w:ascii="Times New Roman" w:hAnsi="Times New Roman" w:cs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</w:t>
      </w:r>
      <w:r w:rsidRPr="00090854">
        <w:rPr>
          <w:rFonts w:ascii="Times New Roman" w:hAnsi="Times New Roman" w:cs="Times New Roman"/>
          <w:sz w:val="28"/>
          <w:szCs w:val="28"/>
        </w:rPr>
        <w:lastRenderedPageBreak/>
        <w:t>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2C631F" w:rsidRPr="0009085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854">
        <w:rPr>
          <w:rFonts w:ascii="Times New Roman" w:hAnsi="Times New Roman" w:cs="Times New Roman"/>
          <w:sz w:val="28"/>
          <w:szCs w:val="28"/>
        </w:rPr>
        <w:t>-уровнем развития общества;</w:t>
      </w:r>
    </w:p>
    <w:p w:rsidR="002C631F" w:rsidRPr="0009085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854">
        <w:rPr>
          <w:rFonts w:ascii="Times New Roman" w:hAnsi="Times New Roman" w:cs="Times New Roman"/>
          <w:sz w:val="28"/>
          <w:szCs w:val="28"/>
        </w:rPr>
        <w:t>-социальной структурой;</w:t>
      </w:r>
    </w:p>
    <w:p w:rsidR="002C631F" w:rsidRPr="0009085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854">
        <w:rPr>
          <w:rFonts w:ascii="Times New Roman" w:hAnsi="Times New Roman" w:cs="Times New Roman"/>
          <w:sz w:val="28"/>
          <w:szCs w:val="28"/>
        </w:rPr>
        <w:t>-укладом жизни;</w:t>
      </w:r>
    </w:p>
    <w:p w:rsidR="002C631F" w:rsidRPr="0009085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854">
        <w:rPr>
          <w:rFonts w:ascii="Times New Roman" w:hAnsi="Times New Roman" w:cs="Times New Roman"/>
          <w:sz w:val="28"/>
          <w:szCs w:val="28"/>
        </w:rPr>
        <w:t>-характером расселения по территории поселения;</w:t>
      </w:r>
    </w:p>
    <w:p w:rsidR="002C631F" w:rsidRPr="0009085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854">
        <w:rPr>
          <w:rFonts w:ascii="Times New Roman" w:hAnsi="Times New Roman" w:cs="Times New Roman"/>
          <w:sz w:val="28"/>
          <w:szCs w:val="28"/>
        </w:rPr>
        <w:t>-свободным временем и реальными доходами населения;</w:t>
      </w:r>
    </w:p>
    <w:p w:rsidR="002C631F" w:rsidRPr="0009085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854">
        <w:rPr>
          <w:rFonts w:ascii="Times New Roman" w:hAnsi="Times New Roman" w:cs="Times New Roman"/>
          <w:sz w:val="28"/>
          <w:szCs w:val="28"/>
        </w:rPr>
        <w:t>-культурно-бытовыми потребностями;</w:t>
      </w:r>
    </w:p>
    <w:p w:rsidR="002C631F" w:rsidRPr="0009085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854">
        <w:rPr>
          <w:rFonts w:ascii="Times New Roman" w:hAnsi="Times New Roman" w:cs="Times New Roman"/>
          <w:sz w:val="28"/>
          <w:szCs w:val="28"/>
        </w:rPr>
        <w:t>-концентрацией мест жительства и мест работы;</w:t>
      </w:r>
    </w:p>
    <w:p w:rsidR="002C631F" w:rsidRPr="0009085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854">
        <w:rPr>
          <w:rFonts w:ascii="Times New Roman" w:hAnsi="Times New Roman" w:cs="Times New Roman"/>
          <w:sz w:val="28"/>
          <w:szCs w:val="28"/>
        </w:rPr>
        <w:t>-ростом поселения и др.</w:t>
      </w:r>
    </w:p>
    <w:p w:rsidR="002C631F" w:rsidRPr="0009085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854">
        <w:rPr>
          <w:rFonts w:ascii="Times New Roman" w:hAnsi="Times New Roman" w:cs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2C631F" w:rsidRPr="0009085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854">
        <w:rPr>
          <w:rFonts w:ascii="Times New Roman" w:hAnsi="Times New Roman" w:cs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2C631F" w:rsidRPr="0009085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854">
        <w:rPr>
          <w:rFonts w:ascii="Times New Roman" w:hAnsi="Times New Roman" w:cs="Times New Roman"/>
          <w:sz w:val="28"/>
          <w:szCs w:val="28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2C631F" w:rsidRPr="0009085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854">
        <w:rPr>
          <w:rFonts w:ascii="Times New Roman" w:hAnsi="Times New Roman" w:cs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2C631F" w:rsidRPr="0009085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854">
        <w:rPr>
          <w:rFonts w:ascii="Times New Roman" w:hAnsi="Times New Roman" w:cs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2C631F" w:rsidRPr="0009085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854">
        <w:rPr>
          <w:rFonts w:ascii="Times New Roman" w:hAnsi="Times New Roman" w:cs="Times New Roman"/>
          <w:sz w:val="28"/>
          <w:szCs w:val="28"/>
        </w:rPr>
        <w:t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референтной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2C631F" w:rsidRDefault="002C631F">
      <w:pPr>
        <w:jc w:val="center"/>
        <w:rPr>
          <w:b/>
          <w:sz w:val="28"/>
          <w:szCs w:val="28"/>
        </w:rPr>
      </w:pPr>
    </w:p>
    <w:p w:rsidR="00E63361" w:rsidRDefault="00E63361">
      <w:pPr>
        <w:jc w:val="center"/>
        <w:rPr>
          <w:b/>
          <w:sz w:val="28"/>
          <w:szCs w:val="28"/>
        </w:rPr>
      </w:pPr>
    </w:p>
    <w:p w:rsidR="00E63361" w:rsidRDefault="00E63361">
      <w:pPr>
        <w:jc w:val="center"/>
        <w:rPr>
          <w:b/>
          <w:sz w:val="28"/>
          <w:szCs w:val="28"/>
        </w:rPr>
      </w:pPr>
    </w:p>
    <w:p w:rsidR="00E63361" w:rsidRDefault="00E63361">
      <w:pPr>
        <w:jc w:val="center"/>
        <w:rPr>
          <w:b/>
          <w:sz w:val="28"/>
          <w:szCs w:val="28"/>
        </w:rPr>
      </w:pPr>
    </w:p>
    <w:p w:rsidR="002C631F" w:rsidRPr="00E63361" w:rsidRDefault="002C631F">
      <w:pPr>
        <w:jc w:val="right"/>
        <w:rPr>
          <w:sz w:val="28"/>
          <w:szCs w:val="28"/>
        </w:rPr>
      </w:pPr>
      <w:r w:rsidRPr="00E63361">
        <w:rPr>
          <w:sz w:val="28"/>
          <w:szCs w:val="28"/>
        </w:rPr>
        <w:t>Таблица 2.</w:t>
      </w:r>
    </w:p>
    <w:p w:rsidR="002C631F" w:rsidRPr="00E63361" w:rsidRDefault="002C631F">
      <w:pPr>
        <w:jc w:val="center"/>
        <w:rPr>
          <w:b/>
          <w:sz w:val="28"/>
          <w:szCs w:val="28"/>
        </w:rPr>
      </w:pPr>
      <w:r w:rsidRPr="00E63361">
        <w:rPr>
          <w:b/>
          <w:sz w:val="28"/>
          <w:szCs w:val="28"/>
        </w:rPr>
        <w:t>Прогноз транспортного спроса сельского поселения</w:t>
      </w:r>
    </w:p>
    <w:p w:rsidR="002C631F" w:rsidRPr="00E63361" w:rsidRDefault="002C631F">
      <w:pPr>
        <w:jc w:val="center"/>
        <w:rPr>
          <w:sz w:val="28"/>
          <w:szCs w:val="28"/>
        </w:rPr>
      </w:pPr>
    </w:p>
    <w:tbl>
      <w:tblPr>
        <w:tblW w:w="9715" w:type="dxa"/>
        <w:tblLook w:val="0000"/>
      </w:tblPr>
      <w:tblGrid>
        <w:gridCol w:w="560"/>
        <w:gridCol w:w="2796"/>
        <w:gridCol w:w="1257"/>
        <w:gridCol w:w="720"/>
        <w:gridCol w:w="223"/>
        <w:gridCol w:w="496"/>
        <w:gridCol w:w="185"/>
        <w:gridCol w:w="535"/>
        <w:gridCol w:w="148"/>
        <w:gridCol w:w="572"/>
        <w:gridCol w:w="109"/>
        <w:gridCol w:w="611"/>
        <w:gridCol w:w="72"/>
        <w:gridCol w:w="648"/>
        <w:gridCol w:w="24"/>
        <w:gridCol w:w="759"/>
      </w:tblGrid>
      <w:tr w:rsidR="002C631F" w:rsidRPr="00E63361">
        <w:trPr>
          <w:cantSplit/>
          <w:trHeight w:val="117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измере-ния</w:t>
            </w:r>
          </w:p>
        </w:tc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b/>
                <w:sz w:val="24"/>
                <w:szCs w:val="24"/>
              </w:rPr>
              <w:t>2021-2030</w:t>
            </w:r>
          </w:p>
        </w:tc>
      </w:tr>
      <w:tr w:rsidR="002C631F" w:rsidRPr="00E63361">
        <w:trPr>
          <w:cantSplit/>
          <w:trHeight w:val="381"/>
        </w:trPr>
        <w:tc>
          <w:tcPr>
            <w:tcW w:w="97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1. 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2C631F" w:rsidRPr="00E63361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631F" w:rsidRPr="00E63361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Объем пассажироперевозок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631F" w:rsidRPr="00E63361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2. Прогноз развития транспортной инфраструктуры по видам транспорта (объем грузоперевозок)</w:t>
            </w:r>
          </w:p>
        </w:tc>
      </w:tr>
      <w:tr w:rsidR="002C631F" w:rsidRPr="00E63361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E63361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E63361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E63361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631F" w:rsidRPr="00E63361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3. Прогноз развития дорожной сети поселения</w:t>
            </w:r>
          </w:p>
        </w:tc>
      </w:tr>
      <w:tr w:rsidR="002C631F" w:rsidRPr="00770076">
        <w:trPr>
          <w:cantSplit/>
          <w:trHeight w:val="572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770076" w:rsidRDefault="00770076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81,1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770076" w:rsidRDefault="00770076">
            <w:pPr>
              <w:jc w:val="center"/>
              <w:rPr>
                <w:color w:val="000000" w:themeColor="text1"/>
              </w:rPr>
            </w:pPr>
            <w:r w:rsidRPr="00770076">
              <w:rPr>
                <w:color w:val="000000" w:themeColor="text1"/>
              </w:rPr>
              <w:t>81,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770076" w:rsidRDefault="00770076">
            <w:pPr>
              <w:jc w:val="center"/>
              <w:rPr>
                <w:color w:val="000000" w:themeColor="text1"/>
              </w:rPr>
            </w:pPr>
            <w:r w:rsidRPr="00770076">
              <w:rPr>
                <w:color w:val="000000" w:themeColor="text1"/>
              </w:rPr>
              <w:t>81,1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770076" w:rsidRDefault="00770076">
            <w:pPr>
              <w:jc w:val="center"/>
              <w:rPr>
                <w:color w:val="000000" w:themeColor="text1"/>
              </w:rPr>
            </w:pPr>
            <w:r w:rsidRPr="00770076">
              <w:rPr>
                <w:color w:val="000000" w:themeColor="text1"/>
              </w:rPr>
              <w:t>81,1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770076" w:rsidRDefault="00770076">
            <w:pPr>
              <w:jc w:val="center"/>
              <w:rPr>
                <w:color w:val="000000" w:themeColor="text1"/>
              </w:rPr>
            </w:pPr>
            <w:r w:rsidRPr="00770076">
              <w:rPr>
                <w:color w:val="000000" w:themeColor="text1"/>
              </w:rPr>
              <w:t>81,1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770076" w:rsidRDefault="00770076">
            <w:pPr>
              <w:jc w:val="center"/>
              <w:rPr>
                <w:color w:val="000000" w:themeColor="text1"/>
              </w:rPr>
            </w:pPr>
            <w:r w:rsidRPr="00770076">
              <w:rPr>
                <w:color w:val="000000" w:themeColor="text1"/>
              </w:rPr>
              <w:t>81,1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770076" w:rsidRDefault="00770076">
            <w:pPr>
              <w:jc w:val="center"/>
              <w:rPr>
                <w:color w:val="000000" w:themeColor="text1"/>
              </w:rPr>
            </w:pPr>
            <w:r w:rsidRPr="00770076">
              <w:rPr>
                <w:color w:val="000000" w:themeColor="text1"/>
              </w:rPr>
              <w:t>81,1</w:t>
            </w:r>
          </w:p>
        </w:tc>
      </w:tr>
      <w:tr w:rsidR="002C631F" w:rsidRPr="00770076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770076" w:rsidRDefault="002C631F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Прогноз уровня автомобилизации, параметров дорожного движения</w:t>
            </w:r>
          </w:p>
        </w:tc>
      </w:tr>
      <w:tr w:rsidR="002C631F" w:rsidRPr="00770076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авт. на 1000 чел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770076" w:rsidRDefault="002C631F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770076" w:rsidRDefault="002C631F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770076" w:rsidRDefault="002C631F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770076" w:rsidRDefault="002C631F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770076" w:rsidRDefault="002C631F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770076" w:rsidRDefault="002C631F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770076" w:rsidRDefault="002C631F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2C631F" w:rsidRPr="00770076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авт.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770076" w:rsidRDefault="002C631F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770076" w:rsidRDefault="002C631F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770076" w:rsidRDefault="002C631F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770076" w:rsidRDefault="002C631F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770076" w:rsidRDefault="002C631F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770076" w:rsidRDefault="002C631F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770076" w:rsidRDefault="002C631F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C631F" w:rsidRPr="00E63361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5. Прогноз показателей безопасности дорожного движения</w:t>
            </w:r>
          </w:p>
        </w:tc>
      </w:tr>
      <w:tr w:rsidR="002C631F" w:rsidRPr="00E63361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E6336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31F" w:rsidRPr="00E6336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61">
        <w:rPr>
          <w:rFonts w:ascii="Times New Roman" w:hAnsi="Times New Roman" w:cs="Times New Roman"/>
          <w:b/>
          <w:sz w:val="28"/>
          <w:szCs w:val="28"/>
        </w:rPr>
        <w:t>2.3. Прогноз развития транспортной инфраструктуры по видам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транспорта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Водный транспорт на территории района поселения не развит в связи с отсутствием судоходных рек.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 xml:space="preserve">Автомобильный транспорт – важнейшая составная часть инфраструктуры </w:t>
      </w:r>
      <w:r w:rsidR="009F09AD" w:rsidRPr="009F09AD">
        <w:rPr>
          <w:rFonts w:ascii="Times New Roman" w:hAnsi="Times New Roman" w:cs="Times New Roman"/>
          <w:sz w:val="28"/>
          <w:szCs w:val="28"/>
        </w:rPr>
        <w:t xml:space="preserve">Казанского </w:t>
      </w:r>
      <w:r w:rsidRPr="00E63361">
        <w:rPr>
          <w:rFonts w:ascii="Times New Roman" w:hAnsi="Times New Roman" w:cs="Times New Roman"/>
          <w:sz w:val="28"/>
          <w:szCs w:val="28"/>
        </w:rPr>
        <w:t xml:space="preserve">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Прогноз развития дорожной сети поселения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Автодороги с асфальтобетонным покрытием находятся в удовлетворительном состоянии, местами требуют ремонта.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Межремонтные сроки эксплуатации мостов составляют 30-35 лет. После указанного срока в сооружении начинают развиваться необратимые дефекты, которые ведут к снижению грузоподъемности сооружения. В связи с вышесказанным необходимо производство своевременных ремонтных работ.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Незначительная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Отставание развития дорожной сети сдерживает социально-экономический рост во всех отраслях экономики и уменьшает мобильность передвижения трудовых ресурсов.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2C631F" w:rsidRPr="00E63361" w:rsidRDefault="002C631F">
      <w:pPr>
        <w:pStyle w:val="S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Таблица 3.</w:t>
      </w:r>
    </w:p>
    <w:p w:rsidR="002C631F" w:rsidRPr="00E6336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61">
        <w:rPr>
          <w:rFonts w:ascii="Times New Roman" w:hAnsi="Times New Roman" w:cs="Times New Roman"/>
          <w:b/>
          <w:sz w:val="28"/>
          <w:szCs w:val="28"/>
        </w:rPr>
        <w:t>Параметры уличной сети в пределах сельского поселения</w:t>
      </w:r>
    </w:p>
    <w:p w:rsidR="002C631F" w:rsidRPr="00E6336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00"/>
      </w:tblPr>
      <w:tblGrid>
        <w:gridCol w:w="1821"/>
        <w:gridCol w:w="2882"/>
        <w:gridCol w:w="1260"/>
        <w:gridCol w:w="1253"/>
        <w:gridCol w:w="975"/>
        <w:gridCol w:w="1273"/>
      </w:tblGrid>
      <w:tr w:rsidR="002C631F" w:rsidRPr="00E63361">
        <w:trPr>
          <w:trHeight w:val="102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E6336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E63361" w:rsidRDefault="002C631F">
            <w:pPr>
              <w:pStyle w:val="a9"/>
              <w:ind w:left="33" w:right="-39" w:hanging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E63361" w:rsidRDefault="002C631F">
            <w:pPr>
              <w:pStyle w:val="a9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Расчёт-ная скорость движе-ния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E6336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Ширина полосы движе-ния,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E63361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полос движе-ния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E63361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Ширина пешеход-ной части тротуара, м</w:t>
            </w:r>
          </w:p>
        </w:tc>
      </w:tr>
      <w:tr w:rsidR="002C631F" w:rsidRPr="00E63361">
        <w:trPr>
          <w:trHeight w:val="8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tabs>
                <w:tab w:val="left" w:pos="64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E63361">
        <w:trPr>
          <w:trHeight w:val="5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1,5 – 2,25</w:t>
            </w:r>
          </w:p>
        </w:tc>
      </w:tr>
      <w:tr w:rsidR="002C631F" w:rsidRPr="00E63361">
        <w:trPr>
          <w:trHeight w:val="9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Улица в жилой застройке</w:t>
            </w:r>
          </w:p>
          <w:p w:rsidR="002C631F" w:rsidRPr="00E6336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1,0 – 1,5</w:t>
            </w:r>
          </w:p>
        </w:tc>
      </w:tr>
      <w:tr w:rsidR="002C631F" w:rsidRPr="00E63361">
        <w:trPr>
          <w:trHeight w:val="7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второстепенная</w:t>
            </w:r>
          </w:p>
          <w:p w:rsidR="002C631F" w:rsidRPr="00E6336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(переулок)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2C631F" w:rsidRPr="00E63361">
        <w:trPr>
          <w:trHeight w:val="5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ind w:right="-39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2,75 – 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0 – 1,0</w:t>
            </w:r>
          </w:p>
        </w:tc>
      </w:tr>
      <w:tr w:rsidR="002C631F" w:rsidRPr="00E63361">
        <w:trPr>
          <w:trHeight w:val="10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ind w:left="-17" w:right="-39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63361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улиц– 6 м, улиц в жилой застройке, проездов и улично-дорожной сети за расчетный срок – 6 м. Проектом предлагается дорожная одежда с покрытием из асфальтобетона.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E6336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157DA9" w:rsidRPr="00157DA9">
        <w:rPr>
          <w:rFonts w:ascii="Times New Roman" w:hAnsi="Times New Roman" w:cs="Times New Roman"/>
          <w:bCs/>
          <w:sz w:val="28"/>
          <w:szCs w:val="28"/>
        </w:rPr>
        <w:t xml:space="preserve">Казанского </w:t>
      </w:r>
      <w:r w:rsidRPr="00E63361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E63361">
        <w:rPr>
          <w:rFonts w:ascii="Times New Roman" w:hAnsi="Times New Roman" w:cs="Times New Roman"/>
          <w:bCs/>
          <w:sz w:val="28"/>
          <w:szCs w:val="28"/>
        </w:rPr>
        <w:t>сельского поселения: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lastRenderedPageBreak/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10% в год).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57DA9" w:rsidRPr="00157DA9">
        <w:rPr>
          <w:rFonts w:ascii="Times New Roman" w:hAnsi="Times New Roman" w:cs="Times New Roman"/>
          <w:sz w:val="28"/>
          <w:szCs w:val="28"/>
        </w:rPr>
        <w:t>Казан</w:t>
      </w:r>
      <w:r w:rsidR="00157DA9">
        <w:rPr>
          <w:rFonts w:ascii="Times New Roman" w:hAnsi="Times New Roman" w:cs="Times New Roman"/>
          <w:sz w:val="28"/>
          <w:szCs w:val="28"/>
        </w:rPr>
        <w:t>с</w:t>
      </w:r>
      <w:r w:rsidR="00157DA9" w:rsidRPr="00157DA9">
        <w:rPr>
          <w:rFonts w:ascii="Times New Roman" w:hAnsi="Times New Roman" w:cs="Times New Roman"/>
          <w:sz w:val="28"/>
          <w:szCs w:val="28"/>
        </w:rPr>
        <w:t>кого</w:t>
      </w:r>
      <w:r w:rsidRPr="00E63361">
        <w:rPr>
          <w:rFonts w:ascii="Times New Roman" w:hAnsi="Times New Roman" w:cs="Times New Roman"/>
          <w:sz w:val="28"/>
          <w:szCs w:val="28"/>
        </w:rPr>
        <w:t xml:space="preserve"> сельского поселения на расчетный срок предполагается проживание</w:t>
      </w:r>
      <w:r w:rsidR="00E63361">
        <w:rPr>
          <w:rFonts w:ascii="Times New Roman" w:hAnsi="Times New Roman" w:cs="Times New Roman"/>
          <w:sz w:val="28"/>
          <w:szCs w:val="28"/>
        </w:rPr>
        <w:t xml:space="preserve">  </w:t>
      </w:r>
      <w:r w:rsidR="00157DA9" w:rsidRPr="00157DA9">
        <w:rPr>
          <w:rFonts w:ascii="Times New Roman" w:hAnsi="Times New Roman" w:cs="Times New Roman"/>
          <w:sz w:val="28"/>
          <w:szCs w:val="28"/>
        </w:rPr>
        <w:t>12000</w:t>
      </w:r>
      <w:r w:rsidRPr="00E633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63361">
        <w:rPr>
          <w:rFonts w:ascii="Times New Roman" w:hAnsi="Times New Roman" w:cs="Times New Roman"/>
          <w:color w:val="4BACC6"/>
          <w:sz w:val="28"/>
          <w:szCs w:val="28"/>
        </w:rPr>
        <w:t xml:space="preserve">. </w:t>
      </w:r>
      <w:r w:rsidRPr="00E63361">
        <w:rPr>
          <w:rFonts w:ascii="Times New Roman" w:hAnsi="Times New Roman" w:cs="Times New Roman"/>
          <w:sz w:val="28"/>
          <w:szCs w:val="28"/>
        </w:rPr>
        <w:t xml:space="preserve">Принятый уровень автомобилизации на расчетный срок в соответствии с требованиями п. 6.3. СНиП 2.07.01-89* «Градостроительство. 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Автозаправочные станции (АЗС) следует проектировать из расчета одна топливо-раздаточная колонка на 1200 легковых автомобилей.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Назначаем необходимое количество постов на СТО равное 9, расчетное количество колонок на АЗС – 2.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E6336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61">
        <w:rPr>
          <w:rFonts w:ascii="Times New Roman" w:hAnsi="Times New Roman" w:cs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2C631F" w:rsidRPr="00E63361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ДТП связанных с неудовлетворительными условиями дорог.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 xml:space="preserve"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Четкое выполнение мероприятий Программы позволит снизить количество ДТП до 0 при создании удовлетворительных дорожных условий</w:t>
      </w:r>
      <w:r w:rsidRPr="001D769D">
        <w:rPr>
          <w:rFonts w:ascii="Times New Roman" w:hAnsi="Times New Roman" w:cs="Times New Roman"/>
          <w:sz w:val="28"/>
          <w:szCs w:val="28"/>
          <w:highlight w:val="darkGreen"/>
        </w:rPr>
        <w:t>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 xml:space="preserve">Количество автомобильного транспорта в последние десятилетия быстро растет. Прогнозы на 2030 г. для </w:t>
      </w:r>
      <w:r w:rsidR="00157DA9" w:rsidRPr="00157DA9">
        <w:rPr>
          <w:rFonts w:ascii="Times New Roman" w:hAnsi="Times New Roman" w:cs="Times New Roman"/>
          <w:sz w:val="28"/>
          <w:szCs w:val="28"/>
        </w:rPr>
        <w:t>Казанского</w:t>
      </w:r>
      <w:r w:rsidRPr="00E6336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63361">
        <w:rPr>
          <w:rFonts w:ascii="Times New Roman" w:hAnsi="Times New Roman" w:cs="Times New Roman"/>
          <w:sz w:val="28"/>
          <w:szCs w:val="28"/>
        </w:rPr>
        <w:t xml:space="preserve">сельского поселения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</w:t>
      </w:r>
      <w:r w:rsidRPr="00E63361">
        <w:rPr>
          <w:rFonts w:ascii="Times New Roman" w:hAnsi="Times New Roman" w:cs="Times New Roman"/>
          <w:sz w:val="28"/>
          <w:szCs w:val="28"/>
        </w:rPr>
        <w:lastRenderedPageBreak/>
        <w:t>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 </w:t>
      </w:r>
      <w:r w:rsidRPr="00E63361">
        <w:rPr>
          <w:rFonts w:ascii="Times New Roman" w:hAnsi="Times New Roman" w:cs="Times New Roman"/>
          <w:i/>
          <w:sz w:val="28"/>
          <w:szCs w:val="28"/>
        </w:rPr>
        <w:t>Загрязнение атмосферы</w:t>
      </w:r>
      <w:r w:rsidRPr="00E63361">
        <w:rPr>
          <w:rFonts w:ascii="Times New Roman" w:hAnsi="Times New Roman" w:cs="Times New Roman"/>
          <w:sz w:val="28"/>
          <w:szCs w:val="28"/>
        </w:rPr>
        <w:t>. 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i/>
          <w:sz w:val="28"/>
          <w:szCs w:val="28"/>
        </w:rPr>
        <w:t>Воздействие шума</w:t>
      </w:r>
      <w:r w:rsidRPr="00E63361">
        <w:rPr>
          <w:rFonts w:ascii="Times New Roman" w:hAnsi="Times New Roman" w:cs="Times New Roman"/>
          <w:sz w:val="28"/>
          <w:szCs w:val="28"/>
        </w:rPr>
        <w:t xml:space="preserve">. В </w:t>
      </w:r>
      <w:r w:rsidR="00157DA9" w:rsidRPr="00157DA9">
        <w:rPr>
          <w:rFonts w:ascii="Times New Roman" w:hAnsi="Times New Roman" w:cs="Times New Roman"/>
          <w:sz w:val="28"/>
          <w:szCs w:val="28"/>
        </w:rPr>
        <w:t>Казанском</w:t>
      </w:r>
      <w:r w:rsidR="00157DA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63361">
        <w:rPr>
          <w:rFonts w:ascii="Times New Roman" w:hAnsi="Times New Roman" w:cs="Times New Roman"/>
          <w:sz w:val="28"/>
          <w:szCs w:val="28"/>
        </w:rPr>
        <w:t xml:space="preserve"> сельском поселении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i/>
          <w:sz w:val="28"/>
          <w:szCs w:val="28"/>
        </w:rPr>
        <w:t>Связанная с транспортом двигательная активность</w:t>
      </w:r>
      <w:r w:rsidRPr="00E63361">
        <w:rPr>
          <w:rFonts w:ascii="Times New Roman" w:hAnsi="Times New Roman" w:cs="Times New Roman"/>
          <w:sz w:val="28"/>
          <w:szCs w:val="28"/>
        </w:rPr>
        <w:t>. 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i/>
          <w:sz w:val="28"/>
          <w:szCs w:val="28"/>
        </w:rPr>
        <w:t>Психологическое и социальное воздействие</w:t>
      </w:r>
      <w:r w:rsidRPr="00E63361">
        <w:rPr>
          <w:rFonts w:ascii="Times New Roman" w:hAnsi="Times New Roman" w:cs="Times New Roman"/>
          <w:sz w:val="28"/>
          <w:szCs w:val="28"/>
        </w:rPr>
        <w:t>. 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 повседневно, т.е. когда автомобиль используется только для того, чтобы ездить на дачу и за закупками в магазины в выходные. Нет необходимости ездить на машине на работу</w:t>
      </w:r>
      <w:r w:rsidRPr="00E63361">
        <w:rPr>
          <w:rFonts w:ascii="Times New Roman" w:hAnsi="Times New Roman" w:cs="Times New Roman"/>
          <w:color w:val="4BACC6"/>
          <w:sz w:val="28"/>
          <w:szCs w:val="28"/>
        </w:rPr>
        <w:t xml:space="preserve">. </w:t>
      </w:r>
      <w:r w:rsidRPr="00E63361">
        <w:rPr>
          <w:rFonts w:ascii="Times New Roman" w:hAnsi="Times New Roman" w:cs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-сокращение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-мотивация перехода транспортных средств на экологически чистые виды топлива.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lastRenderedPageBreak/>
        <w:t>Для снижения вредного воздействия транспорта на окружающую среду и возникающих ущербов необходимо: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-уменьшить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-стимулировать использование транспортных средств, работающих на альтернативных источниках (не нефтяного происхождения) топливо-энергетических ресурсов.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-разработка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-обустройство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Для снижения вредного воздействия автомобильного транспорта на окружающую среду необходимо: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-обеспечить увеличение применения более экономичных автомобилей с более низким расходом моторного топлива.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 xml:space="preserve">Мероприятия по развитию транспортной инфраструктуры </w:t>
      </w:r>
      <w:r w:rsidR="00157DA9" w:rsidRPr="00157DA9">
        <w:rPr>
          <w:rFonts w:ascii="Times New Roman" w:hAnsi="Times New Roman" w:cs="Times New Roman"/>
          <w:sz w:val="28"/>
          <w:szCs w:val="28"/>
        </w:rPr>
        <w:t xml:space="preserve">Казанского </w:t>
      </w:r>
      <w:r w:rsidRPr="00157DA9">
        <w:rPr>
          <w:rFonts w:ascii="Times New Roman" w:hAnsi="Times New Roman" w:cs="Times New Roman"/>
          <w:sz w:val="28"/>
          <w:szCs w:val="28"/>
        </w:rPr>
        <w:t xml:space="preserve"> </w:t>
      </w:r>
      <w:r w:rsidRPr="00E63361">
        <w:rPr>
          <w:rFonts w:ascii="Times New Roman" w:hAnsi="Times New Roman" w:cs="Times New Roman"/>
          <w:sz w:val="28"/>
          <w:szCs w:val="28"/>
        </w:rPr>
        <w:t>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-капитальный ремонт дорог и реконструкция сооружений на них;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lastRenderedPageBreak/>
        <w:t>Отсюда вытекают новые требования к транспортной системе, 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более качественным транспортным услугам.</w:t>
      </w:r>
    </w:p>
    <w:p w:rsidR="002C631F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видам транспорта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2C631F" w:rsidRPr="00E63361" w:rsidRDefault="002C631F">
      <w:pPr>
        <w:pStyle w:val="aa"/>
        <w:spacing w:line="312" w:lineRule="auto"/>
        <w:ind w:left="0" w:firstLine="720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E63361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Генеральным планом муниципального образования </w:t>
      </w:r>
      <w:r w:rsidR="00E153CA" w:rsidRPr="00E153CA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Казанского </w:t>
      </w:r>
      <w:r w:rsidRPr="00E153CA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</w:t>
      </w:r>
      <w:r w:rsidRPr="00E63361">
        <w:rPr>
          <w:rFonts w:ascii="Times New Roman" w:eastAsia="Arial Unicode MS" w:hAnsi="Times New Roman" w:cs="Times New Roman"/>
          <w:sz w:val="28"/>
          <w:szCs w:val="28"/>
          <w:lang w:bidi="en-US"/>
        </w:rPr>
        <w:t>сельское поселение 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2C631F" w:rsidRPr="00E63361" w:rsidRDefault="002C631F">
      <w:pPr>
        <w:spacing w:line="300" w:lineRule="auto"/>
        <w:ind w:right="140" w:firstLine="720"/>
        <w:jc w:val="both"/>
        <w:rPr>
          <w:sz w:val="28"/>
          <w:szCs w:val="28"/>
        </w:rPr>
      </w:pPr>
      <w:r w:rsidRPr="00E63361">
        <w:rPr>
          <w:sz w:val="28"/>
          <w:szCs w:val="28"/>
        </w:rPr>
        <w:lastRenderedPageBreak/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2C631F" w:rsidRPr="00E63361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E63361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2C631F" w:rsidRPr="00E63361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E63361">
        <w:rPr>
          <w:sz w:val="28"/>
          <w:szCs w:val="28"/>
        </w:rPr>
        <w:t>организация безопасных пешеходных переходов;</w:t>
      </w:r>
    </w:p>
    <w:p w:rsidR="002C631F" w:rsidRPr="00E63361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E63361">
        <w:rPr>
          <w:sz w:val="28"/>
          <w:szCs w:val="28"/>
        </w:rPr>
        <w:t>строительство улиц и дорог на новых проектируемых территориях;</w:t>
      </w:r>
    </w:p>
    <w:p w:rsidR="002C631F" w:rsidRPr="00E63361" w:rsidRDefault="002C631F">
      <w:pPr>
        <w:spacing w:line="312" w:lineRule="auto"/>
        <w:ind w:right="142" w:firstLine="709"/>
        <w:jc w:val="both"/>
        <w:rPr>
          <w:sz w:val="28"/>
          <w:szCs w:val="28"/>
        </w:rPr>
      </w:pPr>
      <w:r w:rsidRPr="00E63361">
        <w:rPr>
          <w:sz w:val="28"/>
          <w:szCs w:val="28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 общего пользования.</w:t>
      </w:r>
    </w:p>
    <w:p w:rsidR="002C631F" w:rsidRPr="00157DA9" w:rsidRDefault="002C631F">
      <w:pPr>
        <w:tabs>
          <w:tab w:val="left" w:pos="1276"/>
          <w:tab w:val="left" w:pos="1701"/>
        </w:tabs>
        <w:spacing w:line="312" w:lineRule="auto"/>
        <w:ind w:right="142" w:firstLine="709"/>
        <w:jc w:val="both"/>
        <w:rPr>
          <w:sz w:val="28"/>
          <w:szCs w:val="28"/>
        </w:rPr>
      </w:pPr>
      <w:r w:rsidRPr="00E63361">
        <w:rPr>
          <w:sz w:val="28"/>
          <w:szCs w:val="28"/>
        </w:rPr>
        <w:t xml:space="preserve"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 Данным проектом на расчетный срок предложена дифференциация жилых улиц по значимости на основные и второстепенные. Ширина в красных линиях основных улиц рекомендуется </w:t>
      </w:r>
      <w:r w:rsidRPr="00157DA9">
        <w:rPr>
          <w:sz w:val="28"/>
          <w:szCs w:val="28"/>
        </w:rPr>
        <w:t>26-28 м, второстепенных – 16-18 м.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bCs/>
          <w:iCs/>
          <w:sz w:val="28"/>
          <w:szCs w:val="28"/>
        </w:rPr>
        <w:t xml:space="preserve">1.Учет в территориальном планировании </w:t>
      </w:r>
      <w:r w:rsidRPr="00E633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63361">
        <w:rPr>
          <w:rFonts w:ascii="Times New Roman" w:hAnsi="Times New Roman" w:cs="Times New Roman"/>
          <w:bCs/>
          <w:iCs/>
          <w:sz w:val="28"/>
          <w:szCs w:val="28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bCs/>
          <w:iCs/>
          <w:sz w:val="28"/>
          <w:szCs w:val="28"/>
        </w:rPr>
        <w:t>2.Обеспечение резервирования коридоров перспективного строительства автомобильных дорог (весь период).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bCs/>
          <w:iCs/>
          <w:sz w:val="28"/>
          <w:szCs w:val="28"/>
        </w:rPr>
        <w:t xml:space="preserve">3.Оказание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Pr="00E633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63361">
        <w:rPr>
          <w:rFonts w:ascii="Times New Roman" w:hAnsi="Times New Roman" w:cs="Times New Roman"/>
          <w:bCs/>
          <w:iCs/>
          <w:sz w:val="28"/>
          <w:szCs w:val="28"/>
        </w:rPr>
        <w:t>(весь период).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bCs/>
          <w:iCs/>
          <w:sz w:val="28"/>
          <w:szCs w:val="28"/>
        </w:rPr>
        <w:t>4.Обеспечение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2C631F" w:rsidRPr="00E6336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61">
        <w:rPr>
          <w:rFonts w:ascii="Times New Roman" w:hAnsi="Times New Roman" w:cs="Times New Roman"/>
          <w:b/>
          <w:sz w:val="28"/>
          <w:szCs w:val="28"/>
        </w:rPr>
        <w:t>парковочного пространства</w:t>
      </w:r>
    </w:p>
    <w:p w:rsidR="002C631F" w:rsidRPr="00E6336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</w:t>
      </w:r>
      <w:r w:rsidRPr="00E63361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планируемых мероприятий по обеспечению безопасности дорог общего пользования </w:t>
      </w:r>
      <w:r w:rsidR="00E153CA">
        <w:rPr>
          <w:rFonts w:ascii="Times New Roman" w:hAnsi="Times New Roman" w:cs="Times New Roman"/>
          <w:sz w:val="28"/>
          <w:szCs w:val="28"/>
        </w:rPr>
        <w:t xml:space="preserve">Казанского </w:t>
      </w:r>
      <w:r w:rsidRPr="00E63361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составит12% отобщей суммы капитальных вложений, предусмотренных настоящей Программой.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Гаражно-строительных кооперативов в поселении нет.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bCs/>
          <w:iCs/>
          <w:sz w:val="28"/>
          <w:szCs w:val="28"/>
        </w:rPr>
        <w:t>1.Обеспечение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bCs/>
          <w:iCs/>
          <w:sz w:val="28"/>
          <w:szCs w:val="28"/>
        </w:rPr>
        <w:t>2.Строительство автостоянок около объектов обслуживания (весь период);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bCs/>
          <w:iCs/>
          <w:sz w:val="28"/>
          <w:szCs w:val="28"/>
        </w:rPr>
        <w:t>3.Организация общественных стоянок в местах наибольшего скопления автомобилей (первая очередь – расчётный срок).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 xml:space="preserve"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</w:t>
      </w:r>
      <w:r w:rsidRPr="00E63361">
        <w:rPr>
          <w:rFonts w:ascii="Times New Roman" w:hAnsi="Times New Roman" w:cs="Times New Roman"/>
          <w:sz w:val="28"/>
          <w:szCs w:val="28"/>
        </w:rPr>
        <w:lastRenderedPageBreak/>
        <w:t>устройству пандусов с нормативными уклонами, усовершенствованных</w:t>
      </w:r>
      <w:r w:rsidR="00E63361">
        <w:rPr>
          <w:rFonts w:ascii="Times New Roman" w:hAnsi="Times New Roman" w:cs="Times New Roman"/>
          <w:sz w:val="28"/>
          <w:szCs w:val="28"/>
        </w:rPr>
        <w:t xml:space="preserve"> </w:t>
      </w:r>
      <w:r w:rsidRPr="00E63361">
        <w:rPr>
          <w:rFonts w:ascii="Times New Roman" w:hAnsi="Times New Roman" w:cs="Times New Roman"/>
          <w:sz w:val="28"/>
          <w:szCs w:val="28"/>
        </w:rPr>
        <w:t>покрытий тротуаров и всех необходимых требований, отнесённых к созданию без барьерной среды.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bCs/>
          <w:sz w:val="28"/>
          <w:szCs w:val="28"/>
        </w:rPr>
        <w:t>Мероприятия по данному разделу: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bCs/>
          <w:iCs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bCs/>
          <w:iCs/>
          <w:sz w:val="28"/>
          <w:szCs w:val="28"/>
        </w:rPr>
        <w:t>2. Устройство велодорожек в поперечном профиле главных улиц (расчётный срок – перспектива);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В целях упорядочения организации дорожного движения: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2C631F" w:rsidRPr="001D769D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darkGreen"/>
        </w:rPr>
      </w:pPr>
    </w:p>
    <w:p w:rsidR="002C631F" w:rsidRPr="00E6336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61">
        <w:rPr>
          <w:rFonts w:ascii="Times New Roman" w:hAnsi="Times New Roman" w:cs="Times New Roman"/>
          <w:b/>
          <w:sz w:val="28"/>
          <w:szCs w:val="28"/>
        </w:rPr>
        <w:t>4.6. Мероприятия по развитию сети дорог поселения</w:t>
      </w:r>
    </w:p>
    <w:p w:rsidR="002C631F" w:rsidRPr="00E6336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на первую очередь (2020 г.):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-расширение основных существующих главных и основных улиц с целью доведения их до проектных поперечных профилей;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-ремонт и реконструкция дорожного покрытия существующей улично-дорожной сети;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на расчётный срок (2030г.):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lastRenderedPageBreak/>
        <w:t xml:space="preserve">-дальнейшая интеграция в транспортный комплекс </w:t>
      </w:r>
      <w:r w:rsidR="00E63361">
        <w:rPr>
          <w:rFonts w:ascii="Times New Roman" w:hAnsi="Times New Roman" w:cs="Times New Roman"/>
          <w:sz w:val="28"/>
          <w:szCs w:val="28"/>
        </w:rPr>
        <w:t>Кавказского</w:t>
      </w:r>
      <w:r w:rsidRPr="00E63361">
        <w:rPr>
          <w:rFonts w:ascii="Times New Roman" w:hAnsi="Times New Roman" w:cs="Times New Roman"/>
          <w:sz w:val="28"/>
          <w:szCs w:val="28"/>
        </w:rPr>
        <w:t xml:space="preserve"> района и Краснодарского края;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-упорядочение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-строительство новых главных и основных автодорог.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 w:rsidR="00E63361">
        <w:rPr>
          <w:rFonts w:ascii="Times New Roman" w:hAnsi="Times New Roman" w:cs="Times New Roman"/>
          <w:sz w:val="28"/>
          <w:szCs w:val="28"/>
        </w:rPr>
        <w:t>Кавказского</w:t>
      </w:r>
      <w:r w:rsidRPr="00E63361">
        <w:rPr>
          <w:rFonts w:ascii="Times New Roman" w:hAnsi="Times New Roman" w:cs="Times New Roman"/>
          <w:sz w:val="28"/>
          <w:szCs w:val="28"/>
        </w:rPr>
        <w:t xml:space="preserve"> района и органов государственной власти Краснодарского края по развитию транспортной инфраструктуры.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Toc280554423"/>
      <w:bookmarkEnd w:id="1"/>
      <w:r w:rsidRPr="00E63361">
        <w:rPr>
          <w:rFonts w:ascii="Times New Roman" w:hAnsi="Times New Roman" w:cs="Times New Roman"/>
          <w:sz w:val="28"/>
          <w:szCs w:val="28"/>
        </w:rPr>
        <w:t>Мероприятиями в части развития транспортного комплекса сельского поселения должны стать: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361">
        <w:rPr>
          <w:rFonts w:ascii="Times New Roman" w:hAnsi="Times New Roman" w:cs="Times New Roman"/>
          <w:sz w:val="28"/>
          <w:szCs w:val="28"/>
        </w:rPr>
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2017 гг;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iCs/>
          <w:sz w:val="28"/>
          <w:szCs w:val="28"/>
        </w:rPr>
        <w:t>-капитальный ремонт, ремонт,  содержание автомобильных дорог местного значения и искусственных сооружений на них, включая проектно-изыскательные работы</w:t>
      </w:r>
      <w:r w:rsidRPr="00E63361">
        <w:rPr>
          <w:rFonts w:ascii="Times New Roman" w:hAnsi="Times New Roman" w:cs="Times New Roman"/>
          <w:sz w:val="28"/>
          <w:szCs w:val="28"/>
        </w:rPr>
        <w:t xml:space="preserve"> – 201</w:t>
      </w:r>
      <w:r w:rsidR="00E63361">
        <w:rPr>
          <w:rFonts w:ascii="Times New Roman" w:hAnsi="Times New Roman" w:cs="Times New Roman"/>
          <w:sz w:val="28"/>
          <w:szCs w:val="28"/>
        </w:rPr>
        <w:t>7</w:t>
      </w:r>
      <w:r w:rsidRPr="00E63361">
        <w:rPr>
          <w:rFonts w:ascii="Times New Roman" w:hAnsi="Times New Roman" w:cs="Times New Roman"/>
          <w:sz w:val="28"/>
          <w:szCs w:val="28"/>
        </w:rPr>
        <w:t>-2030 гг;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-размещение дорожных знаков и указателей на улицах населённых пунктов – 201</w:t>
      </w:r>
      <w:r w:rsidR="00E63361">
        <w:rPr>
          <w:rFonts w:ascii="Times New Roman" w:hAnsi="Times New Roman" w:cs="Times New Roman"/>
          <w:sz w:val="28"/>
          <w:szCs w:val="28"/>
        </w:rPr>
        <w:t>7</w:t>
      </w:r>
      <w:r w:rsidRPr="00E63361">
        <w:rPr>
          <w:rFonts w:ascii="Times New Roman" w:hAnsi="Times New Roman" w:cs="Times New Roman"/>
          <w:sz w:val="28"/>
          <w:szCs w:val="28"/>
        </w:rPr>
        <w:t>-2030 гг;</w:t>
      </w:r>
    </w:p>
    <w:p w:rsidR="002C631F" w:rsidRPr="00E6336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iCs/>
          <w:sz w:val="28"/>
          <w:szCs w:val="28"/>
        </w:rPr>
        <w:t>-оборудование остановочных площадок и установка павильонов для общественного транспорта</w:t>
      </w:r>
      <w:r w:rsidRPr="00E63361">
        <w:rPr>
          <w:rFonts w:ascii="Times New Roman" w:hAnsi="Times New Roman" w:cs="Times New Roman"/>
          <w:sz w:val="28"/>
          <w:szCs w:val="28"/>
        </w:rPr>
        <w:t xml:space="preserve"> – 201</w:t>
      </w:r>
      <w:r w:rsidR="00E63361">
        <w:rPr>
          <w:rFonts w:ascii="Times New Roman" w:hAnsi="Times New Roman" w:cs="Times New Roman"/>
          <w:sz w:val="28"/>
          <w:szCs w:val="28"/>
        </w:rPr>
        <w:t>7</w:t>
      </w:r>
      <w:r w:rsidRPr="00E63361">
        <w:rPr>
          <w:rFonts w:ascii="Times New Roman" w:hAnsi="Times New Roman" w:cs="Times New Roman"/>
          <w:sz w:val="28"/>
          <w:szCs w:val="28"/>
        </w:rPr>
        <w:t>-2030 гг;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361">
        <w:rPr>
          <w:rFonts w:ascii="Times New Roman" w:hAnsi="Times New Roman" w:cs="Times New Roman"/>
          <w:sz w:val="28"/>
          <w:szCs w:val="28"/>
        </w:rPr>
        <w:t>-создание инфраструктуры автосервиса – 201</w:t>
      </w:r>
      <w:r w:rsidR="004178F1">
        <w:rPr>
          <w:rFonts w:ascii="Times New Roman" w:hAnsi="Times New Roman" w:cs="Times New Roman"/>
          <w:sz w:val="28"/>
          <w:szCs w:val="28"/>
        </w:rPr>
        <w:t>8</w:t>
      </w:r>
      <w:r w:rsidRPr="00E63361">
        <w:rPr>
          <w:rFonts w:ascii="Times New Roman" w:hAnsi="Times New Roman" w:cs="Times New Roman"/>
          <w:sz w:val="28"/>
          <w:szCs w:val="28"/>
        </w:rPr>
        <w:t>-2030 гг.</w:t>
      </w:r>
    </w:p>
    <w:p w:rsidR="002C631F" w:rsidRDefault="002C631F">
      <w:pPr>
        <w:pStyle w:val="S"/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</w:p>
    <w:p w:rsidR="002C631F" w:rsidRDefault="002C631F">
      <w:pPr>
        <w:pStyle w:val="S"/>
        <w:spacing w:line="24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ind w:firstLine="567"/>
        <w:jc w:val="both"/>
        <w:rPr>
          <w:sz w:val="28"/>
          <w:szCs w:val="28"/>
        </w:rPr>
      </w:pPr>
      <w:r w:rsidRPr="004178F1">
        <w:rPr>
          <w:sz w:val="28"/>
          <w:szCs w:val="28"/>
        </w:rPr>
        <w:t xml:space="preserve">Финансирование мероприятий Программы осуществляется за счет средств краевого бюджета, бюджета муниципального образования </w:t>
      </w:r>
      <w:r w:rsidR="004178F1">
        <w:rPr>
          <w:sz w:val="28"/>
          <w:szCs w:val="28"/>
        </w:rPr>
        <w:t>Кавказский</w:t>
      </w:r>
      <w:r w:rsidRPr="004178F1">
        <w:rPr>
          <w:sz w:val="28"/>
          <w:szCs w:val="28"/>
        </w:rPr>
        <w:t xml:space="preserve"> район, бюджета </w:t>
      </w:r>
      <w:r w:rsidR="00157DA9" w:rsidRPr="00157DA9">
        <w:rPr>
          <w:sz w:val="28"/>
          <w:szCs w:val="28"/>
        </w:rPr>
        <w:t xml:space="preserve">Казанского </w:t>
      </w:r>
      <w:r w:rsidRPr="004178F1">
        <w:rPr>
          <w:sz w:val="28"/>
          <w:szCs w:val="28"/>
        </w:rPr>
        <w:t xml:space="preserve"> сельского поселения </w:t>
      </w:r>
      <w:r w:rsidR="004178F1">
        <w:rPr>
          <w:sz w:val="28"/>
          <w:szCs w:val="28"/>
        </w:rPr>
        <w:t>Кавказского</w:t>
      </w:r>
      <w:r w:rsidRPr="004178F1">
        <w:rPr>
          <w:sz w:val="28"/>
          <w:szCs w:val="28"/>
        </w:rPr>
        <w:t xml:space="preserve"> района.</w:t>
      </w:r>
    </w:p>
    <w:p w:rsidR="002C631F" w:rsidRPr="00770076" w:rsidRDefault="002C631F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770076">
        <w:rPr>
          <w:color w:val="000000" w:themeColor="text1"/>
          <w:sz w:val="28"/>
          <w:szCs w:val="28"/>
        </w:rPr>
        <w:t>Прогнозный общий объем финансирования Программы на период 201</w:t>
      </w:r>
      <w:r w:rsidR="004178F1" w:rsidRPr="00770076">
        <w:rPr>
          <w:color w:val="000000" w:themeColor="text1"/>
          <w:sz w:val="28"/>
          <w:szCs w:val="28"/>
        </w:rPr>
        <w:t>7</w:t>
      </w:r>
      <w:r w:rsidRPr="00770076">
        <w:rPr>
          <w:color w:val="000000" w:themeColor="text1"/>
          <w:sz w:val="28"/>
          <w:szCs w:val="28"/>
        </w:rPr>
        <w:t>-2030 годов составляет 37 846,2. руб., в том числе по годам:</w:t>
      </w:r>
    </w:p>
    <w:p w:rsidR="002C631F" w:rsidRPr="00770076" w:rsidRDefault="004178F1">
      <w:pPr>
        <w:jc w:val="both"/>
        <w:rPr>
          <w:color w:val="000000" w:themeColor="text1"/>
          <w:sz w:val="28"/>
          <w:szCs w:val="28"/>
        </w:rPr>
      </w:pPr>
      <w:r w:rsidRPr="00770076">
        <w:rPr>
          <w:color w:val="000000" w:themeColor="text1"/>
          <w:sz w:val="28"/>
          <w:szCs w:val="28"/>
        </w:rPr>
        <w:t>2017</w:t>
      </w:r>
      <w:r w:rsidR="002C631F" w:rsidRPr="00770076">
        <w:rPr>
          <w:color w:val="000000" w:themeColor="text1"/>
          <w:sz w:val="28"/>
          <w:szCs w:val="28"/>
        </w:rPr>
        <w:t xml:space="preserve"> год – 2 261,5 тыс. рублей;</w:t>
      </w:r>
    </w:p>
    <w:p w:rsidR="002C631F" w:rsidRPr="00770076" w:rsidRDefault="004178F1">
      <w:pPr>
        <w:jc w:val="both"/>
        <w:rPr>
          <w:color w:val="000000" w:themeColor="text1"/>
          <w:sz w:val="28"/>
          <w:szCs w:val="28"/>
        </w:rPr>
      </w:pPr>
      <w:r w:rsidRPr="00770076">
        <w:rPr>
          <w:color w:val="000000" w:themeColor="text1"/>
          <w:sz w:val="28"/>
          <w:szCs w:val="28"/>
        </w:rPr>
        <w:t>2018</w:t>
      </w:r>
      <w:r w:rsidR="002C631F" w:rsidRPr="00770076">
        <w:rPr>
          <w:color w:val="000000" w:themeColor="text1"/>
          <w:sz w:val="28"/>
          <w:szCs w:val="28"/>
        </w:rPr>
        <w:t xml:space="preserve"> год – 1844,1тыс. рублей; </w:t>
      </w:r>
    </w:p>
    <w:p w:rsidR="002C631F" w:rsidRPr="00770076" w:rsidRDefault="004178F1">
      <w:pPr>
        <w:jc w:val="both"/>
        <w:rPr>
          <w:color w:val="000000" w:themeColor="text1"/>
          <w:sz w:val="28"/>
          <w:szCs w:val="28"/>
        </w:rPr>
      </w:pPr>
      <w:r w:rsidRPr="00770076">
        <w:rPr>
          <w:color w:val="000000" w:themeColor="text1"/>
          <w:sz w:val="28"/>
          <w:szCs w:val="28"/>
        </w:rPr>
        <w:t>2019</w:t>
      </w:r>
      <w:r w:rsidR="002C631F" w:rsidRPr="00770076">
        <w:rPr>
          <w:color w:val="000000" w:themeColor="text1"/>
          <w:sz w:val="28"/>
          <w:szCs w:val="28"/>
        </w:rPr>
        <w:t xml:space="preserve"> год – 2769,6 тыс.рублей; </w:t>
      </w:r>
    </w:p>
    <w:p w:rsidR="002C631F" w:rsidRPr="00770076" w:rsidRDefault="004178F1">
      <w:pPr>
        <w:jc w:val="both"/>
        <w:rPr>
          <w:color w:val="000000" w:themeColor="text1"/>
          <w:sz w:val="28"/>
          <w:szCs w:val="28"/>
        </w:rPr>
      </w:pPr>
      <w:r w:rsidRPr="00770076">
        <w:rPr>
          <w:color w:val="000000" w:themeColor="text1"/>
          <w:sz w:val="28"/>
          <w:szCs w:val="28"/>
        </w:rPr>
        <w:t>2020</w:t>
      </w:r>
      <w:r w:rsidR="002C631F" w:rsidRPr="00770076">
        <w:rPr>
          <w:color w:val="000000" w:themeColor="text1"/>
          <w:sz w:val="28"/>
          <w:szCs w:val="28"/>
        </w:rPr>
        <w:t xml:space="preserve"> год – 2 344,4 тыс.рублей;</w:t>
      </w:r>
    </w:p>
    <w:p w:rsidR="002C631F" w:rsidRPr="00770076" w:rsidRDefault="004178F1">
      <w:pPr>
        <w:jc w:val="both"/>
        <w:rPr>
          <w:color w:val="000000" w:themeColor="text1"/>
          <w:sz w:val="28"/>
          <w:szCs w:val="28"/>
        </w:rPr>
      </w:pPr>
      <w:r w:rsidRPr="00770076">
        <w:rPr>
          <w:color w:val="000000" w:themeColor="text1"/>
          <w:sz w:val="28"/>
          <w:szCs w:val="28"/>
        </w:rPr>
        <w:t>2021</w:t>
      </w:r>
      <w:r w:rsidR="002C631F" w:rsidRPr="00770076">
        <w:rPr>
          <w:color w:val="000000" w:themeColor="text1"/>
          <w:sz w:val="28"/>
          <w:szCs w:val="28"/>
        </w:rPr>
        <w:t xml:space="preserve"> год – 2 476,1 тыс.рублей;</w:t>
      </w:r>
    </w:p>
    <w:p w:rsidR="004178F1" w:rsidRPr="00770076" w:rsidRDefault="004178F1">
      <w:pPr>
        <w:ind w:firstLine="709"/>
        <w:jc w:val="both"/>
        <w:rPr>
          <w:color w:val="000000" w:themeColor="text1"/>
          <w:sz w:val="28"/>
          <w:szCs w:val="28"/>
        </w:rPr>
      </w:pPr>
      <w:r w:rsidRPr="00770076">
        <w:rPr>
          <w:color w:val="000000" w:themeColor="text1"/>
          <w:sz w:val="28"/>
          <w:szCs w:val="28"/>
        </w:rPr>
        <w:t>2022</w:t>
      </w:r>
      <w:r w:rsidR="002C631F" w:rsidRPr="00770076">
        <w:rPr>
          <w:color w:val="000000" w:themeColor="text1"/>
          <w:sz w:val="28"/>
          <w:szCs w:val="28"/>
        </w:rPr>
        <w:t>-2030 годы – 26 150,5 тыс.рублей.</w:t>
      </w:r>
    </w:p>
    <w:p w:rsidR="002C631F" w:rsidRPr="004178F1" w:rsidRDefault="002C631F">
      <w:pPr>
        <w:ind w:firstLine="709"/>
        <w:jc w:val="both"/>
        <w:rPr>
          <w:sz w:val="28"/>
          <w:szCs w:val="28"/>
        </w:rPr>
      </w:pPr>
      <w:r w:rsidRPr="004178F1">
        <w:rPr>
          <w:sz w:val="28"/>
          <w:szCs w:val="28"/>
        </w:rPr>
        <w:t>На реализацию мероприятий могут привлекаться также другие источники.</w:t>
      </w:r>
    </w:p>
    <w:p w:rsidR="002C631F" w:rsidRDefault="002C631F">
      <w:pPr>
        <w:ind w:firstLine="709"/>
        <w:jc w:val="both"/>
      </w:pPr>
      <w:r w:rsidRPr="004178F1">
        <w:rPr>
          <w:sz w:val="28"/>
          <w:szCs w:val="28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2C631F" w:rsidRDefault="002C631F">
      <w:pPr>
        <w:ind w:firstLine="709"/>
        <w:jc w:val="center"/>
        <w:rPr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rPr>
          <w:color w:val="FF0000"/>
          <w:sz w:val="28"/>
          <w:szCs w:val="28"/>
        </w:rPr>
        <w:sectPr w:rsidR="002C631F">
          <w:headerReference w:type="default" r:id="rId7"/>
          <w:pgSz w:w="11905" w:h="16837"/>
          <w:pgMar w:top="851" w:right="851" w:bottom="851" w:left="1701" w:header="397" w:footer="397" w:gutter="0"/>
          <w:cols w:space="340"/>
        </w:sectPr>
      </w:pPr>
      <w:r>
        <w:rPr>
          <w:rFonts w:ascii="Times New Roman" w:hAnsi="Times New Roman" w:cs="Times New Roman"/>
          <w:color w:val="00B0F0"/>
          <w:sz w:val="28"/>
        </w:rPr>
        <w:t>-</w:t>
      </w:r>
    </w:p>
    <w:p w:rsidR="002C631F" w:rsidRDefault="002C631F">
      <w:pPr>
        <w:rPr>
          <w:rFonts w:cs="Times New Roman CYR"/>
          <w:color w:val="4BACC6"/>
        </w:rPr>
      </w:pPr>
    </w:p>
    <w:p w:rsidR="002C631F" w:rsidRDefault="002C631F">
      <w:pPr>
        <w:rPr>
          <w:rFonts w:cs="Times New Roman CYR"/>
          <w:color w:val="4BACC6"/>
        </w:rPr>
        <w:sectPr w:rsidR="002C631F">
          <w:headerReference w:type="default" r:id="rId8"/>
          <w:footerReference w:type="default" r:id="rId9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2C631F" w:rsidRDefault="002C631F">
      <w:pPr>
        <w:jc w:val="center"/>
        <w:rPr>
          <w:b/>
          <w:color w:val="4BACC6"/>
          <w:sz w:val="2"/>
          <w:szCs w:val="2"/>
        </w:rPr>
      </w:pPr>
    </w:p>
    <w:tbl>
      <w:tblPr>
        <w:tblW w:w="15310" w:type="dxa"/>
        <w:tblLook w:val="0000"/>
      </w:tblPr>
      <w:tblGrid>
        <w:gridCol w:w="756"/>
        <w:gridCol w:w="3105"/>
        <w:gridCol w:w="709"/>
        <w:gridCol w:w="1401"/>
        <w:gridCol w:w="1195"/>
        <w:gridCol w:w="1131"/>
        <w:gridCol w:w="1002"/>
        <w:gridCol w:w="1269"/>
        <w:gridCol w:w="1264"/>
        <w:gridCol w:w="1850"/>
        <w:gridCol w:w="1628"/>
      </w:tblGrid>
      <w:tr w:rsidR="002C631F">
        <w:trPr>
          <w:trHeight w:val="287"/>
          <w:tblHeader/>
        </w:trPr>
        <w:tc>
          <w:tcPr>
            <w:tcW w:w="15310" w:type="dxa"/>
            <w:gridSpan w:val="11"/>
            <w:tcBorders>
              <w:bottom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2018"/>
              </w:tabs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  <w:sz w:val="28"/>
              </w:rPr>
              <w:t>Таблица 5. Объемы и источники финансирования мероприятий Программы</w:t>
            </w:r>
          </w:p>
        </w:tc>
      </w:tr>
      <w:tr w:rsidR="002C631F">
        <w:trPr>
          <w:trHeight w:val="287"/>
          <w:tblHeader/>
        </w:trPr>
        <w:tc>
          <w:tcPr>
            <w:tcW w:w="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Ста-тус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Годы реализа-ции</w:t>
            </w:r>
          </w:p>
        </w:tc>
        <w:tc>
          <w:tcPr>
            <w:tcW w:w="589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Объем финансирования, тыс.рублей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Непосредст-венный результат реализации мероприятия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2018"/>
              </w:tabs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Заказчик программы</w:t>
            </w:r>
          </w:p>
        </w:tc>
      </w:tr>
      <w:tr w:rsidR="002C631F">
        <w:trPr>
          <w:trHeight w:val="255"/>
          <w:tblHeader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467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в разрезе источников финансирования</w:t>
            </w: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2C631F">
        <w:trPr>
          <w:trHeight w:val="285"/>
          <w:tblHeader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район-ный бюд-жет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внебюд-жетные источ-ники</w:t>
            </w: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2C631F">
        <w:trPr>
          <w:trHeight w:val="315"/>
          <w:tblHeader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4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8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10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11</w:t>
            </w:r>
          </w:p>
        </w:tc>
      </w:tr>
      <w:tr w:rsidR="002C631F">
        <w:trPr>
          <w:trHeight w:val="42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rPr>
                <w:color w:val="000000" w:themeColor="text1"/>
              </w:rPr>
            </w:pPr>
          </w:p>
        </w:tc>
        <w:tc>
          <w:tcPr>
            <w:tcW w:w="145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 xml:space="preserve">Программа комплексного развития транспортной инфраструктуры </w:t>
            </w:r>
            <w:r w:rsidR="00770076" w:rsidRPr="003017C5">
              <w:rPr>
                <w:b/>
                <w:color w:val="000000" w:themeColor="text1"/>
              </w:rPr>
              <w:t xml:space="preserve">Казанкого </w:t>
            </w:r>
            <w:r w:rsidRPr="003017C5">
              <w:rPr>
                <w:b/>
                <w:color w:val="000000" w:themeColor="text1"/>
              </w:rPr>
              <w:t xml:space="preserve"> сельского поселения </w:t>
            </w:r>
            <w:r w:rsidR="00770076" w:rsidRPr="003017C5">
              <w:rPr>
                <w:b/>
                <w:color w:val="000000" w:themeColor="text1"/>
              </w:rPr>
              <w:t xml:space="preserve">Кавказского района </w:t>
            </w:r>
            <w:r w:rsidRPr="003017C5">
              <w:rPr>
                <w:b/>
                <w:color w:val="000000" w:themeColor="text1"/>
              </w:rPr>
              <w:t xml:space="preserve"> </w:t>
            </w:r>
          </w:p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на 2016-2030 годы</w:t>
            </w:r>
          </w:p>
        </w:tc>
      </w:tr>
      <w:tr w:rsidR="002C631F">
        <w:trPr>
          <w:trHeight w:val="42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1</w:t>
            </w:r>
          </w:p>
        </w:tc>
        <w:tc>
          <w:tcPr>
            <w:tcW w:w="145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both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 xml:space="preserve">Цель: создание условий для устойчивого функционирования транспортной системы Светлогорского сельского поселения, повышение уровня безопасности дорожного движения, </w:t>
            </w:r>
            <w:r w:rsidRPr="003017C5">
              <w:rPr>
                <w:color w:val="000000" w:themeColor="text1"/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2C631F">
        <w:trPr>
          <w:trHeight w:val="409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1.1</w:t>
            </w:r>
          </w:p>
        </w:tc>
        <w:tc>
          <w:tcPr>
            <w:tcW w:w="145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Задача:  обеспечение функционирования и развития сети автомобильных дорог общего пользования Светлогорского сельского поселения</w:t>
            </w:r>
          </w:p>
        </w:tc>
      </w:tr>
      <w:tr w:rsidR="002C631F">
        <w:trPr>
          <w:trHeight w:val="216"/>
        </w:trPr>
        <w:tc>
          <w:tcPr>
            <w:tcW w:w="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1.1.1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C631F" w:rsidRPr="003017C5" w:rsidRDefault="002C631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4178F1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2017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 w:firstLine="64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</w:rPr>
              <w:t xml:space="preserve"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</w:t>
            </w:r>
            <w:r w:rsidRPr="003017C5">
              <w:rPr>
                <w:rFonts w:ascii="Times New Roman" w:hAnsi="Times New Roman" w:cs="Times New Roman"/>
                <w:color w:val="000000" w:themeColor="text1"/>
              </w:rPr>
              <w:lastRenderedPageBreak/>
              <w:t>или нового строительства;</w:t>
            </w:r>
          </w:p>
          <w:p w:rsidR="002C631F" w:rsidRPr="003017C5" w:rsidRDefault="002C631F">
            <w:pPr>
              <w:rPr>
                <w:color w:val="000000" w:themeColor="text1"/>
              </w:rPr>
            </w:pP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 w:rsidP="00770076">
            <w:pPr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lastRenderedPageBreak/>
              <w:t xml:space="preserve">Администра-ция </w:t>
            </w:r>
            <w:r w:rsidR="00770076" w:rsidRPr="003017C5">
              <w:rPr>
                <w:color w:val="000000" w:themeColor="text1"/>
              </w:rPr>
              <w:t xml:space="preserve">Казанкого сельского поселения </w:t>
            </w:r>
          </w:p>
        </w:tc>
      </w:tr>
      <w:tr w:rsidR="002C631F">
        <w:trPr>
          <w:trHeight w:val="263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201</w:t>
            </w:r>
            <w:r w:rsidR="004178F1" w:rsidRPr="003017C5">
              <w:rPr>
                <w:color w:val="000000" w:themeColor="text1"/>
              </w:rPr>
              <w:t>8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 w:firstLine="64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50,0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 w:firstLine="59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</w:tr>
      <w:tr w:rsidR="002C631F">
        <w:trPr>
          <w:trHeight w:val="300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201</w:t>
            </w:r>
            <w:r w:rsidR="004178F1" w:rsidRPr="003017C5">
              <w:rPr>
                <w:color w:val="000000" w:themeColor="text1"/>
              </w:rPr>
              <w:t>9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 w:firstLine="64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50,0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 w:firstLine="59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</w:tr>
      <w:tr w:rsidR="002C631F">
        <w:trPr>
          <w:trHeight w:val="216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</w:t>
            </w:r>
            <w:r w:rsidR="004178F1" w:rsidRPr="003017C5">
              <w:rPr>
                <w:color w:val="000000" w:themeColor="text1"/>
              </w:rPr>
              <w:t>20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right="-10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50,0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 w:firstLine="59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</w:tr>
      <w:tr w:rsidR="002C631F">
        <w:trPr>
          <w:trHeight w:val="205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202</w:t>
            </w:r>
            <w:r w:rsidR="004178F1" w:rsidRPr="003017C5">
              <w:rPr>
                <w:color w:val="000000" w:themeColor="text1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 w:firstLine="64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50,0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 w:firstLine="59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</w:tr>
      <w:tr w:rsidR="002C631F">
        <w:trPr>
          <w:trHeight w:val="323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4178F1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2022</w:t>
            </w:r>
            <w:r w:rsidR="002C631F" w:rsidRPr="003017C5">
              <w:rPr>
                <w:color w:val="000000" w:themeColor="text1"/>
              </w:rPr>
              <w:t>-2030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ind w:right="-10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ind w:left="-107" w:right="-108" w:firstLine="59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</w:tr>
      <w:tr w:rsidR="002C631F">
        <w:trPr>
          <w:trHeight w:val="150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ind w:left="-107" w:right="-108" w:firstLine="64"/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400,0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ind w:left="-107" w:right="-108" w:firstLine="59"/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400,0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</w:tr>
      <w:tr w:rsidR="002C631F" w:rsidRPr="003017C5">
        <w:trPr>
          <w:trHeight w:val="158"/>
        </w:trPr>
        <w:tc>
          <w:tcPr>
            <w:tcW w:w="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1.1.2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u w:val="single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</w:rPr>
              <w:t>-разработка проекта организации дорожного движения</w:t>
            </w:r>
            <w:r w:rsidRPr="003017C5">
              <w:rPr>
                <w:rFonts w:ascii="Times New Roman" w:hAnsi="Times New Roman" w:cs="Times New Roman"/>
                <w:color w:val="000000" w:themeColor="text1"/>
                <w:sz w:val="28"/>
              </w:rPr>
              <w:t>;</w:t>
            </w:r>
          </w:p>
          <w:p w:rsidR="002C631F" w:rsidRPr="003017C5" w:rsidRDefault="002C631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 w:rsidP="004178F1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201</w:t>
            </w:r>
            <w:r w:rsidR="004178F1" w:rsidRPr="003017C5">
              <w:rPr>
                <w:color w:val="000000" w:themeColor="text1"/>
              </w:rPr>
              <w:t>7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ind w:firstLine="64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ind w:firstLine="59"/>
              <w:jc w:val="center"/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u w:val="single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</w:rPr>
              <w:t>-разработка проекта организации дорожного движения</w:t>
            </w:r>
            <w:r w:rsidRPr="003017C5">
              <w:rPr>
                <w:rFonts w:ascii="Times New Roman" w:hAnsi="Times New Roman" w:cs="Times New Roman"/>
                <w:color w:val="000000" w:themeColor="text1"/>
                <w:sz w:val="28"/>
              </w:rPr>
              <w:t>;</w:t>
            </w:r>
          </w:p>
          <w:p w:rsidR="002C631F" w:rsidRPr="003017C5" w:rsidRDefault="002C631F">
            <w:pPr>
              <w:rPr>
                <w:color w:val="000000" w:themeColor="text1"/>
              </w:rPr>
            </w:pP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 w:rsidP="00770076">
            <w:pPr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 xml:space="preserve">Администра-ция </w:t>
            </w:r>
            <w:r w:rsidR="00770076" w:rsidRPr="003017C5">
              <w:rPr>
                <w:color w:val="000000" w:themeColor="text1"/>
              </w:rPr>
              <w:t>Казан</w:t>
            </w:r>
            <w:r w:rsidR="003017C5">
              <w:rPr>
                <w:color w:val="000000" w:themeColor="text1"/>
              </w:rPr>
              <w:t>с</w:t>
            </w:r>
            <w:r w:rsidR="00770076" w:rsidRPr="003017C5">
              <w:rPr>
                <w:color w:val="000000" w:themeColor="text1"/>
              </w:rPr>
              <w:t>кого</w:t>
            </w:r>
            <w:r w:rsidRPr="003017C5">
              <w:rPr>
                <w:color w:val="000000" w:themeColor="text1"/>
              </w:rPr>
              <w:t xml:space="preserve"> сельского поселения</w:t>
            </w:r>
          </w:p>
        </w:tc>
      </w:tr>
      <w:tr w:rsidR="002C631F" w:rsidRPr="003017C5">
        <w:trPr>
          <w:trHeight w:val="130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201</w:t>
            </w:r>
            <w:r w:rsidR="004178F1" w:rsidRPr="003017C5">
              <w:rPr>
                <w:color w:val="000000" w:themeColor="text1"/>
              </w:rPr>
              <w:t>8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ind w:firstLine="64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50,0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ind w:firstLine="59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</w:tr>
      <w:tr w:rsidR="002C631F" w:rsidRPr="003017C5">
        <w:trPr>
          <w:trHeight w:val="265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201</w:t>
            </w:r>
            <w:r w:rsidR="004178F1" w:rsidRPr="003017C5">
              <w:rPr>
                <w:color w:val="000000" w:themeColor="text1"/>
              </w:rPr>
              <w:t>9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ind w:firstLine="64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50,0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ind w:firstLine="59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</w:tr>
      <w:tr w:rsidR="002C631F" w:rsidRPr="003017C5">
        <w:trPr>
          <w:trHeight w:val="256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</w:t>
            </w:r>
            <w:r w:rsidR="004178F1" w:rsidRPr="003017C5">
              <w:rPr>
                <w:color w:val="000000" w:themeColor="text1"/>
              </w:rPr>
              <w:t>20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ind w:firstLine="64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100,0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ind w:firstLine="59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100,0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</w:tr>
      <w:tr w:rsidR="002C631F" w:rsidRPr="003017C5">
        <w:trPr>
          <w:trHeight w:val="231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202</w:t>
            </w:r>
            <w:r w:rsidR="004178F1" w:rsidRPr="003017C5">
              <w:rPr>
                <w:color w:val="000000" w:themeColor="text1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ind w:firstLine="64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50,0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ind w:firstLine="59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</w:tr>
      <w:tr w:rsidR="002C631F" w:rsidRPr="003017C5">
        <w:trPr>
          <w:trHeight w:val="598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4178F1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2022</w:t>
            </w:r>
            <w:r w:rsidR="002C631F" w:rsidRPr="003017C5">
              <w:rPr>
                <w:color w:val="000000" w:themeColor="text1"/>
              </w:rPr>
              <w:t>-2030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ind w:firstLine="64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200,0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ind w:firstLine="59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</w:tr>
      <w:tr w:rsidR="002C631F" w:rsidRPr="003017C5">
        <w:trPr>
          <w:trHeight w:val="305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ind w:firstLine="64"/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450,0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ind w:firstLine="59"/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400,0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017C5" w:rsidRDefault="002C631F">
            <w:pPr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</w:tr>
      <w:tr w:rsidR="002C631F" w:rsidRPr="003017C5">
        <w:trPr>
          <w:trHeight w:val="245"/>
        </w:trPr>
        <w:tc>
          <w:tcPr>
            <w:tcW w:w="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1.1.3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Комплексное строительство автомобильных дорог и тротуаров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 w:rsidP="004178F1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201</w:t>
            </w:r>
            <w:r w:rsidR="004178F1" w:rsidRPr="003017C5">
              <w:rPr>
                <w:color w:val="000000" w:themeColor="text1"/>
              </w:rPr>
              <w:t>7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82"/>
              <w:jc w:val="center"/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подготовка проектно-сметной документации и проведение гос. экспертизы,</w:t>
            </w:r>
          </w:p>
          <w:p w:rsidR="002C631F" w:rsidRPr="003017C5" w:rsidRDefault="002C631F">
            <w:pPr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строительство тротуара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 w:rsidP="00770076">
            <w:pPr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 xml:space="preserve">Администра-ция </w:t>
            </w:r>
            <w:r w:rsidR="00770076" w:rsidRPr="003017C5">
              <w:rPr>
                <w:color w:val="000000" w:themeColor="text1"/>
              </w:rPr>
              <w:t>Казан</w:t>
            </w:r>
            <w:r w:rsidR="003017C5">
              <w:rPr>
                <w:color w:val="000000" w:themeColor="text1"/>
              </w:rPr>
              <w:t>с</w:t>
            </w:r>
            <w:r w:rsidR="00770076" w:rsidRPr="003017C5">
              <w:rPr>
                <w:color w:val="000000" w:themeColor="text1"/>
              </w:rPr>
              <w:t>кого</w:t>
            </w:r>
            <w:r w:rsidRPr="003017C5">
              <w:rPr>
                <w:color w:val="000000" w:themeColor="text1"/>
              </w:rPr>
              <w:t xml:space="preserve"> сельского поселения</w:t>
            </w:r>
          </w:p>
        </w:tc>
      </w:tr>
      <w:tr w:rsidR="002C631F" w:rsidRPr="003017C5">
        <w:trPr>
          <w:trHeight w:val="222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201</w:t>
            </w:r>
            <w:r w:rsidR="004178F1" w:rsidRPr="003017C5">
              <w:rPr>
                <w:color w:val="000000" w:themeColor="text1"/>
              </w:rPr>
              <w:t>8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82"/>
              <w:jc w:val="center"/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</w:tr>
      <w:tr w:rsidR="002C631F" w:rsidRPr="003017C5">
        <w:trPr>
          <w:trHeight w:val="256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201</w:t>
            </w:r>
            <w:r w:rsidR="004178F1" w:rsidRPr="003017C5">
              <w:rPr>
                <w:color w:val="000000" w:themeColor="text1"/>
              </w:rPr>
              <w:t>9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82"/>
              <w:jc w:val="center"/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</w:tr>
      <w:tr w:rsidR="002C631F" w:rsidRPr="003017C5">
        <w:trPr>
          <w:trHeight w:val="256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</w:t>
            </w:r>
            <w:r w:rsidR="004178F1" w:rsidRPr="003017C5">
              <w:rPr>
                <w:color w:val="000000" w:themeColor="text1"/>
              </w:rPr>
              <w:t>20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82"/>
              <w:jc w:val="center"/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</w:tr>
      <w:tr w:rsidR="002C631F" w:rsidRPr="003017C5">
        <w:trPr>
          <w:trHeight w:val="256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202</w:t>
            </w:r>
            <w:r w:rsidR="004178F1" w:rsidRPr="003017C5">
              <w:rPr>
                <w:color w:val="000000" w:themeColor="text1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82"/>
              <w:jc w:val="center"/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</w:tr>
      <w:tr w:rsidR="002C631F" w:rsidRPr="003017C5">
        <w:trPr>
          <w:trHeight w:val="621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4178F1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2022</w:t>
            </w:r>
            <w:r w:rsidR="002C631F" w:rsidRPr="003017C5">
              <w:rPr>
                <w:color w:val="000000" w:themeColor="text1"/>
              </w:rPr>
              <w:t>-2030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10000,0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82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10000,0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</w:tr>
      <w:tr w:rsidR="002C631F" w:rsidRPr="003017C5">
        <w:trPr>
          <w:trHeight w:val="256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Всего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10000,0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10000,0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</w:tr>
      <w:tr w:rsidR="002C631F" w:rsidRPr="003017C5">
        <w:trPr>
          <w:trHeight w:val="256"/>
        </w:trPr>
        <w:tc>
          <w:tcPr>
            <w:tcW w:w="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1.1.4.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 xml:space="preserve">Капитальный ремонт,  </w:t>
            </w:r>
            <w:r w:rsidRPr="003017C5">
              <w:rPr>
                <w:color w:val="000000" w:themeColor="text1"/>
              </w:rPr>
              <w:lastRenderedPageBreak/>
              <w:t>ремонт,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201</w:t>
            </w:r>
            <w:r w:rsidR="004178F1" w:rsidRPr="003017C5">
              <w:rPr>
                <w:color w:val="000000" w:themeColor="text1"/>
              </w:rPr>
              <w:t>7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2261,5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2261,5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автомобиль-</w:t>
            </w:r>
            <w:r w:rsidRPr="003017C5">
              <w:rPr>
                <w:color w:val="000000" w:themeColor="text1"/>
              </w:rPr>
              <w:lastRenderedPageBreak/>
              <w:t>ные дороги местного значения и искусственные сооружения на них должны отвечать действующим нормам и правилам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 w:rsidP="003017C5">
            <w:pPr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lastRenderedPageBreak/>
              <w:t>Администра-</w:t>
            </w:r>
            <w:r w:rsidRPr="003017C5">
              <w:rPr>
                <w:color w:val="000000" w:themeColor="text1"/>
              </w:rPr>
              <w:lastRenderedPageBreak/>
              <w:t xml:space="preserve">ция </w:t>
            </w:r>
            <w:r w:rsidR="003017C5" w:rsidRPr="003017C5">
              <w:rPr>
                <w:color w:val="000000" w:themeColor="text1"/>
              </w:rPr>
              <w:t xml:space="preserve">Казанского </w:t>
            </w:r>
            <w:r w:rsidRPr="003017C5">
              <w:rPr>
                <w:color w:val="000000" w:themeColor="text1"/>
              </w:rPr>
              <w:t xml:space="preserve"> сельского поселения</w:t>
            </w:r>
          </w:p>
        </w:tc>
      </w:tr>
      <w:tr w:rsidR="002C631F">
        <w:trPr>
          <w:trHeight w:val="256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201</w:t>
            </w:r>
            <w:r w:rsidR="004178F1" w:rsidRPr="003017C5">
              <w:rPr>
                <w:color w:val="000000" w:themeColor="text1"/>
              </w:rPr>
              <w:t>8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1474,1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1474,1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</w:tr>
      <w:tr w:rsidR="002C631F">
        <w:trPr>
          <w:trHeight w:val="256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201</w:t>
            </w:r>
            <w:r w:rsidR="004178F1" w:rsidRPr="003017C5">
              <w:rPr>
                <w:color w:val="000000" w:themeColor="text1"/>
              </w:rPr>
              <w:t>9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2419,6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2419,6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</w:tr>
      <w:tr w:rsidR="002C631F">
        <w:trPr>
          <w:trHeight w:val="256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</w:t>
            </w:r>
            <w:r w:rsidR="004178F1" w:rsidRPr="003017C5">
              <w:rPr>
                <w:color w:val="000000" w:themeColor="text1"/>
              </w:rPr>
              <w:t>20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1944,4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1944,4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</w:tr>
      <w:tr w:rsidR="002C631F">
        <w:trPr>
          <w:trHeight w:val="256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202</w:t>
            </w:r>
            <w:r w:rsidR="004178F1" w:rsidRPr="003017C5">
              <w:rPr>
                <w:color w:val="000000" w:themeColor="text1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2126,1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2126,1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</w:tr>
      <w:tr w:rsidR="002C631F">
        <w:trPr>
          <w:trHeight w:val="256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4178F1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2022</w:t>
            </w:r>
            <w:r w:rsidR="002C631F" w:rsidRPr="003017C5">
              <w:rPr>
                <w:color w:val="000000" w:themeColor="text1"/>
              </w:rPr>
              <w:t>-2030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13450,5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13450,0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</w:tr>
      <w:tr w:rsidR="002C631F">
        <w:trPr>
          <w:trHeight w:val="84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23 676,2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23 676,2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rPr>
                <w:color w:val="000000" w:themeColor="text1"/>
              </w:rPr>
            </w:pPr>
          </w:p>
        </w:tc>
      </w:tr>
      <w:tr w:rsidR="002C631F" w:rsidRPr="003017C5">
        <w:trPr>
          <w:trHeight w:val="48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1.2</w:t>
            </w:r>
          </w:p>
        </w:tc>
        <w:tc>
          <w:tcPr>
            <w:tcW w:w="145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 w:rsidR="002C631F" w:rsidRPr="003017C5">
        <w:trPr>
          <w:trHeight w:val="309"/>
        </w:trPr>
        <w:tc>
          <w:tcPr>
            <w:tcW w:w="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1.2.1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201</w:t>
            </w:r>
            <w:r w:rsidR="004178F1" w:rsidRPr="003017C5">
              <w:rPr>
                <w:color w:val="000000" w:themeColor="text1"/>
              </w:rPr>
              <w:t>7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снижение дорожно-транспортных происшествий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 w:rsidP="003017C5">
            <w:pPr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 xml:space="preserve">Администра-ция </w:t>
            </w:r>
            <w:r w:rsidR="003017C5" w:rsidRPr="003017C5">
              <w:rPr>
                <w:color w:val="000000" w:themeColor="text1"/>
              </w:rPr>
              <w:t>Казанкого</w:t>
            </w:r>
            <w:r w:rsidRPr="003017C5">
              <w:rPr>
                <w:color w:val="000000" w:themeColor="text1"/>
              </w:rPr>
              <w:t xml:space="preserve"> сельского поселения</w:t>
            </w:r>
          </w:p>
        </w:tc>
      </w:tr>
      <w:tr w:rsidR="002C631F" w:rsidRPr="003017C5">
        <w:trPr>
          <w:trHeight w:val="257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201</w:t>
            </w:r>
            <w:r w:rsidR="004178F1" w:rsidRPr="003017C5">
              <w:rPr>
                <w:color w:val="000000" w:themeColor="text1"/>
              </w:rPr>
              <w:t>8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70,0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70,0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</w:tr>
      <w:tr w:rsidR="002C631F" w:rsidRPr="003017C5">
        <w:trPr>
          <w:trHeight w:val="248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201</w:t>
            </w:r>
            <w:r w:rsidR="004178F1" w:rsidRPr="003017C5">
              <w:rPr>
                <w:color w:val="000000" w:themeColor="text1"/>
              </w:rPr>
              <w:t>9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50,0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</w:tr>
      <w:tr w:rsidR="002C631F" w:rsidRPr="003017C5">
        <w:trPr>
          <w:trHeight w:val="124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</w:t>
            </w:r>
            <w:r w:rsidR="004178F1" w:rsidRPr="003017C5">
              <w:rPr>
                <w:color w:val="000000" w:themeColor="text1"/>
              </w:rPr>
              <w:t>20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50,0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</w:tr>
      <w:tr w:rsidR="002C631F" w:rsidRPr="003017C5">
        <w:trPr>
          <w:trHeight w:val="272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202</w:t>
            </w:r>
            <w:r w:rsidR="004178F1" w:rsidRPr="003017C5">
              <w:rPr>
                <w:color w:val="000000" w:themeColor="text1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50,0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</w:tr>
      <w:tr w:rsidR="002C631F" w:rsidRPr="003017C5">
        <w:trPr>
          <w:trHeight w:val="161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4178F1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2022</w:t>
            </w:r>
            <w:r w:rsidR="002C631F" w:rsidRPr="003017C5">
              <w:rPr>
                <w:color w:val="000000" w:themeColor="text1"/>
              </w:rPr>
              <w:t>-2030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300,00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300,00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</w:tr>
      <w:tr w:rsidR="002C631F" w:rsidRPr="003017C5">
        <w:trPr>
          <w:trHeight w:val="297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520,0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520,0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</w:tr>
      <w:tr w:rsidR="002C631F" w:rsidRPr="003017C5">
        <w:trPr>
          <w:trHeight w:val="274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1.3</w:t>
            </w:r>
          </w:p>
        </w:tc>
        <w:tc>
          <w:tcPr>
            <w:tcW w:w="145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Задача: улучшение транспортного обслуживания населения</w:t>
            </w:r>
          </w:p>
        </w:tc>
      </w:tr>
      <w:tr w:rsidR="002C631F" w:rsidRPr="003017C5">
        <w:trPr>
          <w:trHeight w:val="310"/>
        </w:trPr>
        <w:tc>
          <w:tcPr>
            <w:tcW w:w="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1.3.1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 xml:space="preserve">Оборудование остановочных площадок и </w:t>
            </w:r>
            <w:r w:rsidRPr="003017C5">
              <w:rPr>
                <w:color w:val="000000" w:themeColor="text1"/>
              </w:rPr>
              <w:lastRenderedPageBreak/>
              <w:t>установка павильонов для общественного транспорта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201</w:t>
            </w:r>
            <w:r w:rsidR="004178F1" w:rsidRPr="003017C5">
              <w:rPr>
                <w:color w:val="000000" w:themeColor="text1"/>
              </w:rPr>
              <w:t>7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>
            <w:pPr>
              <w:rPr>
                <w:color w:val="000000" w:themeColor="text1"/>
              </w:rPr>
            </w:pPr>
            <w:r w:rsidRPr="003017C5">
              <w:rPr>
                <w:color w:val="000000" w:themeColor="text1"/>
                <w:lang w:bidi="en-US"/>
              </w:rPr>
              <w:t xml:space="preserve">создание комфортных </w:t>
            </w:r>
            <w:r w:rsidRPr="003017C5">
              <w:rPr>
                <w:color w:val="000000" w:themeColor="text1"/>
                <w:lang w:bidi="en-US"/>
              </w:rPr>
              <w:lastRenderedPageBreak/>
              <w:t>условий для граждан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017C5" w:rsidRDefault="002C631F" w:rsidP="003017C5">
            <w:pPr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lastRenderedPageBreak/>
              <w:t xml:space="preserve">Администра-ция </w:t>
            </w:r>
            <w:r w:rsidR="003017C5" w:rsidRPr="003017C5">
              <w:rPr>
                <w:color w:val="000000" w:themeColor="text1"/>
              </w:rPr>
              <w:lastRenderedPageBreak/>
              <w:t xml:space="preserve">Казанкого </w:t>
            </w:r>
            <w:r w:rsidRPr="003017C5">
              <w:rPr>
                <w:color w:val="000000" w:themeColor="text1"/>
              </w:rPr>
              <w:t xml:space="preserve"> сельского поселения</w:t>
            </w:r>
          </w:p>
        </w:tc>
      </w:tr>
      <w:tr w:rsidR="002C631F" w:rsidRPr="003017C5">
        <w:trPr>
          <w:trHeight w:val="271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201</w:t>
            </w:r>
            <w:r w:rsidR="004178F1" w:rsidRPr="003017C5">
              <w:rPr>
                <w:color w:val="000000" w:themeColor="text1"/>
              </w:rPr>
              <w:t>8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widowControl w:val="0"/>
              <w:rPr>
                <w:color w:val="000000" w:themeColor="text1"/>
              </w:rPr>
            </w:pPr>
          </w:p>
        </w:tc>
      </w:tr>
      <w:tr w:rsidR="002C631F">
        <w:trPr>
          <w:trHeight w:val="248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201</w:t>
            </w:r>
            <w:r w:rsidR="004178F1" w:rsidRPr="003017C5">
              <w:rPr>
                <w:color w:val="000000" w:themeColor="text1"/>
              </w:rPr>
              <w:t>9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</w:tr>
      <w:tr w:rsidR="002C631F">
        <w:trPr>
          <w:trHeight w:val="237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</w:t>
            </w:r>
            <w:r w:rsidR="004178F1" w:rsidRPr="003017C5">
              <w:rPr>
                <w:color w:val="000000" w:themeColor="text1"/>
              </w:rPr>
              <w:t>20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</w:tr>
      <w:tr w:rsidR="002C631F">
        <w:trPr>
          <w:trHeight w:val="214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 xml:space="preserve">      202</w:t>
            </w:r>
            <w:r w:rsidR="004178F1" w:rsidRPr="003017C5">
              <w:rPr>
                <w:color w:val="000000" w:themeColor="text1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</w:tr>
      <w:tr w:rsidR="002C631F">
        <w:trPr>
          <w:trHeight w:val="359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4178F1">
            <w:pPr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2022</w:t>
            </w:r>
            <w:r w:rsidR="002C631F" w:rsidRPr="003017C5">
              <w:rPr>
                <w:color w:val="000000" w:themeColor="text1"/>
              </w:rPr>
              <w:t>-2030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2000,0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3017C5">
              <w:rPr>
                <w:color w:val="000000" w:themeColor="text1"/>
              </w:rPr>
              <w:t>2000,0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</w:tr>
      <w:tr w:rsidR="002C631F">
        <w:trPr>
          <w:trHeight w:val="253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2800,0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  <w:r w:rsidRPr="003017C5">
              <w:rPr>
                <w:b/>
                <w:color w:val="000000" w:themeColor="text1"/>
              </w:rPr>
              <w:t>2800,0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017C5" w:rsidRDefault="002C631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</w:tr>
    </w:tbl>
    <w:p w:rsidR="002C631F" w:rsidRDefault="002C631F">
      <w:pPr>
        <w:widowControl w:val="0"/>
        <w:ind w:left="-108" w:right="-108"/>
        <w:jc w:val="right"/>
        <w:sectPr w:rsidR="002C631F">
          <w:headerReference w:type="default" r:id="rId10"/>
          <w:type w:val="continuous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4178F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8F1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2C631F" w:rsidRPr="004178F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8F1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2C631F" w:rsidRPr="004178F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8F1">
        <w:rPr>
          <w:rFonts w:ascii="Times New Roman" w:hAnsi="Times New Roman" w:cs="Times New Roman"/>
          <w:sz w:val="28"/>
          <w:szCs w:val="28"/>
        </w:rPr>
        <w:t>-оценка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2C631F" w:rsidRPr="004178F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8F1">
        <w:rPr>
          <w:rFonts w:ascii="Times New Roman" w:hAnsi="Times New Roman" w:cs="Times New Roman"/>
          <w:sz w:val="28"/>
          <w:szCs w:val="28"/>
        </w:rPr>
        <w:t>-оценка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2C631F" w:rsidRPr="004178F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8F1">
        <w:rPr>
          <w:rFonts w:ascii="Times New Roman" w:hAnsi="Times New Roman" w:cs="Times New Roman"/>
          <w:sz w:val="28"/>
          <w:szCs w:val="28"/>
        </w:rPr>
        <w:t>-оценка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2C631F" w:rsidRPr="004178F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8F1">
        <w:rPr>
          <w:rFonts w:ascii="Times New Roman" w:hAnsi="Times New Roman" w:cs="Times New Roman"/>
          <w:sz w:val="28"/>
          <w:szCs w:val="28"/>
        </w:rPr>
        <w:t>В зависимости от полученных в результате реализации мероприятий</w:t>
      </w:r>
    </w:p>
    <w:p w:rsidR="002C631F" w:rsidRPr="004178F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8F1">
        <w:rPr>
          <w:rFonts w:ascii="Times New Roman" w:hAnsi="Times New Roman" w:cs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2C631F" w:rsidRPr="004178F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8F1">
        <w:rPr>
          <w:rFonts w:ascii="Times New Roman" w:hAnsi="Times New Roman" w:cs="Times New Roman"/>
          <w:sz w:val="28"/>
          <w:szCs w:val="28"/>
        </w:rPr>
        <w:t>высокий (E 95%);</w:t>
      </w:r>
    </w:p>
    <w:p w:rsidR="002C631F" w:rsidRPr="004178F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8F1">
        <w:rPr>
          <w:rFonts w:ascii="Times New Roman" w:hAnsi="Times New Roman" w:cs="Times New Roman"/>
          <w:sz w:val="28"/>
          <w:szCs w:val="28"/>
        </w:rPr>
        <w:t>удовлетворительный (E 75%);</w:t>
      </w:r>
    </w:p>
    <w:p w:rsidR="002C631F" w:rsidRPr="004178F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8F1">
        <w:rPr>
          <w:rFonts w:ascii="Times New Roman" w:hAnsi="Times New Roman" w:cs="Times New Roman"/>
          <w:sz w:val="28"/>
          <w:szCs w:val="28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2C631F" w:rsidRPr="004178F1" w:rsidRDefault="002C631F">
      <w:pPr>
        <w:ind w:firstLine="709"/>
        <w:jc w:val="both"/>
        <w:rPr>
          <w:sz w:val="28"/>
          <w:szCs w:val="28"/>
        </w:rPr>
      </w:pPr>
      <w:r w:rsidRPr="004178F1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2C631F" w:rsidRPr="004178F1" w:rsidRDefault="002C631F">
      <w:pPr>
        <w:ind w:firstLine="709"/>
        <w:jc w:val="both"/>
        <w:rPr>
          <w:sz w:val="28"/>
          <w:szCs w:val="28"/>
        </w:rPr>
      </w:pPr>
      <w:r w:rsidRPr="004178F1">
        <w:rPr>
          <w:sz w:val="28"/>
          <w:szCs w:val="28"/>
        </w:rPr>
        <w:t xml:space="preserve">Целью мониторинга Программы </w:t>
      </w:r>
      <w:r w:rsidR="00A25FF9" w:rsidRPr="00A25FF9">
        <w:rPr>
          <w:sz w:val="28"/>
          <w:szCs w:val="28"/>
        </w:rPr>
        <w:t xml:space="preserve">Казанского </w:t>
      </w:r>
      <w:r w:rsidRPr="004178F1">
        <w:rPr>
          <w:sz w:val="28"/>
          <w:szCs w:val="28"/>
        </w:rPr>
        <w:t xml:space="preserve">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2C631F" w:rsidRPr="004178F1" w:rsidRDefault="002C631F">
      <w:pPr>
        <w:ind w:firstLine="709"/>
        <w:jc w:val="both"/>
        <w:rPr>
          <w:sz w:val="28"/>
          <w:szCs w:val="28"/>
        </w:rPr>
      </w:pPr>
      <w:r w:rsidRPr="004178F1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2C631F" w:rsidRPr="004178F1" w:rsidRDefault="002C631F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78F1">
        <w:rPr>
          <w:rFonts w:ascii="Times New Roman" w:hAnsi="Times New Roman" w:cs="Times New Roman"/>
          <w:sz w:val="28"/>
          <w:szCs w:val="28"/>
        </w:rPr>
        <w:lastRenderedPageBreak/>
        <w:t xml:space="preserve">1.Периодический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2C631F" w:rsidRPr="004178F1" w:rsidRDefault="002C631F">
      <w:pPr>
        <w:pStyle w:val="aa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178F1">
        <w:rPr>
          <w:rFonts w:ascii="Times New Roman" w:hAnsi="Times New Roman" w:cs="Times New Roman"/>
          <w:sz w:val="28"/>
          <w:szCs w:val="28"/>
        </w:rPr>
        <w:t xml:space="preserve">2.Анализ данных о результатах планируемых и фактически проводимых преобразований в сфере транспортной инфраструктуры. </w:t>
      </w:r>
    </w:p>
    <w:p w:rsidR="002C631F" w:rsidRPr="004178F1" w:rsidRDefault="002C631F">
      <w:pPr>
        <w:ind w:firstLine="709"/>
        <w:jc w:val="both"/>
        <w:rPr>
          <w:sz w:val="28"/>
          <w:szCs w:val="28"/>
        </w:rPr>
      </w:pPr>
      <w:r w:rsidRPr="004178F1">
        <w:rPr>
          <w:sz w:val="28"/>
          <w:szCs w:val="28"/>
        </w:rPr>
        <w:t xml:space="preserve">Мониторинг Программы </w:t>
      </w:r>
      <w:r w:rsidR="00A25FF9" w:rsidRPr="00A25FF9">
        <w:rPr>
          <w:sz w:val="28"/>
          <w:szCs w:val="28"/>
        </w:rPr>
        <w:t>Казанского</w:t>
      </w:r>
      <w:r w:rsidRPr="004178F1">
        <w:rPr>
          <w:color w:val="C00000"/>
          <w:sz w:val="28"/>
          <w:szCs w:val="28"/>
        </w:rPr>
        <w:t xml:space="preserve"> </w:t>
      </w:r>
      <w:r w:rsidRPr="004178F1">
        <w:rPr>
          <w:sz w:val="28"/>
          <w:szCs w:val="28"/>
        </w:rPr>
        <w:t xml:space="preserve">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2C631F" w:rsidRPr="004178F1" w:rsidRDefault="002C631F">
      <w:pPr>
        <w:ind w:firstLine="709"/>
        <w:jc w:val="both"/>
        <w:rPr>
          <w:sz w:val="28"/>
          <w:szCs w:val="28"/>
        </w:rPr>
      </w:pPr>
      <w:r w:rsidRPr="004178F1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r w:rsidR="00A25FF9" w:rsidRPr="00A25FF9">
        <w:rPr>
          <w:sz w:val="28"/>
          <w:szCs w:val="28"/>
        </w:rPr>
        <w:t>Казан</w:t>
      </w:r>
      <w:r w:rsidR="00A25FF9">
        <w:rPr>
          <w:sz w:val="28"/>
          <w:szCs w:val="28"/>
        </w:rPr>
        <w:t>с</w:t>
      </w:r>
      <w:r w:rsidR="00A25FF9" w:rsidRPr="00A25FF9">
        <w:rPr>
          <w:sz w:val="28"/>
          <w:szCs w:val="28"/>
        </w:rPr>
        <w:t>кого</w:t>
      </w:r>
      <w:r w:rsidRPr="004178F1">
        <w:rPr>
          <w:sz w:val="28"/>
          <w:szCs w:val="28"/>
        </w:rPr>
        <w:t xml:space="preserve"> сельского поселения по итогам ежегодного рассмотрения отчета о ходе реализации Программы или по представлению Главы администрации </w:t>
      </w:r>
      <w:r w:rsidR="00A25FF9" w:rsidRPr="00A25FF9">
        <w:rPr>
          <w:sz w:val="28"/>
          <w:szCs w:val="28"/>
        </w:rPr>
        <w:t>Казан</w:t>
      </w:r>
      <w:r w:rsidR="00A25FF9">
        <w:rPr>
          <w:sz w:val="28"/>
          <w:szCs w:val="28"/>
        </w:rPr>
        <w:t>с</w:t>
      </w:r>
      <w:r w:rsidR="00A25FF9" w:rsidRPr="00A25FF9">
        <w:rPr>
          <w:sz w:val="28"/>
          <w:szCs w:val="28"/>
        </w:rPr>
        <w:t>кого</w:t>
      </w:r>
      <w:r w:rsidRPr="004178F1">
        <w:rPr>
          <w:sz w:val="28"/>
          <w:szCs w:val="28"/>
        </w:rPr>
        <w:t xml:space="preserve"> сельского поселения.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8F1">
        <w:rPr>
          <w:rFonts w:ascii="Times New Roman" w:hAnsi="Times New Roman" w:cs="Times New Roman"/>
          <w:sz w:val="28"/>
          <w:szCs w:val="28"/>
        </w:rPr>
        <w:t xml:space="preserve">Основные прогнозные показатели развития транспортной инфраструктуры </w:t>
      </w:r>
      <w:r w:rsidR="00A25FF9">
        <w:rPr>
          <w:rFonts w:ascii="Times New Roman" w:hAnsi="Times New Roman" w:cs="Times New Roman"/>
          <w:sz w:val="28"/>
          <w:szCs w:val="28"/>
        </w:rPr>
        <w:t xml:space="preserve">Казанского </w:t>
      </w:r>
      <w:r w:rsidRPr="004178F1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</w:t>
      </w:r>
      <w:r w:rsidR="004178F1">
        <w:rPr>
          <w:rFonts w:ascii="Times New Roman" w:hAnsi="Times New Roman" w:cs="Times New Roman"/>
          <w:sz w:val="28"/>
          <w:szCs w:val="28"/>
        </w:rPr>
        <w:t>7</w:t>
      </w:r>
      <w:r w:rsidRPr="004178F1">
        <w:rPr>
          <w:rFonts w:ascii="Times New Roman" w:hAnsi="Times New Roman" w:cs="Times New Roman"/>
          <w:sz w:val="28"/>
          <w:szCs w:val="28"/>
        </w:rPr>
        <w:t>-2030 годов приведены в таблице 6.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spacing w:after="120"/>
        <w:jc w:val="right"/>
      </w:pPr>
      <w:r>
        <w:rPr>
          <w:sz w:val="28"/>
        </w:rPr>
        <w:t>Таблица 6.</w:t>
      </w:r>
    </w:p>
    <w:p w:rsidR="002C631F" w:rsidRPr="00653F2F" w:rsidRDefault="002C631F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2C631F" w:rsidRPr="00653F2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3F2F">
        <w:rPr>
          <w:rFonts w:ascii="Times New Roman" w:hAnsi="Times New Roman" w:cs="Times New Roman"/>
          <w:sz w:val="28"/>
          <w:szCs w:val="28"/>
        </w:rPr>
        <w:t>-отремонтировано автомобильных дорог общего пользования муниципального значения, км;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3F2F">
        <w:rPr>
          <w:rFonts w:ascii="Times New Roman" w:hAnsi="Times New Roman" w:cs="Times New Roman"/>
          <w:sz w:val="28"/>
          <w:szCs w:val="28"/>
        </w:rPr>
        <w:t>-доля дорожно-транспортных происшествий (далее – ДТП), совершению которых сопутствовало наличие неудовлетворительных дорожныхусловий, в общем количестве ДТП, единицы на 1 тыс. автотранспортных средств.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7.</w:t>
      </w:r>
    </w:p>
    <w:tbl>
      <w:tblPr>
        <w:tblW w:w="9464" w:type="dxa"/>
        <w:tblLook w:val="0000"/>
      </w:tblPr>
      <w:tblGrid>
        <w:gridCol w:w="561"/>
        <w:gridCol w:w="2825"/>
        <w:gridCol w:w="1136"/>
        <w:gridCol w:w="822"/>
        <w:gridCol w:w="824"/>
        <w:gridCol w:w="824"/>
        <w:gridCol w:w="822"/>
        <w:gridCol w:w="824"/>
        <w:gridCol w:w="826"/>
      </w:tblGrid>
      <w:tr w:rsidR="002C631F">
        <w:trPr>
          <w:cantSplit/>
          <w:trHeight w:val="113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Едини-ца измере-ния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2021-2030</w:t>
            </w:r>
          </w:p>
        </w:tc>
      </w:tr>
      <w:tr w:rsidR="002C631F">
        <w:trPr>
          <w:cantSplit/>
          <w:trHeight w:val="1134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D319D3" w:rsidRDefault="00CA0BA9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D319D3" w:rsidRDefault="00CA0BA9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11,2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D319D3" w:rsidRDefault="00CA0BA9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3,6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D319D3" w:rsidRDefault="00CA0BA9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3,6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D319D3" w:rsidRDefault="00CA0BA9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3,6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D319D3" w:rsidRDefault="00CA0BA9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3,6</w:t>
            </w:r>
          </w:p>
        </w:tc>
      </w:tr>
      <w:tr w:rsidR="002C631F">
        <w:trPr>
          <w:cantSplit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>
        <w:trPr>
          <w:cantSplit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31F" w:rsidRDefault="002C631F">
      <w:pPr>
        <w:pStyle w:val="S"/>
        <w:spacing w:after="120"/>
        <w:rPr>
          <w:highlight w:val="yellow"/>
        </w:rPr>
      </w:pP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F2F">
        <w:rPr>
          <w:rFonts w:ascii="Times New Roman" w:hAnsi="Times New Roman" w:cs="Times New Roman"/>
          <w:sz w:val="28"/>
          <w:szCs w:val="28"/>
        </w:rPr>
        <w:t xml:space="preserve">Целевые показатели развития транспортной инфраструктуры </w:t>
      </w:r>
      <w:r w:rsidR="00A25FF9" w:rsidRPr="00A25FF9">
        <w:rPr>
          <w:rFonts w:ascii="Times New Roman" w:hAnsi="Times New Roman" w:cs="Times New Roman"/>
          <w:sz w:val="28"/>
          <w:szCs w:val="28"/>
        </w:rPr>
        <w:t>Казанского</w:t>
      </w:r>
      <w:r w:rsidRPr="00A25FF9">
        <w:rPr>
          <w:rFonts w:ascii="Times New Roman" w:hAnsi="Times New Roman" w:cs="Times New Roman"/>
          <w:sz w:val="28"/>
          <w:szCs w:val="28"/>
        </w:rPr>
        <w:t xml:space="preserve"> </w:t>
      </w:r>
      <w:r w:rsidRPr="00653F2F">
        <w:rPr>
          <w:rFonts w:ascii="Times New Roman" w:hAnsi="Times New Roman" w:cs="Times New Roman"/>
          <w:sz w:val="28"/>
          <w:szCs w:val="28"/>
        </w:rPr>
        <w:t>сельского поселения представлены в таблице 8.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8.</w:t>
      </w:r>
    </w:p>
    <w:p w:rsidR="002C631F" w:rsidRDefault="002C631F">
      <w:pPr>
        <w:pStyle w:val="S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2C631F" w:rsidRDefault="002C631F">
      <w:pPr>
        <w:pStyle w:val="S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Look w:val="0000"/>
      </w:tblPr>
      <w:tblGrid>
        <w:gridCol w:w="841"/>
        <w:gridCol w:w="3838"/>
        <w:gridCol w:w="1920"/>
        <w:gridCol w:w="1701"/>
        <w:gridCol w:w="1276"/>
      </w:tblGrid>
      <w:tr w:rsidR="002C631F">
        <w:trPr>
          <w:cantSplit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3017C5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3017C5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3017C5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3017C5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017C5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Расчет-ный срок</w:t>
            </w:r>
          </w:p>
        </w:tc>
      </w:tr>
      <w:tr w:rsidR="002C631F" w:rsidRPr="003017C5">
        <w:trPr>
          <w:trHeight w:val="56"/>
        </w:trPr>
        <w:tc>
          <w:tcPr>
            <w:tcW w:w="9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017C5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17C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Население</w:t>
            </w:r>
          </w:p>
        </w:tc>
      </w:tr>
      <w:tr w:rsidR="002C631F" w:rsidRPr="003017C5">
        <w:trPr>
          <w:trHeight w:val="56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3017C5" w:rsidRDefault="003017C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017C5" w:rsidRDefault="003017C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12500</w:t>
            </w:r>
          </w:p>
        </w:tc>
      </w:tr>
      <w:tr w:rsidR="002C631F" w:rsidRPr="003017C5">
        <w:trPr>
          <w:trHeight w:val="255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017C5" w:rsidRDefault="002C631F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Транспортная инфраструктура</w:t>
            </w:r>
          </w:p>
        </w:tc>
      </w:tr>
      <w:tr w:rsidR="002C631F" w:rsidRPr="003017C5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017C5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631F" w:rsidRPr="003017C5">
        <w:trPr>
          <w:trHeight w:val="46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017C5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631F" w:rsidRPr="003017C5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3017C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2C631F"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017C5" w:rsidRDefault="003017C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="002C631F"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</w:tr>
      <w:tr w:rsidR="002C631F" w:rsidRPr="003017C5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3017C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017C5" w:rsidRDefault="002C631F" w:rsidP="003017C5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3017C5"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</w:t>
            </w:r>
          </w:p>
        </w:tc>
      </w:tr>
      <w:tr w:rsidR="002C631F" w:rsidRPr="003017C5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3017C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017C5" w:rsidRDefault="003017C5" w:rsidP="003017C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</w:tr>
      <w:tr w:rsidR="002C631F" w:rsidRPr="003017C5">
        <w:trPr>
          <w:trHeight w:val="3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017C5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017C5" w:rsidRDefault="002C631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2C631F" w:rsidRDefault="00A25FF9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F9">
        <w:rPr>
          <w:rFonts w:ascii="Times New Roman" w:hAnsi="Times New Roman" w:cs="Times New Roman"/>
          <w:b/>
          <w:sz w:val="28"/>
          <w:szCs w:val="28"/>
        </w:rPr>
        <w:t>Казанского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C631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53F2F">
        <w:rPr>
          <w:rFonts w:ascii="Times New Roman" w:hAnsi="Times New Roman" w:cs="Times New Roman"/>
          <w:b/>
          <w:sz w:val="28"/>
          <w:szCs w:val="28"/>
        </w:rPr>
        <w:t>Кавказского</w:t>
      </w:r>
      <w:r w:rsidR="002C631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653F2F" w:rsidRDefault="002C631F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2C631F" w:rsidRPr="00653F2F" w:rsidRDefault="002C631F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t>-стратегическое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2C631F" w:rsidRPr="00653F2F" w:rsidRDefault="002C631F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t xml:space="preserve">-переход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r w:rsidR="00A25FF9" w:rsidRPr="00A25FF9">
        <w:rPr>
          <w:sz w:val="28"/>
          <w:szCs w:val="28"/>
        </w:rPr>
        <w:t>Казанского</w:t>
      </w:r>
      <w:r w:rsidR="00A25FF9">
        <w:rPr>
          <w:color w:val="C00000"/>
          <w:sz w:val="28"/>
          <w:szCs w:val="28"/>
        </w:rPr>
        <w:t xml:space="preserve"> </w:t>
      </w:r>
      <w:r w:rsidRPr="00653F2F">
        <w:rPr>
          <w:sz w:val="28"/>
          <w:szCs w:val="28"/>
        </w:rPr>
        <w:t xml:space="preserve">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2C631F" w:rsidRPr="00653F2F" w:rsidRDefault="002C631F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t>-экономические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2C631F" w:rsidRPr="00653F2F" w:rsidRDefault="002C631F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t>-правовые рычаги влияния на экономическое развитие (совершенствование нормативной правовой базы и механизмов правоприменения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2C631F" w:rsidRPr="00653F2F" w:rsidRDefault="002C631F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t>-организационная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2C631F" w:rsidRDefault="002C631F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lastRenderedPageBreak/>
        <w:t>-регулярная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2C631F" w:rsidRDefault="002C631F">
      <w:pPr>
        <w:ind w:firstLine="709"/>
        <w:jc w:val="both"/>
        <w:rPr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25FF9" w:rsidRDefault="002C6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25FF9" w:rsidRPr="00A25FF9">
        <w:rPr>
          <w:sz w:val="28"/>
          <w:szCs w:val="28"/>
        </w:rPr>
        <w:t xml:space="preserve">Казанского </w:t>
      </w:r>
      <w:r>
        <w:rPr>
          <w:sz w:val="28"/>
          <w:szCs w:val="28"/>
        </w:rPr>
        <w:t xml:space="preserve">сельского </w:t>
      </w:r>
    </w:p>
    <w:p w:rsidR="002C631F" w:rsidRDefault="002C6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</w:t>
      </w:r>
      <w:r w:rsidR="00A25FF9">
        <w:rPr>
          <w:sz w:val="28"/>
          <w:szCs w:val="28"/>
        </w:rPr>
        <w:t xml:space="preserve">Кавказского </w:t>
      </w:r>
      <w:r>
        <w:rPr>
          <w:sz w:val="28"/>
          <w:szCs w:val="28"/>
        </w:rPr>
        <w:t xml:space="preserve"> </w:t>
      </w:r>
      <w:r w:rsidR="00A25FF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</w:t>
      </w:r>
      <w:r w:rsidR="00A25FF9">
        <w:rPr>
          <w:sz w:val="28"/>
          <w:szCs w:val="28"/>
        </w:rPr>
        <w:t xml:space="preserve">                                               Е.А.Шильк </w:t>
      </w:r>
      <w:r>
        <w:rPr>
          <w:sz w:val="28"/>
          <w:szCs w:val="28"/>
        </w:rPr>
        <w:t xml:space="preserve">                                                    </w:t>
      </w:r>
    </w:p>
    <w:sectPr w:rsidR="002C631F" w:rsidSect="00041BD5">
      <w:headerReference w:type="default" r:id="rId11"/>
      <w:pgSz w:w="11906" w:h="16838"/>
      <w:pgMar w:top="1134" w:right="850" w:bottom="1134" w:left="1701" w:header="708" w:footer="720" w:gutter="0"/>
      <w:cols w:space="34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AC" w:rsidRDefault="00C304AC">
      <w:r>
        <w:separator/>
      </w:r>
    </w:p>
  </w:endnote>
  <w:endnote w:type="continuationSeparator" w:id="0">
    <w:p w:rsidR="00C304AC" w:rsidRDefault="00C30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7C" w:rsidRDefault="00697F7C">
    <w:pPr>
      <w:pStyle w:val="a3"/>
      <w:tabs>
        <w:tab w:val="clear" w:pos="9354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AC" w:rsidRDefault="00C304AC">
      <w:r>
        <w:separator/>
      </w:r>
    </w:p>
  </w:footnote>
  <w:footnote w:type="continuationSeparator" w:id="0">
    <w:p w:rsidR="00C304AC" w:rsidRDefault="00C30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7C" w:rsidRDefault="00697F7C">
    <w:pPr>
      <w:pStyle w:val="a3"/>
      <w:pBdr>
        <w:bottom w:val="single" w:sz="4" w:space="1" w:color="00B0F0"/>
      </w:pBdr>
      <w:tabs>
        <w:tab w:val="clear" w:pos="9354"/>
        <w:tab w:val="right" w:pos="9352"/>
      </w:tabs>
      <w:jc w:val="right"/>
      <w:rPr>
        <w:rFonts w:ascii="Cambria" w:hAnsi="Cambria" w:cs="Cambria"/>
        <w:b/>
        <w:szCs w:val="20"/>
      </w:rPr>
    </w:pPr>
    <w:r>
      <w:rPr>
        <w:rFonts w:ascii="Cambria" w:hAnsi="Cambria" w:cs="Cambria"/>
        <w:color w:val="7F7F7F"/>
        <w:spacing w:val="59"/>
        <w:szCs w:val="20"/>
      </w:rPr>
      <w:t>Страница</w:t>
    </w:r>
    <w:r>
      <w:rPr>
        <w:rFonts w:ascii="Cambria" w:hAnsi="Cambria" w:cs="Cambria"/>
        <w:szCs w:val="20"/>
      </w:rPr>
      <w:t xml:space="preserve"> | </w:t>
    </w:r>
    <w:r>
      <w:rPr>
        <w:rFonts w:ascii="Cambria" w:hAnsi="Cambria" w:cs="Cambria"/>
        <w:szCs w:val="20"/>
      </w:rPr>
      <w:fldChar w:fldCharType="begin"/>
    </w:r>
    <w:r>
      <w:rPr>
        <w:rFonts w:ascii="Cambria" w:hAnsi="Cambria" w:cs="Cambria"/>
        <w:szCs w:val="20"/>
      </w:rPr>
      <w:instrText xml:space="preserve"> PAGE \* Arabic </w:instrText>
    </w:r>
    <w:r>
      <w:rPr>
        <w:rFonts w:ascii="Cambria" w:hAnsi="Cambria" w:cs="Cambria"/>
        <w:szCs w:val="20"/>
      </w:rPr>
      <w:fldChar w:fldCharType="separate"/>
    </w:r>
    <w:r w:rsidR="00CA0BA9">
      <w:rPr>
        <w:rFonts w:ascii="Cambria" w:hAnsi="Cambria" w:cs="Cambria"/>
        <w:noProof/>
        <w:szCs w:val="20"/>
      </w:rPr>
      <w:t>35</w:t>
    </w:r>
    <w:r>
      <w:rPr>
        <w:rFonts w:ascii="Cambria" w:hAnsi="Cambria" w:cs="Cambria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7C" w:rsidRDefault="00697F7C">
    <w:pPr>
      <w:pStyle w:val="a3"/>
      <w:tabs>
        <w:tab w:val="clear" w:pos="9354"/>
        <w:tab w:val="right" w:pos="9355"/>
      </w:tabs>
      <w:jc w:val="center"/>
    </w:pPr>
    <w:fldSimple w:instr=" PAGE \* Arabic ">
      <w:r w:rsidR="00CA0BA9">
        <w:rPr>
          <w:noProof/>
        </w:rPr>
        <w:t>36</w:t>
      </w:r>
    </w:fldSimple>
  </w:p>
  <w:p w:rsidR="00697F7C" w:rsidRDefault="00697F7C">
    <w:pPr>
      <w:pStyle w:val="a3"/>
      <w:tabs>
        <w:tab w:val="clear" w:pos="9354"/>
        <w:tab w:val="right" w:pos="9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7C" w:rsidRDefault="00697F7C">
    <w:pPr>
      <w:pStyle w:val="a3"/>
      <w:tabs>
        <w:tab w:val="clear" w:pos="9354"/>
        <w:tab w:val="right" w:pos="9355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7C" w:rsidRDefault="00697F7C">
    <w:pPr>
      <w:pStyle w:val="a3"/>
      <w:jc w:val="center"/>
    </w:pPr>
    <w:fldSimple w:instr=" PAGE \* Arabic ">
      <w:r w:rsidR="00CA0BA9">
        <w:rPr>
          <w:noProof/>
        </w:rPr>
        <w:t>43</w:t>
      </w:r>
    </w:fldSimple>
  </w:p>
  <w:p w:rsidR="00697F7C" w:rsidRDefault="00697F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A3A7"/>
    <w:multiLevelType w:val="multilevel"/>
    <w:tmpl w:val="592DA3A7"/>
    <w:name w:val="WW8Num4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92DA3A8"/>
    <w:multiLevelType w:val="multilevel"/>
    <w:tmpl w:val="592DA3A8"/>
    <w:name w:val="Нумерованный список 1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>
    <w:nsid w:val="592DA3A9"/>
    <w:multiLevelType w:val="multilevel"/>
    <w:tmpl w:val="592DA3A9"/>
    <w:name w:val="Нумерованный список 8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592DA3AA"/>
    <w:multiLevelType w:val="multilevel"/>
    <w:tmpl w:val="592DA3AA"/>
    <w:name w:val="Нумерованный список 49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>
    <w:nsid w:val="592DA3AB"/>
    <w:multiLevelType w:val="multilevel"/>
    <w:tmpl w:val="592DA3AB"/>
    <w:name w:val="Нумерованный список 2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92DA3AC"/>
    <w:multiLevelType w:val="multilevel"/>
    <w:tmpl w:val="592DA3AC"/>
    <w:name w:val="Нумерованный список 20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592DA3AD"/>
    <w:multiLevelType w:val="multilevel"/>
    <w:tmpl w:val="592DA3AD"/>
    <w:name w:val="Нумерованный список 4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>
    <w:nsid w:val="592DA3AE"/>
    <w:multiLevelType w:val="singleLevel"/>
    <w:tmpl w:val="592DA3AE"/>
    <w:name w:val="WW8Num15"/>
    <w:lvl w:ilvl="0">
      <w:start w:val="1"/>
      <w:numFmt w:val="bullet"/>
      <w:lvlText w:val=""/>
      <w:lvlJc w:val="left"/>
      <w:rPr>
        <w:rFonts w:ascii="Symbol" w:hAnsi="Symbol"/>
      </w:rPr>
    </w:lvl>
  </w:abstractNum>
  <w:abstractNum w:abstractNumId="8">
    <w:nsid w:val="592DA3AF"/>
    <w:multiLevelType w:val="multilevel"/>
    <w:tmpl w:val="592DA3AF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592DA3B0"/>
    <w:multiLevelType w:val="multilevel"/>
    <w:tmpl w:val="592DA3B0"/>
    <w:name w:val="Нумерованный список 4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33378"/>
    <w:rsid w:val="00041BD5"/>
    <w:rsid w:val="00090854"/>
    <w:rsid w:val="00142E5D"/>
    <w:rsid w:val="00157DA9"/>
    <w:rsid w:val="00190029"/>
    <w:rsid w:val="001D769D"/>
    <w:rsid w:val="0024137B"/>
    <w:rsid w:val="0029367F"/>
    <w:rsid w:val="00297D3A"/>
    <w:rsid w:val="002C631F"/>
    <w:rsid w:val="002D1F0C"/>
    <w:rsid w:val="003017C5"/>
    <w:rsid w:val="003C3542"/>
    <w:rsid w:val="003E36B3"/>
    <w:rsid w:val="004045D5"/>
    <w:rsid w:val="004178F1"/>
    <w:rsid w:val="00441F02"/>
    <w:rsid w:val="00483E63"/>
    <w:rsid w:val="004F5FE7"/>
    <w:rsid w:val="005B318E"/>
    <w:rsid w:val="005D2DF1"/>
    <w:rsid w:val="00622B44"/>
    <w:rsid w:val="00653F2F"/>
    <w:rsid w:val="00697F7C"/>
    <w:rsid w:val="006B39CC"/>
    <w:rsid w:val="006F5951"/>
    <w:rsid w:val="00770076"/>
    <w:rsid w:val="00792A76"/>
    <w:rsid w:val="00795536"/>
    <w:rsid w:val="007B0F93"/>
    <w:rsid w:val="00803AE1"/>
    <w:rsid w:val="0083601F"/>
    <w:rsid w:val="008A14E3"/>
    <w:rsid w:val="00933378"/>
    <w:rsid w:val="009B010E"/>
    <w:rsid w:val="009F09AD"/>
    <w:rsid w:val="00A1390F"/>
    <w:rsid w:val="00A25FF9"/>
    <w:rsid w:val="00AC7958"/>
    <w:rsid w:val="00AD4FDB"/>
    <w:rsid w:val="00B56EF2"/>
    <w:rsid w:val="00BB20A8"/>
    <w:rsid w:val="00BD3C87"/>
    <w:rsid w:val="00C304AC"/>
    <w:rsid w:val="00C7112D"/>
    <w:rsid w:val="00CA0BA9"/>
    <w:rsid w:val="00CE6BC4"/>
    <w:rsid w:val="00D319D3"/>
    <w:rsid w:val="00E153CA"/>
    <w:rsid w:val="00E46941"/>
    <w:rsid w:val="00E63361"/>
    <w:rsid w:val="00EB739C"/>
    <w:rsid w:val="00F9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41BD5"/>
    <w:rPr>
      <w:sz w:val="24"/>
      <w:szCs w:val="24"/>
    </w:rPr>
  </w:style>
  <w:style w:type="paragraph" w:styleId="3">
    <w:name w:val="heading 3"/>
    <w:basedOn w:val="a"/>
    <w:next w:val="a"/>
    <w:qFormat/>
    <w:rsid w:val="00041BD5"/>
    <w:pPr>
      <w:keepNext/>
      <w:ind w:left="-360"/>
      <w:outlineLvl w:val="2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041BD5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41BD5"/>
    <w:pPr>
      <w:widowControl w:val="0"/>
      <w:ind w:left="1120"/>
    </w:pPr>
    <w:rPr>
      <w:rFonts w:ascii="Arial" w:hAnsi="Arial" w:cs="Arial"/>
      <w:b/>
      <w:sz w:val="32"/>
      <w:szCs w:val="32"/>
    </w:rPr>
  </w:style>
  <w:style w:type="paragraph" w:customStyle="1" w:styleId="FR2">
    <w:name w:val="FR2"/>
    <w:rsid w:val="00041BD5"/>
    <w:pPr>
      <w:widowControl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3">
    <w:name w:val="header"/>
    <w:basedOn w:val="a"/>
    <w:rsid w:val="00041BD5"/>
    <w:pPr>
      <w:tabs>
        <w:tab w:val="center" w:pos="4677"/>
        <w:tab w:val="right" w:pos="9354"/>
      </w:tabs>
    </w:pPr>
  </w:style>
  <w:style w:type="paragraph" w:styleId="a4">
    <w:name w:val="footer"/>
    <w:basedOn w:val="a"/>
    <w:rsid w:val="00041BD5"/>
    <w:pPr>
      <w:tabs>
        <w:tab w:val="center" w:pos="4677"/>
        <w:tab w:val="right" w:pos="9354"/>
      </w:tabs>
    </w:pPr>
  </w:style>
  <w:style w:type="paragraph" w:customStyle="1" w:styleId="ConsNormal">
    <w:name w:val="ConsNormal"/>
    <w:rsid w:val="00041BD5"/>
    <w:pPr>
      <w:widowControl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rsid w:val="00041BD5"/>
    <w:rPr>
      <w:rFonts w:ascii="Tahoma" w:hAnsi="Tahoma" w:cs="Tahoma"/>
      <w:sz w:val="16"/>
      <w:szCs w:val="16"/>
    </w:rPr>
  </w:style>
  <w:style w:type="paragraph" w:styleId="a6">
    <w:name w:val="No Spacing"/>
    <w:qFormat/>
    <w:rsid w:val="00041BD5"/>
    <w:rPr>
      <w:sz w:val="24"/>
      <w:szCs w:val="24"/>
    </w:rPr>
  </w:style>
  <w:style w:type="paragraph" w:customStyle="1" w:styleId="ConsPlusNonformat">
    <w:name w:val="ConsPlusNonformat"/>
    <w:rsid w:val="00041BD5"/>
    <w:pPr>
      <w:widowControl w:val="0"/>
    </w:pPr>
    <w:rPr>
      <w:rFonts w:ascii="Courier New" w:hAnsi="Courier New" w:cs="Courier New"/>
    </w:rPr>
  </w:style>
  <w:style w:type="paragraph" w:styleId="a7">
    <w:name w:val="Normal (Web)"/>
    <w:aliases w:val="Обычный (веб) Знак"/>
    <w:basedOn w:val="a"/>
    <w:rsid w:val="00041BD5"/>
    <w:pPr>
      <w:spacing w:before="100" w:beforeAutospacing="1" w:after="100" w:afterAutospacing="1"/>
    </w:pPr>
  </w:style>
  <w:style w:type="paragraph" w:customStyle="1" w:styleId="ConsPlusCell">
    <w:name w:val="ConsPlusCell"/>
    <w:rsid w:val="00041BD5"/>
    <w:pPr>
      <w:widowControl w:val="0"/>
    </w:pPr>
    <w:rPr>
      <w:rFonts w:ascii="Arial" w:hAnsi="Arial" w:cs="Arial"/>
    </w:rPr>
  </w:style>
  <w:style w:type="paragraph" w:styleId="a8">
    <w:name w:val="Title"/>
    <w:basedOn w:val="a"/>
    <w:qFormat/>
    <w:rsid w:val="00041BD5"/>
    <w:pPr>
      <w:ind w:right="43"/>
      <w:jc w:val="center"/>
    </w:pPr>
    <w:rPr>
      <w:b/>
      <w:sz w:val="36"/>
      <w:szCs w:val="20"/>
    </w:rPr>
  </w:style>
  <w:style w:type="paragraph" w:customStyle="1" w:styleId="4">
    <w:name w:val="Основной текст4"/>
    <w:basedOn w:val="a"/>
    <w:rsid w:val="00041BD5"/>
    <w:pPr>
      <w:widowControl w:val="0"/>
      <w:shd w:val="clear" w:color="000000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rsid w:val="00041BD5"/>
    <w:pPr>
      <w:spacing w:line="276" w:lineRule="auto"/>
      <w:ind w:firstLine="567"/>
      <w:jc w:val="both"/>
    </w:pPr>
    <w:rPr>
      <w:rFonts w:ascii="Bookman Old Style" w:hAnsi="Bookman Old Style" w:cs="Bookman Old Style"/>
    </w:rPr>
  </w:style>
  <w:style w:type="paragraph" w:customStyle="1" w:styleId="a9">
    <w:name w:val="+таб"/>
    <w:basedOn w:val="a"/>
    <w:rsid w:val="00041BD5"/>
    <w:pPr>
      <w:jc w:val="center"/>
    </w:pPr>
    <w:rPr>
      <w:rFonts w:ascii="Bookman Old Style" w:hAnsi="Bookman Old Style" w:cs="Bookman Old Style"/>
      <w:sz w:val="20"/>
      <w:szCs w:val="20"/>
    </w:rPr>
  </w:style>
  <w:style w:type="paragraph" w:styleId="aa">
    <w:name w:val="List Paragraph"/>
    <w:basedOn w:val="a"/>
    <w:qFormat/>
    <w:rsid w:val="00041BD5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 w:cs="Bookman Old Style"/>
      <w:szCs w:val="22"/>
      <w:lang w:eastAsia="en-US"/>
    </w:rPr>
  </w:style>
  <w:style w:type="paragraph" w:customStyle="1" w:styleId="ab">
    <w:name w:val="Заголовок таблицы"/>
    <w:basedOn w:val="a"/>
    <w:rsid w:val="00041BD5"/>
    <w:pPr>
      <w:suppressLineNumbers/>
      <w:suppressAutoHyphens/>
      <w:jc w:val="center"/>
    </w:pPr>
    <w:rPr>
      <w:b/>
      <w:i/>
      <w:lang w:eastAsia="ar-SA"/>
    </w:rPr>
  </w:style>
  <w:style w:type="character" w:customStyle="1" w:styleId="ac">
    <w:name w:val="Верхний колонтитул Знак"/>
    <w:rsid w:val="00041BD5"/>
    <w:rPr>
      <w:sz w:val="24"/>
      <w:szCs w:val="24"/>
    </w:rPr>
  </w:style>
  <w:style w:type="character" w:customStyle="1" w:styleId="ad">
    <w:name w:val="Нижний колонтитул Знак"/>
    <w:rsid w:val="00041BD5"/>
    <w:rPr>
      <w:sz w:val="24"/>
      <w:szCs w:val="24"/>
    </w:rPr>
  </w:style>
  <w:style w:type="character" w:customStyle="1" w:styleId="ae">
    <w:name w:val="Текст выноски Знак"/>
    <w:rsid w:val="00041BD5"/>
    <w:rPr>
      <w:rFonts w:ascii="Tahoma" w:hAnsi="Tahoma" w:cs="Tahoma"/>
      <w:sz w:val="16"/>
      <w:szCs w:val="16"/>
    </w:rPr>
  </w:style>
  <w:style w:type="character" w:customStyle="1" w:styleId="af">
    <w:name w:val="Название Знак"/>
    <w:rsid w:val="00041BD5"/>
    <w:rPr>
      <w:b/>
      <w:sz w:val="36"/>
    </w:rPr>
  </w:style>
  <w:style w:type="character" w:customStyle="1" w:styleId="af0">
    <w:name w:val="Без интервала Знак"/>
    <w:rsid w:val="00041BD5"/>
    <w:rPr>
      <w:sz w:val="24"/>
      <w:szCs w:val="24"/>
      <w:lang w:bidi="ar-SA"/>
    </w:rPr>
  </w:style>
  <w:style w:type="character" w:customStyle="1" w:styleId="af1">
    <w:name w:val="Основной текст_"/>
    <w:rsid w:val="00041BD5"/>
    <w:rPr>
      <w:sz w:val="27"/>
      <w:szCs w:val="27"/>
      <w:shd w:val="clear" w:color="auto" w:fill="FFFFFF"/>
    </w:rPr>
  </w:style>
  <w:style w:type="character" w:customStyle="1" w:styleId="S0">
    <w:name w:val="S_Обычный Знак"/>
    <w:rsid w:val="00041BD5"/>
    <w:rPr>
      <w:rFonts w:ascii="Bookman Old Style" w:hAnsi="Bookman Old Style"/>
      <w:sz w:val="24"/>
      <w:szCs w:val="24"/>
    </w:rPr>
  </w:style>
  <w:style w:type="character" w:customStyle="1" w:styleId="af2">
    <w:name w:val="+таб Знак"/>
    <w:rsid w:val="00041BD5"/>
    <w:rPr>
      <w:rFonts w:ascii="Bookman Old Style" w:hAnsi="Bookman Old Style"/>
    </w:rPr>
  </w:style>
  <w:style w:type="character" w:customStyle="1" w:styleId="af3">
    <w:name w:val="Абзац списка Знак"/>
    <w:rsid w:val="00041BD5"/>
    <w:rPr>
      <w:rFonts w:ascii="Bookman Old Style" w:eastAsia="Calibri" w:hAnsi="Bookman Old Style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041BD5"/>
  </w:style>
  <w:style w:type="character" w:styleId="af4">
    <w:name w:val="Emphasis"/>
    <w:qFormat/>
    <w:rsid w:val="00041BD5"/>
    <w:rPr>
      <w:i/>
      <w:iCs w:val="0"/>
    </w:rPr>
  </w:style>
  <w:style w:type="character" w:styleId="af5">
    <w:name w:val="Hyperlink"/>
    <w:rsid w:val="00041BD5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44</Pages>
  <Words>12173</Words>
  <Characters>69388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1</cp:lastModifiedBy>
  <cp:revision>15</cp:revision>
  <cp:lastPrinted>2016-08-18T07:13:00Z</cp:lastPrinted>
  <dcterms:created xsi:type="dcterms:W3CDTF">2017-08-15T19:52:00Z</dcterms:created>
  <dcterms:modified xsi:type="dcterms:W3CDTF">2017-08-23T09:34:00Z</dcterms:modified>
</cp:coreProperties>
</file>