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8D" w:rsidRPr="00DB11C2" w:rsidRDefault="004F1F8D" w:rsidP="00DB11C2">
      <w:pPr>
        <w:widowControl w:val="0"/>
        <w:spacing w:after="0" w:line="280" w:lineRule="exact"/>
        <w:ind w:right="240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240" w:lineRule="auto"/>
        <w:jc w:val="both"/>
        <w:rPr>
          <w:rFonts w:ascii="Times New Roman" w:hAnsi="Times New Roman" w:cs="Arial Unicode MS"/>
          <w:b/>
          <w:color w:val="000000"/>
          <w:sz w:val="30"/>
          <w:szCs w:val="30"/>
        </w:rPr>
      </w:pPr>
    </w:p>
    <w:p w:rsidR="004F1F8D" w:rsidRPr="00DB11C2" w:rsidRDefault="00FB429A" w:rsidP="00DB11C2">
      <w:pPr>
        <w:widowControl w:val="0"/>
        <w:spacing w:after="0" w:line="240" w:lineRule="auto"/>
        <w:jc w:val="center"/>
        <w:rPr>
          <w:rFonts w:ascii="Times New Roman" w:hAnsi="Times New Roman" w:cs="Arial Unicode MS"/>
          <w:b/>
          <w:bCs/>
          <w:color w:val="000000"/>
          <w:sz w:val="28"/>
          <w:szCs w:val="28"/>
        </w:rPr>
      </w:pPr>
      <w:r w:rsidRPr="00FB429A">
        <w:rPr>
          <w:rFonts w:ascii="Times New Roman" w:hAnsi="Times New Roman" w:cs="Arial Unicode MS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2.7pt;height:51.9pt;visibility:visible">
            <v:imagedata r:id="rId7" o:title=""/>
          </v:shape>
        </w:pict>
      </w:r>
    </w:p>
    <w:p w:rsidR="004F1F8D" w:rsidRPr="00DB11C2" w:rsidRDefault="004F1F8D" w:rsidP="00DB11C2">
      <w:pPr>
        <w:widowControl w:val="0"/>
        <w:spacing w:after="0" w:line="240" w:lineRule="auto"/>
        <w:jc w:val="center"/>
        <w:rPr>
          <w:rFonts w:ascii="Times New Roman" w:hAnsi="Times New Roman" w:cs="Arial Unicode MS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 w:cs="Arial Unicode MS"/>
          <w:b/>
          <w:bCs/>
          <w:color w:val="000000"/>
          <w:sz w:val="28"/>
          <w:szCs w:val="28"/>
        </w:rPr>
        <w:t xml:space="preserve">СОВЕТ ДМИТРИЕВСКОГО СЕЛЬСКОГО ПОСЕЛЕНИЯ </w:t>
      </w:r>
      <w:r w:rsidRPr="00DB11C2">
        <w:rPr>
          <w:rFonts w:ascii="Times New Roman" w:hAnsi="Times New Roman" w:cs="Arial Unicode MS"/>
          <w:b/>
          <w:bCs/>
          <w:color w:val="000000"/>
          <w:sz w:val="28"/>
          <w:szCs w:val="28"/>
        </w:rPr>
        <w:tab/>
        <w:t xml:space="preserve">                           КАВКАЗСКОГО РАЙОНА</w:t>
      </w:r>
    </w:p>
    <w:p w:rsidR="004F1F8D" w:rsidRDefault="005B3FF5" w:rsidP="00DB11C2">
      <w:pPr>
        <w:widowControl w:val="0"/>
        <w:spacing w:after="0" w:line="240" w:lineRule="auto"/>
        <w:jc w:val="center"/>
        <w:rPr>
          <w:rFonts w:ascii="Times New Roman" w:hAnsi="Times New Roman" w:cs="Arial Unicode MS"/>
          <w:b/>
          <w:bCs/>
          <w:color w:val="000000"/>
          <w:sz w:val="28"/>
          <w:szCs w:val="28"/>
        </w:rPr>
      </w:pPr>
      <w:r>
        <w:rPr>
          <w:rFonts w:ascii="Times New Roman" w:hAnsi="Times New Roman" w:cs="Arial Unicode MS"/>
          <w:b/>
          <w:bCs/>
          <w:color w:val="000000"/>
          <w:sz w:val="28"/>
          <w:szCs w:val="28"/>
        </w:rPr>
        <w:t>ВНЕ</w:t>
      </w:r>
      <w:r w:rsidR="00F32F73">
        <w:rPr>
          <w:rFonts w:ascii="Times New Roman" w:hAnsi="Times New Roman" w:cs="Arial Unicode MS"/>
          <w:b/>
          <w:bCs/>
          <w:color w:val="000000"/>
          <w:sz w:val="28"/>
          <w:szCs w:val="28"/>
        </w:rPr>
        <w:t xml:space="preserve">ОЧЕРЕДНАЯ </w:t>
      </w:r>
      <w:r w:rsidR="001F6EFA">
        <w:rPr>
          <w:rFonts w:ascii="Times New Roman" w:hAnsi="Times New Roman" w:cs="Arial Unicode MS"/>
          <w:b/>
          <w:bCs/>
          <w:color w:val="000000"/>
          <w:sz w:val="28"/>
          <w:szCs w:val="28"/>
        </w:rPr>
        <w:t xml:space="preserve">СОРОК ТРЕТЬЯ </w:t>
      </w:r>
      <w:r w:rsidR="00F32F73">
        <w:rPr>
          <w:rFonts w:ascii="Times New Roman" w:hAnsi="Times New Roman" w:cs="Arial Unicode MS"/>
          <w:b/>
          <w:bCs/>
          <w:color w:val="000000"/>
          <w:sz w:val="28"/>
          <w:szCs w:val="28"/>
        </w:rPr>
        <w:t xml:space="preserve"> СЕССИЯ</w:t>
      </w:r>
    </w:p>
    <w:p w:rsidR="00A6090C" w:rsidRPr="00DB11C2" w:rsidRDefault="00A6090C" w:rsidP="00DB11C2">
      <w:pPr>
        <w:widowControl w:val="0"/>
        <w:spacing w:after="0" w:line="240" w:lineRule="auto"/>
        <w:jc w:val="center"/>
        <w:rPr>
          <w:rFonts w:ascii="Times New Roman" w:hAnsi="Times New Roman" w:cs="Arial Unicode MS"/>
          <w:b/>
          <w:bCs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240" w:lineRule="auto"/>
        <w:jc w:val="center"/>
        <w:rPr>
          <w:rFonts w:ascii="Times New Roman" w:hAnsi="Times New Roman" w:cs="Arial Unicode MS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 w:cs="Arial Unicode MS"/>
          <w:b/>
          <w:bCs/>
          <w:color w:val="000000"/>
          <w:sz w:val="28"/>
          <w:szCs w:val="28"/>
        </w:rPr>
        <w:t>Р Е Ш Е Н И Е</w:t>
      </w:r>
    </w:p>
    <w:p w:rsidR="004F1F8D" w:rsidRPr="00DB11C2" w:rsidRDefault="004F1F8D" w:rsidP="00E643A2">
      <w:pPr>
        <w:widowControl w:val="0"/>
        <w:spacing w:after="0" w:line="240" w:lineRule="auto"/>
        <w:rPr>
          <w:rFonts w:ascii="Times New Roman" w:hAnsi="Times New Roman" w:cs="Arial Unicode MS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F1F8D" w:rsidRPr="00DB11C2" w:rsidRDefault="004F1F8D" w:rsidP="00DB11C2">
      <w:pPr>
        <w:widowControl w:val="0"/>
        <w:spacing w:after="0" w:line="240" w:lineRule="auto"/>
        <w:ind w:left="-142" w:hanging="142"/>
        <w:jc w:val="center"/>
        <w:rPr>
          <w:rFonts w:ascii="Times New Roman" w:hAnsi="Times New Roman" w:cs="Arial Unicode MS"/>
          <w:color w:val="000000"/>
          <w:sz w:val="24"/>
          <w:szCs w:val="24"/>
        </w:rPr>
      </w:pPr>
      <w:r w:rsidRPr="00DB11C2">
        <w:rPr>
          <w:rFonts w:ascii="Times New Roman" w:hAnsi="Times New Roman" w:cs="Arial Unicode MS"/>
          <w:color w:val="000000"/>
          <w:sz w:val="24"/>
          <w:szCs w:val="24"/>
        </w:rPr>
        <w:t>станица Дмитриевская</w:t>
      </w:r>
    </w:p>
    <w:p w:rsidR="004F1F8D" w:rsidRPr="00DB11C2" w:rsidRDefault="004F1F8D" w:rsidP="00DB1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60"/>
        </w:tabs>
        <w:spacing w:after="0" w:line="240" w:lineRule="auto"/>
        <w:ind w:firstLine="709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от </w:t>
      </w:r>
      <w:r w:rsidR="00F32F73">
        <w:rPr>
          <w:rFonts w:ascii="Times New Roman" w:eastAsia="Arial Unicode MS" w:hAnsi="Times New Roman" w:cs="Arial Unicode MS"/>
          <w:color w:val="000000"/>
          <w:sz w:val="28"/>
          <w:szCs w:val="28"/>
        </w:rPr>
        <w:t>06.10.2017</w:t>
      </w:r>
      <w:r w:rsidR="00E643A2">
        <w:rPr>
          <w:rFonts w:ascii="Times New Roman" w:eastAsia="Arial Unicode MS" w:hAnsi="Times New Roman" w:cs="Arial Unicode MS"/>
          <w:color w:val="000000"/>
          <w:sz w:val="28"/>
          <w:szCs w:val="28"/>
        </w:rPr>
        <w:t>г.</w:t>
      </w: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ab/>
        <w:t xml:space="preserve">  №  </w:t>
      </w:r>
      <w:r w:rsidR="005B3FF5">
        <w:rPr>
          <w:rFonts w:ascii="Times New Roman" w:eastAsia="Arial Unicode MS" w:hAnsi="Times New Roman" w:cs="Arial Unicode MS"/>
          <w:color w:val="000000"/>
          <w:sz w:val="28"/>
          <w:szCs w:val="28"/>
        </w:rPr>
        <w:t>1</w:t>
      </w:r>
    </w:p>
    <w:p w:rsidR="004F1F8D" w:rsidRPr="00DB11C2" w:rsidRDefault="004F1F8D" w:rsidP="00DB11C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t>Об утверждении программы</w:t>
      </w:r>
      <w:r w:rsidR="00B55997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t xml:space="preserve"> </w:t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4"/>
        </w:rPr>
        <w:t>комплексного</w:t>
      </w:r>
      <w:r w:rsidR="00B55997">
        <w:rPr>
          <w:rFonts w:ascii="Times New Roman" w:eastAsia="Arial Unicode MS" w:hAnsi="Times New Roman" w:cs="Arial Unicode MS"/>
          <w:b/>
          <w:color w:val="000000"/>
          <w:sz w:val="28"/>
          <w:szCs w:val="24"/>
        </w:rPr>
        <w:t xml:space="preserve"> </w:t>
      </w:r>
      <w:r w:rsidR="00C12ADB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t>развития</w:t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t xml:space="preserve"> коммунальной инфраструктуры </w:t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softHyphen/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softHyphen/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softHyphen/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softHyphen/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softHyphen/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softHyphen/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softHyphen/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softHyphen/>
        <w:t xml:space="preserve">Дмитриевского сельское поселение Кавказского </w:t>
      </w:r>
      <w:r w:rsidR="00C12ADB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t xml:space="preserve">района </w:t>
      </w:r>
      <w:r w:rsidRPr="00DB11C2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t xml:space="preserve"> на 2017-2029 годы</w:t>
      </w:r>
    </w:p>
    <w:p w:rsidR="004F1F8D" w:rsidRPr="00DB11C2" w:rsidRDefault="004F1F8D" w:rsidP="00DB11C2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36"/>
          <w:szCs w:val="36"/>
        </w:rPr>
      </w:pPr>
    </w:p>
    <w:p w:rsidR="004F1F8D" w:rsidRPr="00DB11C2" w:rsidRDefault="004F1F8D" w:rsidP="00DB11C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>В соответствии с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в соответствии с пунктом 4.1 статьи 6 Градостроительного кодекса Российской Федерации, руководствуясь статьей 14 Федерального закона          от 6 октября 2003 года № 131-ФЗ «Об общих принципах организации местного самоуправления в Российской Федерации», уставом Дмитриевского сельского поселения Кавказского района, Совет Дмитриевского сельского поселения Кавказского района р е ш и л:</w:t>
      </w:r>
    </w:p>
    <w:p w:rsidR="004F1F8D" w:rsidRPr="00DB11C2" w:rsidRDefault="004F1F8D" w:rsidP="00DB11C2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>1.</w:t>
      </w: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ab/>
        <w:t>Утвердить программу</w:t>
      </w:r>
      <w:r w:rsidR="00B55997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>комплексного развития коммунальной инфраструктуры Дмитриевского сельского поселения Кавказского района на 2017-2029 годы.</w:t>
      </w:r>
    </w:p>
    <w:p w:rsidR="004F1F8D" w:rsidRPr="00DB11C2" w:rsidRDefault="004F1F8D" w:rsidP="00DB11C2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>2.</w:t>
      </w: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ab/>
        <w:t>Разместить муниципальную программу</w:t>
      </w:r>
      <w:r w:rsidR="00B55997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>комплексного развития коммунальной инфраструктуры Дмитриевского сельского поселения Кавказ</w:t>
      </w:r>
      <w:r w:rsidR="00C12AD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ского района </w:t>
      </w: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на 2017-2029 годы на </w:t>
      </w:r>
      <w:hyperlink r:id="rId8" w:history="1">
        <w:r w:rsidRPr="00DB11C2">
          <w:rPr>
            <w:rFonts w:ascii="Times New Roman" w:eastAsia="Arial Unicode MS" w:hAnsi="Times New Roman" w:cs="Arial Unicode MS"/>
            <w:color w:val="000000"/>
            <w:sz w:val="28"/>
            <w:szCs w:val="28"/>
          </w:rPr>
          <w:t>официальном Интернет-  сайте</w:t>
        </w:r>
      </w:hyperlink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администрации Дмитриевского сельского поселения Кавказского района </w:t>
      </w:r>
      <w:hyperlink r:id="rId9" w:history="1">
        <w:r w:rsidRPr="00DB11C2">
          <w:rPr>
            <w:rFonts w:ascii="Arial Unicode MS" w:eastAsia="Arial Unicode MS" w:hAnsi="Arial Unicode MS" w:cs="Arial Unicode MS"/>
            <w:color w:val="0066CC"/>
            <w:sz w:val="28"/>
            <w:szCs w:val="28"/>
            <w:u w:val="single"/>
            <w:lang w:val="en-US"/>
          </w:rPr>
          <w:t>www</w:t>
        </w:r>
        <w:r w:rsidRPr="00DB11C2">
          <w:rPr>
            <w:rFonts w:ascii="Arial Unicode MS" w:eastAsia="Arial Unicode MS" w:hAnsi="Arial Unicode MS" w:cs="Arial Unicode MS"/>
            <w:color w:val="0066CC"/>
            <w:sz w:val="28"/>
            <w:szCs w:val="28"/>
            <w:u w:val="single"/>
          </w:rPr>
          <w:t>.</w:t>
        </w:r>
        <w:r w:rsidRPr="00DB11C2">
          <w:rPr>
            <w:rFonts w:ascii="Arial Unicode MS" w:eastAsia="Arial Unicode MS" w:hAnsi="Arial Unicode MS" w:cs="Arial Unicode MS"/>
            <w:color w:val="0066CC"/>
            <w:sz w:val="28"/>
            <w:szCs w:val="28"/>
            <w:u w:val="single"/>
            <w:lang w:val="en-US"/>
          </w:rPr>
          <w:t>adm</w:t>
        </w:r>
        <w:r w:rsidRPr="00DB11C2">
          <w:rPr>
            <w:rFonts w:ascii="Arial Unicode MS" w:eastAsia="Arial Unicode MS" w:hAnsi="Arial Unicode MS" w:cs="Arial Unicode MS"/>
            <w:color w:val="0066CC"/>
            <w:sz w:val="28"/>
            <w:szCs w:val="28"/>
            <w:u w:val="single"/>
          </w:rPr>
          <w:t>-</w:t>
        </w:r>
        <w:r w:rsidRPr="00DB11C2">
          <w:rPr>
            <w:rFonts w:ascii="Arial Unicode MS" w:eastAsia="Arial Unicode MS" w:hAnsi="Arial Unicode MS" w:cs="Arial Unicode MS"/>
            <w:color w:val="0066CC"/>
            <w:sz w:val="28"/>
            <w:szCs w:val="28"/>
            <w:u w:val="single"/>
            <w:lang w:val="en-US"/>
          </w:rPr>
          <w:t>dmitrievskaya</w:t>
        </w:r>
        <w:r w:rsidRPr="00DB11C2">
          <w:rPr>
            <w:rFonts w:ascii="Arial Unicode MS" w:eastAsia="Arial Unicode MS" w:hAnsi="Arial Unicode MS" w:cs="Arial Unicode MS"/>
            <w:color w:val="0066CC"/>
            <w:sz w:val="28"/>
            <w:szCs w:val="28"/>
            <w:u w:val="single"/>
          </w:rPr>
          <w:t>.</w:t>
        </w:r>
        <w:r w:rsidRPr="00DB11C2">
          <w:rPr>
            <w:rFonts w:ascii="Arial Unicode MS" w:eastAsia="Arial Unicode MS" w:hAnsi="Arial Unicode MS" w:cs="Arial Unicode MS"/>
            <w:color w:val="0066CC"/>
            <w:sz w:val="28"/>
            <w:szCs w:val="28"/>
            <w:u w:val="single"/>
            <w:lang w:val="en-US"/>
          </w:rPr>
          <w:t>ru</w:t>
        </w:r>
      </w:hyperlink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. </w:t>
      </w:r>
    </w:p>
    <w:p w:rsidR="004F1F8D" w:rsidRPr="00DB11C2" w:rsidRDefault="004F1F8D" w:rsidP="00DB11C2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 w:cs="Arial Unicode MS"/>
          <w:color w:val="000000"/>
          <w:sz w:val="28"/>
          <w:szCs w:val="24"/>
        </w:rPr>
        <w:t>3.</w:t>
      </w:r>
      <w:r w:rsidRPr="00DB11C2">
        <w:rPr>
          <w:rFonts w:ascii="Times New Roman" w:eastAsia="Arial Unicode MS" w:hAnsi="Times New Roman" w:cs="Arial Unicode MS"/>
          <w:color w:val="000000"/>
          <w:sz w:val="28"/>
          <w:szCs w:val="24"/>
        </w:rPr>
        <w:tab/>
      </w: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4F1F8D" w:rsidRPr="00DB11C2" w:rsidRDefault="004F1F8D" w:rsidP="00DB11C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4F1F8D" w:rsidRDefault="004F1F8D" w:rsidP="00DB11C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E643A2" w:rsidRPr="00DB11C2" w:rsidRDefault="00E643A2" w:rsidP="00DB11C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Глава Дмитриевского сельского </w:t>
      </w:r>
    </w:p>
    <w:p w:rsidR="004F1F8D" w:rsidRPr="00DB11C2" w:rsidRDefault="004F1F8D" w:rsidP="00DB11C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 w:cs="Arial Unicode MS"/>
          <w:color w:val="000000"/>
          <w:sz w:val="28"/>
          <w:szCs w:val="28"/>
        </w:rPr>
        <w:t>поселения  Кавказского района                                                        С.М.Токин</w:t>
      </w:r>
    </w:p>
    <w:p w:rsidR="004F1F8D" w:rsidRPr="00DB11C2" w:rsidRDefault="004F1F8D" w:rsidP="00DB11C2">
      <w:pPr>
        <w:widowControl w:val="0"/>
        <w:tabs>
          <w:tab w:val="left" w:pos="9072"/>
        </w:tabs>
        <w:spacing w:after="0" w:line="240" w:lineRule="auto"/>
        <w:rPr>
          <w:rFonts w:ascii="Times New Roman" w:hAnsi="Times New Roman" w:cs="Arial Unicode MS"/>
          <w:bCs/>
          <w:color w:val="000000"/>
          <w:sz w:val="28"/>
          <w:szCs w:val="28"/>
        </w:rPr>
      </w:pPr>
    </w:p>
    <w:p w:rsidR="004F1F8D" w:rsidRPr="00DB11C2" w:rsidRDefault="004F1F8D" w:rsidP="00DB11C2">
      <w:pPr>
        <w:keepLines/>
        <w:widowControl w:val="0"/>
        <w:tabs>
          <w:tab w:val="left" w:pos="9072"/>
        </w:tabs>
        <w:overflowPunct w:val="0"/>
        <w:autoSpaceDE w:val="0"/>
        <w:spacing w:after="0" w:line="240" w:lineRule="auto"/>
        <w:ind w:left="5387"/>
        <w:jc w:val="center"/>
        <w:rPr>
          <w:rFonts w:ascii="Times New Roman" w:hAnsi="Times New Roman" w:cs="Arial Unicode MS"/>
          <w:bCs/>
          <w:color w:val="000000"/>
          <w:sz w:val="28"/>
          <w:szCs w:val="28"/>
        </w:rPr>
      </w:pPr>
      <w:r w:rsidRPr="00DB11C2">
        <w:rPr>
          <w:rFonts w:ascii="Times New Roman" w:hAnsi="Times New Roman" w:cs="Arial Unicode MS"/>
          <w:bCs/>
          <w:color w:val="000000"/>
          <w:sz w:val="28"/>
          <w:szCs w:val="28"/>
        </w:rPr>
        <w:t>Приложение:</w:t>
      </w:r>
    </w:p>
    <w:p w:rsidR="004F1F8D" w:rsidRPr="00DB11C2" w:rsidRDefault="004F1F8D" w:rsidP="00DB11C2">
      <w:pPr>
        <w:keepLines/>
        <w:widowControl w:val="0"/>
        <w:tabs>
          <w:tab w:val="left" w:pos="9072"/>
        </w:tabs>
        <w:overflowPunct w:val="0"/>
        <w:autoSpaceDE w:val="0"/>
        <w:spacing w:after="0" w:line="240" w:lineRule="auto"/>
        <w:ind w:left="5387"/>
        <w:jc w:val="center"/>
        <w:rPr>
          <w:rFonts w:ascii="Times New Roman" w:hAnsi="Times New Roman" w:cs="Arial Unicode MS"/>
          <w:bCs/>
          <w:color w:val="000000"/>
          <w:sz w:val="28"/>
          <w:szCs w:val="28"/>
        </w:rPr>
      </w:pPr>
      <w:r w:rsidRPr="00DB11C2">
        <w:rPr>
          <w:rFonts w:ascii="Times New Roman" w:hAnsi="Times New Roman" w:cs="Arial Unicode MS"/>
          <w:bCs/>
          <w:color w:val="000000"/>
          <w:sz w:val="28"/>
          <w:szCs w:val="28"/>
        </w:rPr>
        <w:t>утверждены</w:t>
      </w:r>
    </w:p>
    <w:p w:rsidR="004F1F8D" w:rsidRPr="00DB11C2" w:rsidRDefault="004F1F8D" w:rsidP="00DB11C2">
      <w:pPr>
        <w:keepLines/>
        <w:widowControl w:val="0"/>
        <w:tabs>
          <w:tab w:val="left" w:pos="9072"/>
        </w:tabs>
        <w:overflowPunct w:val="0"/>
        <w:autoSpaceDE w:val="0"/>
        <w:spacing w:after="0" w:line="240" w:lineRule="auto"/>
        <w:ind w:left="5387"/>
        <w:jc w:val="center"/>
        <w:rPr>
          <w:rFonts w:ascii="Times New Roman" w:hAnsi="Times New Roman" w:cs="Arial Unicode MS"/>
          <w:bCs/>
          <w:color w:val="000000"/>
          <w:sz w:val="28"/>
          <w:szCs w:val="28"/>
        </w:rPr>
      </w:pPr>
      <w:r w:rsidRPr="00DB11C2">
        <w:rPr>
          <w:rFonts w:ascii="Times New Roman" w:hAnsi="Times New Roman" w:cs="Arial Unicode MS"/>
          <w:bCs/>
          <w:color w:val="000000"/>
          <w:sz w:val="28"/>
          <w:szCs w:val="28"/>
        </w:rPr>
        <w:t>решением Совета</w:t>
      </w:r>
    </w:p>
    <w:p w:rsidR="004F1F8D" w:rsidRPr="00DB11C2" w:rsidRDefault="004F1F8D" w:rsidP="00DB11C2">
      <w:pPr>
        <w:keepLines/>
        <w:widowControl w:val="0"/>
        <w:tabs>
          <w:tab w:val="left" w:pos="9072"/>
        </w:tabs>
        <w:overflowPunct w:val="0"/>
        <w:autoSpaceDE w:val="0"/>
        <w:spacing w:after="0" w:line="240" w:lineRule="auto"/>
        <w:ind w:left="5387"/>
        <w:jc w:val="center"/>
        <w:rPr>
          <w:rFonts w:ascii="Times New Roman" w:hAnsi="Times New Roman" w:cs="Arial Unicode MS"/>
          <w:bCs/>
          <w:color w:val="000000"/>
          <w:sz w:val="28"/>
          <w:szCs w:val="28"/>
        </w:rPr>
      </w:pPr>
      <w:r w:rsidRPr="00DB11C2">
        <w:rPr>
          <w:rFonts w:ascii="Times New Roman" w:hAnsi="Times New Roman" w:cs="Arial Unicode MS"/>
          <w:bCs/>
          <w:color w:val="000000"/>
          <w:sz w:val="28"/>
          <w:szCs w:val="28"/>
        </w:rPr>
        <w:t>Дмитриевского сельского</w:t>
      </w:r>
    </w:p>
    <w:p w:rsidR="004F1F8D" w:rsidRPr="00DB11C2" w:rsidRDefault="004F1F8D" w:rsidP="00DB11C2">
      <w:pPr>
        <w:keepLines/>
        <w:widowControl w:val="0"/>
        <w:tabs>
          <w:tab w:val="left" w:pos="9072"/>
        </w:tabs>
        <w:overflowPunct w:val="0"/>
        <w:autoSpaceDE w:val="0"/>
        <w:spacing w:after="0" w:line="240" w:lineRule="auto"/>
        <w:ind w:left="5387"/>
        <w:jc w:val="center"/>
        <w:rPr>
          <w:rFonts w:ascii="Times New Roman" w:hAnsi="Times New Roman" w:cs="Arial Unicode MS"/>
          <w:bCs/>
          <w:color w:val="000000"/>
          <w:sz w:val="28"/>
          <w:szCs w:val="28"/>
        </w:rPr>
      </w:pPr>
      <w:r w:rsidRPr="00DB11C2">
        <w:rPr>
          <w:rFonts w:ascii="Times New Roman" w:hAnsi="Times New Roman" w:cs="Arial Unicode MS"/>
          <w:bCs/>
          <w:color w:val="000000"/>
          <w:sz w:val="28"/>
          <w:szCs w:val="28"/>
        </w:rPr>
        <w:t>поселения Кавказского района</w:t>
      </w:r>
    </w:p>
    <w:p w:rsidR="004F1F8D" w:rsidRPr="00DB11C2" w:rsidRDefault="004F1F8D" w:rsidP="00DB11C2">
      <w:pPr>
        <w:keepLines/>
        <w:widowControl w:val="0"/>
        <w:tabs>
          <w:tab w:val="left" w:pos="9072"/>
        </w:tabs>
        <w:overflowPunct w:val="0"/>
        <w:autoSpaceDE w:val="0"/>
        <w:spacing w:after="0" w:line="240" w:lineRule="auto"/>
        <w:ind w:left="5387"/>
        <w:jc w:val="center"/>
        <w:rPr>
          <w:rFonts w:ascii="Times New Roman" w:hAnsi="Times New Roman" w:cs="Arial Unicode MS"/>
          <w:bCs/>
          <w:color w:val="000000"/>
          <w:sz w:val="28"/>
          <w:szCs w:val="28"/>
        </w:rPr>
      </w:pPr>
      <w:r w:rsidRPr="00DB11C2">
        <w:rPr>
          <w:rFonts w:ascii="Times New Roman" w:hAnsi="Times New Roman" w:cs="Arial Unicode MS"/>
          <w:bCs/>
          <w:color w:val="000000"/>
          <w:sz w:val="28"/>
          <w:szCs w:val="28"/>
        </w:rPr>
        <w:t>от _________  № ___________</w:t>
      </w:r>
    </w:p>
    <w:p w:rsidR="004F1F8D" w:rsidRPr="00DB11C2" w:rsidRDefault="004F1F8D" w:rsidP="00DB11C2">
      <w:pPr>
        <w:widowControl w:val="0"/>
        <w:spacing w:after="923" w:line="280" w:lineRule="exac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923" w:line="280" w:lineRule="exact"/>
        <w:ind w:left="450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552" w:lineRule="exact"/>
        <w:ind w:left="20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DB11C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ПРОГРАММА</w:t>
      </w:r>
    </w:p>
    <w:p w:rsidR="004F1F8D" w:rsidRPr="00DB11C2" w:rsidRDefault="00FB429A" w:rsidP="00DB11C2">
      <w:pPr>
        <w:widowControl w:val="0"/>
        <w:spacing w:after="0" w:line="552" w:lineRule="exact"/>
        <w:ind w:left="20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FB42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4.3pt;margin-top:285.6pt;width:595.45pt;height:25.4pt;z-index:-251658752;visibility:visible;mso-wrap-distance-left:5pt;mso-wrap-distance-right:5pt;mso-wrap-distance-bottom:12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LQrw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" filled="f" stroked="f">
            <v:textbox style="mso-fit-shape-to-text:t" inset="0,0,0,0">
              <w:txbxContent>
                <w:p w:rsidR="005B3FF5" w:rsidRDefault="005B3FF5" w:rsidP="00DB11C2">
                  <w:pPr>
                    <w:pStyle w:val="2"/>
                    <w:shd w:val="clear" w:color="auto" w:fill="auto"/>
                    <w:spacing w:line="280" w:lineRule="exact"/>
                  </w:pPr>
                </w:p>
                <w:p w:rsidR="005B3FF5" w:rsidRDefault="005B3FF5" w:rsidP="00DB11C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4F1F8D" w:rsidRPr="00DB11C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КОМПЛЕКСНОГО РАЗВИТИЯ СИСТЕМ КОММУНАЛЬНОЙ</w:t>
      </w:r>
      <w:r w:rsidR="004F1F8D" w:rsidRPr="00DB11C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br/>
        <w:t>ИНФРАСТРУКТУРЫ ДМИТРИЕВСКОГО СЕЛЬСКОГО</w:t>
      </w:r>
      <w:r w:rsidR="004F1F8D" w:rsidRPr="00DB11C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br/>
        <w:t>ПОСЕЛЕНИЯ КАВКАЗСКОГО РАЙОНА</w:t>
      </w:r>
      <w:r w:rsidR="004F1F8D" w:rsidRPr="00DB11C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br/>
        <w:t>КРАСНОДАРСКОГО КРАЯ НА 2017 - 2029 ГОДЫ</w:t>
      </w:r>
      <w:r w:rsidR="004F1F8D" w:rsidRPr="00DB11C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br w:type="page"/>
      </w:r>
    </w:p>
    <w:p w:rsidR="004F1F8D" w:rsidRPr="00DB11C2" w:rsidRDefault="004F1F8D" w:rsidP="00DB11C2">
      <w:pPr>
        <w:framePr w:w="9787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Оглавление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6"/>
        <w:gridCol w:w="7896"/>
        <w:gridCol w:w="835"/>
      </w:tblGrid>
      <w:tr w:rsidR="004F1F8D" w:rsidRPr="00022EA8" w:rsidTr="00C96D94">
        <w:trPr>
          <w:trHeight w:hRule="exact" w:val="14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Программный документ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Характеристика существующего состояния коммунальной инфраструктуры Дмитриевского сельского итттмиссимспммампоселенияКавказского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Утилизация (захоронение) твердых бытовых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</w:t>
            </w:r>
          </w:p>
        </w:tc>
      </w:tr>
      <w:tr w:rsidR="004F1F8D" w:rsidRPr="00022EA8" w:rsidTr="00C96D94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Краткий анализ состояния установки приборов учета и энерго ресурсосбережения у потребителей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Перспективы развития Дмитриевского сельского поселения и прогноз спроса на коммунальные ресурсы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</w:t>
            </w:r>
          </w:p>
        </w:tc>
      </w:tr>
      <w:tr w:rsidR="004F1F8D" w:rsidRPr="00022EA8" w:rsidTr="00C96D94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Динамика и прогноз численности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Занятость населения и прогноз изменения доходов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18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Прогноз развития промышленности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18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Прогноз развития застройки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21</w:t>
            </w:r>
          </w:p>
        </w:tc>
      </w:tr>
      <w:tr w:rsidR="004F1F8D" w:rsidRPr="00022EA8" w:rsidTr="00C96D94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Прогноз спроса на коммунальные ресурсы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22</w:t>
            </w:r>
          </w:p>
        </w:tc>
      </w:tr>
      <w:tr w:rsidR="004F1F8D" w:rsidRPr="00022EA8" w:rsidTr="00C96D94">
        <w:trPr>
          <w:trHeight w:hRule="exact" w:val="97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Целевые показатели развития коммунальной инфраструктуры Дмитриевского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25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Критерии доступности для населения коммунальных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25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Показатели качества коммунальных ресурсов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25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Показатели степени охвата потребителей приборами учета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27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Показатели надежности системресурсоснабжения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27</w:t>
            </w:r>
          </w:p>
        </w:tc>
      </w:tr>
      <w:tr w:rsidR="004F1F8D" w:rsidRPr="00022EA8" w:rsidTr="00C96D94">
        <w:trPr>
          <w:trHeight w:hRule="exact" w:val="50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Показатели величины новых нагрузок, присоединяемых 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28</w:t>
            </w:r>
          </w:p>
        </w:tc>
      </w:tr>
    </w:tbl>
    <w:p w:rsidR="004F1F8D" w:rsidRPr="00DB11C2" w:rsidRDefault="004F1F8D" w:rsidP="00DB11C2">
      <w:pPr>
        <w:framePr w:w="978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6"/>
        <w:gridCol w:w="7896"/>
        <w:gridCol w:w="835"/>
      </w:tblGrid>
      <w:tr w:rsidR="004F1F8D" w:rsidRPr="00022EA8" w:rsidTr="00C96D94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перспективе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Программа инвестиционных проектов в водоснабжении и водоотведении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</w:t>
            </w:r>
          </w:p>
        </w:tc>
      </w:tr>
      <w:tr w:rsidR="004F1F8D" w:rsidRPr="00022EA8" w:rsidTr="00C96D94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Программа инвестиционных проектов в теплоснабжении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Программа инвестиционных проектов в электроснабжении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Программа инвестиционных проектов в газоснабжении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30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Программа инвестиционных проектов в утилизации (захоронении) твердых бытовых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30</w:t>
            </w:r>
          </w:p>
        </w:tc>
      </w:tr>
      <w:tr w:rsidR="004F1F8D" w:rsidRPr="00022EA8" w:rsidTr="00C96D94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Источники инвестиций, тарифы и доступность программы для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31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Управление программой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40</w:t>
            </w:r>
          </w:p>
        </w:tc>
      </w:tr>
      <w:tr w:rsidR="004F1F8D" w:rsidRPr="00022EA8" w:rsidTr="00C96D94">
        <w:trPr>
          <w:trHeight w:hRule="exact" w:val="52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Обосновывающие материалы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Перспективные показатели развития</w:t>
            </w:r>
            <w:r w:rsidRPr="00DB11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Дмитриевского</w:t>
            </w: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Характеристика Дмитриевскогосельского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Прогноз численности и состава населения (демографический прогноз)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43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Прогноз развития промышленности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45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Прогноз развития застройки</w:t>
            </w:r>
            <w:r w:rsidRPr="00DB11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Дмитриевского</w:t>
            </w: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46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Прогноз изменения доходов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Перспективные показатели спроса на коммунальные ресурсы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51</w:t>
            </w:r>
          </w:p>
        </w:tc>
      </w:tr>
      <w:tr w:rsidR="004F1F8D" w:rsidRPr="00022EA8" w:rsidTr="00C96D94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Характеристика состояния и проблем систем коммунальной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52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Холодное водоснабжение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52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54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54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56</w:t>
            </w:r>
          </w:p>
        </w:tc>
      </w:tr>
    </w:tbl>
    <w:p w:rsidR="004F1F8D" w:rsidRPr="00DB11C2" w:rsidRDefault="004F1F8D" w:rsidP="00DB11C2">
      <w:pPr>
        <w:framePr w:w="978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6"/>
        <w:gridCol w:w="7896"/>
        <w:gridCol w:w="835"/>
      </w:tblGrid>
      <w:tr w:rsidR="004F1F8D" w:rsidRPr="00022EA8" w:rsidTr="00C96D94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Утилизация (захоронение) твердых бытовых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56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Характеристика состояния и проблем в реализации энергоресурсосбережения, учета и сбора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57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Целевые показатели развития систем коммунальной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58</w:t>
            </w:r>
          </w:p>
        </w:tc>
      </w:tr>
      <w:tr w:rsidR="004F1F8D" w:rsidRPr="00022EA8" w:rsidTr="00C96D94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Критерии доступности для населения коммунальных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58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Показатели качества коммунальных ресурсов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59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Показатели степени охвата потребителей приборами учета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60</w:t>
            </w:r>
          </w:p>
        </w:tc>
      </w:tr>
      <w:tr w:rsidR="004F1F8D" w:rsidRPr="00022EA8" w:rsidTr="00C96D94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Показатели надежности системресурсоснабжения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61</w:t>
            </w:r>
          </w:p>
        </w:tc>
      </w:tr>
      <w:tr w:rsidR="004F1F8D" w:rsidRPr="00022EA8" w:rsidTr="00C96D94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  <w:r w:rsidRPr="00DB11C2">
              <w:rPr>
                <w:rFonts w:ascii="Arial Unicode MS" w:eastAsia="Arial Unicode MS" w:hAnsi="Arial Unicode MS" w:cs="Arial Unicode MS"/>
                <w:i/>
                <w:iCs/>
                <w:color w:val="000000"/>
                <w:sz w:val="20"/>
                <w:szCs w:val="20"/>
              </w:rPr>
              <w:t>.</w:t>
            </w: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Показатели величины новых нагрузок, присоединяемых в перспективе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62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Инвестиционные проекты по водоснабжению и водоотведению </w:t>
            </w:r>
            <w:r w:rsidRPr="00DB11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Дмитриевского </w:t>
            </w: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62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Инвестиционные проекты по теплоснабжению</w:t>
            </w:r>
            <w:r w:rsidRPr="00DB11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Дмитриевского</w:t>
            </w: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65</w:t>
            </w:r>
          </w:p>
        </w:tc>
      </w:tr>
      <w:tr w:rsidR="004F1F8D" w:rsidRPr="00022EA8" w:rsidTr="00C96D94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6.8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Инвестиционные проекты по электроснабжению</w:t>
            </w:r>
            <w:r w:rsidRPr="00DB11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Дмитриевского</w:t>
            </w: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65</w:t>
            </w:r>
          </w:p>
        </w:tc>
      </w:tr>
      <w:tr w:rsidR="004F1F8D" w:rsidRPr="00022EA8" w:rsidTr="00C96D94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6.9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Инвестиционные проекты по газоснабжению </w:t>
            </w:r>
            <w:r w:rsidRPr="00DB11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Дмитриевского </w:t>
            </w: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68</w:t>
            </w:r>
          </w:p>
        </w:tc>
      </w:tr>
      <w:tr w:rsidR="004F1F8D" w:rsidRPr="00022EA8" w:rsidTr="00C96D94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6.10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485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Инвестиционные проекты по утилизации (захоронению) твердых бытовых отходов </w:t>
            </w:r>
            <w:r w:rsidRPr="00DB11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Дмитриевского</w:t>
            </w: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69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Финансовые потребности для реализации Программы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70</w:t>
            </w:r>
          </w:p>
        </w:tc>
      </w:tr>
      <w:tr w:rsidR="004F1F8D" w:rsidRPr="00022EA8" w:rsidTr="00C96D94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87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72</w:t>
            </w:r>
          </w:p>
        </w:tc>
      </w:tr>
    </w:tbl>
    <w:p w:rsidR="004F1F8D" w:rsidRPr="00DB11C2" w:rsidRDefault="004F1F8D" w:rsidP="00DB11C2">
      <w:pPr>
        <w:framePr w:w="978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 w:rsidSect="00DB11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538" w:h="16834"/>
          <w:pgMar w:top="1057" w:right="837" w:bottom="1335" w:left="1914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widowControl w:val="0"/>
        <w:spacing w:before="32" w:after="32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pgSz w:w="12538" w:h="16834"/>
          <w:pgMar w:top="1040" w:right="0" w:bottom="1456" w:left="0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488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0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Введение</w:t>
      </w:r>
      <w:bookmarkEnd w:id="1"/>
    </w:p>
    <w:p w:rsidR="004F1F8D" w:rsidRPr="00DB11C2" w:rsidRDefault="004F1F8D" w:rsidP="00DB11C2">
      <w:pPr>
        <w:widowControl w:val="0"/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комплексного развития систем коммунальной инфраструктуры Дмитриевского сельского поселения  Кавказского  района Краснодарского края на 2017 - 2029 гг. (Программа) разработана в соответствии с прогнозом социально - экономического развития поселения.</w:t>
      </w:r>
    </w:p>
    <w:p w:rsidR="004F1F8D" w:rsidRPr="00DB11C2" w:rsidRDefault="004F1F8D" w:rsidP="00DB11C2">
      <w:pPr>
        <w:widowControl w:val="0"/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Правовой основой для разработки Программы являются следующие нормативные документы:</w:t>
      </w:r>
    </w:p>
    <w:p w:rsidR="004F1F8D" w:rsidRPr="00DB11C2" w:rsidRDefault="004F1F8D" w:rsidP="00DB11C2">
      <w:pPr>
        <w:widowControl w:val="0"/>
        <w:numPr>
          <w:ilvl w:val="0"/>
          <w:numId w:val="1"/>
        </w:numPr>
        <w:tabs>
          <w:tab w:val="left" w:pos="1586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Градостроительный кодекс РФ от 29.12.2004 № 190-ФЗ (в ред. Федерального закона от 17.07.2009 № 164-ФЗ);</w:t>
      </w:r>
    </w:p>
    <w:p w:rsidR="004F1F8D" w:rsidRPr="00DB11C2" w:rsidRDefault="004F1F8D" w:rsidP="00DB11C2">
      <w:pPr>
        <w:widowControl w:val="0"/>
        <w:numPr>
          <w:ilvl w:val="0"/>
          <w:numId w:val="1"/>
        </w:numPr>
        <w:tabs>
          <w:tab w:val="left" w:pos="1752"/>
          <w:tab w:val="left" w:pos="8030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Федеральный закон от 27.11.2009 г. №  261-ФЗ «Об</w:t>
      </w:r>
    </w:p>
    <w:p w:rsidR="004F1F8D" w:rsidRPr="00DB11C2" w:rsidRDefault="004F1F8D" w:rsidP="00DB11C2">
      <w:pPr>
        <w:widowControl w:val="0"/>
        <w:spacing w:after="0" w:line="480" w:lineRule="exact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F1F8D" w:rsidRPr="00DB11C2" w:rsidRDefault="004F1F8D" w:rsidP="00DB11C2">
      <w:pPr>
        <w:widowControl w:val="0"/>
        <w:numPr>
          <w:ilvl w:val="0"/>
          <w:numId w:val="1"/>
        </w:numPr>
        <w:tabs>
          <w:tab w:val="left" w:pos="1586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4F1F8D" w:rsidRPr="00DB11C2" w:rsidRDefault="004F1F8D" w:rsidP="00DB11C2">
      <w:pPr>
        <w:widowControl w:val="0"/>
        <w:spacing w:after="0" w:line="480" w:lineRule="exact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комплексного развития систем коммунальной инфраструктуры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4F1F8D" w:rsidRPr="00DB11C2" w:rsidRDefault="004F1F8D" w:rsidP="00DB11C2">
      <w:pPr>
        <w:widowControl w:val="0"/>
        <w:spacing w:after="0" w:line="480" w:lineRule="exact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частности, для муниципального образования Программа является:</w:t>
      </w:r>
    </w:p>
    <w:p w:rsidR="004F1F8D" w:rsidRPr="00DB11C2" w:rsidRDefault="004F1F8D" w:rsidP="00DB11C2">
      <w:pPr>
        <w:widowControl w:val="0"/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- 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коммунальные системы поселения, выявить 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407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муниципального образования, а также с помощью системы мониторинга оценивать и контролировать деятельность данных организаций;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622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необходимой базой для разработки производственных и инвестиционных программ организаций коммунального комплекса;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412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механизмом эффективного управления муниципальными расходами, т.к. позволяет выявить первоочередные задачи муниципального образования в сфере развития коммунальной инфраструктуры, а также выявить реальные направления расходов предприятий, функционирующих в коммунальной сфере;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402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необходимое условие для получения финансовой поддержки на федеральном уровне.</w:t>
      </w:r>
    </w:p>
    <w:p w:rsidR="004F1F8D" w:rsidRPr="00DB11C2" w:rsidRDefault="004F1F8D" w:rsidP="00DB11C2">
      <w:pPr>
        <w:widowControl w:val="0"/>
        <w:spacing w:after="0" w:line="480" w:lineRule="exact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инфраструктурой земельных участков.</w:t>
      </w:r>
    </w:p>
    <w:p w:rsidR="004F1F8D" w:rsidRPr="00DB11C2" w:rsidRDefault="004F1F8D" w:rsidP="00DB11C2">
      <w:pPr>
        <w:widowControl w:val="0"/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принципы: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412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целеполагания - мероприятия и решения Программы комплексного развития должны обеспечивать достижение поставленных целей;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412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системности -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407"/>
        </w:tabs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комплексности - формирование Программы развития коммунальной инфраструктуры во взаимосвязи с различными целевыми Программами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(федеральными, областными, муниципальными), реализуемыми на территории муниципального образования.</w:t>
      </w:r>
    </w:p>
    <w:p w:rsidR="004F1F8D" w:rsidRPr="00DB11C2" w:rsidRDefault="004F1F8D" w:rsidP="00DB11C2">
      <w:pPr>
        <w:widowControl w:val="0"/>
        <w:spacing w:after="0" w:line="480" w:lineRule="exact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определяет основные направления развития коммунальной инфраструктуры, в части объектов водоснабжения, уличного освещения.</w:t>
      </w:r>
    </w:p>
    <w:p w:rsidR="004F1F8D" w:rsidRPr="00DB11C2" w:rsidRDefault="004F1F8D" w:rsidP="00DB11C2">
      <w:pPr>
        <w:widowControl w:val="0"/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Таким образом, Программа комплексного развития систем коммунальной инфраструктуры Дмитриевского сельского поселения Кавказского муниципального района Краснодарского края представляет собой увязанный по целям, задачам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на период 2017 - 2029 гг., а также содержит перспективные мероприятия, сроки реализации которых могут быть изменены в силу объективных обстоятельств. Основополагающим аспектом Программы является,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</w:p>
    <w:p w:rsidR="004F1F8D" w:rsidRPr="00DB11C2" w:rsidRDefault="004F1F8D" w:rsidP="00DB11C2">
      <w:pPr>
        <w:widowControl w:val="0"/>
        <w:spacing w:after="0" w:line="480" w:lineRule="exact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Данная Программа ориентирована на устойчивое развитие,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безопасности поселения, рациональное использование всех видов ресурсов, современные методы организации инженерных систем.</w:t>
      </w:r>
    </w:p>
    <w:p w:rsidR="004F1F8D" w:rsidRPr="00DB11C2" w:rsidRDefault="004F1F8D" w:rsidP="00DB11C2">
      <w:pPr>
        <w:widowControl w:val="0"/>
        <w:spacing w:after="0" w:line="480" w:lineRule="exact"/>
        <w:ind w:left="480" w:firstLine="720"/>
        <w:jc w:val="both"/>
        <w:rPr>
          <w:rFonts w:ascii="Times New Roman" w:hAnsi="Times New Roman"/>
          <w:color w:val="000000"/>
          <w:sz w:val="28"/>
          <w:szCs w:val="28"/>
        </w:rPr>
        <w:sectPr w:rsidR="004F1F8D" w:rsidRPr="00DB11C2">
          <w:type w:val="continuous"/>
          <w:pgSz w:w="12538" w:h="16834"/>
          <w:pgMar w:top="1040" w:right="1169" w:bottom="1456" w:left="1582" w:header="0" w:footer="3" w:gutter="0"/>
          <w:cols w:space="720"/>
          <w:noEndnote/>
          <w:docGrid w:linePitch="360"/>
        </w:sect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4F1F8D" w:rsidRPr="00DB11C2" w:rsidRDefault="004F1F8D" w:rsidP="00DB11C2">
      <w:pPr>
        <w:widowControl w:val="0"/>
        <w:spacing w:after="0" w:line="219" w:lineRule="exact"/>
        <w:rPr>
          <w:rFonts w:ascii="Arial Unicode MS" w:eastAsia="Arial Unicode MS" w:hAnsi="Arial Unicode MS" w:cs="Arial Unicode MS"/>
          <w:color w:val="000000"/>
          <w:sz w:val="18"/>
          <w:szCs w:val="18"/>
          <w:highlight w:val="red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red"/>
        </w:rPr>
        <w:sectPr w:rsidR="004F1F8D" w:rsidRPr="00DB11C2">
          <w:pgSz w:w="12538" w:h="16834"/>
          <w:pgMar w:top="1155" w:right="0" w:bottom="1312" w:left="0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widowControl w:val="0"/>
        <w:numPr>
          <w:ilvl w:val="0"/>
          <w:numId w:val="3"/>
        </w:numPr>
        <w:tabs>
          <w:tab w:val="left" w:pos="4388"/>
        </w:tabs>
        <w:spacing w:after="0" w:line="322" w:lineRule="exact"/>
        <w:ind w:left="40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4F1F8D" w:rsidRPr="00DB11C2" w:rsidRDefault="004F1F8D" w:rsidP="00DB11C2">
      <w:pPr>
        <w:widowControl w:val="0"/>
        <w:spacing w:after="416" w:line="322" w:lineRule="exact"/>
        <w:ind w:left="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ПРОГРАММЫ КОМПЛЕКСНОГО РАЗВИТИЯ СИСТЕМ</w:t>
      </w: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br/>
        <w:t>КОММУНАЛЬНОЙ ИНФРАСТРУКТУРЫ ДМИТРИЕВСКОГО</w:t>
      </w: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br/>
        <w:t>СЕЛЬСКОГО ПОСЕЛЕНИЯ НА 2017-2029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9"/>
        <w:gridCol w:w="6672"/>
      </w:tblGrid>
      <w:tr w:rsidR="004F1F8D" w:rsidRPr="00022EA8" w:rsidTr="00C96D94">
        <w:trPr>
          <w:trHeight w:hRule="exact" w:val="91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485" w:lineRule="exact"/>
              <w:ind w:firstLine="2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комплексного развития систем коммунальной инфраструктуры _Дмитриевского_____</w:t>
            </w:r>
          </w:p>
        </w:tc>
      </w:tr>
      <w:tr w:rsidR="004F1F8D" w:rsidRPr="00022EA8" w:rsidTr="00C96D94">
        <w:trPr>
          <w:trHeight w:hRule="exact" w:val="919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48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на 2017-2029 годы (далее - Программа)</w:t>
            </w:r>
          </w:p>
        </w:tc>
      </w:tr>
      <w:tr w:rsidR="004F1F8D" w:rsidRPr="00022EA8" w:rsidTr="00C96D94">
        <w:trPr>
          <w:trHeight w:hRule="exact" w:val="311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для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spacing w:after="0" w:line="466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spacing w:after="0" w:line="466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30.12.2004 № 210-ФЗ «Об основах регулирования тарифов организаций коммунального комплекса»;</w:t>
            </w:r>
          </w:p>
        </w:tc>
      </w:tr>
      <w:tr w:rsidR="004F1F8D" w:rsidRPr="00022EA8" w:rsidTr="00C96D94">
        <w:trPr>
          <w:trHeight w:hRule="exact" w:val="2819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Программы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485" w:lineRule="exact"/>
              <w:ind w:firstLine="2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-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      </w:r>
          </w:p>
        </w:tc>
      </w:tr>
      <w:tr w:rsidR="004F1F8D" w:rsidRPr="00022EA8" w:rsidTr="00C96D94">
        <w:trPr>
          <w:trHeight w:hRule="exact" w:val="708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_Дмитриевского_____ сельского поселения Кавказского района</w:t>
            </w:r>
          </w:p>
        </w:tc>
      </w:tr>
      <w:tr w:rsidR="004F1F8D" w:rsidRPr="00022EA8" w:rsidTr="00C96D94">
        <w:trPr>
          <w:trHeight w:hRule="exact" w:val="72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_Дмитриевского_____ сельского поселения Кавказского района</w:t>
            </w:r>
          </w:p>
        </w:tc>
      </w:tr>
      <w:tr w:rsidR="004F1F8D" w:rsidRPr="00022EA8" w:rsidTr="00C96D94">
        <w:trPr>
          <w:trHeight w:hRule="exact" w:val="347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highlight w:val="red"/>
              </w:rPr>
            </w:pPr>
          </w:p>
        </w:tc>
      </w:tr>
      <w:tr w:rsidR="004F1F8D" w:rsidRPr="00022EA8" w:rsidTr="00C96D94">
        <w:trPr>
          <w:trHeight w:hRule="exact" w:val="242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01" w:wrap="notBeside" w:vAnchor="text" w:hAnchor="text" w:xAlign="center" w:y="1"/>
              <w:widowControl w:val="0"/>
              <w:spacing w:after="0" w:line="4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населению, и улучшения экологической безопасности поселения</w:t>
            </w:r>
          </w:p>
        </w:tc>
      </w:tr>
    </w:tbl>
    <w:p w:rsidR="004F1F8D" w:rsidRPr="00DB11C2" w:rsidRDefault="004F1F8D" w:rsidP="00DB11C2">
      <w:pPr>
        <w:framePr w:w="970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red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red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34"/>
        <w:gridCol w:w="6682"/>
      </w:tblGrid>
      <w:tr w:rsidR="004F1F8D" w:rsidRPr="00022EA8" w:rsidTr="00C96D94">
        <w:trPr>
          <w:trHeight w:hRule="exact" w:val="190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254"/>
              </w:tabs>
              <w:spacing w:after="0" w:line="4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Генерального плана муниципального образования Дмитриевского сельское поселение;</w:t>
            </w:r>
          </w:p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528"/>
              </w:tabs>
              <w:spacing w:after="0" w:line="4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качественного и надежного предоставления коммунальных услуг потребителям;</w:t>
            </w:r>
          </w:p>
        </w:tc>
      </w:tr>
      <w:tr w:rsidR="004F1F8D" w:rsidRPr="00022EA8" w:rsidTr="00C96D94">
        <w:trPr>
          <w:trHeight w:hRule="exact" w:val="2477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after="0" w:line="48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механизмов развития коммунальной инфраструктуры;</w:t>
            </w:r>
          </w:p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504"/>
              </w:tabs>
              <w:spacing w:after="0" w:line="48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</w:t>
            </w:r>
          </w:p>
        </w:tc>
      </w:tr>
      <w:tr w:rsidR="004F1F8D" w:rsidRPr="00022EA8" w:rsidTr="00C96D94">
        <w:trPr>
          <w:trHeight w:hRule="exact" w:val="260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Важнейшие целевые показатели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after="0" w:line="37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доступность для населения коммунальных услуг;</w:t>
            </w:r>
          </w:p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after="0" w:line="37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качество коммунальных услуг;</w:t>
            </w:r>
          </w:p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37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степень охвата потребителей приборами учета;</w:t>
            </w:r>
          </w:p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after="0" w:line="37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надежность (бесперебойность) работы систем ресурсоснабжения;</w:t>
            </w:r>
          </w:p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370" w:lineRule="exact"/>
              <w:ind w:firstLine="2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- величины новых нагрузок, присоединяемых в перспективе</w:t>
            </w:r>
          </w:p>
        </w:tc>
      </w:tr>
      <w:tr w:rsidR="004F1F8D" w:rsidRPr="00022EA8" w:rsidTr="00C96D94">
        <w:trPr>
          <w:trHeight w:hRule="exact" w:val="979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2017-2029 годы</w:t>
            </w:r>
          </w:p>
        </w:tc>
      </w:tr>
      <w:tr w:rsidR="004F1F8D" w:rsidRPr="00022EA8" w:rsidTr="00C96D94">
        <w:trPr>
          <w:trHeight w:hRule="exact" w:val="2064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715" w:wrap="notBeside" w:vAnchor="text" w:hAnchor="text" w:xAlign="center" w:y="1"/>
              <w:widowControl w:val="0"/>
              <w:spacing w:after="0" w:line="322" w:lineRule="exact"/>
              <w:ind w:firstLine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Финансовые затраты на реализацию Программы на период 2017-2029 годы составляют – 8100,0 тыс. руб., в том числе:</w:t>
            </w:r>
          </w:p>
          <w:p w:rsidR="004F1F8D" w:rsidRPr="00620F4D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8"/>
              </w:tabs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бюджетные средства – 8100,0тыс.руб., из них:</w:t>
            </w:r>
          </w:p>
          <w:p w:rsidR="004F1F8D" w:rsidRPr="00620F4D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423"/>
              </w:tabs>
              <w:spacing w:after="0" w:line="322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внебюджетные средства – 0,0 тыс. руб., в том числе:</w:t>
            </w:r>
          </w:p>
        </w:tc>
      </w:tr>
      <w:tr w:rsidR="004F1F8D" w:rsidRPr="00022EA8" w:rsidTr="00C96D94">
        <w:trPr>
          <w:trHeight w:hRule="exact" w:val="1445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финансирования</w:t>
            </w:r>
          </w:p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715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Водоснабжение – 900,0 тыс. руб., в том числе:</w:t>
            </w:r>
          </w:p>
          <w:p w:rsidR="004F1F8D" w:rsidRPr="00620F4D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68"/>
              </w:tabs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бюджетные средства – 900,0 тыс.руб., из них:</w:t>
            </w:r>
          </w:p>
          <w:p w:rsidR="004F1F8D" w:rsidRPr="00620F4D" w:rsidRDefault="004F1F8D" w:rsidP="00DB11C2">
            <w:pPr>
              <w:framePr w:w="9715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внебюджетные средства -  0,0 тыс. руб.;</w:t>
            </w:r>
          </w:p>
        </w:tc>
      </w:tr>
      <w:tr w:rsidR="004F1F8D" w:rsidRPr="00022EA8" w:rsidTr="00C96D94">
        <w:trPr>
          <w:trHeight w:hRule="exact" w:val="883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715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Электроснабжение – 3600,0 тыс. руб., в том числе: - внебюджетные средства – 3600,0 тыс. руб.;</w:t>
            </w:r>
          </w:p>
        </w:tc>
      </w:tr>
      <w:tr w:rsidR="004F1F8D" w:rsidRPr="00022EA8" w:rsidTr="00C96D94">
        <w:trPr>
          <w:trHeight w:hRule="exact" w:val="965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F26D6">
            <w:pPr>
              <w:framePr w:w="9715" w:wrap="notBeside" w:vAnchor="text" w:hAnchor="text" w:xAlign="center" w:y="1"/>
              <w:widowControl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Газоснабжение –3600,0. руб., в том числе:</w:t>
            </w:r>
          </w:p>
          <w:p w:rsidR="004F1F8D" w:rsidRPr="00620F4D" w:rsidRDefault="004F1F8D" w:rsidP="001F26D6">
            <w:pPr>
              <w:framePr w:w="9715" w:wrap="notBeside" w:vAnchor="text" w:hAnchor="text" w:xAlign="center" w:y="1"/>
              <w:widowControl w:val="0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 xml:space="preserve"> - бюджетные средства – 3600,0тыс. руб.;</w:t>
            </w:r>
          </w:p>
        </w:tc>
      </w:tr>
      <w:tr w:rsidR="004F1F8D" w:rsidRPr="00022EA8" w:rsidTr="00C96D94">
        <w:trPr>
          <w:trHeight w:hRule="exact" w:val="816"/>
          <w:jc w:val="center"/>
        </w:trPr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6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715" w:wrap="notBeside" w:vAnchor="text" w:hAnchor="text" w:xAlign="center" w:y="1"/>
              <w:widowControl w:val="0"/>
              <w:spacing w:before="60" w:after="0" w:line="280" w:lineRule="exac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4F1F8D" w:rsidRPr="00DB11C2" w:rsidRDefault="004F1F8D" w:rsidP="00DB11C2">
      <w:pPr>
        <w:framePr w:w="971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numPr>
          <w:ilvl w:val="0"/>
          <w:numId w:val="3"/>
        </w:numPr>
        <w:tabs>
          <w:tab w:val="left" w:pos="1464"/>
        </w:tabs>
        <w:spacing w:after="0" w:line="480" w:lineRule="exact"/>
        <w:ind w:left="11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ХАРАКТЕРИСТИКА СУЩЕСТВУЮЩЕГО СОСТОЯНИЯ</w:t>
      </w:r>
    </w:p>
    <w:p w:rsidR="004F1F8D" w:rsidRPr="00DB11C2" w:rsidRDefault="004F1F8D" w:rsidP="00DB11C2">
      <w:pPr>
        <w:widowControl w:val="0"/>
        <w:spacing w:after="420" w:line="48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КОММУНАЛЬНОЙ ИНФРАСТРУКТУРЫ ДМИТРИЕВСКОГО СЕЛЬСКОГО ПОСЕЛЕНИЯ</w:t>
      </w:r>
    </w:p>
    <w:p w:rsidR="004F1F8D" w:rsidRPr="00DB11C2" w:rsidRDefault="004F1F8D" w:rsidP="00DB11C2">
      <w:pPr>
        <w:widowControl w:val="0"/>
        <w:numPr>
          <w:ilvl w:val="1"/>
          <w:numId w:val="3"/>
        </w:numPr>
        <w:tabs>
          <w:tab w:val="left" w:pos="2995"/>
        </w:tabs>
        <w:spacing w:after="0" w:line="480" w:lineRule="exact"/>
        <w:ind w:left="24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Водоснабжение и водоотведение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настоящее время централизованное водоснабжение на территории Дмитриевского сельского поселения Кавказского района организовано из подземных источников. В качестве источника хозяйственно-питьевого водоснабжения населенных пунктов приняты подземные воды, добыча которых осуществляется с помощью артезианских водозаборных скважин.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Эксплуатацией артезианских скважин на территории Дмитриевского сельского поселения занимается МУП «Дмитриевское».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Общая протяженность водопроводных сетей в </w:t>
      </w:r>
      <w:r w:rsidRPr="00DB11C2">
        <w:rPr>
          <w:rFonts w:ascii="Times New Roman" w:hAnsi="Times New Roman"/>
          <w:sz w:val="28"/>
          <w:szCs w:val="28"/>
        </w:rPr>
        <w:t xml:space="preserve"> Дмитриевском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сельском поселении Кавказского района – 19,8 к м.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настоящее время система водоснабжения и водоотведения испытывает ряд серьезных проблем: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989"/>
        </w:tabs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значительный износ водопроводной сети;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964"/>
        </w:tabs>
        <w:spacing w:after="424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вода соответствует требованиям СанПин 2.1.4.1074-01.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F1F8D" w:rsidRPr="00DB11C2" w:rsidRDefault="004F1F8D" w:rsidP="00DB11C2">
      <w:pPr>
        <w:widowControl w:val="0"/>
        <w:numPr>
          <w:ilvl w:val="1"/>
          <w:numId w:val="3"/>
        </w:numPr>
        <w:tabs>
          <w:tab w:val="left" w:pos="4205"/>
        </w:tabs>
        <w:spacing w:after="0" w:line="475" w:lineRule="exact"/>
        <w:ind w:left="36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Теплоснабжение</w:t>
      </w:r>
    </w:p>
    <w:p w:rsidR="004F1F8D" w:rsidRPr="00DB11C2" w:rsidRDefault="004F1F8D" w:rsidP="00DB11C2">
      <w:pPr>
        <w:widowControl w:val="0"/>
        <w:spacing w:after="0" w:line="475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состав Дмитриевского сельского поселения Кавказского района в настоящие время входит ст. Дмитриевская с жилой застройкой, с объектами соцкультбыта и инженерной инфраструктурой.</w:t>
      </w:r>
    </w:p>
    <w:p w:rsidR="004F1F8D" w:rsidRPr="00DB11C2" w:rsidRDefault="004F1F8D" w:rsidP="00DB11C2">
      <w:pPr>
        <w:widowControl w:val="0"/>
        <w:spacing w:after="0" w:line="475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Сети и сооружения теплоснабжения на территории населенного пункта ст. </w:t>
      </w:r>
      <w:r w:rsidR="00620F4D" w:rsidRPr="00DB11C2">
        <w:rPr>
          <w:rFonts w:ascii="Times New Roman" w:hAnsi="Times New Roman"/>
          <w:color w:val="000000"/>
          <w:sz w:val="28"/>
          <w:szCs w:val="28"/>
        </w:rPr>
        <w:lastRenderedPageBreak/>
        <w:t>Дмитриевской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 в настоящие время отсутствуют. Существующая индивидуальная одно- и двухэтажная застройка обеспечивает теплом от индивидуальных газовых котлов ( АОГВ)</w:t>
      </w:r>
    </w:p>
    <w:p w:rsidR="004F1F8D" w:rsidRPr="00DB11C2" w:rsidRDefault="004F1F8D" w:rsidP="00DB11C2">
      <w:pPr>
        <w:widowControl w:val="0"/>
        <w:spacing w:after="0" w:line="475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4243"/>
        </w:tabs>
        <w:spacing w:after="0" w:line="480" w:lineRule="exact"/>
        <w:ind w:left="370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bookmark1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Электроснабжение</w:t>
      </w:r>
      <w:bookmarkEnd w:id="2"/>
    </w:p>
    <w:p w:rsidR="004F1F8D" w:rsidRPr="00DB11C2" w:rsidRDefault="004F1F8D" w:rsidP="00DB11C2">
      <w:pPr>
        <w:widowControl w:val="0"/>
        <w:spacing w:after="0" w:line="480" w:lineRule="exact"/>
        <w:ind w:firstLine="82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sz w:val="28"/>
          <w:szCs w:val="28"/>
        </w:rPr>
        <w:t>Электроснабжение Дмитриевского сельского поселения Кавказского района осуществляется от электрических сетей 35 кВ, являющихся частью энергосистемы ОАО « Кубаньэнерго».</w:t>
      </w:r>
    </w:p>
    <w:p w:rsidR="004F1F8D" w:rsidRPr="00DB11C2" w:rsidRDefault="004F1F8D" w:rsidP="00DB11C2">
      <w:pPr>
        <w:widowControl w:val="0"/>
        <w:spacing w:after="0" w:line="480" w:lineRule="exact"/>
        <w:ind w:firstLine="82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sz w:val="28"/>
          <w:szCs w:val="28"/>
        </w:rPr>
        <w:t>Центром электроснабжения является трансформаторная подстанция 35/10кВ «Дмитриевская».</w:t>
      </w:r>
    </w:p>
    <w:p w:rsidR="004F1F8D" w:rsidRPr="00DB11C2" w:rsidRDefault="004F1F8D" w:rsidP="00DB11C2">
      <w:pPr>
        <w:widowControl w:val="0"/>
        <w:spacing w:after="0" w:line="480" w:lineRule="exact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Поставщиком электроэнергии в Дмитриевском сельском поселении является 1 сетевая организация: ОАО «Кубаньэнерго».</w:t>
      </w:r>
    </w:p>
    <w:p w:rsidR="004F1F8D" w:rsidRPr="00DB11C2" w:rsidRDefault="004F1F8D" w:rsidP="00DB11C2">
      <w:pPr>
        <w:widowControl w:val="0"/>
        <w:spacing w:after="0" w:line="480" w:lineRule="exact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Протяженность электросетей в Дмитриевском сельском поселении Кавказском районе составляет </w:t>
      </w:r>
      <w:r w:rsidR="00620F4D" w:rsidRPr="00620F4D">
        <w:rPr>
          <w:rFonts w:ascii="Times New Roman" w:hAnsi="Times New Roman"/>
          <w:sz w:val="28"/>
          <w:szCs w:val="28"/>
        </w:rPr>
        <w:t>161,25к</w:t>
      </w:r>
      <w:r w:rsidRPr="00620F4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cyan"/>
        </w:rPr>
      </w:pPr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 целью обеспечения высокой безопасности и повышения надежности эксплуатации электроснабжения Дмитриевского сельского поселения Кавказского района систематически производится ремонт и реконструкция объектов электрических сетей, замена силовых трансформаторов на трансформаторы большей мощности, прокладка воздушных линий с использованием провода марки СИП и другие ремонтно-восстановительные работы.</w:t>
      </w:r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 целью повышения уровня освещенности, безопасности и надежности работы сетей наружного освещения производится планомерная замена устаревшего оборудования, внедряются новые технологии, такие как:</w:t>
      </w:r>
    </w:p>
    <w:p w:rsidR="004F1F8D" w:rsidRPr="00DB11C2" w:rsidRDefault="004F1F8D" w:rsidP="00DB11C2">
      <w:pPr>
        <w:widowControl w:val="0"/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-замена светильников марки РКУ на светильники ЖКУ;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229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замена на воздушных линиях неизолированного провода марки АС на самонесущий изолированный провод марки СИП.</w:t>
      </w:r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настоящее время в системе электроснабжения существуют следующие проблемы: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229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состояние изношенности сетей и оборудования;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229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необходимость модернизации оборудования ряда подстанций и сетей;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229"/>
        </w:tabs>
        <w:spacing w:after="48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создание резервных мощностей на подстанциях за счёт установки вторых трансформаторов и увеличение их мощности.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4115"/>
        </w:tabs>
        <w:spacing w:after="0" w:line="480" w:lineRule="exact"/>
        <w:ind w:left="356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bookmark2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Газоснабжение</w:t>
      </w:r>
      <w:bookmarkEnd w:id="3"/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Газоснабжение является неотъемлемой частью цивилизованной и культурной жизни общества. Газификация Дмитриевского сельского поселения Кавказского района  началась в 1998 г. В настоящее время процент газификации Дмитриевского сельского поселения Кавказского района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ляет 90 %. </w:t>
      </w:r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Дмитриевском  сельском поселении Кавказском районе эксплуатацию систем газораспределения и газопотребления осуществляет  ГРО АО «Кропоткингоргаз».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ОАО «Краснодаррегионгаз» имеет договорные отношения со всеми категориями потребителей природного газа.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Расчеты за предоставленные услуги по транспортировке природного газа, выполненные работы производятся на основании выставляемых счетов и счетов фактур.</w:t>
      </w:r>
    </w:p>
    <w:p w:rsidR="004F1F8D" w:rsidRPr="00DB11C2" w:rsidRDefault="004F1F8D" w:rsidP="00DB11C2">
      <w:pPr>
        <w:widowControl w:val="0"/>
        <w:spacing w:after="42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Источником газоснабжения Дмитриевского сельского поселения кавказского района  является ГРО АО «Кропоткингоргаз».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1618"/>
        </w:tabs>
        <w:spacing w:after="0" w:line="480" w:lineRule="exact"/>
        <w:ind w:left="108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bookmark3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Утилизация (захоронение) твердых бытовых отходов</w:t>
      </w:r>
      <w:bookmarkEnd w:id="4"/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Вывоз ТБО с территории поселения осуществляется ООО «Кавказ- Эко» </w:t>
      </w:r>
      <w:r w:rsidRPr="00DB11C2">
        <w:rPr>
          <w:rFonts w:ascii="Times New Roman" w:hAnsi="Times New Roman"/>
          <w:sz w:val="28"/>
          <w:szCs w:val="28"/>
        </w:rPr>
        <w:t>Дмитриевского сельского поселения Кавказского района  на полигон ТБО и путем самовывоза на несанкционированную свалку.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Учитывая, что полигон переработки ТБО является одной из важных составляющих системы коммунальной инфраструктуры и санитарной очистки поселения, необходимо последовательное проведение мероприятий, направленных на поэтапное выведение из эксплуатации действующей свалки: проведения своевременной рекультивации использованных участков и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строительства контейнерных площадок на территории поселения для дальнейшей транспортировки ТБО на площадку комплекса сортировки ТБО. Данные мероприятия позволят: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217"/>
        </w:tabs>
        <w:spacing w:after="0" w:line="480" w:lineRule="exact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предотвратить поступление ТБО на несанкционированную свалку; предотвратить попадание фильтрата в грунтовые воды и выбросы метана в атмосферу;</w:t>
      </w:r>
    </w:p>
    <w:p w:rsidR="004F1F8D" w:rsidRDefault="004F1F8D" w:rsidP="00DB11C2">
      <w:pPr>
        <w:widowControl w:val="0"/>
        <w:numPr>
          <w:ilvl w:val="0"/>
          <w:numId w:val="2"/>
        </w:numPr>
        <w:tabs>
          <w:tab w:val="left" w:pos="222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полностью исключить возможность возникновения пожаров и появления нанесанкционированной свалки бродячих животных и птиц, которые являются распространителями вирусных инфекций.</w:t>
      </w:r>
    </w:p>
    <w:p w:rsidR="004F1F8D" w:rsidRPr="00C96D94" w:rsidRDefault="004F1F8D" w:rsidP="00C96D94">
      <w:pPr>
        <w:rPr>
          <w:rFonts w:ascii="Times New Roman" w:hAnsi="Times New Roman"/>
          <w:sz w:val="28"/>
          <w:szCs w:val="28"/>
        </w:rPr>
        <w:sectPr w:rsidR="004F1F8D" w:rsidRPr="00C96D94">
          <w:type w:val="continuous"/>
          <w:pgSz w:w="12538" w:h="16834"/>
          <w:pgMar w:top="1155" w:right="994" w:bottom="1312" w:left="1828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1490"/>
        </w:tabs>
        <w:spacing w:after="0" w:line="480" w:lineRule="exact"/>
        <w:ind w:left="2080" w:hanging="130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bookmark4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Краткий анализ состояния установки приборов учета и энергоресурсосбережения у потребителей</w:t>
      </w:r>
      <w:bookmarkEnd w:id="5"/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Российской Федерации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Дмитриевском сельском поселении Кавказском районе разработана и утверждена постановлением Администрации муниципальная долгосрочная целевая программа «Об энергосбережении и повышении энергетической эффективности».</w:t>
      </w:r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Основными целями Программы являются:</w:t>
      </w:r>
    </w:p>
    <w:p w:rsidR="004F1F8D" w:rsidRPr="00DB11C2" w:rsidRDefault="004F1F8D" w:rsidP="00DB11C2">
      <w:pPr>
        <w:widowControl w:val="0"/>
        <w:numPr>
          <w:ilvl w:val="0"/>
          <w:numId w:val="10"/>
        </w:numPr>
        <w:tabs>
          <w:tab w:val="left" w:pos="363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Снижение удельных показателей потребления электрической энергии и воды, сокращение потерь энергоресурсов.</w:t>
      </w:r>
    </w:p>
    <w:p w:rsidR="004F1F8D" w:rsidRPr="00DB11C2" w:rsidRDefault="004F1F8D" w:rsidP="00DB11C2">
      <w:pPr>
        <w:widowControl w:val="0"/>
        <w:numPr>
          <w:ilvl w:val="0"/>
          <w:numId w:val="10"/>
        </w:numPr>
        <w:tabs>
          <w:tab w:val="left" w:pos="363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Переход на отпуск ресурсов (тепловой энергии, горячей и холодной воды, электрической энергии) потребителям в соответствии с показаниями приборов учета.</w:t>
      </w:r>
    </w:p>
    <w:p w:rsidR="004F1F8D" w:rsidRPr="00DB11C2" w:rsidRDefault="004F1F8D" w:rsidP="00DB11C2">
      <w:pPr>
        <w:widowControl w:val="0"/>
        <w:numPr>
          <w:ilvl w:val="0"/>
          <w:numId w:val="10"/>
        </w:numPr>
        <w:tabs>
          <w:tab w:val="left" w:pos="363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Обеспечение надежного и устойчивого обслуживания потребителей коммунальных услуг.</w:t>
      </w:r>
    </w:p>
    <w:p w:rsidR="004F1F8D" w:rsidRPr="00DB11C2" w:rsidRDefault="004F1F8D" w:rsidP="00DB11C2">
      <w:pPr>
        <w:widowControl w:val="0"/>
        <w:spacing w:after="42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охватывает потребление топливно-энергетических ресурсов по основным группам потребителей: бюджетная сфера, жилищный фонд.</w:t>
      </w: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bookmark5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Бюджетная сфера</w:t>
      </w:r>
      <w:bookmarkEnd w:id="6"/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Организации бюджетной сферы Дмитриевского сельского поселения Кавказского района разработали и реализуют Программы в области энергосбережения и повышения энергетической эффективности.</w:t>
      </w: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404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bookmark6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Жилищный фонд</w:t>
      </w:r>
      <w:bookmarkEnd w:id="7"/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404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480" w:lineRule="exact"/>
        <w:ind w:firstLine="82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По состоянию на 01.06.2017 год число усадебных домов на территории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 xml:space="preserve">Дмитриевского сельского поселения Кавказского района  составляет 1190 домовладений.  </w:t>
      </w:r>
    </w:p>
    <w:p w:rsidR="004F1F8D" w:rsidRPr="00DB11C2" w:rsidRDefault="004F1F8D" w:rsidP="00DB11C2">
      <w:pPr>
        <w:widowControl w:val="0"/>
        <w:spacing w:after="0" w:line="480" w:lineRule="exact"/>
        <w:ind w:right="1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Установка приборов учета потребления электрической энергии и холодной воды по домам характеризуется на 01.07.2017 года следующими данными:</w:t>
      </w:r>
    </w:p>
    <w:p w:rsidR="004F1F8D" w:rsidRPr="00DB11C2" w:rsidRDefault="004F1F8D" w:rsidP="00DB11C2">
      <w:pPr>
        <w:widowControl w:val="0"/>
        <w:spacing w:after="0" w:line="480" w:lineRule="exact"/>
        <w:ind w:right="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framePr w:w="9624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950"/>
        <w:gridCol w:w="586"/>
        <w:gridCol w:w="821"/>
        <w:gridCol w:w="758"/>
        <w:gridCol w:w="954"/>
        <w:gridCol w:w="586"/>
        <w:gridCol w:w="778"/>
        <w:gridCol w:w="720"/>
        <w:gridCol w:w="821"/>
        <w:gridCol w:w="778"/>
        <w:gridCol w:w="979"/>
      </w:tblGrid>
      <w:tr w:rsidR="004F1F8D" w:rsidRPr="00022EA8" w:rsidTr="00C96D94">
        <w:trPr>
          <w:trHeight w:hRule="exact" w:val="1454"/>
          <w:jc w:val="center"/>
        </w:trPr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485" w:lineRule="exact"/>
              <w:ind w:left="680" w:hanging="2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приборов учета холодного водоснабжения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4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приборов учета тепловой энергии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485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приборов учета электроэнергии</w:t>
            </w:r>
          </w:p>
        </w:tc>
      </w:tr>
      <w:tr w:rsidR="004F1F8D" w:rsidRPr="00022EA8" w:rsidTr="00C96D94">
        <w:trPr>
          <w:trHeight w:hRule="exact" w:val="343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потребность в установке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4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фактически установлено на 01.09.2017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необходимо установить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% установленных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потребность в установке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4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фактически установлено на 01.09.2014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необходимо установить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% установленных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потребность в установке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427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фактически установлено на 01.09.2014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необходимо установить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% установленных</w:t>
            </w:r>
          </w:p>
        </w:tc>
      </w:tr>
      <w:tr w:rsidR="004F1F8D" w:rsidRPr="00022EA8" w:rsidTr="00C96D94">
        <w:trPr>
          <w:trHeight w:hRule="exact" w:val="65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895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24" w:wrap="notBeside" w:vAnchor="text" w:hAnchor="text" w:xAlign="center" w:y="1"/>
              <w:widowControl w:val="0"/>
              <w:spacing w:after="0" w:line="28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F1F8D" w:rsidRPr="00DB11C2" w:rsidRDefault="004F1F8D" w:rsidP="00DB11C2">
      <w:pPr>
        <w:framePr w:w="962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blue"/>
        </w:rPr>
      </w:pPr>
    </w:p>
    <w:p w:rsidR="004F1F8D" w:rsidRPr="00C96D94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Pr="00C96D94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Pr="00C96D94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Pr="00C96D94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Pr="00C96D94" w:rsidRDefault="004F1F8D" w:rsidP="00C96D94">
      <w:pPr>
        <w:rPr>
          <w:rFonts w:ascii="Arial Unicode MS" w:eastAsia="Arial Unicode MS" w:hAnsi="Arial Unicode MS" w:cs="Arial Unicode MS"/>
          <w:sz w:val="2"/>
          <w:szCs w:val="2"/>
          <w:highlight w:val="blue"/>
        </w:rPr>
        <w:sectPr w:rsidR="004F1F8D" w:rsidRPr="00C96D94">
          <w:pgSz w:w="12538" w:h="16834"/>
          <w:pgMar w:top="1179" w:right="1025" w:bottom="2206" w:left="1889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widowControl w:val="0"/>
        <w:numPr>
          <w:ilvl w:val="0"/>
          <w:numId w:val="3"/>
        </w:numPr>
        <w:tabs>
          <w:tab w:val="left" w:pos="948"/>
        </w:tabs>
        <w:spacing w:after="0" w:line="480" w:lineRule="exact"/>
        <w:ind w:left="800" w:hanging="20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ПЕРСПЕКТИВЫ РАЗВИТИЯ ДМИТРИЕВСКОГО СЕЛЬСКОГО ПОСЕЛЕНИЯ КАВКАЗСКОГО РАЙОНА И ПРОГНОЗ СПРОСА НА КОММУНАЛЬНЫЕ РЕСУРСЫ</w:t>
      </w:r>
    </w:p>
    <w:p w:rsidR="004F1F8D" w:rsidRPr="00DB11C2" w:rsidRDefault="004F1F8D" w:rsidP="00DB11C2">
      <w:pPr>
        <w:widowControl w:val="0"/>
        <w:numPr>
          <w:ilvl w:val="1"/>
          <w:numId w:val="3"/>
        </w:numPr>
        <w:tabs>
          <w:tab w:val="left" w:pos="2279"/>
        </w:tabs>
        <w:spacing w:after="0" w:line="480" w:lineRule="exact"/>
        <w:ind w:left="1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Динамика и прогноз численности населения</w:t>
      </w:r>
    </w:p>
    <w:p w:rsidR="004F1F8D" w:rsidRPr="00DB11C2" w:rsidRDefault="004F1F8D" w:rsidP="00DB11C2">
      <w:pPr>
        <w:widowControl w:val="0"/>
        <w:spacing w:after="0" w:line="480" w:lineRule="exact"/>
        <w:ind w:left="180" w:right="220" w:firstLine="6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Численность населения определена на основе данных о перспективах развития поселения в системе расселения с учетом демографического прогноза, естественного и механического движения населения. Расчетная численность населения на перспективу приведена в таблице 3.</w:t>
      </w:r>
    </w:p>
    <w:p w:rsidR="004F1F8D" w:rsidRPr="00DB11C2" w:rsidRDefault="004F1F8D" w:rsidP="00DB11C2">
      <w:pPr>
        <w:widowControl w:val="0"/>
        <w:spacing w:after="0" w:line="480" w:lineRule="exact"/>
        <w:ind w:left="180" w:right="220" w:firstLine="70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b/>
          <w:bCs/>
          <w:sz w:val="28"/>
          <w:szCs w:val="28"/>
        </w:rPr>
        <w:t xml:space="preserve">По негативному варианту </w:t>
      </w:r>
      <w:r w:rsidRPr="00DB11C2">
        <w:rPr>
          <w:rFonts w:ascii="Times New Roman" w:hAnsi="Times New Roman"/>
          <w:sz w:val="28"/>
          <w:szCs w:val="28"/>
        </w:rPr>
        <w:t>численность населения в поселении в период I очереди (10 лет) уменьшится на 2 %, а к расчетному сроку на 4%. Отрицательный баланс естественного движения населения будет частично покрываться за счет показателя механического движения.</w:t>
      </w:r>
    </w:p>
    <w:p w:rsidR="004F1F8D" w:rsidRPr="00DB11C2" w:rsidRDefault="004F1F8D" w:rsidP="00DB11C2">
      <w:pPr>
        <w:widowControl w:val="0"/>
        <w:spacing w:after="0" w:line="480" w:lineRule="exact"/>
        <w:ind w:left="180" w:right="220"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Предусматривается позитивный вариант численности населения с</w:t>
      </w:r>
    </w:p>
    <w:p w:rsidR="004F1F8D" w:rsidRPr="00DB11C2" w:rsidRDefault="004F1F8D" w:rsidP="00DB11C2">
      <w:pPr>
        <w:widowControl w:val="0"/>
        <w:spacing w:after="0" w:line="480" w:lineRule="exact"/>
        <w:ind w:left="18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растущей численностью населения, который отвечает высокому</w:t>
      </w:r>
    </w:p>
    <w:p w:rsidR="004F1F8D" w:rsidRPr="00DB11C2" w:rsidRDefault="004F1F8D" w:rsidP="00DB11C2">
      <w:pPr>
        <w:widowControl w:val="0"/>
        <w:spacing w:after="0" w:line="480" w:lineRule="exact"/>
        <w:ind w:left="18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жизненному потенциалу поселения, при котором кризисные явления</w:t>
      </w:r>
    </w:p>
    <w:p w:rsidR="004F1F8D" w:rsidRPr="00DB11C2" w:rsidRDefault="004F1F8D" w:rsidP="00DB11C2">
      <w:pPr>
        <w:widowControl w:val="0"/>
        <w:spacing w:after="0" w:line="480" w:lineRule="exact"/>
        <w:ind w:left="18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последнего десятилетия удастся достаточно быстро нейтрализовать. При</w:t>
      </w:r>
    </w:p>
    <w:p w:rsidR="004F1F8D" w:rsidRPr="00DB11C2" w:rsidRDefault="004F1F8D" w:rsidP="00DB11C2">
      <w:pPr>
        <w:widowControl w:val="0"/>
        <w:spacing w:after="0" w:line="480" w:lineRule="exact"/>
        <w:ind w:left="18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этом предполагается мобилизация всех внутренних возможностей</w:t>
      </w:r>
    </w:p>
    <w:p w:rsidR="004F1F8D" w:rsidRPr="00DB11C2" w:rsidRDefault="004F1F8D" w:rsidP="00DB11C2">
      <w:pPr>
        <w:widowControl w:val="0"/>
        <w:spacing w:after="0" w:line="480" w:lineRule="exact"/>
        <w:ind w:left="18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территории и развитие всех сфер деятельности, основанных на</w:t>
      </w:r>
    </w:p>
    <w:p w:rsidR="004F1F8D" w:rsidRPr="00DB11C2" w:rsidRDefault="004F1F8D" w:rsidP="00DB11C2">
      <w:pPr>
        <w:widowControl w:val="0"/>
        <w:spacing w:after="0" w:line="480" w:lineRule="exact"/>
        <w:ind w:left="18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использовании имеющегося ресурсного потенциала, что приведет к</w:t>
      </w:r>
    </w:p>
    <w:p w:rsidR="004F1F8D" w:rsidRPr="00DB11C2" w:rsidRDefault="004F1F8D" w:rsidP="00DB11C2">
      <w:pPr>
        <w:widowControl w:val="0"/>
        <w:spacing w:after="0" w:line="480" w:lineRule="exact"/>
        <w:ind w:left="180" w:right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экономической стабильности и социальному благополучию. Именно эти факторы обеспечат устойчивое развитие территории поселений.</w:t>
      </w:r>
    </w:p>
    <w:p w:rsidR="004F1F8D" w:rsidRPr="00DB11C2" w:rsidRDefault="004F1F8D" w:rsidP="00DB11C2">
      <w:pPr>
        <w:widowControl w:val="0"/>
        <w:spacing w:after="0" w:line="480" w:lineRule="exact"/>
        <w:ind w:left="180" w:right="200" w:firstLine="6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Динамика возрастной структуры населения Дмитриевского сельского поселения Кавказского района  на перспективу по рассматриваемым вариантам будет следующей: таблица 3.</w:t>
      </w:r>
    </w:p>
    <w:tbl>
      <w:tblPr>
        <w:tblW w:w="913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78"/>
        <w:gridCol w:w="728"/>
        <w:gridCol w:w="16"/>
        <w:gridCol w:w="1124"/>
        <w:gridCol w:w="851"/>
        <w:gridCol w:w="26"/>
        <w:gridCol w:w="683"/>
        <w:gridCol w:w="6"/>
        <w:gridCol w:w="844"/>
        <w:gridCol w:w="21"/>
        <w:gridCol w:w="38"/>
        <w:gridCol w:w="653"/>
        <w:gridCol w:w="23"/>
        <w:gridCol w:w="599"/>
        <w:gridCol w:w="27"/>
        <w:gridCol w:w="60"/>
        <w:gridCol w:w="1155"/>
        <w:gridCol w:w="17"/>
        <w:gridCol w:w="245"/>
      </w:tblGrid>
      <w:tr w:rsidR="004F1F8D" w:rsidRPr="00022EA8" w:rsidTr="00C96D94">
        <w:trPr>
          <w:gridAfter w:val="2"/>
          <w:wAfter w:w="262" w:type="dxa"/>
          <w:trHeight w:val="288"/>
        </w:trPr>
        <w:tc>
          <w:tcPr>
            <w:tcW w:w="1440" w:type="dxa"/>
            <w:vMerge w:val="restart"/>
          </w:tcPr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Единица измерения</w:t>
            </w:r>
          </w:p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7432" w:type="dxa"/>
            <w:gridSpan w:val="17"/>
          </w:tcPr>
          <w:p w:rsidR="004F1F8D" w:rsidRPr="00DB11C2" w:rsidRDefault="004F1F8D" w:rsidP="00DB11C2">
            <w:pPr>
              <w:spacing w:after="0" w:line="312" w:lineRule="auto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Половозрастные группы населения</w:t>
            </w:r>
          </w:p>
        </w:tc>
      </w:tr>
      <w:tr w:rsidR="004F1F8D" w:rsidRPr="00022EA8" w:rsidTr="00C96D94">
        <w:trPr>
          <w:gridAfter w:val="2"/>
          <w:wAfter w:w="262" w:type="dxa"/>
          <w:cantSplit/>
          <w:trHeight w:val="1339"/>
        </w:trPr>
        <w:tc>
          <w:tcPr>
            <w:tcW w:w="1440" w:type="dxa"/>
            <w:vMerge/>
          </w:tcPr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578" w:type="dxa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От  0 до 7 лет</w:t>
            </w: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728" w:type="dxa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От 7 до 16 лет</w:t>
            </w: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1140" w:type="dxa"/>
            <w:gridSpan w:val="2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Итого населения моложе трудоспособного возраста</w:t>
            </w: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 xml:space="preserve">Женщины от 16 до 55  лет </w:t>
            </w: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Мужчины от 16 до 60 лет</w:t>
            </w: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Итого трудоспособного населения</w:t>
            </w: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712" w:type="dxa"/>
            <w:gridSpan w:val="3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Женщины старше 55 лет</w:t>
            </w: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709" w:type="dxa"/>
            <w:gridSpan w:val="4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Мужчины старше 60 лет</w:t>
            </w: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1155" w:type="dxa"/>
            <w:textDirection w:val="btLr"/>
          </w:tcPr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Итого населения старше трудоспособного возраста</w:t>
            </w: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ind w:left="113" w:right="113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</w:tr>
      <w:tr w:rsidR="004F1F8D" w:rsidRPr="00022EA8" w:rsidTr="00C96D94">
        <w:trPr>
          <w:gridAfter w:val="2"/>
          <w:wAfter w:w="262" w:type="dxa"/>
          <w:trHeight w:val="300"/>
        </w:trPr>
        <w:tc>
          <w:tcPr>
            <w:tcW w:w="1440" w:type="dxa"/>
          </w:tcPr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7432" w:type="dxa"/>
            <w:gridSpan w:val="17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Первая очередь строительства (2019год)</w:t>
            </w:r>
          </w:p>
        </w:tc>
      </w:tr>
      <w:tr w:rsidR="004F1F8D" w:rsidRPr="00022EA8" w:rsidTr="00C96D94">
        <w:trPr>
          <w:gridAfter w:val="1"/>
          <w:wAfter w:w="245" w:type="dxa"/>
          <w:trHeight w:val="734"/>
        </w:trPr>
        <w:tc>
          <w:tcPr>
            <w:tcW w:w="1440" w:type="dxa"/>
          </w:tcPr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lastRenderedPageBreak/>
              <w:t>человек</w:t>
            </w:r>
          </w:p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578" w:type="dxa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248</w:t>
            </w:r>
          </w:p>
        </w:tc>
        <w:tc>
          <w:tcPr>
            <w:tcW w:w="744" w:type="dxa"/>
            <w:gridSpan w:val="2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302</w:t>
            </w:r>
          </w:p>
        </w:tc>
        <w:tc>
          <w:tcPr>
            <w:tcW w:w="1124" w:type="dxa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550</w:t>
            </w:r>
          </w:p>
        </w:tc>
        <w:tc>
          <w:tcPr>
            <w:tcW w:w="877" w:type="dxa"/>
            <w:gridSpan w:val="2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933</w:t>
            </w:r>
          </w:p>
        </w:tc>
        <w:tc>
          <w:tcPr>
            <w:tcW w:w="689" w:type="dxa"/>
            <w:gridSpan w:val="2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1020</w:t>
            </w:r>
          </w:p>
        </w:tc>
        <w:tc>
          <w:tcPr>
            <w:tcW w:w="865" w:type="dxa"/>
            <w:gridSpan w:val="2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1953</w:t>
            </w:r>
          </w:p>
        </w:tc>
        <w:tc>
          <w:tcPr>
            <w:tcW w:w="691" w:type="dxa"/>
            <w:gridSpan w:val="2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689</w:t>
            </w:r>
          </w:p>
        </w:tc>
        <w:tc>
          <w:tcPr>
            <w:tcW w:w="622" w:type="dxa"/>
            <w:gridSpan w:val="2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295</w:t>
            </w:r>
          </w:p>
        </w:tc>
        <w:tc>
          <w:tcPr>
            <w:tcW w:w="1259" w:type="dxa"/>
            <w:gridSpan w:val="4"/>
          </w:tcPr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984</w:t>
            </w:r>
          </w:p>
          <w:p w:rsidR="004F1F8D" w:rsidRPr="00DB11C2" w:rsidRDefault="004F1F8D" w:rsidP="00DB11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</w:tr>
      <w:tr w:rsidR="004F1F8D" w:rsidRPr="00022EA8" w:rsidTr="00C96D94">
        <w:trPr>
          <w:gridAfter w:val="1"/>
          <w:wAfter w:w="245" w:type="dxa"/>
          <w:trHeight w:val="401"/>
        </w:trPr>
        <w:tc>
          <w:tcPr>
            <w:tcW w:w="1440" w:type="dxa"/>
          </w:tcPr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% от общей численности</w:t>
            </w:r>
          </w:p>
        </w:tc>
        <w:tc>
          <w:tcPr>
            <w:tcW w:w="578" w:type="dxa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7,11</w:t>
            </w:r>
          </w:p>
        </w:tc>
        <w:tc>
          <w:tcPr>
            <w:tcW w:w="744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8,66</w:t>
            </w:r>
          </w:p>
        </w:tc>
        <w:tc>
          <w:tcPr>
            <w:tcW w:w="1124" w:type="dxa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15,77</w:t>
            </w:r>
          </w:p>
        </w:tc>
        <w:tc>
          <w:tcPr>
            <w:tcW w:w="877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26,76</w:t>
            </w:r>
          </w:p>
        </w:tc>
        <w:tc>
          <w:tcPr>
            <w:tcW w:w="689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29,25</w:t>
            </w:r>
          </w:p>
        </w:tc>
        <w:tc>
          <w:tcPr>
            <w:tcW w:w="865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56,01</w:t>
            </w:r>
          </w:p>
        </w:tc>
        <w:tc>
          <w:tcPr>
            <w:tcW w:w="691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19,76</w:t>
            </w:r>
          </w:p>
        </w:tc>
        <w:tc>
          <w:tcPr>
            <w:tcW w:w="622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8,46</w:t>
            </w:r>
          </w:p>
        </w:tc>
        <w:tc>
          <w:tcPr>
            <w:tcW w:w="1259" w:type="dxa"/>
            <w:gridSpan w:val="4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28,22</w:t>
            </w:r>
          </w:p>
        </w:tc>
      </w:tr>
      <w:tr w:rsidR="004F1F8D" w:rsidRPr="00022EA8" w:rsidTr="00C96D94">
        <w:trPr>
          <w:trHeight w:val="188"/>
        </w:trPr>
        <w:tc>
          <w:tcPr>
            <w:tcW w:w="1440" w:type="dxa"/>
          </w:tcPr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7449" w:type="dxa"/>
            <w:gridSpan w:val="18"/>
            <w:tcBorders>
              <w:top w:val="nil"/>
              <w:bottom w:val="nil"/>
              <w:right w:val="nil"/>
            </w:tcBorders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Расчетный срок (2029год)</w:t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</w:tr>
      <w:tr w:rsidR="004F1F8D" w:rsidRPr="00022EA8" w:rsidTr="00C96D94">
        <w:trPr>
          <w:gridAfter w:val="1"/>
          <w:wAfter w:w="245" w:type="dxa"/>
          <w:trHeight w:val="438"/>
        </w:trPr>
        <w:tc>
          <w:tcPr>
            <w:tcW w:w="1440" w:type="dxa"/>
          </w:tcPr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человек</w:t>
            </w:r>
          </w:p>
        </w:tc>
        <w:tc>
          <w:tcPr>
            <w:tcW w:w="578" w:type="dxa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243</w:t>
            </w:r>
          </w:p>
        </w:tc>
        <w:tc>
          <w:tcPr>
            <w:tcW w:w="744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349</w:t>
            </w:r>
          </w:p>
        </w:tc>
        <w:tc>
          <w:tcPr>
            <w:tcW w:w="1124" w:type="dxa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592</w:t>
            </w:r>
          </w:p>
        </w:tc>
        <w:tc>
          <w:tcPr>
            <w:tcW w:w="877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982</w:t>
            </w:r>
          </w:p>
        </w:tc>
        <w:tc>
          <w:tcPr>
            <w:tcW w:w="689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1052</w:t>
            </w:r>
          </w:p>
        </w:tc>
        <w:tc>
          <w:tcPr>
            <w:tcW w:w="903" w:type="dxa"/>
            <w:gridSpan w:val="3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2034</w:t>
            </w:r>
          </w:p>
        </w:tc>
        <w:tc>
          <w:tcPr>
            <w:tcW w:w="676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736</w:t>
            </w:r>
          </w:p>
        </w:tc>
        <w:tc>
          <w:tcPr>
            <w:tcW w:w="626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338</w:t>
            </w:r>
          </w:p>
        </w:tc>
        <w:tc>
          <w:tcPr>
            <w:tcW w:w="1232" w:type="dxa"/>
            <w:gridSpan w:val="3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1074</w:t>
            </w:r>
          </w:p>
        </w:tc>
      </w:tr>
      <w:tr w:rsidR="004F1F8D" w:rsidRPr="00022EA8" w:rsidTr="00C96D94">
        <w:trPr>
          <w:gridAfter w:val="1"/>
          <w:wAfter w:w="245" w:type="dxa"/>
          <w:trHeight w:val="388"/>
        </w:trPr>
        <w:tc>
          <w:tcPr>
            <w:tcW w:w="1440" w:type="dxa"/>
          </w:tcPr>
          <w:p w:rsidR="004F1F8D" w:rsidRPr="00DB11C2" w:rsidRDefault="004F1F8D" w:rsidP="00DB11C2">
            <w:pPr>
              <w:spacing w:after="0" w:line="312" w:lineRule="auto"/>
              <w:ind w:left="-77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% от общей численности</w:t>
            </w:r>
          </w:p>
        </w:tc>
        <w:tc>
          <w:tcPr>
            <w:tcW w:w="578" w:type="dxa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6,57</w:t>
            </w:r>
          </w:p>
        </w:tc>
        <w:tc>
          <w:tcPr>
            <w:tcW w:w="744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9,43</w:t>
            </w:r>
          </w:p>
        </w:tc>
        <w:tc>
          <w:tcPr>
            <w:tcW w:w="1124" w:type="dxa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16,00</w:t>
            </w:r>
          </w:p>
        </w:tc>
        <w:tc>
          <w:tcPr>
            <w:tcW w:w="877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26,54</w:t>
            </w:r>
          </w:p>
        </w:tc>
        <w:tc>
          <w:tcPr>
            <w:tcW w:w="689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28,43</w:t>
            </w:r>
          </w:p>
        </w:tc>
        <w:tc>
          <w:tcPr>
            <w:tcW w:w="903" w:type="dxa"/>
            <w:gridSpan w:val="3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54,97</w:t>
            </w:r>
          </w:p>
        </w:tc>
        <w:tc>
          <w:tcPr>
            <w:tcW w:w="676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19,89</w:t>
            </w:r>
          </w:p>
        </w:tc>
        <w:tc>
          <w:tcPr>
            <w:tcW w:w="626" w:type="dxa"/>
            <w:gridSpan w:val="2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9,14</w:t>
            </w:r>
          </w:p>
        </w:tc>
        <w:tc>
          <w:tcPr>
            <w:tcW w:w="1232" w:type="dxa"/>
            <w:gridSpan w:val="3"/>
          </w:tcPr>
          <w:p w:rsidR="004F1F8D" w:rsidRPr="00DB11C2" w:rsidRDefault="004F1F8D" w:rsidP="00DB11C2">
            <w:pPr>
              <w:spacing w:after="0" w:line="312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DB11C2">
              <w:rPr>
                <w:rFonts w:ascii="Times New Roman" w:hAnsi="Times New Roman"/>
                <w:i/>
                <w:sz w:val="20"/>
                <w:szCs w:val="28"/>
              </w:rPr>
              <w:t>29,03</w:t>
            </w:r>
          </w:p>
        </w:tc>
      </w:tr>
    </w:tbl>
    <w:p w:rsidR="004F1F8D" w:rsidRPr="00DB11C2" w:rsidRDefault="004F1F8D" w:rsidP="00DB11C2">
      <w:pPr>
        <w:framePr w:w="95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before="293" w:after="0" w:line="480" w:lineRule="exact"/>
        <w:ind w:left="180" w:right="200" w:firstLine="6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Преобразование в экономике, происходящие на современном этапе, требуют создания такой отраслевой структуры занятости работающих, которая бы качественно отличалась от прежней, являвшейся результатом длительного экстенсивного экономического развития.</w:t>
      </w:r>
    </w:p>
    <w:p w:rsidR="004F1F8D" w:rsidRPr="00DB11C2" w:rsidRDefault="004F1F8D" w:rsidP="00DB11C2">
      <w:pPr>
        <w:widowControl w:val="0"/>
        <w:spacing w:after="0" w:line="480" w:lineRule="exact"/>
        <w:ind w:left="180" w:right="200" w:firstLine="6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На перспективу целесообразно такое развитие структурных характеристик занятости населения, которое наряду с включением в них как традиционных направлений деятельности - торговли, здравоохранения, образования, так и новых - туризм, страхование, финансы, операции с недвижимостью, предпринимательская деятельность, малый и средний бизнес.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1278"/>
        </w:tabs>
        <w:spacing w:after="0" w:line="480" w:lineRule="exact"/>
        <w:ind w:firstLine="7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8" w:name="bookmark7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Занятость населения и прогноз изменения доходов населения.</w:t>
      </w:r>
      <w:bookmarkEnd w:id="8"/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2017 году ситуация на рынке труда Дмитриевского сельского поселения Кавказского района оставалась стабильной.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2017 году за государственной услугой содействия в поиске подходящей работы обратилось 83 человек. Численность безработных, зарегистрированных в службе занятости в течение 2017 года, уменьшилась по сравнению с 2010 годом.</w:t>
      </w:r>
      <w:r w:rsidRPr="00DB11C2">
        <w:rPr>
          <w:rFonts w:ascii="Times New Roman" w:hAnsi="Times New Roman"/>
          <w:sz w:val="28"/>
          <w:szCs w:val="28"/>
        </w:rPr>
        <w:t>Уровень регистрируемой безработицы уменьшился с 1,0% на начало 2013 года до 0,69% на начало 2014 года.</w:t>
      </w:r>
    </w:p>
    <w:p w:rsidR="004F1F8D" w:rsidRPr="00DB11C2" w:rsidRDefault="004F1F8D" w:rsidP="00DB11C2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Реализовывались дополнительные меры по стабилизации рынка труда в рамках ведомственной целевой программы «Снижение напряженности на рынке труда Краснодарского края на 2011 год».</w:t>
      </w:r>
    </w:p>
    <w:p w:rsidR="004F1F8D" w:rsidRPr="00DB11C2" w:rsidRDefault="004F1F8D" w:rsidP="00DB11C2">
      <w:pPr>
        <w:widowControl w:val="0"/>
        <w:spacing w:after="42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2398"/>
        </w:tabs>
        <w:spacing w:after="0" w:line="480" w:lineRule="exact"/>
        <w:ind w:left="186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9" w:name="bookmark8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Прогноз развития промышленности</w:t>
      </w:r>
      <w:bookmarkEnd w:id="9"/>
    </w:p>
    <w:p w:rsidR="004F1F8D" w:rsidRPr="00DB11C2" w:rsidRDefault="004F1F8D" w:rsidP="00DB11C2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eastAsia="Arial Unicode MS" w:hAnsi="Times New Roman"/>
          <w:color w:val="000000"/>
          <w:sz w:val="28"/>
          <w:szCs w:val="28"/>
        </w:rPr>
        <w:t>Основными направлениями в развитии экономики поселения является разнообразие экономической специализации, сочетание крупных промышленных производств, сельскохозяйственных организаций и малых сфер экономики.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На территории Дмитриевского сельского поселения Кавказского района функционируют следующие предприятия:70 сельхоз товаропроизводителей разных форм собственности  и базовое (градообразующее) сельскохозяйственное предприятие ООО СХП «Дмитриевское» и  ООО « Белая Русь». </w:t>
      </w:r>
    </w:p>
    <w:p w:rsidR="004F1F8D" w:rsidRPr="00DB11C2" w:rsidRDefault="004F1F8D" w:rsidP="00DB11C2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r w:rsidRPr="00DB11C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 xml:space="preserve">Земельный фонд, предоставленный для нужд сельскохозяйственного производства, насчитывает 16,3 тыс.га, из которых 15,2 тыс.га отведено под наиболее интенсивный вид сельскохозяйственных угодий: пашню. Крупнейшим землепользователем является ООО СХП «Дмитриевское», в ведении которого находятся 9,6 тыс.га земель сельскохозяйственного назначения. </w:t>
      </w:r>
    </w:p>
    <w:p w:rsidR="004F1F8D" w:rsidRPr="00DB11C2" w:rsidRDefault="004F1F8D" w:rsidP="00DB11C2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r w:rsidRPr="00DB11C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Специализация сельского хозяйства складывается с преобладанием растениеводства: с ведущей ролью зернового хозяйства, сочетающегося с выращиванием масленичных культур и сахарной свеклы.</w:t>
      </w:r>
    </w:p>
    <w:p w:rsidR="004F1F8D" w:rsidRPr="00DB11C2" w:rsidRDefault="004F1F8D" w:rsidP="00DB11C2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r w:rsidRPr="00DB11C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В 2006 году в хозяйствах всех категорий Дмитриевского поселения валовой сбор зерна составил 31,8 тыс. тонн (в весе после доработки) семян подсолнечника. Основными производителями продукции растениеводства в поселении являются сельскохозяйственные предприятия. На них долю приходится 96% всего собранного урожая зерновых, 93% - сахарный свеклы, 85 % - подсолнечника. Удельный вес главного бюджетообразующего предприятия поселения, ООО СХП « Дмитриевское», составляет соответственно 69%, 46% и 45%.</w:t>
      </w:r>
    </w:p>
    <w:p w:rsidR="004F1F8D" w:rsidRPr="00DB11C2" w:rsidRDefault="004F1F8D" w:rsidP="00DB11C2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r w:rsidRPr="00DB11C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В стоимостном выражении по итогам 2006 года вся продукция растениеводства составила 223 млн.рублей.</w:t>
      </w:r>
    </w:p>
    <w:p w:rsidR="004F1F8D" w:rsidRPr="00DB11C2" w:rsidRDefault="004F1F8D" w:rsidP="00DB11C2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r w:rsidRPr="00DB11C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Производства продукции животноводства также исторически традиционная отрасль хозяйственной специализации в поселении. Однако спад в животноводстве был более сильным, поэтому в структуре производства увеличилась доля земледелия.</w:t>
      </w:r>
    </w:p>
    <w:p w:rsidR="004F1F8D" w:rsidRPr="00DB11C2" w:rsidRDefault="004F1F8D" w:rsidP="00DB11C2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r w:rsidRPr="00DB11C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lastRenderedPageBreak/>
        <w:t>ПО данным статистического учета за 2006 год, в хозяйствах всех категорий поселения поголовье крупного рогатого скота составило 1,6 тыс. голов, в том числе коров – 0,8 тыс. голов, свиней - 6,2 тыс. голов, птицы – 12, 1 голов; произведенно на убой скота и птицы ( в живом весе) 0,7 тыс.тонн, молока – 3,5 тыс. тонн, яиц- 1,5 млн. штук.</w:t>
      </w:r>
    </w:p>
    <w:p w:rsidR="004F1F8D" w:rsidRPr="00DB11C2" w:rsidRDefault="004F1F8D" w:rsidP="00DB11C2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r w:rsidRPr="00DB11C2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Более 2/3 валовых надоев молока и 1/3 объемов производства на убой скота и птицы обеспечивают сельскохозяйственные предприятия, главным образом ОО СХП « Дмитриевское».</w:t>
      </w:r>
    </w:p>
    <w:p w:rsidR="004F1F8D" w:rsidRPr="00C96D94" w:rsidRDefault="004F1F8D" w:rsidP="00C96D94">
      <w:pPr>
        <w:rPr>
          <w:rFonts w:ascii="Times New Roman" w:hAnsi="Times New Roman"/>
          <w:sz w:val="28"/>
          <w:szCs w:val="28"/>
        </w:rPr>
        <w:sectPr w:rsidR="004F1F8D" w:rsidRPr="00C96D94">
          <w:pgSz w:w="12538" w:h="16834"/>
          <w:pgMar w:top="1205" w:right="1026" w:bottom="1269" w:left="1887" w:header="0" w:footer="3" w:gutter="0"/>
          <w:cols w:space="720"/>
          <w:noEndnote/>
          <w:docGrid w:linePitch="360"/>
        </w:sectPr>
      </w:pPr>
    </w:p>
    <w:p w:rsidR="004F1F8D" w:rsidRPr="00DB11C2" w:rsidRDefault="004F1F8D" w:rsidP="00C96D94">
      <w:pPr>
        <w:widowControl w:val="0"/>
        <w:spacing w:after="260" w:line="499" w:lineRule="exact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framePr w:w="11069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before="473" w:after="0" w:line="480" w:lineRule="exact"/>
        <w:ind w:left="860" w:right="86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Важной особенностью экономического развития Дмитриевского сельского поселения Кавказского района стало сочетание производства сельского хозяйства.</w:t>
      </w:r>
    </w:p>
    <w:p w:rsidR="004F1F8D" w:rsidRPr="00DB11C2" w:rsidRDefault="004F1F8D" w:rsidP="00DB11C2">
      <w:pPr>
        <w:widowControl w:val="0"/>
        <w:spacing w:after="700" w:line="480" w:lineRule="exact"/>
        <w:ind w:left="860" w:firstLine="86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Личные подсобные хозяйства населения (ЛПХ) немаловажную роль играют в аграрной деятельности поселения.</w:t>
      </w:r>
    </w:p>
    <w:p w:rsidR="004F1F8D" w:rsidRPr="008C4BE7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3998"/>
        </w:tabs>
        <w:spacing w:after="107" w:line="280" w:lineRule="exact"/>
        <w:ind w:left="34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0" w:name="bookmark9"/>
      <w:r w:rsidRPr="008C4BE7">
        <w:rPr>
          <w:rFonts w:ascii="Times New Roman" w:hAnsi="Times New Roman"/>
          <w:b/>
          <w:bCs/>
          <w:sz w:val="28"/>
          <w:szCs w:val="28"/>
        </w:rPr>
        <w:t>Прогноз развития застройки</w:t>
      </w:r>
      <w:bookmarkEnd w:id="10"/>
    </w:p>
    <w:p w:rsidR="004F1F8D" w:rsidRDefault="004F1F8D" w:rsidP="008C4BE7">
      <w:pPr>
        <w:widowControl w:val="0"/>
        <w:spacing w:after="0" w:line="485" w:lineRule="exact"/>
        <w:ind w:left="840" w:right="620" w:firstLine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данным справки о наличии жилого фонда по станице Дмитриевской, существующий жилой фонд по состоянию на 01.01.2005г составлял 64,41 </w:t>
      </w:r>
      <w:r w:rsidRPr="00DB11C2">
        <w:rPr>
          <w:rFonts w:ascii="Times New Roman" w:hAnsi="Times New Roman"/>
          <w:color w:val="000000"/>
          <w:sz w:val="28"/>
          <w:szCs w:val="28"/>
        </w:rPr>
        <w:t>тыс. 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Жилой фонд государственной и муниципальной собственности представлен малоэтажной застройкой с приквартальными участками общей площадью квартир 0,7 </w:t>
      </w:r>
      <w:r w:rsidRPr="00DB11C2">
        <w:rPr>
          <w:rFonts w:ascii="Times New Roman" w:hAnsi="Times New Roman"/>
          <w:color w:val="000000"/>
          <w:sz w:val="28"/>
          <w:szCs w:val="28"/>
        </w:rPr>
        <w:t>тыс. 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(5 домов), частная собственность представлена малоэтажной застройки с приквартальными квартир 0,3  участками общей площадью</w:t>
      </w:r>
      <w:r w:rsidRPr="00DB11C2">
        <w:rPr>
          <w:rFonts w:ascii="Times New Roman" w:hAnsi="Times New Roman"/>
          <w:color w:val="000000"/>
          <w:sz w:val="28"/>
          <w:szCs w:val="28"/>
        </w:rPr>
        <w:t>тыс. 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- два  2-х квартирных дома.</w:t>
      </w:r>
    </w:p>
    <w:p w:rsidR="004F1F8D" w:rsidRDefault="004F1F8D" w:rsidP="008C4BE7">
      <w:pPr>
        <w:widowControl w:val="0"/>
        <w:spacing w:after="0" w:line="485" w:lineRule="exact"/>
        <w:ind w:left="840" w:right="620" w:firstLine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Всего по данным БТИ в станице Дмитриевской зарегистрированно 1262 дома общей площадью квартир 64, 42 </w:t>
      </w:r>
      <w:r w:rsidRPr="00DB11C2">
        <w:rPr>
          <w:rFonts w:ascii="Times New Roman" w:hAnsi="Times New Roman"/>
          <w:color w:val="000000"/>
          <w:sz w:val="28"/>
          <w:szCs w:val="28"/>
        </w:rPr>
        <w:t>тыс. 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4F1F8D" w:rsidRDefault="004F1F8D" w:rsidP="008C4BE7">
      <w:pPr>
        <w:widowControl w:val="0"/>
        <w:spacing w:after="0" w:line="485" w:lineRule="exact"/>
        <w:ind w:left="840" w:right="620" w:firstLine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о наличии ветхого жилья по справке  о наличии жилищного фонда по состоянию на 01.01.2005 года отсутствуют.</w:t>
      </w:r>
    </w:p>
    <w:p w:rsidR="004F1F8D" w:rsidRDefault="004F1F8D" w:rsidP="008C4BE7">
      <w:pPr>
        <w:widowControl w:val="0"/>
        <w:spacing w:after="0" w:line="485" w:lineRule="exact"/>
        <w:ind w:left="840" w:right="620" w:firstLine="480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Средняя обеспеченность жилой площадью на 1 человека в ст. Дмитриевской составляет 20,1 </w:t>
      </w:r>
      <w:r w:rsidRPr="00DB11C2">
        <w:rPr>
          <w:rFonts w:ascii="Times New Roman" w:hAnsi="Times New Roman"/>
          <w:color w:val="000000"/>
          <w:sz w:val="28"/>
          <w:szCs w:val="28"/>
        </w:rPr>
        <w:t>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4F1F8D" w:rsidRPr="00DB11C2" w:rsidRDefault="004F1F8D" w:rsidP="00DB11C2">
      <w:pPr>
        <w:widowControl w:val="0"/>
        <w:spacing w:after="356" w:line="480" w:lineRule="exact"/>
        <w:ind w:left="880" w:right="880"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3218"/>
        </w:tabs>
        <w:spacing w:after="0" w:line="485" w:lineRule="exact"/>
        <w:ind w:left="2127" w:right="2660" w:hanging="426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1" w:name="bookmark10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Прогноз спроса на коммунальные ресурсы.</w:t>
      </w:r>
    </w:p>
    <w:p w:rsidR="004F1F8D" w:rsidRPr="00DB11C2" w:rsidRDefault="004F1F8D" w:rsidP="00DB11C2">
      <w:pPr>
        <w:keepNext/>
        <w:keepLines/>
        <w:widowControl w:val="0"/>
        <w:tabs>
          <w:tab w:val="left" w:pos="3218"/>
        </w:tabs>
        <w:spacing w:after="0" w:line="485" w:lineRule="exact"/>
        <w:ind w:left="3840" w:right="266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Холодное водоснабжение.</w:t>
      </w:r>
      <w:bookmarkEnd w:id="11"/>
    </w:p>
    <w:p w:rsidR="004F1F8D" w:rsidRPr="00DB11C2" w:rsidRDefault="004F1F8D" w:rsidP="00DB11C2">
      <w:pPr>
        <w:widowControl w:val="0"/>
        <w:spacing w:after="0" w:line="480" w:lineRule="exact"/>
        <w:ind w:left="880" w:right="880" w:firstLine="10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Показатели потребления и нагрузки водоснабжения на территории Дмитриевского сельского поселения Кавказского района рассмотрены с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учетом существующего состояния систем коммунальной инфраструктуры и внедрения проектных решений.</w:t>
      </w:r>
    </w:p>
    <w:p w:rsidR="004F1F8D" w:rsidRPr="00DB11C2" w:rsidRDefault="004F1F8D" w:rsidP="00DB11C2">
      <w:pPr>
        <w:widowControl w:val="0"/>
        <w:spacing w:after="0" w:line="480" w:lineRule="exact"/>
        <w:ind w:left="880" w:right="8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За базовый год МУП «Дмитриевское» обеспечило подачу потребителям муниципального образования Дмитриевское  сельского поселения Кавказского района питьевой воды.</w:t>
      </w:r>
    </w:p>
    <w:p w:rsidR="004F1F8D" w:rsidRPr="00DB11C2" w:rsidRDefault="004F1F8D" w:rsidP="00DB11C2">
      <w:pPr>
        <w:widowControl w:val="0"/>
        <w:spacing w:after="0" w:line="480" w:lineRule="exact"/>
        <w:ind w:left="880" w:right="880" w:firstLine="700"/>
        <w:jc w:val="both"/>
        <w:rPr>
          <w:rFonts w:ascii="Times New Roman" w:hAnsi="Times New Roman"/>
          <w:color w:val="000000"/>
          <w:sz w:val="28"/>
          <w:szCs w:val="28"/>
        </w:rPr>
        <w:sectPr w:rsidR="004F1F8D" w:rsidRPr="00DB11C2">
          <w:pgSz w:w="12538" w:h="16834"/>
          <w:pgMar w:top="1135" w:right="315" w:bottom="1356" w:left="1155" w:header="0" w:footer="3" w:gutter="0"/>
          <w:cols w:space="720"/>
          <w:noEndnote/>
          <w:docGrid w:linePitch="360"/>
        </w:sect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В рамках реализации Федерального Закона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объемы реализации холодной воды будут снижатся из-за перехода отпуска холодной воды по приборам учета, в связи с чем показатели прогноза спроса на холодную воду к 2025 году уменьшатся по сравнению </w:t>
      </w:r>
      <w:r w:rsidR="00B456CA">
        <w:rPr>
          <w:rFonts w:ascii="Times New Roman" w:hAnsi="Times New Roman"/>
          <w:color w:val="000000"/>
          <w:sz w:val="28"/>
          <w:szCs w:val="28"/>
        </w:rPr>
        <w:t>с объемами реализации 2014 года.</w:t>
      </w:r>
    </w:p>
    <w:p w:rsidR="004F1F8D" w:rsidRPr="00DB11C2" w:rsidRDefault="004F1F8D" w:rsidP="00DB11C2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2" w:name="bookmark11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Теплоснабжение</w:t>
      </w:r>
      <w:bookmarkEnd w:id="12"/>
    </w:p>
    <w:p w:rsidR="004F1F8D" w:rsidRPr="00DB11C2" w:rsidRDefault="004F1F8D" w:rsidP="00DB11C2">
      <w:pPr>
        <w:widowControl w:val="0"/>
        <w:spacing w:after="0" w:line="475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состав Дмитриевского сельского поселения Кавказского района в настоящие время входит ст. Дмитриевская с жилой застройкой, с объектами соцкультбыта и инженерной инфраструктурой.</w:t>
      </w:r>
    </w:p>
    <w:p w:rsidR="004F1F8D" w:rsidRPr="00DB11C2" w:rsidRDefault="004F1F8D" w:rsidP="00DB11C2">
      <w:pPr>
        <w:widowControl w:val="0"/>
        <w:spacing w:after="0" w:line="475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Сети и сооружения теплоснабжения на территории населенного пункта ст. Дмитриеской  в настоящие время отсутствуют. Существующая индивидуальная одно- и двухэтажная застройка обеспечивает теплом от индивидуальных газовых котлов ( АОГВ)</w:t>
      </w:r>
    </w:p>
    <w:p w:rsidR="004F1F8D" w:rsidRPr="00DB11C2" w:rsidRDefault="004F1F8D" w:rsidP="00DB11C2">
      <w:pPr>
        <w:widowControl w:val="0"/>
        <w:spacing w:after="0" w:line="480" w:lineRule="exact"/>
        <w:ind w:left="900" w:right="860" w:firstLine="68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3" w:name="bookmark12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Электроснабжение</w:t>
      </w:r>
      <w:bookmarkEnd w:id="13"/>
    </w:p>
    <w:p w:rsidR="004F1F8D" w:rsidRPr="00DB11C2" w:rsidRDefault="004F1F8D" w:rsidP="00620F4D">
      <w:pPr>
        <w:widowControl w:val="0"/>
        <w:tabs>
          <w:tab w:val="left" w:pos="10773"/>
        </w:tabs>
        <w:spacing w:after="0" w:line="480" w:lineRule="exact"/>
        <w:ind w:left="142" w:right="860" w:firstLine="1438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связи с увеличением потребительского спроса на энергоемкие товары (стиральные, посудомоечные машины, кондиционеры, компьютеры и т.д.) и присоединяемых нагрузок для новых, ремонтируемых зданий на период до 2018 года и на перспективу до 2025 года, планируется увеличение потребления электроэнергии по сравнению с уровнем 2014 года.</w:t>
      </w:r>
    </w:p>
    <w:p w:rsidR="004F1F8D" w:rsidRPr="00DB11C2" w:rsidRDefault="004F1F8D" w:rsidP="00620F4D">
      <w:pPr>
        <w:keepNext/>
        <w:keepLines/>
        <w:widowControl w:val="0"/>
        <w:tabs>
          <w:tab w:val="left" w:pos="10773"/>
        </w:tabs>
        <w:spacing w:after="0" w:line="480" w:lineRule="exact"/>
        <w:ind w:left="142" w:firstLine="1438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4" w:name="bookmark13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Газоснабжение</w:t>
      </w:r>
      <w:bookmarkEnd w:id="14"/>
    </w:p>
    <w:p w:rsidR="004F1F8D" w:rsidRPr="00DB11C2" w:rsidRDefault="004F1F8D" w:rsidP="00620F4D">
      <w:pPr>
        <w:widowControl w:val="0"/>
        <w:tabs>
          <w:tab w:val="left" w:pos="10773"/>
        </w:tabs>
        <w:spacing w:after="0" w:line="480" w:lineRule="exact"/>
        <w:ind w:left="142" w:right="720" w:firstLine="1438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Дмитриевское сельское поселение Кавказский район  газифицирована на </w:t>
      </w:r>
      <w:r w:rsidRPr="00DB11C2">
        <w:rPr>
          <w:rFonts w:ascii="Times New Roman" w:hAnsi="Times New Roman"/>
          <w:sz w:val="28"/>
          <w:szCs w:val="28"/>
        </w:rPr>
        <w:t>90%.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Газоснабжение ст. Дмитриевской осуществляется от ГРС ст.Ильинской по станице проложены газопроводы высокого давления к ГРП, котельным, потребителям. Схема газоснабжения станицы двухступенчатая: газопроводы высокого и низкого давления. </w:t>
      </w:r>
    </w:p>
    <w:p w:rsidR="004F1F8D" w:rsidRPr="00DB11C2" w:rsidRDefault="004F1F8D" w:rsidP="00620F4D">
      <w:pPr>
        <w:widowControl w:val="0"/>
        <w:tabs>
          <w:tab w:val="left" w:pos="10773"/>
        </w:tabs>
        <w:spacing w:after="0" w:line="480" w:lineRule="exact"/>
        <w:ind w:left="142" w:right="720" w:firstLine="1438"/>
        <w:jc w:val="both"/>
        <w:rPr>
          <w:rFonts w:ascii="Times New Roman" w:hAnsi="Times New Roman"/>
          <w:color w:val="C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К газопроводам высокого давления подключается ГРП, ШРП и общественные потребители. </w:t>
      </w:r>
    </w:p>
    <w:p w:rsidR="004F1F8D" w:rsidRPr="00DB11C2" w:rsidRDefault="004F1F8D" w:rsidP="00620F4D">
      <w:pPr>
        <w:widowControl w:val="0"/>
        <w:tabs>
          <w:tab w:val="left" w:pos="10773"/>
        </w:tabs>
        <w:spacing w:after="0" w:line="480" w:lineRule="exact"/>
        <w:ind w:left="142" w:right="1000" w:firstLine="1438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соответствии со схемой газоснабжения, генеральным планом Дмитриевского сельского поселения Кавказского райна предусматривается 90% охват газоснабжения жилых, общественных зданий и производственных предприятий.</w:t>
      </w:r>
    </w:p>
    <w:p w:rsidR="004F1F8D" w:rsidRPr="00DB11C2" w:rsidRDefault="004F1F8D" w:rsidP="00620F4D">
      <w:pPr>
        <w:widowControl w:val="0"/>
        <w:tabs>
          <w:tab w:val="left" w:pos="10773"/>
        </w:tabs>
        <w:spacing w:after="0" w:line="480" w:lineRule="exact"/>
        <w:ind w:left="142" w:right="1000" w:firstLine="1438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Годовые и максимальные часовые расходы газа на хозяйственно</w:t>
      </w:r>
      <w:r w:rsidRPr="00DB11C2">
        <w:rPr>
          <w:rFonts w:ascii="Times New Roman" w:hAnsi="Times New Roman"/>
          <w:color w:val="000000"/>
          <w:sz w:val="28"/>
          <w:szCs w:val="28"/>
        </w:rPr>
        <w:softHyphen/>
        <w:t>бытовые нужды жилых и общественных зданий определены в соответствии с укрупнёнными показателями.</w:t>
      </w:r>
    </w:p>
    <w:p w:rsidR="004F1F8D" w:rsidRPr="00DB11C2" w:rsidRDefault="004F1F8D" w:rsidP="00620F4D">
      <w:pPr>
        <w:widowControl w:val="0"/>
        <w:tabs>
          <w:tab w:val="left" w:pos="10773"/>
        </w:tabs>
        <w:spacing w:after="0" w:line="480" w:lineRule="exact"/>
        <w:ind w:left="142" w:right="1000" w:firstLine="1438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Годовой расход газа на отопление жилых и общественных зданий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определён по нормам расхода теплоты в соответствии с отапливаемой площадью.</w:t>
      </w:r>
    </w:p>
    <w:p w:rsidR="004F1F8D" w:rsidRPr="00DB11C2" w:rsidRDefault="004F1F8D" w:rsidP="00DB11C2">
      <w:pPr>
        <w:widowControl w:val="0"/>
        <w:spacing w:after="0" w:line="480" w:lineRule="exact"/>
        <w:ind w:left="900" w:right="100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Расходы газа по производственным предприятиям рассчитаны, также по укрупненным показателям.</w:t>
      </w:r>
    </w:p>
    <w:p w:rsidR="004F1F8D" w:rsidRPr="00DB11C2" w:rsidRDefault="004F1F8D" w:rsidP="00DB11C2">
      <w:pPr>
        <w:widowControl w:val="0"/>
        <w:spacing w:after="0" w:line="480" w:lineRule="exact"/>
        <w:ind w:left="900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4F1F8D" w:rsidRDefault="004F1F8D" w:rsidP="008E1C97">
      <w:pPr>
        <w:tabs>
          <w:tab w:val="left" w:pos="2229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4F1F8D" w:rsidRDefault="004F1F8D" w:rsidP="008E1C9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F1F8D" w:rsidRPr="008E1C97" w:rsidRDefault="004F1F8D" w:rsidP="008E1C97">
      <w:pPr>
        <w:rPr>
          <w:rFonts w:ascii="Arial Unicode MS" w:eastAsia="Arial Unicode MS" w:hAnsi="Arial Unicode MS" w:cs="Arial Unicode MS"/>
          <w:sz w:val="24"/>
          <w:szCs w:val="24"/>
        </w:rPr>
        <w:sectPr w:rsidR="004F1F8D" w:rsidRPr="008E1C97">
          <w:headerReference w:type="default" r:id="rId16"/>
          <w:footerReference w:type="default" r:id="rId17"/>
          <w:pgSz w:w="12538" w:h="16834"/>
          <w:pgMar w:top="1135" w:right="315" w:bottom="1356" w:left="1155" w:header="0" w:footer="3" w:gutter="0"/>
          <w:cols w:space="720"/>
          <w:noEndnote/>
          <w:titlePg/>
          <w:docGrid w:linePitch="360"/>
        </w:sect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pgSz w:w="12538" w:h="16834"/>
          <w:pgMar w:top="1620" w:right="315" w:bottom="1620" w:left="1155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3"/>
        </w:numPr>
        <w:tabs>
          <w:tab w:val="left" w:pos="1838"/>
        </w:tabs>
        <w:spacing w:after="420" w:line="480" w:lineRule="exact"/>
        <w:ind w:left="1000" w:firstLine="44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5" w:name="bookmark14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ЦЕЛЕВЫЕ ПОКАЗАТЕЛИ РАЗВИТИЯ КОММУНАЛЬНОЙ ИНФРАСТРУКТУРЫ ДМИТРИЕВСКОГО СЕЛЬСКОГО ПОСЕЛЕНИЯ</w:t>
      </w:r>
      <w:bookmarkEnd w:id="15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КАВКАЗСКОГО РАЙОНА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1995"/>
        </w:tabs>
        <w:spacing w:after="0" w:line="480" w:lineRule="exact"/>
        <w:ind w:left="900" w:firstLine="54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6" w:name="bookmark15"/>
      <w:r w:rsidRPr="00DB11C2">
        <w:rPr>
          <w:rFonts w:ascii="Times New Roman" w:hAnsi="Times New Roman"/>
          <w:b/>
          <w:bCs/>
          <w:sz w:val="28"/>
          <w:szCs w:val="28"/>
        </w:rPr>
        <w:t>Критерии доступности для населения коммунальных услуг.</w:t>
      </w:r>
      <w:bookmarkEnd w:id="16"/>
    </w:p>
    <w:p w:rsidR="004F1F8D" w:rsidRPr="00DB11C2" w:rsidRDefault="004F1F8D" w:rsidP="00DB11C2">
      <w:pPr>
        <w:widowControl w:val="0"/>
        <w:spacing w:after="0" w:line="480" w:lineRule="exact"/>
        <w:ind w:left="900" w:right="900" w:firstLine="54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sz w:val="28"/>
          <w:szCs w:val="28"/>
        </w:rPr>
        <w:t>Постановлением Правительства Краснодарского края от 7.10.2009 №16 «Об установлении системы критериев доступности для населения платы за коммунальные услуги» установлена система критериев доступности для населения платы за коммунальные услуги, в которую включены следующие критерии доступности:</w:t>
      </w:r>
    </w:p>
    <w:p w:rsidR="004F1F8D" w:rsidRPr="00DB11C2" w:rsidRDefault="004F1F8D" w:rsidP="00DB11C2">
      <w:pPr>
        <w:widowControl w:val="0"/>
        <w:tabs>
          <w:tab w:val="left" w:pos="1798"/>
        </w:tabs>
        <w:spacing w:after="0" w:line="480" w:lineRule="exact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sz w:val="28"/>
          <w:szCs w:val="28"/>
        </w:rPr>
        <w:t>а)</w:t>
      </w:r>
      <w:r w:rsidRPr="00DB11C2">
        <w:rPr>
          <w:rFonts w:ascii="Times New Roman" w:hAnsi="Times New Roman"/>
          <w:sz w:val="28"/>
          <w:szCs w:val="28"/>
        </w:rPr>
        <w:tab/>
        <w:t>доля расходов на коммунальные услуги в совокупном доходе семьи;</w:t>
      </w:r>
    </w:p>
    <w:p w:rsidR="004F1F8D" w:rsidRPr="00DB11C2" w:rsidRDefault="004F1F8D" w:rsidP="00DB11C2">
      <w:pPr>
        <w:widowControl w:val="0"/>
        <w:tabs>
          <w:tab w:val="left" w:pos="1812"/>
        </w:tabs>
        <w:spacing w:after="0" w:line="480" w:lineRule="exact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sz w:val="28"/>
          <w:szCs w:val="28"/>
        </w:rPr>
        <w:t>б)</w:t>
      </w:r>
      <w:r w:rsidRPr="00DB11C2">
        <w:rPr>
          <w:rFonts w:ascii="Times New Roman" w:hAnsi="Times New Roman"/>
          <w:sz w:val="28"/>
          <w:szCs w:val="28"/>
        </w:rPr>
        <w:tab/>
        <w:t>доля населения с доходами ниже прожиточного минимума;</w:t>
      </w:r>
    </w:p>
    <w:p w:rsidR="004F1F8D" w:rsidRPr="00DB11C2" w:rsidRDefault="004F1F8D" w:rsidP="00DB11C2">
      <w:pPr>
        <w:widowControl w:val="0"/>
        <w:tabs>
          <w:tab w:val="left" w:pos="1812"/>
        </w:tabs>
        <w:spacing w:after="0" w:line="480" w:lineRule="exact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sz w:val="28"/>
          <w:szCs w:val="28"/>
        </w:rPr>
        <w:t>в)</w:t>
      </w:r>
      <w:r w:rsidRPr="00DB11C2">
        <w:rPr>
          <w:rFonts w:ascii="Times New Roman" w:hAnsi="Times New Roman"/>
          <w:sz w:val="28"/>
          <w:szCs w:val="28"/>
        </w:rPr>
        <w:tab/>
        <w:t>уровень собираемости платежей за коммунальные услуги;</w:t>
      </w:r>
    </w:p>
    <w:p w:rsidR="004F1F8D" w:rsidRPr="00DB11C2" w:rsidRDefault="004F1F8D" w:rsidP="00DB11C2">
      <w:pPr>
        <w:widowControl w:val="0"/>
        <w:tabs>
          <w:tab w:val="left" w:pos="1820"/>
        </w:tabs>
        <w:spacing w:after="0" w:line="480" w:lineRule="exact"/>
        <w:ind w:left="900" w:right="900" w:firstLine="54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sz w:val="28"/>
          <w:szCs w:val="28"/>
        </w:rPr>
        <w:t>г)</w:t>
      </w:r>
      <w:r w:rsidRPr="00DB11C2">
        <w:rPr>
          <w:rFonts w:ascii="Times New Roman" w:hAnsi="Times New Roman"/>
          <w:sz w:val="28"/>
          <w:szCs w:val="28"/>
        </w:rPr>
        <w:tab/>
        <w:t>доля получателей субсидий на оплату коммунальных услуг в общей численности населения.</w:t>
      </w:r>
    </w:p>
    <w:p w:rsidR="004F1F8D" w:rsidRPr="00DB11C2" w:rsidRDefault="004F1F8D" w:rsidP="00DB11C2">
      <w:pPr>
        <w:widowControl w:val="0"/>
        <w:spacing w:after="420" w:line="480" w:lineRule="exact"/>
        <w:ind w:left="900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sz w:val="28"/>
          <w:szCs w:val="28"/>
        </w:rPr>
        <w:t>Показатели по доступности для населения коммунальных услуг представлены в разделе 5.1 Обосновывающих материалов.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3255"/>
        </w:tabs>
        <w:spacing w:after="0" w:line="480" w:lineRule="exact"/>
        <w:ind w:left="270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7" w:name="bookmark16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Показатели качества коммунальных ресурсов</w:t>
      </w:r>
      <w:bookmarkEnd w:id="17"/>
    </w:p>
    <w:p w:rsidR="004F1F8D" w:rsidRPr="00DB11C2" w:rsidRDefault="004F1F8D" w:rsidP="00DB11C2">
      <w:pPr>
        <w:widowControl w:val="0"/>
        <w:spacing w:after="0" w:line="480" w:lineRule="exact"/>
        <w:ind w:left="900" w:right="90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Техническое состояние объектов коммунальной инфраструктуры, в первую очередь - надежность их работы. Контроль и анализ этого параметра, позволяет определить качество обслуживания абонентов, оценить достаточность усилий по реабилитации основных фондов на фоне более чем 10-кратного роста аварийности за последние 10 лет.</w:t>
      </w:r>
    </w:p>
    <w:p w:rsidR="004F1F8D" w:rsidRPr="00DB11C2" w:rsidRDefault="004F1F8D" w:rsidP="00DB11C2">
      <w:pPr>
        <w:widowControl w:val="0"/>
        <w:spacing w:after="0" w:line="480" w:lineRule="exact"/>
        <w:ind w:left="900" w:right="90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основных фондов в коммунальном комплексе.</w:t>
      </w:r>
    </w:p>
    <w:p w:rsidR="004F1F8D" w:rsidRPr="00DB11C2" w:rsidRDefault="004F1F8D" w:rsidP="00DB11C2">
      <w:pPr>
        <w:widowControl w:val="0"/>
        <w:spacing w:after="0" w:line="480" w:lineRule="exact"/>
        <w:ind w:left="920" w:righ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</w:t>
      </w:r>
    </w:p>
    <w:p w:rsidR="004F1F8D" w:rsidRPr="00DB11C2" w:rsidRDefault="004F1F8D" w:rsidP="00DB11C2">
      <w:pPr>
        <w:widowControl w:val="0"/>
        <w:tabs>
          <w:tab w:val="left" w:pos="5727"/>
          <w:tab w:val="left" w:pos="8559"/>
        </w:tabs>
        <w:spacing w:after="0" w:line="480" w:lineRule="exact"/>
        <w:ind w:lef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Организационно-правовые</w:t>
      </w:r>
      <w:r w:rsidRPr="00DB11C2">
        <w:rPr>
          <w:rFonts w:ascii="Times New Roman" w:hAnsi="Times New Roman"/>
          <w:color w:val="000000"/>
          <w:sz w:val="28"/>
          <w:szCs w:val="28"/>
        </w:rPr>
        <w:tab/>
        <w:t>характеристики</w:t>
      </w:r>
      <w:r w:rsidRPr="00DB11C2">
        <w:rPr>
          <w:rFonts w:ascii="Times New Roman" w:hAnsi="Times New Roman"/>
          <w:color w:val="000000"/>
          <w:sz w:val="28"/>
          <w:szCs w:val="28"/>
        </w:rPr>
        <w:tab/>
        <w:t>деятельности</w:t>
      </w:r>
    </w:p>
    <w:p w:rsidR="004F1F8D" w:rsidRPr="00DB11C2" w:rsidRDefault="004F1F8D" w:rsidP="00DB11C2">
      <w:pPr>
        <w:widowControl w:val="0"/>
        <w:spacing w:after="0" w:line="480" w:lineRule="exact"/>
        <w:ind w:left="920" w:right="9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</w:t>
      </w:r>
    </w:p>
    <w:p w:rsidR="004F1F8D" w:rsidRPr="00DB11C2" w:rsidRDefault="004F1F8D" w:rsidP="00DB11C2">
      <w:pPr>
        <w:widowControl w:val="0"/>
        <w:spacing w:after="0" w:line="480" w:lineRule="exact"/>
        <w:ind w:left="920" w:righ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Целевые индикаторы анализируются по каждому виду коммунальных услуг и периодически пересматриваются и актуализируются.</w:t>
      </w:r>
    </w:p>
    <w:p w:rsidR="004F1F8D" w:rsidRPr="00DB11C2" w:rsidRDefault="004F1F8D" w:rsidP="00DB11C2">
      <w:pPr>
        <w:widowControl w:val="0"/>
        <w:spacing w:after="0" w:line="480" w:lineRule="exact"/>
        <w:ind w:left="920" w:righ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Надежность обслуживания систем жизнеобеспечения характеризует способность коммунальных объектов обеспечивать жизнедеятельность Дмитриевского сельского поселения Кавказского рай</w:t>
      </w:r>
      <w:r w:rsidR="00B456CA">
        <w:rPr>
          <w:rFonts w:ascii="Times New Roman" w:hAnsi="Times New Roman"/>
          <w:color w:val="000000"/>
          <w:sz w:val="28"/>
          <w:szCs w:val="28"/>
        </w:rPr>
        <w:t>о</w:t>
      </w:r>
      <w:r w:rsidRPr="00DB11C2">
        <w:rPr>
          <w:rFonts w:ascii="Times New Roman" w:hAnsi="Times New Roman"/>
          <w:color w:val="000000"/>
          <w:sz w:val="28"/>
          <w:szCs w:val="28"/>
        </w:rPr>
        <w:t>на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4F1F8D" w:rsidRPr="00DB11C2" w:rsidRDefault="004F1F8D" w:rsidP="00DB11C2">
      <w:pPr>
        <w:widowControl w:val="0"/>
        <w:spacing w:after="0" w:line="480" w:lineRule="exact"/>
        <w:ind w:left="920" w:righ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Надежность работы объектов коммунальной инфраструктуры целесообразно оценивать обратной величиной: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808"/>
        </w:tabs>
        <w:spacing w:after="0" w:line="480" w:lineRule="exact"/>
        <w:ind w:left="920" w:righ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интенсивностью отказов (количеством аварий и повреждений на единицу масштаба объекта, например, на 1 км инженерных сетей, на 1 млн руб. стоимости основных фондов);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803"/>
        </w:tabs>
        <w:spacing w:after="0" w:line="480" w:lineRule="exact"/>
        <w:ind w:left="920" w:righ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износом коммунальных сетей, протяженностью сетей, нуждающихся в замене;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806"/>
        </w:tabs>
        <w:spacing w:after="0" w:line="480" w:lineRule="exact"/>
        <w:ind w:lef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долей ежегодно заменяемых сетей;</w:t>
      </w:r>
    </w:p>
    <w:p w:rsidR="004F1F8D" w:rsidRPr="00DB11C2" w:rsidRDefault="004F1F8D" w:rsidP="00DB11C2">
      <w:pPr>
        <w:widowControl w:val="0"/>
        <w:spacing w:after="0" w:line="480" w:lineRule="exact"/>
        <w:ind w:lef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-уровнем потерь и неучтенных расходов.</w:t>
      </w:r>
    </w:p>
    <w:p w:rsidR="004F1F8D" w:rsidRPr="00DB11C2" w:rsidRDefault="004F1F8D" w:rsidP="00DB11C2">
      <w:pPr>
        <w:widowControl w:val="0"/>
        <w:tabs>
          <w:tab w:val="left" w:pos="6814"/>
        </w:tabs>
        <w:spacing w:after="0" w:line="480" w:lineRule="exact"/>
        <w:ind w:left="920" w:right="9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Эффективность использования коммунальных систем, определяется с помощью следующих показателей:</w:t>
      </w:r>
      <w:r w:rsidRPr="00DB11C2">
        <w:rPr>
          <w:rFonts w:ascii="Times New Roman" w:hAnsi="Times New Roman"/>
          <w:color w:val="000000"/>
          <w:sz w:val="28"/>
          <w:szCs w:val="28"/>
        </w:rPr>
        <w:tab/>
        <w:t>уровень использования</w:t>
      </w:r>
    </w:p>
    <w:p w:rsidR="004F1F8D" w:rsidRPr="00DB11C2" w:rsidRDefault="004F1F8D" w:rsidP="00DB11C2">
      <w:pPr>
        <w:widowControl w:val="0"/>
        <w:spacing w:after="0" w:line="480" w:lineRule="exact"/>
        <w:ind w:left="920" w:right="9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производственных мощностей, наличие дефицита мощности и обеспеченность приборами учета.</w:t>
      </w:r>
    </w:p>
    <w:p w:rsidR="004F1F8D" w:rsidRPr="00DB11C2" w:rsidRDefault="004F1F8D" w:rsidP="00DB11C2">
      <w:pPr>
        <w:widowControl w:val="0"/>
        <w:spacing w:after="0" w:line="480" w:lineRule="exact"/>
        <w:ind w:left="900" w:right="90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Ресурсная эффективность определяет рациональность использования ресурсов, характеризуется следующими показателями: удельный расход электроэнергии и удельный расход топлива.</w:t>
      </w:r>
    </w:p>
    <w:p w:rsidR="004F1F8D" w:rsidRPr="00DB11C2" w:rsidRDefault="004F1F8D" w:rsidP="00DB11C2">
      <w:pPr>
        <w:widowControl w:val="0"/>
        <w:tabs>
          <w:tab w:val="left" w:pos="5002"/>
        </w:tabs>
        <w:spacing w:after="0" w:line="480" w:lineRule="exact"/>
        <w:ind w:left="90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Качество оказываемых</w:t>
      </w:r>
      <w:r w:rsidRPr="00DB11C2">
        <w:rPr>
          <w:rFonts w:ascii="Times New Roman" w:hAnsi="Times New Roman"/>
          <w:color w:val="000000"/>
          <w:sz w:val="28"/>
          <w:szCs w:val="28"/>
        </w:rPr>
        <w:tab/>
        <w:t>услуг организациями коммунального</w:t>
      </w:r>
    </w:p>
    <w:p w:rsidR="004F1F8D" w:rsidRPr="00DB11C2" w:rsidRDefault="004F1F8D" w:rsidP="00DB11C2">
      <w:pPr>
        <w:widowControl w:val="0"/>
        <w:spacing w:after="0" w:line="480" w:lineRule="exact"/>
        <w:ind w:left="90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комплекса характеризует соответствие качества оказываемых услуг установленным ГОСТам, эпидемиологическим нормам и правилам.</w:t>
      </w:r>
    </w:p>
    <w:p w:rsidR="004F1F8D" w:rsidRPr="00DB11C2" w:rsidRDefault="004F1F8D" w:rsidP="00DB11C2">
      <w:pPr>
        <w:widowControl w:val="0"/>
        <w:spacing w:after="0" w:line="480" w:lineRule="exact"/>
        <w:ind w:left="900" w:right="90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4F1F8D" w:rsidRPr="00DB11C2" w:rsidRDefault="004F1F8D" w:rsidP="00DB11C2">
      <w:pPr>
        <w:widowControl w:val="0"/>
        <w:spacing w:after="420" w:line="480" w:lineRule="exact"/>
        <w:ind w:left="900" w:right="90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Основные показатели качества коммунальных ресурсов систематизированы по видам ресурсов и услуг и представлены в разделе 5.2 Обосновывающих материалов.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2438"/>
        </w:tabs>
        <w:spacing w:after="0" w:line="480" w:lineRule="exact"/>
        <w:ind w:left="190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8" w:name="bookmark17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Показатели степени охвата потребителей приборами учета</w:t>
      </w:r>
      <w:bookmarkEnd w:id="18"/>
    </w:p>
    <w:p w:rsidR="004F1F8D" w:rsidRPr="00DB11C2" w:rsidRDefault="004F1F8D" w:rsidP="00DB11C2">
      <w:pPr>
        <w:widowControl w:val="0"/>
        <w:spacing w:after="420" w:line="480" w:lineRule="exact"/>
        <w:ind w:left="900" w:right="90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Показатели степени охвата потребителей приборами учёта коммунальных ресурсов динамично изменяются в связи с реализацией задач, поставленных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представлены в разделе 5.3 Обосновывающих материалов.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2118"/>
        </w:tabs>
        <w:spacing w:after="0" w:line="480" w:lineRule="exact"/>
        <w:ind w:left="900" w:firstLine="68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9" w:name="bookmark18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Показатели надежности систем ресурсоснабжения.</w:t>
      </w:r>
      <w:bookmarkEnd w:id="19"/>
    </w:p>
    <w:p w:rsidR="004F1F8D" w:rsidRPr="00DB11C2" w:rsidRDefault="004F1F8D" w:rsidP="00DB11C2">
      <w:pPr>
        <w:widowControl w:val="0"/>
        <w:spacing w:after="0" w:line="480" w:lineRule="exact"/>
        <w:ind w:left="900" w:right="900" w:firstLine="680"/>
        <w:jc w:val="both"/>
        <w:rPr>
          <w:rFonts w:ascii="Times New Roman" w:hAnsi="Times New Roman"/>
          <w:color w:val="000000"/>
          <w:sz w:val="28"/>
          <w:szCs w:val="28"/>
        </w:rPr>
        <w:sectPr w:rsidR="004F1F8D" w:rsidRPr="00DB11C2">
          <w:headerReference w:type="default" r:id="rId18"/>
          <w:footerReference w:type="default" r:id="rId19"/>
          <w:pgSz w:w="12538" w:h="16834"/>
          <w:pgMar w:top="1171" w:right="315" w:bottom="2251" w:left="1155" w:header="0" w:footer="3" w:gutter="0"/>
          <w:cols w:space="720"/>
          <w:noEndnote/>
          <w:docGrid w:linePitch="360"/>
        </w:sectPr>
      </w:pPr>
      <w:r w:rsidRPr="00DB11C2">
        <w:rPr>
          <w:rFonts w:ascii="Times New Roman" w:hAnsi="Times New Roman"/>
          <w:color w:val="000000"/>
          <w:sz w:val="28"/>
          <w:szCs w:val="28"/>
        </w:rPr>
        <w:t>Показатели надёжности работы систем ресурсоснабжения представлены в таблице 6. Количественные данные указанных показателей представлены в разделе 5.4 Обосновывающих материалов.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6806"/>
      </w:tblGrid>
      <w:tr w:rsidR="004F1F8D" w:rsidRPr="00022EA8" w:rsidTr="00C96D94">
        <w:trPr>
          <w:trHeight w:hRule="exact" w:val="60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Наименование вида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80" w:lineRule="exact"/>
              <w:ind w:left="2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надежности</w:t>
            </w:r>
          </w:p>
        </w:tc>
      </w:tr>
      <w:tr w:rsidR="004F1F8D" w:rsidRPr="00022EA8" w:rsidTr="00C96D94">
        <w:trPr>
          <w:trHeight w:hRule="exact" w:val="37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ресурсоснабжения</w:t>
            </w:r>
          </w:p>
        </w:tc>
        <w:tc>
          <w:tcPr>
            <w:tcW w:w="6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43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Электрическая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80" w:lineRule="exact"/>
              <w:ind w:left="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перерывов в электроснабжении</w:t>
            </w:r>
          </w:p>
        </w:tc>
      </w:tr>
      <w:tr w:rsidR="004F1F8D" w:rsidRPr="00022EA8" w:rsidTr="00C96D94">
        <w:trPr>
          <w:trHeight w:hRule="exact" w:val="1027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энергия</w:t>
            </w:r>
          </w:p>
        </w:tc>
        <w:tc>
          <w:tcPr>
            <w:tcW w:w="6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49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потребителей, вследствие аварий и инцидентов в системе электроснабжения</w:t>
            </w:r>
          </w:p>
        </w:tc>
      </w:tr>
      <w:tr w:rsidR="004F1F8D" w:rsidRPr="00022EA8" w:rsidTr="00C96D94">
        <w:trPr>
          <w:trHeight w:hRule="exact" w:val="145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48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перерывов в водоснабжении потребителей, вследствие аварий и инцидентов в системе водоснабжения</w:t>
            </w:r>
          </w:p>
        </w:tc>
      </w:tr>
      <w:tr w:rsidR="004F1F8D" w:rsidRPr="00022EA8" w:rsidTr="00C96D94">
        <w:trPr>
          <w:trHeight w:hRule="exact" w:val="145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Г азоснабжение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14" w:wrap="notBeside" w:vAnchor="text" w:hAnchor="text" w:xAlign="center" w:y="1"/>
              <w:widowControl w:val="0"/>
              <w:spacing w:after="0" w:line="485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перерывов в газоснабжении потребителей, вследствие аварий и инцидентов в системе газоснабжения</w:t>
            </w:r>
          </w:p>
        </w:tc>
      </w:tr>
    </w:tbl>
    <w:p w:rsidR="004F1F8D" w:rsidRPr="00DB11C2" w:rsidRDefault="004F1F8D" w:rsidP="00DB11C2">
      <w:pPr>
        <w:framePr w:w="961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2175"/>
        </w:tabs>
        <w:spacing w:before="828" w:after="0" w:line="480" w:lineRule="exact"/>
        <w:ind w:left="860" w:right="860" w:firstLine="72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0" w:name="bookmark19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Показатели величины новых нагрузок, присоединяемых в перспективе</w:t>
      </w:r>
      <w:bookmarkEnd w:id="20"/>
    </w:p>
    <w:p w:rsidR="004F1F8D" w:rsidRPr="00DB11C2" w:rsidRDefault="004F1F8D" w:rsidP="00DB11C2">
      <w:pPr>
        <w:widowControl w:val="0"/>
        <w:spacing w:after="0" w:line="480" w:lineRule="exact"/>
        <w:ind w:left="860" w:right="860" w:firstLine="1080"/>
        <w:jc w:val="both"/>
        <w:rPr>
          <w:rFonts w:ascii="Times New Roman" w:hAnsi="Times New Roman"/>
          <w:color w:val="000000"/>
          <w:sz w:val="28"/>
          <w:szCs w:val="28"/>
        </w:rPr>
        <w:sectPr w:rsidR="004F1F8D" w:rsidRPr="00DB11C2">
          <w:footerReference w:type="default" r:id="rId20"/>
          <w:headerReference w:type="first" r:id="rId21"/>
          <w:footerReference w:type="first" r:id="rId22"/>
          <w:pgSz w:w="12538" w:h="16834"/>
          <w:pgMar w:top="1635" w:right="315" w:bottom="1635" w:left="1155" w:header="0" w:footer="3" w:gutter="0"/>
          <w:cols w:space="720"/>
          <w:noEndnote/>
          <w:titlePg/>
          <w:docGrid w:linePitch="360"/>
        </w:sectPr>
      </w:pPr>
      <w:r w:rsidRPr="00DB11C2">
        <w:rPr>
          <w:rFonts w:ascii="Times New Roman" w:hAnsi="Times New Roman"/>
          <w:color w:val="000000"/>
          <w:sz w:val="28"/>
          <w:szCs w:val="28"/>
        </w:rPr>
        <w:t>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ресурсов. Показатели величины новых нагрузок, присоединяемых в перспективе, представлены в разделе 5.5 Обосновывающих материалов.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3"/>
        </w:numPr>
        <w:tabs>
          <w:tab w:val="left" w:pos="2430"/>
        </w:tabs>
        <w:spacing w:after="420" w:line="480" w:lineRule="exact"/>
        <w:ind w:left="1040" w:firstLine="102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1" w:name="bookmark20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ПРОГРАММА ИНВЕСТИЦИОННЫХ ПРОЕКТОВ, ОБЕСПЕЧИВАЮЩИХ ДОСТИЖЕНИЕ ЦЕЛЕВЫХ ПОКАЗАТЕЛЕЙ</w:t>
      </w:r>
      <w:bookmarkEnd w:id="21"/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2249"/>
        </w:tabs>
        <w:spacing w:after="0" w:line="480" w:lineRule="exact"/>
        <w:ind w:left="168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2" w:name="bookmark21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Программа инвестиционных проектов в водоснабжении.</w:t>
      </w:r>
      <w:bookmarkEnd w:id="22"/>
    </w:p>
    <w:p w:rsidR="004F1F8D" w:rsidRPr="00DB11C2" w:rsidRDefault="004F1F8D" w:rsidP="00DB11C2">
      <w:pPr>
        <w:widowControl w:val="0"/>
        <w:spacing w:after="0" w:line="480" w:lineRule="exact"/>
        <w:ind w:left="860" w:right="860" w:firstLine="72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инвестиционных проектов в водоснабжении разработана в целях достижения значений целевых индикаторов.</w:t>
      </w:r>
    </w:p>
    <w:p w:rsidR="004F1F8D" w:rsidRPr="00DB11C2" w:rsidRDefault="004F1F8D" w:rsidP="00DB11C2">
      <w:pPr>
        <w:widowControl w:val="0"/>
        <w:spacing w:after="0" w:line="480" w:lineRule="exact"/>
        <w:ind w:left="860" w:right="860" w:firstLine="72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данную Программу включены инвестиционные проекты, разработанные для реализации инвестиционной программы МУП « Дмитриевское» по развитию с</w:t>
      </w:r>
      <w:r w:rsidR="00B456CA">
        <w:rPr>
          <w:rFonts w:ascii="Times New Roman" w:hAnsi="Times New Roman"/>
          <w:color w:val="000000"/>
          <w:sz w:val="28"/>
          <w:szCs w:val="28"/>
        </w:rPr>
        <w:t>истем водоснабжения на 2015-2029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годы. Программа инвестиционных проектов состоит из двух разделов: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107"/>
        </w:tabs>
        <w:spacing w:after="0" w:line="480" w:lineRule="exact"/>
        <w:ind w:left="8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проектирование новых объектов водоснабжения;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107"/>
        </w:tabs>
        <w:spacing w:after="0" w:line="480" w:lineRule="exact"/>
        <w:ind w:left="8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модернизация и реконструкция существующих объектов водоснабжения.</w:t>
      </w:r>
    </w:p>
    <w:p w:rsidR="004F1F8D" w:rsidRPr="00DB11C2" w:rsidRDefault="004F1F8D" w:rsidP="00DB11C2">
      <w:pPr>
        <w:widowControl w:val="0"/>
        <w:spacing w:after="424" w:line="480" w:lineRule="exact"/>
        <w:ind w:left="860" w:firstLine="72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инвестиционных мероприятий по водоснабжению с детализированным перечнем мероприятий и объемом инвестиций представлена в разделе 6 Обосновывающих материалов.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2254"/>
        </w:tabs>
        <w:spacing w:after="0" w:line="475" w:lineRule="exact"/>
        <w:ind w:left="168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3" w:name="bookmark22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Программа инвестиционных проектов в теплоснабжении</w:t>
      </w:r>
      <w:bookmarkEnd w:id="23"/>
    </w:p>
    <w:p w:rsidR="004F1F8D" w:rsidRPr="008E1C97" w:rsidRDefault="004F1F8D" w:rsidP="008E1C97">
      <w:pPr>
        <w:widowControl w:val="0"/>
        <w:spacing w:after="416" w:line="475" w:lineRule="exact"/>
        <w:ind w:left="860" w:firstLine="720"/>
        <w:rPr>
          <w:rFonts w:ascii="Times New Roman" w:hAnsi="Times New Roman"/>
          <w:sz w:val="28"/>
          <w:szCs w:val="28"/>
        </w:rPr>
      </w:pPr>
      <w:r w:rsidRPr="008E1C97">
        <w:rPr>
          <w:rFonts w:ascii="Times New Roman" w:hAnsi="Times New Roman"/>
          <w:sz w:val="28"/>
          <w:szCs w:val="28"/>
        </w:rPr>
        <w:t>В состав Дмитриевского сельского поселения Кавказского района в настоящие время входит ст. Дмитриевская с жилой застройкой, с объектами соцкультбыта и инженерной инфраструктурой.</w:t>
      </w:r>
    </w:p>
    <w:p w:rsidR="004F1F8D" w:rsidRPr="008E1C97" w:rsidRDefault="004F1F8D" w:rsidP="008E1C97">
      <w:pPr>
        <w:widowControl w:val="0"/>
        <w:spacing w:after="416" w:line="475" w:lineRule="exact"/>
        <w:ind w:left="860" w:firstLine="720"/>
        <w:rPr>
          <w:rFonts w:ascii="Times New Roman" w:hAnsi="Times New Roman"/>
          <w:sz w:val="28"/>
          <w:szCs w:val="28"/>
        </w:rPr>
      </w:pPr>
      <w:r w:rsidRPr="008E1C97">
        <w:rPr>
          <w:rFonts w:ascii="Times New Roman" w:hAnsi="Times New Roman"/>
          <w:sz w:val="28"/>
          <w:szCs w:val="28"/>
        </w:rPr>
        <w:t>Сети и сооружения теплоснабжения на территории населенного пункта ст. Дмитриеской  в настоящие время отсутствуют. Существующая индивидуальная одно- и двухэтажная застройка обеспечивает теплом от индивидуальных газовых котлов ( АОГВ)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2154"/>
        </w:tabs>
        <w:spacing w:after="0" w:line="480" w:lineRule="exact"/>
        <w:ind w:left="158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4" w:name="bookmark23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Программа инвестиционных проектов в электроснабжении</w:t>
      </w:r>
      <w:bookmarkEnd w:id="24"/>
    </w:p>
    <w:p w:rsidR="004F1F8D" w:rsidRPr="00DB11C2" w:rsidRDefault="004F1F8D" w:rsidP="00DB11C2">
      <w:pPr>
        <w:widowControl w:val="0"/>
        <w:spacing w:after="0" w:line="480" w:lineRule="exact"/>
        <w:ind w:left="860" w:right="860" w:firstLine="72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Программа инвестиционных проектов в электроснабжении включает мероприятия по техническому перевооружению и модернизации силового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оборудования трансформаторных подстанций, строительство сетей электроснабжения.</w:t>
      </w:r>
    </w:p>
    <w:p w:rsidR="004F1F8D" w:rsidRPr="00DB11C2" w:rsidRDefault="004F1F8D" w:rsidP="00DB11C2">
      <w:pPr>
        <w:widowControl w:val="0"/>
        <w:spacing w:after="0" w:line="480" w:lineRule="exact"/>
        <w:ind w:left="860" w:right="860" w:firstLine="72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Реализация мероприятий позволит обеспечить бесперебойную передачу электрической энергии надлежащего качества с высокой степенью надёжности потреб</w:t>
      </w:r>
      <w:r>
        <w:rPr>
          <w:rFonts w:ascii="Times New Roman" w:hAnsi="Times New Roman"/>
          <w:color w:val="000000"/>
          <w:sz w:val="28"/>
          <w:szCs w:val="28"/>
        </w:rPr>
        <w:t xml:space="preserve">ителям ст. Дмитриевской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снизить затраты на ремонты энергетического оборудования и электрических сетей, создать возможность</w:t>
      </w:r>
    </w:p>
    <w:p w:rsidR="004F1F8D" w:rsidRPr="00DB11C2" w:rsidRDefault="004F1F8D" w:rsidP="00DB11C2">
      <w:pPr>
        <w:widowControl w:val="0"/>
        <w:spacing w:after="0" w:line="480" w:lineRule="exact"/>
        <w:ind w:left="880" w:right="8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для дальнейшего развития инфраструктуры и повысить инвестиционную привлекательность сельского поселения.</w:t>
      </w:r>
    </w:p>
    <w:p w:rsidR="004F1F8D" w:rsidRPr="00DB11C2" w:rsidRDefault="004F1F8D" w:rsidP="00DB11C2">
      <w:pPr>
        <w:widowControl w:val="0"/>
        <w:spacing w:after="420" w:line="480" w:lineRule="exact"/>
        <w:ind w:left="880" w:right="8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8 Обосновывающих материалов.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2684"/>
        </w:tabs>
        <w:spacing w:after="0" w:line="480" w:lineRule="exact"/>
        <w:ind w:left="210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5" w:name="bookmark24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Программа инвестиционных проектов в газоснабжении</w:t>
      </w:r>
      <w:bookmarkEnd w:id="25"/>
    </w:p>
    <w:p w:rsidR="004F1F8D" w:rsidRPr="00DB11C2" w:rsidRDefault="004F1F8D" w:rsidP="00DB11C2">
      <w:pPr>
        <w:widowControl w:val="0"/>
        <w:spacing w:after="0" w:line="480" w:lineRule="exact"/>
        <w:ind w:left="880" w:right="8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Программой инвестиционных проектов в газоснабжении предусмотрены мероприятия по новому строительс</w:t>
      </w:r>
      <w:r w:rsidR="00B456CA">
        <w:rPr>
          <w:rFonts w:ascii="Times New Roman" w:hAnsi="Times New Roman"/>
          <w:color w:val="000000"/>
          <w:sz w:val="28"/>
          <w:szCs w:val="28"/>
        </w:rPr>
        <w:t>тву и реконструкции на 2015-2029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годы, в том числе: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156"/>
        </w:tabs>
        <w:spacing w:after="0" w:line="480" w:lineRule="exact"/>
        <w:ind w:left="880" w:right="8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проектирование и разработка проектно-сметной документации на строительство распределительного газопровода высокого и низкого давления;</w:t>
      </w:r>
    </w:p>
    <w:p w:rsidR="004F1F8D" w:rsidRPr="00DB11C2" w:rsidRDefault="004F1F8D" w:rsidP="00DB11C2">
      <w:pPr>
        <w:widowControl w:val="0"/>
        <w:numPr>
          <w:ilvl w:val="0"/>
          <w:numId w:val="2"/>
        </w:numPr>
        <w:tabs>
          <w:tab w:val="left" w:pos="1156"/>
        </w:tabs>
        <w:spacing w:after="0" w:line="480" w:lineRule="exact"/>
        <w:ind w:left="880" w:right="8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проектирование и разработка проектно-сметной документации на строительство ШРП.</w:t>
      </w:r>
    </w:p>
    <w:p w:rsidR="004F1F8D" w:rsidRPr="00DB11C2" w:rsidRDefault="004F1F8D" w:rsidP="00DB11C2">
      <w:pPr>
        <w:widowControl w:val="0"/>
        <w:spacing w:after="580" w:line="480" w:lineRule="exact"/>
        <w:ind w:left="880" w:right="8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инвестиционных мероприятий в газоснабжении с детализированным перечнем мероприятий и объёмом инвестиций с разбивкой по годам представлена в разделе 9 Обосновывающих материалов.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1604"/>
        </w:tabs>
        <w:spacing w:after="152" w:line="280" w:lineRule="exact"/>
        <w:ind w:left="102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6" w:name="bookmark25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Программа инвестиционных проектов в утилизации (захоронении)</w:t>
      </w:r>
      <w:bookmarkEnd w:id="26"/>
    </w:p>
    <w:p w:rsidR="004F1F8D" w:rsidRPr="00DB11C2" w:rsidRDefault="004F1F8D" w:rsidP="00DB11C2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7" w:name="bookmark26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твердых бытовых отходов</w:t>
      </w:r>
      <w:bookmarkEnd w:id="27"/>
    </w:p>
    <w:p w:rsidR="004F1F8D" w:rsidRPr="00DB11C2" w:rsidRDefault="004F1F8D" w:rsidP="00DB11C2">
      <w:pPr>
        <w:widowControl w:val="0"/>
        <w:spacing w:after="56" w:line="480" w:lineRule="exact"/>
        <w:ind w:left="880" w:right="8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Основными целевыми индикаторами реализации мероприятий системы сбора и вывоза твердых бытовых отходов потребителей поселения,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являются:</w:t>
      </w:r>
    </w:p>
    <w:p w:rsidR="004F1F8D" w:rsidRPr="00DB11C2" w:rsidRDefault="004F1F8D" w:rsidP="00DB11C2">
      <w:pPr>
        <w:widowControl w:val="0"/>
        <w:numPr>
          <w:ilvl w:val="0"/>
          <w:numId w:val="12"/>
        </w:numPr>
        <w:tabs>
          <w:tab w:val="left" w:pos="1248"/>
        </w:tabs>
        <w:spacing w:after="224" w:line="485" w:lineRule="exact"/>
        <w:ind w:left="880" w:firstLine="14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Приобретение мусорных контейнеров и оборудование площадок для сбора мусора (твердое покрытие, ограждение);</w:t>
      </w:r>
    </w:p>
    <w:p w:rsidR="004F1F8D" w:rsidRPr="00DB11C2" w:rsidRDefault="004F1F8D" w:rsidP="00DB11C2">
      <w:pPr>
        <w:widowControl w:val="0"/>
        <w:numPr>
          <w:ilvl w:val="0"/>
          <w:numId w:val="12"/>
        </w:numPr>
        <w:tabs>
          <w:tab w:val="left" w:pos="1248"/>
        </w:tabs>
        <w:spacing w:after="277" w:line="280" w:lineRule="exact"/>
        <w:ind w:left="8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Организация в поселении раздельного сбора мусора (перспектива).</w:t>
      </w:r>
    </w:p>
    <w:p w:rsidR="004F1F8D" w:rsidRPr="00DB11C2" w:rsidRDefault="004F1F8D" w:rsidP="00DB11C2">
      <w:pPr>
        <w:widowControl w:val="0"/>
        <w:numPr>
          <w:ilvl w:val="0"/>
          <w:numId w:val="12"/>
        </w:numPr>
        <w:tabs>
          <w:tab w:val="left" w:pos="1248"/>
        </w:tabs>
        <w:spacing w:after="0" w:line="280" w:lineRule="exact"/>
        <w:ind w:left="8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Приобретение специального транспорта для сбора и вывоза мусора.</w:t>
      </w:r>
    </w:p>
    <w:p w:rsidR="004F1F8D" w:rsidRPr="00DB11C2" w:rsidRDefault="004F1F8D" w:rsidP="00DB11C2">
      <w:pPr>
        <w:keepNext/>
        <w:keepLines/>
        <w:widowControl w:val="0"/>
        <w:numPr>
          <w:ilvl w:val="1"/>
          <w:numId w:val="3"/>
        </w:numPr>
        <w:tabs>
          <w:tab w:val="left" w:pos="1854"/>
        </w:tabs>
        <w:spacing w:after="150" w:line="280" w:lineRule="exact"/>
        <w:ind w:left="126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8" w:name="bookmark27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Источники инвестиций, тарифы и доступность программы для</w:t>
      </w:r>
      <w:bookmarkEnd w:id="28"/>
    </w:p>
    <w:p w:rsidR="004F1F8D" w:rsidRDefault="004F1F8D" w:rsidP="00DB11C2">
      <w:pPr>
        <w:keepNext/>
        <w:keepLines/>
        <w:widowControl w:val="0"/>
        <w:spacing w:after="477" w:line="280" w:lineRule="exac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9" w:name="bookmark28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Населения</w:t>
      </w:r>
      <w:bookmarkEnd w:id="29"/>
    </w:p>
    <w:p w:rsidR="004F1F8D" w:rsidRPr="00DB11C2" w:rsidRDefault="004F1F8D" w:rsidP="00DB11C2">
      <w:pPr>
        <w:keepNext/>
        <w:keepLines/>
        <w:widowControl w:val="0"/>
        <w:spacing w:after="477" w:line="280" w:lineRule="exact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1F8D" w:rsidRPr="00620F4D" w:rsidRDefault="004F1F8D" w:rsidP="00DB11C2">
      <w:pPr>
        <w:widowControl w:val="0"/>
        <w:spacing w:after="0" w:line="480" w:lineRule="exact"/>
        <w:ind w:left="1000" w:right="1720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>Предполагаемый общий объем финансирования Программы составит 8100,0 тыс. руб., в том числе:</w:t>
      </w:r>
    </w:p>
    <w:p w:rsidR="004F1F8D" w:rsidRPr="00620F4D" w:rsidRDefault="004F1F8D" w:rsidP="00DB11C2">
      <w:pPr>
        <w:widowControl w:val="0"/>
        <w:numPr>
          <w:ilvl w:val="0"/>
          <w:numId w:val="2"/>
        </w:numPr>
        <w:tabs>
          <w:tab w:val="left" w:pos="1272"/>
        </w:tabs>
        <w:spacing w:after="0" w:line="480" w:lineRule="exact"/>
        <w:ind w:left="1000"/>
        <w:jc w:val="both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>бюджетные средства – 8100,0тыс.руб., из них:</w:t>
      </w:r>
    </w:p>
    <w:p w:rsidR="004F1F8D" w:rsidRPr="00620F4D" w:rsidRDefault="004F1F8D" w:rsidP="00DB11C2">
      <w:pPr>
        <w:widowControl w:val="0"/>
        <w:numPr>
          <w:ilvl w:val="0"/>
          <w:numId w:val="2"/>
        </w:numPr>
        <w:tabs>
          <w:tab w:val="left" w:pos="1272"/>
        </w:tabs>
        <w:spacing w:after="0" w:line="480" w:lineRule="exact"/>
        <w:ind w:left="1000"/>
        <w:jc w:val="both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>внебюджетные средства – 0,0 тыс. руб.</w:t>
      </w:r>
    </w:p>
    <w:p w:rsidR="004F1F8D" w:rsidRPr="00620F4D" w:rsidRDefault="004F1F8D" w:rsidP="00DB11C2">
      <w:pPr>
        <w:widowControl w:val="0"/>
        <w:spacing w:after="0" w:line="480" w:lineRule="exact"/>
        <w:ind w:left="860" w:firstLine="720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>Финансовое обеспечение Программы по источникам реализации инвестиционных проектов приводится в таблице 7.</w:t>
      </w:r>
    </w:p>
    <w:p w:rsidR="004F1F8D" w:rsidRPr="00620F4D" w:rsidRDefault="004F1F8D" w:rsidP="00DB11C2">
      <w:pPr>
        <w:widowControl w:val="0"/>
        <w:spacing w:after="324" w:line="480" w:lineRule="exact"/>
        <w:ind w:left="860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>Таблица 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070"/>
        <w:gridCol w:w="1594"/>
        <w:gridCol w:w="1598"/>
        <w:gridCol w:w="1603"/>
      </w:tblGrid>
      <w:tr w:rsidR="00620F4D" w:rsidRPr="00620F4D" w:rsidTr="00C96D94">
        <w:trPr>
          <w:trHeight w:hRule="exact" w:val="60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18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№</w:t>
            </w:r>
          </w:p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before="180"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п/п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41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Инвестиционные проекты (мероприятия)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Источники инвестиций, тыс. руб.</w:t>
            </w:r>
          </w:p>
        </w:tc>
      </w:tr>
      <w:tr w:rsidR="00620F4D" w:rsidRPr="00620F4D" w:rsidTr="00C96D94">
        <w:trPr>
          <w:trHeight w:hRule="exact" w:val="1253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40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Всего за 2017-2029 годы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24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Бюджетные</w:t>
            </w:r>
          </w:p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before="24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41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Внебюджет</w:t>
            </w:r>
            <w:r w:rsidRPr="00620F4D">
              <w:rPr>
                <w:rFonts w:ascii="Times New Roman" w:hAnsi="Times New Roman"/>
              </w:rPr>
              <w:softHyphen/>
              <w:t>ные средства</w:t>
            </w:r>
          </w:p>
        </w:tc>
      </w:tr>
      <w:tr w:rsidR="00620F4D" w:rsidRPr="00620F4D" w:rsidTr="00C96D94">
        <w:trPr>
          <w:trHeight w:hRule="exact" w:val="4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5</w:t>
            </w:r>
          </w:p>
        </w:tc>
      </w:tr>
      <w:tr w:rsidR="00620F4D" w:rsidRPr="00620F4D" w:rsidTr="00C96D94">
        <w:trPr>
          <w:trHeight w:hRule="exact" w:val="619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Холодное водоснабжение</w:t>
            </w:r>
          </w:p>
        </w:tc>
      </w:tr>
      <w:tr w:rsidR="00620F4D" w:rsidRPr="00620F4D" w:rsidTr="00C96D94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Реконструкция водопроводной сети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900,0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900,0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</w:tr>
      <w:tr w:rsidR="00620F4D" w:rsidRPr="00620F4D" w:rsidTr="00C96D94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900,0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900,0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</w:tr>
      <w:tr w:rsidR="00620F4D" w:rsidRPr="00620F4D" w:rsidTr="00C96D94">
        <w:trPr>
          <w:trHeight w:hRule="exact" w:val="552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Электроснабжение</w:t>
            </w:r>
          </w:p>
        </w:tc>
      </w:tr>
      <w:tr w:rsidR="00620F4D" w:rsidRPr="00620F4D" w:rsidTr="00C96D94">
        <w:trPr>
          <w:trHeight w:hRule="exact" w:val="4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Реконструкция электрических сетей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</w:tr>
    </w:tbl>
    <w:p w:rsidR="0091658C" w:rsidRPr="0091658C" w:rsidRDefault="0091658C" w:rsidP="0091658C">
      <w:pPr>
        <w:spacing w:after="0"/>
        <w:rPr>
          <w:vanish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070"/>
        <w:gridCol w:w="1594"/>
        <w:gridCol w:w="1598"/>
        <w:gridCol w:w="1603"/>
      </w:tblGrid>
      <w:tr w:rsidR="00620F4D" w:rsidRPr="00620F4D" w:rsidTr="00C96D94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FE6F4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</w:tr>
    </w:tbl>
    <w:p w:rsidR="0091658C" w:rsidRPr="0091658C" w:rsidRDefault="0091658C" w:rsidP="0091658C">
      <w:pPr>
        <w:spacing w:after="0"/>
        <w:rPr>
          <w:vanish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070"/>
        <w:gridCol w:w="1594"/>
        <w:gridCol w:w="1598"/>
        <w:gridCol w:w="1603"/>
      </w:tblGrid>
      <w:tr w:rsidR="00620F4D" w:rsidRPr="00620F4D" w:rsidTr="00C96D94">
        <w:trPr>
          <w:trHeight w:hRule="exact" w:val="451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lastRenderedPageBreak/>
              <w:t>Г азоснабжение</w:t>
            </w:r>
          </w:p>
        </w:tc>
      </w:tr>
      <w:tr w:rsidR="00620F4D" w:rsidRPr="00620F4D" w:rsidTr="00C96D94"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40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Проложить газопровод низкогодавления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-</w:t>
            </w:r>
          </w:p>
        </w:tc>
      </w:tr>
      <w:tr w:rsidR="00620F4D" w:rsidRPr="00620F4D" w:rsidTr="00C96D94"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-</w:t>
            </w:r>
          </w:p>
        </w:tc>
      </w:tr>
      <w:tr w:rsidR="00620F4D" w:rsidRPr="00620F4D" w:rsidTr="00C96D94">
        <w:trPr>
          <w:trHeight w:hRule="exact" w:val="5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ВСЕГО: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8100,0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8100,0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958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</w:tr>
    </w:tbl>
    <w:p w:rsidR="004F1F8D" w:rsidRPr="00620F4D" w:rsidRDefault="004F1F8D" w:rsidP="00DB11C2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C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485" w:lineRule="exact"/>
        <w:ind w:left="860" w:right="860" w:firstLine="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период 2017 - 2029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годы прогнозный уровень тарифов на коммунальные услуги составит:</w:t>
      </w:r>
    </w:p>
    <w:p w:rsidR="004F1F8D" w:rsidRPr="008C4BE7" w:rsidRDefault="004F1F8D" w:rsidP="00DB11C2">
      <w:pPr>
        <w:framePr w:w="9739" w:wrap="notBeside" w:vAnchor="text" w:hAnchor="text" w:xAlign="center" w:y="1"/>
        <w:widowControl w:val="0"/>
        <w:spacing w:after="0" w:line="485" w:lineRule="exact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Таб</w:t>
      </w:r>
      <w:r w:rsidRPr="008C4BE7">
        <w:rPr>
          <w:rFonts w:ascii="Times New Roman" w:hAnsi="Times New Roman"/>
          <w:sz w:val="28"/>
          <w:szCs w:val="28"/>
        </w:rPr>
        <w:t>лица 9. Динамика уро</w:t>
      </w:r>
      <w:r>
        <w:rPr>
          <w:rFonts w:ascii="Times New Roman" w:hAnsi="Times New Roman"/>
          <w:sz w:val="28"/>
          <w:szCs w:val="28"/>
        </w:rPr>
        <w:t>вней тарифов на период 2017-2029</w:t>
      </w:r>
      <w:r w:rsidRPr="008C4BE7">
        <w:rPr>
          <w:rFonts w:ascii="Times New Roman" w:hAnsi="Times New Roman"/>
          <w:sz w:val="28"/>
          <w:szCs w:val="28"/>
        </w:rPr>
        <w:t xml:space="preserve"> годы.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2"/>
        <w:gridCol w:w="1858"/>
        <w:gridCol w:w="811"/>
        <w:gridCol w:w="811"/>
        <w:gridCol w:w="869"/>
        <w:gridCol w:w="811"/>
        <w:gridCol w:w="926"/>
        <w:gridCol w:w="811"/>
        <w:gridCol w:w="821"/>
      </w:tblGrid>
      <w:tr w:rsidR="004F1F8D" w:rsidRPr="00022EA8" w:rsidTr="00C96D94">
        <w:trPr>
          <w:gridAfter w:val="7"/>
          <w:wAfter w:w="5860" w:type="dxa"/>
          <w:trHeight w:hRule="exact" w:val="576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Услуги</w:t>
            </w:r>
          </w:p>
        </w:tc>
      </w:tr>
      <w:tr w:rsidR="004F1F8D" w:rsidRPr="00022EA8" w:rsidTr="00C96D94">
        <w:trPr>
          <w:trHeight w:hRule="exact" w:val="542"/>
          <w:jc w:val="center"/>
        </w:trPr>
        <w:tc>
          <w:tcPr>
            <w:tcW w:w="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2017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2021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2029</w:t>
            </w:r>
          </w:p>
        </w:tc>
      </w:tr>
      <w:tr w:rsidR="004F1F8D" w:rsidRPr="00022EA8" w:rsidTr="00C96D94">
        <w:trPr>
          <w:trHeight w:hRule="exact" w:val="40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11</w:t>
            </w:r>
          </w:p>
        </w:tc>
      </w:tr>
      <w:tr w:rsidR="004F1F8D" w:rsidRPr="00022EA8" w:rsidTr="00C96D94">
        <w:trPr>
          <w:trHeight w:hRule="exact" w:val="199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39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Холодное водоснабжение, за 1 м3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27,17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30,16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33,17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36,16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39,05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41,78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44,29</w:t>
            </w:r>
          </w:p>
        </w:tc>
      </w:tr>
      <w:tr w:rsidR="004F1F8D" w:rsidRPr="00022EA8" w:rsidTr="00C96D94">
        <w:trPr>
          <w:trHeight w:hRule="exact" w:val="40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11</w:t>
            </w:r>
          </w:p>
        </w:tc>
      </w:tr>
      <w:tr w:rsidR="004F1F8D" w:rsidRPr="00022EA8" w:rsidTr="00C96D94">
        <w:trPr>
          <w:trHeight w:hRule="exact" w:val="159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39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Водоотведение, за 1 м3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</w:tr>
      <w:tr w:rsidR="004F1F8D" w:rsidRPr="00022EA8" w:rsidTr="00C96D94">
        <w:trPr>
          <w:trHeight w:hRule="exact" w:val="159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3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Т еплоснабжение, за 1 Гкал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</w:tr>
      <w:tr w:rsidR="004F1F8D" w:rsidRPr="00022EA8" w:rsidTr="00C96D94">
        <w:trPr>
          <w:trHeight w:hRule="exact" w:val="199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39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Горячее водоснабжение, за 1 м3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-</w:t>
            </w:r>
          </w:p>
        </w:tc>
      </w:tr>
      <w:tr w:rsidR="004F1F8D" w:rsidRPr="00022EA8" w:rsidTr="00C96D94">
        <w:trPr>
          <w:trHeight w:hRule="exact" w:val="1200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39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Газоснабжение, за 1 м3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6,757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7,620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8,547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9,528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10,552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11,602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12,663</w:t>
            </w:r>
          </w:p>
        </w:tc>
      </w:tr>
      <w:tr w:rsidR="004F1F8D" w:rsidRPr="00022EA8" w:rsidTr="00C96D94">
        <w:trPr>
          <w:trHeight w:hRule="exact" w:val="160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394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Электроснабже</w:t>
            </w:r>
            <w:r w:rsidRPr="008C4BE7">
              <w:rPr>
                <w:rFonts w:ascii="Times New Roman" w:hAnsi="Times New Roman"/>
              </w:rPr>
              <w:softHyphen/>
            </w:r>
          </w:p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39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ние,</w:t>
            </w:r>
          </w:p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39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за 1 кВт*час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3,98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4,42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4,86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5,30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5,72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6,12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739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</w:rPr>
              <w:t>6,49</w:t>
            </w:r>
          </w:p>
        </w:tc>
      </w:tr>
    </w:tbl>
    <w:p w:rsidR="004F1F8D" w:rsidRPr="00DB11C2" w:rsidRDefault="004F1F8D" w:rsidP="00DB11C2">
      <w:pPr>
        <w:framePr w:w="973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480" w:lineRule="exact"/>
        <w:ind w:left="860" w:right="86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услуг.</w:t>
      </w:r>
    </w:p>
    <w:p w:rsidR="004F1F8D" w:rsidRPr="00DB11C2" w:rsidRDefault="004F1F8D" w:rsidP="00DB11C2">
      <w:pPr>
        <w:widowControl w:val="0"/>
        <w:spacing w:after="0" w:line="480" w:lineRule="exact"/>
        <w:ind w:left="860" w:right="860" w:firstLine="720"/>
        <w:jc w:val="both"/>
        <w:rPr>
          <w:rFonts w:ascii="Times New Roman" w:hAnsi="Times New Roman"/>
          <w:color w:val="000000"/>
          <w:sz w:val="28"/>
          <w:szCs w:val="28"/>
        </w:rPr>
        <w:sectPr w:rsidR="004F1F8D" w:rsidRPr="00DB11C2">
          <w:pgSz w:w="12538" w:h="16834"/>
          <w:pgMar w:top="1165" w:right="315" w:bottom="1624" w:left="1155" w:header="0" w:footer="3" w:gutter="0"/>
          <w:cols w:space="720"/>
          <w:noEndnote/>
          <w:docGrid w:linePitch="360"/>
        </w:sect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В таблице 10 приведены прогнозные расчеты (на весь период действия Программы по годам) платы граждан за коммунальные услуги на семью из трех человек, проживающих в частных домах, соответствующих средним условиям проживания.</w:t>
      </w:r>
    </w:p>
    <w:p w:rsidR="004F1F8D" w:rsidRPr="00DB11C2" w:rsidRDefault="004F1F8D" w:rsidP="00DB11C2">
      <w:pPr>
        <w:widowControl w:val="0"/>
        <w:spacing w:after="0" w:line="44" w:lineRule="exact"/>
        <w:rPr>
          <w:rFonts w:ascii="Arial Unicode MS" w:eastAsia="Arial Unicode MS" w:hAnsi="Arial Unicode MS" w:cs="Arial Unicode MS"/>
          <w:color w:val="000000"/>
          <w:sz w:val="4"/>
          <w:szCs w:val="4"/>
        </w:rPr>
      </w:pPr>
    </w:p>
    <w:p w:rsidR="004F1F8D" w:rsidRPr="008E1C97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  <w:sectPr w:rsidR="004F1F8D" w:rsidRPr="008E1C97">
          <w:footerReference w:type="default" r:id="rId23"/>
          <w:headerReference w:type="first" r:id="rId24"/>
          <w:footerReference w:type="first" r:id="rId25"/>
          <w:pgSz w:w="16840" w:h="11900" w:orient="landscape"/>
          <w:pgMar w:top="1096" w:right="0" w:bottom="1103" w:left="0" w:header="0" w:footer="3" w:gutter="0"/>
          <w:cols w:space="720"/>
          <w:noEndnote/>
          <w:docGrid w:linePitch="360"/>
        </w:sectPr>
      </w:pPr>
    </w:p>
    <w:p w:rsidR="004F1F8D" w:rsidRPr="008E1C97" w:rsidRDefault="004F1F8D" w:rsidP="00DB11C2">
      <w:pPr>
        <w:framePr w:w="15365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sz w:val="28"/>
          <w:szCs w:val="28"/>
        </w:rPr>
      </w:pPr>
      <w:r w:rsidRPr="008E1C97">
        <w:rPr>
          <w:rFonts w:ascii="Times New Roman" w:hAnsi="Times New Roman"/>
          <w:sz w:val="28"/>
          <w:szCs w:val="28"/>
        </w:rPr>
        <w:t>Таблица 10.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1368"/>
        <w:gridCol w:w="1032"/>
        <w:gridCol w:w="1128"/>
        <w:gridCol w:w="1080"/>
        <w:gridCol w:w="1094"/>
        <w:gridCol w:w="1066"/>
        <w:gridCol w:w="1123"/>
        <w:gridCol w:w="1037"/>
        <w:gridCol w:w="1085"/>
        <w:gridCol w:w="1258"/>
        <w:gridCol w:w="1070"/>
        <w:gridCol w:w="1080"/>
        <w:gridCol w:w="1109"/>
      </w:tblGrid>
      <w:tr w:rsidR="004F1F8D" w:rsidRPr="00022EA8" w:rsidTr="00C96D94">
        <w:trPr>
          <w:trHeight w:hRule="exact" w:val="427"/>
          <w:jc w:val="center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Расчет платы граждан за жилищно-коммунальные услуги, проживающих в многоквартирных (частных) домах,</w:t>
            </w:r>
          </w:p>
        </w:tc>
      </w:tr>
      <w:tr w:rsidR="004F1F8D" w:rsidRPr="00022EA8" w:rsidTr="00C96D94">
        <w:trPr>
          <w:trHeight w:hRule="exact" w:val="427"/>
          <w:jc w:val="center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оборудованных централизованным холодным и горячим водоснабжением,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водоотведением, централизованным отоплением, с газовыми плитами</w:t>
            </w:r>
          </w:p>
        </w:tc>
      </w:tr>
      <w:tr w:rsidR="004F1F8D" w:rsidRPr="00022EA8" w:rsidTr="00C96D94"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Горячее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Холодное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Водоотведение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Электро снабжение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Плата за</w:t>
            </w:r>
          </w:p>
        </w:tc>
      </w:tr>
      <w:tr w:rsidR="004F1F8D" w:rsidRPr="00022EA8" w:rsidTr="00C96D94">
        <w:trPr>
          <w:trHeight w:hRule="exact" w:val="398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водо снабжение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водо снабжение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коммуна</w:t>
            </w:r>
          </w:p>
        </w:tc>
      </w:tr>
      <w:tr w:rsidR="004F1F8D" w:rsidRPr="00022EA8" w:rsidTr="00C96D94">
        <w:trPr>
          <w:trHeight w:hRule="exact" w:val="312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тариф,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тариф,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тариф,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тариф,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тариф,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тариф,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льные</w:t>
            </w:r>
          </w:p>
        </w:tc>
      </w:tr>
      <w:tr w:rsidR="004F1F8D" w:rsidRPr="00022EA8" w:rsidTr="00C96D94">
        <w:trPr>
          <w:trHeight w:hRule="exact" w:val="350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за Гкал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потреб-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руб. за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потребле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руб. за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потребле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руб. за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потреб-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руб. за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потреб-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руб. за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потреб-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услуги</w:t>
            </w:r>
          </w:p>
        </w:tc>
      </w:tr>
      <w:tr w:rsidR="004F1F8D" w:rsidRPr="00022EA8" w:rsidTr="00C96D94">
        <w:trPr>
          <w:trHeight w:hRule="exact" w:val="346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ления,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Гкал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ния, Гкал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куб. метр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ния, куб.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куб. метр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ления,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кВт.час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ления,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куб. метр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ления,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на семью</w:t>
            </w:r>
          </w:p>
        </w:tc>
      </w:tr>
      <w:tr w:rsidR="004F1F8D" w:rsidRPr="00022EA8" w:rsidTr="00C96D94">
        <w:trPr>
          <w:trHeight w:hRule="exact" w:val="350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Гкал на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на чел.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воды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метр на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стоков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куб. метр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кВт.час на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(кг)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куб. метр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из трех</w:t>
            </w:r>
          </w:p>
        </w:tc>
      </w:tr>
      <w:tr w:rsidR="004F1F8D" w:rsidRPr="00022EA8" w:rsidTr="00C96D94">
        <w:trPr>
          <w:trHeight w:hRule="exact" w:val="336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кв. метр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чел.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на чел.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чел.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(кг) на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человек</w:t>
            </w:r>
          </w:p>
        </w:tc>
      </w:tr>
      <w:tr w:rsidR="004F1F8D" w:rsidRPr="00022EA8" w:rsidTr="00C96D94">
        <w:trPr>
          <w:trHeight w:hRule="exact" w:val="384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чел.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16</w:t>
            </w:r>
          </w:p>
        </w:tc>
      </w:tr>
      <w:tr w:rsidR="004F1F8D" w:rsidRPr="00022EA8" w:rsidTr="00C96D94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27,17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3,98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6,757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2315,86</w:t>
            </w:r>
          </w:p>
        </w:tc>
      </w:tr>
      <w:tr w:rsidR="004F1F8D" w:rsidRPr="00022EA8" w:rsidTr="00C96D94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30,16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4,42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7,620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2509,44</w:t>
            </w:r>
          </w:p>
        </w:tc>
      </w:tr>
      <w:tr w:rsidR="004F1F8D" w:rsidRPr="00022EA8" w:rsidTr="00C96D94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33,17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4,86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8,547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2766,03</w:t>
            </w:r>
          </w:p>
        </w:tc>
      </w:tr>
      <w:tr w:rsidR="004F1F8D" w:rsidRPr="00022EA8" w:rsidTr="00C96D94">
        <w:trPr>
          <w:trHeight w:hRule="exact" w:val="7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36,16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5,30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9,528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3024,2</w:t>
            </w:r>
          </w:p>
        </w:tc>
      </w:tr>
    </w:tbl>
    <w:p w:rsidR="004F1F8D" w:rsidRPr="00DB11C2" w:rsidRDefault="004F1F8D" w:rsidP="00DB11C2">
      <w:pPr>
        <w:framePr w:w="1536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C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C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1368"/>
        <w:gridCol w:w="1032"/>
        <w:gridCol w:w="1128"/>
        <w:gridCol w:w="1080"/>
        <w:gridCol w:w="1094"/>
        <w:gridCol w:w="1066"/>
        <w:gridCol w:w="1123"/>
        <w:gridCol w:w="1037"/>
        <w:gridCol w:w="1085"/>
        <w:gridCol w:w="1258"/>
        <w:gridCol w:w="1070"/>
        <w:gridCol w:w="1080"/>
        <w:gridCol w:w="1109"/>
      </w:tblGrid>
      <w:tr w:rsidR="004F1F8D" w:rsidRPr="00022EA8" w:rsidTr="00C96D94">
        <w:trPr>
          <w:trHeight w:hRule="exact" w:val="7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39,05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5,72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10,552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3274,9</w:t>
            </w:r>
          </w:p>
        </w:tc>
      </w:tr>
      <w:tr w:rsidR="004F1F8D" w:rsidRPr="00022EA8" w:rsidTr="00C96D94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2023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41,78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6,12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3516,07</w:t>
            </w:r>
          </w:p>
        </w:tc>
      </w:tr>
      <w:tr w:rsidR="004F1F8D" w:rsidRPr="00022EA8" w:rsidTr="00C96D94">
        <w:trPr>
          <w:trHeight w:hRule="exact" w:val="7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8E1C97" w:rsidRDefault="00B456CA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44,29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6,49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12,663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E1C97" w:rsidRDefault="004F1F8D" w:rsidP="00DB11C2">
            <w:pPr>
              <w:framePr w:w="15365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E1C97">
              <w:rPr>
                <w:rFonts w:ascii="Times New Roman" w:hAnsi="Times New Roman"/>
              </w:rPr>
              <w:t>3741,7</w:t>
            </w:r>
          </w:p>
        </w:tc>
      </w:tr>
    </w:tbl>
    <w:p w:rsidR="004F1F8D" w:rsidRPr="008E1C97" w:rsidRDefault="004F1F8D" w:rsidP="00DB11C2">
      <w:pPr>
        <w:framePr w:w="1536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8E1C97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type w:val="continuous"/>
          <w:pgSz w:w="16840" w:h="11900" w:orient="landscape"/>
          <w:pgMar w:top="1096" w:right="831" w:bottom="1103" w:left="631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13"/>
        </w:numPr>
        <w:tabs>
          <w:tab w:val="left" w:pos="3793"/>
        </w:tabs>
        <w:spacing w:after="0" w:line="480" w:lineRule="exact"/>
        <w:ind w:left="32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0" w:name="bookmark29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Управление программой</w:t>
      </w:r>
      <w:bookmarkEnd w:id="30"/>
    </w:p>
    <w:p w:rsidR="004F1F8D" w:rsidRPr="00DB11C2" w:rsidRDefault="004F1F8D" w:rsidP="00DB11C2">
      <w:pPr>
        <w:widowControl w:val="0"/>
        <w:numPr>
          <w:ilvl w:val="0"/>
          <w:numId w:val="14"/>
        </w:numPr>
        <w:tabs>
          <w:tab w:val="left" w:pos="818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Утверждение Программы, а также внесение в неё любых изменений осущ</w:t>
      </w:r>
      <w:r>
        <w:rPr>
          <w:rFonts w:ascii="Times New Roman" w:hAnsi="Times New Roman"/>
          <w:color w:val="000000"/>
          <w:sz w:val="28"/>
          <w:szCs w:val="28"/>
        </w:rPr>
        <w:t xml:space="preserve">ествляет администрация Дмитриевского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</w:t>
      </w:r>
      <w:r w:rsidRPr="00DB11C2">
        <w:rPr>
          <w:rFonts w:ascii="Times New Roman" w:hAnsi="Times New Roman"/>
          <w:color w:val="000000"/>
          <w:sz w:val="28"/>
          <w:szCs w:val="28"/>
        </w:rPr>
        <w:t>.</w:t>
      </w:r>
    </w:p>
    <w:p w:rsidR="004F1F8D" w:rsidRPr="00DB11C2" w:rsidRDefault="004F1F8D" w:rsidP="00DB11C2">
      <w:pPr>
        <w:widowControl w:val="0"/>
        <w:numPr>
          <w:ilvl w:val="0"/>
          <w:numId w:val="14"/>
        </w:numPr>
        <w:tabs>
          <w:tab w:val="left" w:pos="818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Муниципальным заказчиком Програм</w:t>
      </w:r>
      <w:r>
        <w:rPr>
          <w:rFonts w:ascii="Times New Roman" w:hAnsi="Times New Roman"/>
          <w:color w:val="000000"/>
          <w:sz w:val="28"/>
          <w:szCs w:val="28"/>
        </w:rPr>
        <w:t>мы является администрация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</w:t>
      </w:r>
      <w:r w:rsidRPr="00DB11C2">
        <w:rPr>
          <w:rFonts w:ascii="Times New Roman" w:hAnsi="Times New Roman"/>
          <w:color w:val="000000"/>
          <w:sz w:val="28"/>
          <w:szCs w:val="28"/>
        </w:rPr>
        <w:t>.</w:t>
      </w:r>
    </w:p>
    <w:p w:rsidR="004F1F8D" w:rsidRPr="00DB11C2" w:rsidRDefault="004F1F8D" w:rsidP="00DB11C2">
      <w:pPr>
        <w:widowControl w:val="0"/>
        <w:numPr>
          <w:ilvl w:val="0"/>
          <w:numId w:val="14"/>
        </w:numPr>
        <w:tabs>
          <w:tab w:val="left" w:pos="818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Муниципальный заказчик программы: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942"/>
        </w:tabs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обеспечивает взаимодействие между исполнителями отдельных мероприятий Программы и координацию их действий;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937"/>
        </w:tabs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вносит предложения о привлечении дополнительных источников финансирования мероприятий Программы;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937"/>
        </w:tabs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формирует предложения по финансированию Программы на очередной финансовой год;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946"/>
        </w:tabs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ежегодно в установленном порядке вносит предложения об уточнении перечня программных мероприятий на очередной финансовый год, о перераспределении финансовых ресурсов между программными мероприятиями, изменении сроков выполнения мероприятий, участвует в обсуждении вопросов, связанных с реализацией и финансированием Программы из местного бюджета и других источников финансирования;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966"/>
        </w:tabs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осуществляет контроль за ходом и реализацией Программы.</w:t>
      </w:r>
    </w:p>
    <w:p w:rsidR="004F1F8D" w:rsidRPr="00DB11C2" w:rsidRDefault="004F1F8D" w:rsidP="00DB11C2">
      <w:pPr>
        <w:widowControl w:val="0"/>
        <w:numPr>
          <w:ilvl w:val="0"/>
          <w:numId w:val="14"/>
        </w:numPr>
        <w:tabs>
          <w:tab w:val="left" w:pos="818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Исполнителями Програм</w:t>
      </w:r>
      <w:r>
        <w:rPr>
          <w:rFonts w:ascii="Times New Roman" w:hAnsi="Times New Roman"/>
          <w:color w:val="000000"/>
          <w:sz w:val="28"/>
          <w:szCs w:val="28"/>
        </w:rPr>
        <w:t xml:space="preserve">мы являются администрация Дмитриевского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</w:t>
      </w:r>
      <w:r w:rsidRPr="00DB11C2">
        <w:rPr>
          <w:rFonts w:ascii="Times New Roman" w:hAnsi="Times New Roman"/>
          <w:color w:val="000000"/>
          <w:sz w:val="28"/>
          <w:szCs w:val="28"/>
        </w:rPr>
        <w:t>, организации, осуществляющие свою деятельность в сфере водо-, тепло-, электро-, газоснабжения, водоотведения и в сфере обращения ТБО.</w:t>
      </w:r>
    </w:p>
    <w:p w:rsidR="004F1F8D" w:rsidRPr="00DB11C2" w:rsidRDefault="004F1F8D" w:rsidP="00DB11C2">
      <w:pPr>
        <w:widowControl w:val="0"/>
        <w:numPr>
          <w:ilvl w:val="0"/>
          <w:numId w:val="14"/>
        </w:numPr>
        <w:tabs>
          <w:tab w:val="left" w:pos="818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Исполнители Программы:</w:t>
      </w:r>
    </w:p>
    <w:p w:rsidR="004F1F8D" w:rsidRPr="00DB11C2" w:rsidRDefault="004F1F8D" w:rsidP="00DB11C2">
      <w:pPr>
        <w:widowControl w:val="0"/>
        <w:spacing w:after="0" w:line="48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-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уточнению перечня программных мероприятий на очередной финансовый год;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793"/>
        </w:tabs>
        <w:spacing w:after="0" w:line="48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уточняют затраты по программным мероприятиям, а также механизм реализации Программы;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793"/>
        </w:tabs>
        <w:spacing w:after="0" w:line="48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несут ответственность за своевременную и качественную подготовку и реализацию мероприятий Программы, обеспечивают эффективное использование выделенных средств.</w:t>
      </w:r>
    </w:p>
    <w:p w:rsidR="004F1F8D" w:rsidRPr="00DB11C2" w:rsidRDefault="004F1F8D" w:rsidP="00DB11C2">
      <w:pPr>
        <w:widowControl w:val="0"/>
        <w:numPr>
          <w:ilvl w:val="0"/>
          <w:numId w:val="14"/>
        </w:numPr>
        <w:tabs>
          <w:tab w:val="left" w:pos="763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Ежегодно до 15 марта года, следующего заотчётным, Исполнители Программы пред</w:t>
      </w:r>
      <w:r>
        <w:rPr>
          <w:rFonts w:ascii="Times New Roman" w:hAnsi="Times New Roman"/>
          <w:color w:val="000000"/>
          <w:sz w:val="28"/>
          <w:szCs w:val="28"/>
        </w:rPr>
        <w:t xml:space="preserve">ставляют в администрацию Дмитриевского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сведения о реализации Программы.</w:t>
      </w:r>
    </w:p>
    <w:p w:rsidR="004F1F8D" w:rsidRPr="00DB11C2" w:rsidRDefault="004F1F8D" w:rsidP="00DB11C2">
      <w:pPr>
        <w:widowControl w:val="0"/>
        <w:numPr>
          <w:ilvl w:val="0"/>
          <w:numId w:val="14"/>
        </w:numPr>
        <w:tabs>
          <w:tab w:val="left" w:pos="994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4F1F8D" w:rsidRPr="00DB11C2">
          <w:footerReference w:type="default" r:id="rId26"/>
          <w:pgSz w:w="12538" w:h="16834"/>
          <w:pgMar w:top="1166" w:right="1142" w:bottom="1833" w:left="1984" w:header="0" w:footer="3" w:gutter="0"/>
          <w:cols w:space="720"/>
          <w:noEndnote/>
          <w:docGrid w:linePitch="360"/>
        </w:sectPr>
      </w:pPr>
      <w:r w:rsidRPr="00DB11C2">
        <w:rPr>
          <w:rFonts w:ascii="Times New Roman" w:hAnsi="Times New Roman"/>
          <w:color w:val="000000"/>
          <w:sz w:val="28"/>
          <w:szCs w:val="28"/>
        </w:rPr>
        <w:t>Контроль за ходом реализации Программы ос</w:t>
      </w:r>
      <w:r>
        <w:rPr>
          <w:rFonts w:ascii="Times New Roman" w:hAnsi="Times New Roman"/>
          <w:color w:val="000000"/>
          <w:sz w:val="28"/>
          <w:szCs w:val="28"/>
        </w:rPr>
        <w:t>уществляет администрация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</w:t>
      </w:r>
      <w:r w:rsidRPr="00DB11C2">
        <w:rPr>
          <w:rFonts w:ascii="Times New Roman" w:hAnsi="Times New Roman"/>
          <w:color w:val="000000"/>
          <w:sz w:val="28"/>
          <w:szCs w:val="28"/>
        </w:rPr>
        <w:t>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16"/>
        </w:numPr>
        <w:tabs>
          <w:tab w:val="left" w:pos="2282"/>
        </w:tabs>
        <w:spacing w:after="472" w:line="280" w:lineRule="exact"/>
        <w:ind w:left="196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1" w:name="bookmark30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ОБОСНОВЫВАЮЩИЕ МАТЕРИАЛЫ</w:t>
      </w:r>
      <w:bookmarkEnd w:id="31"/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2" w:name="bookmark31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6.1 перспективны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 показатели развития Дмитриевского</w:t>
      </w: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</w:t>
      </w:r>
      <w:bookmarkEnd w:id="32"/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3" w:name="bookmark32"/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оселения</w:t>
      </w:r>
      <w:bookmarkEnd w:id="33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Кавказского района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17"/>
        </w:numPr>
        <w:tabs>
          <w:tab w:val="left" w:pos="1503"/>
        </w:tabs>
        <w:spacing w:after="0" w:line="480" w:lineRule="exact"/>
        <w:ind w:firstLine="7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4" w:name="bookmark33"/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Дмитриевского</w:t>
      </w: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bookmarkEnd w:id="34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Кавказского района </w:t>
      </w:r>
    </w:p>
    <w:p w:rsidR="004F1F8D" w:rsidRPr="008E1C97" w:rsidRDefault="004F1F8D" w:rsidP="008E1C97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97">
        <w:rPr>
          <w:rFonts w:ascii="Times New Roman" w:hAnsi="Times New Roman"/>
          <w:color w:val="000000"/>
          <w:sz w:val="28"/>
          <w:szCs w:val="28"/>
        </w:rPr>
        <w:t xml:space="preserve">Дмитриевское сельское поселение расположено в северо-восточной части Кавказского района в двадцати пяти километрах от районного центра г. Кропоткина. Площадь территории поселения  составляет – 18232,0 га. Из них 1055,77 га – населенный пункт ст. Дмитриевской.  </w:t>
      </w:r>
    </w:p>
    <w:p w:rsidR="004F1F8D" w:rsidRPr="008E1C97" w:rsidRDefault="004F1F8D" w:rsidP="008E1C97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97">
        <w:rPr>
          <w:rFonts w:ascii="Times New Roman" w:hAnsi="Times New Roman"/>
          <w:color w:val="000000"/>
          <w:sz w:val="28"/>
          <w:szCs w:val="28"/>
        </w:rPr>
        <w:t xml:space="preserve">На территории станицы расположено 1190 домовладений. </w:t>
      </w:r>
    </w:p>
    <w:p w:rsidR="004F1F8D" w:rsidRPr="008E1C97" w:rsidRDefault="004F1F8D" w:rsidP="008E1C97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97">
        <w:rPr>
          <w:rFonts w:ascii="Times New Roman" w:hAnsi="Times New Roman"/>
          <w:color w:val="000000"/>
          <w:sz w:val="28"/>
          <w:szCs w:val="28"/>
        </w:rPr>
        <w:t>По состоянию на 1 января 2017 года численность населения 3235 человек, из них  1481 мужчин и 1754 женщин, пенсионеров 890 чел., трудоспособного населения – 1450 чел. Дети и молодежь – 670 чел.</w:t>
      </w:r>
    </w:p>
    <w:p w:rsidR="004F1F8D" w:rsidRPr="008E1C97" w:rsidRDefault="004F1F8D" w:rsidP="008E1C97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97">
        <w:rPr>
          <w:rFonts w:ascii="Times New Roman" w:hAnsi="Times New Roman"/>
          <w:color w:val="000000"/>
          <w:sz w:val="28"/>
          <w:szCs w:val="28"/>
        </w:rPr>
        <w:t xml:space="preserve"> За прошедший период 2016 года в центре занятости было официально зарегистрировано 10 безработных. </w:t>
      </w:r>
    </w:p>
    <w:p w:rsidR="004F1F8D" w:rsidRPr="008E1C97" w:rsidRDefault="004F1F8D" w:rsidP="008E1C97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97">
        <w:rPr>
          <w:rFonts w:ascii="Times New Roman" w:hAnsi="Times New Roman"/>
          <w:color w:val="000000"/>
          <w:sz w:val="28"/>
          <w:szCs w:val="28"/>
        </w:rPr>
        <w:t xml:space="preserve">В поселении проживают 59 многодетных семей. </w:t>
      </w:r>
    </w:p>
    <w:p w:rsidR="004F1F8D" w:rsidRPr="008E1C97" w:rsidRDefault="004F1F8D" w:rsidP="008E1C97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97">
        <w:rPr>
          <w:rFonts w:ascii="Times New Roman" w:hAnsi="Times New Roman"/>
          <w:color w:val="000000"/>
          <w:sz w:val="28"/>
          <w:szCs w:val="28"/>
        </w:rPr>
        <w:t xml:space="preserve">В течение года из поселения убыло  23  человек, прибыло 38  человек,   новорожденных – 26, 41 умерших. </w:t>
      </w:r>
    </w:p>
    <w:p w:rsidR="004F1F8D" w:rsidRPr="00DB11C2" w:rsidRDefault="004F1F8D" w:rsidP="008E1C97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97">
        <w:rPr>
          <w:rFonts w:ascii="Times New Roman" w:hAnsi="Times New Roman"/>
          <w:color w:val="000000"/>
          <w:sz w:val="28"/>
          <w:szCs w:val="28"/>
        </w:rPr>
        <w:t xml:space="preserve">На территории Дмитриевского сельского поселения имеются средняя школа №  13, детский сад, врачебная амбулатория, Дом культуры, библиотека, отделение связи, ветеринарный участок, МУП «Дмитриевское»,    70 сельхозтоваропроизводителей разных форм собственности  и базовое (градообразующее) сельскохозяйственное предприятие ООО СХП «Дмитриевское» и ООО « Белая Русь». 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17"/>
        </w:numPr>
        <w:tabs>
          <w:tab w:val="left" w:pos="1550"/>
        </w:tabs>
        <w:spacing w:after="0" w:line="480" w:lineRule="exact"/>
        <w:ind w:firstLine="80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5" w:name="bookmark34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Прогноз численности и состава населения (демографический</w:t>
      </w:r>
      <w:bookmarkEnd w:id="35"/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right="4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6" w:name="bookmark35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прогноз)</w:t>
      </w:r>
      <w:bookmarkEnd w:id="36"/>
    </w:p>
    <w:p w:rsidR="004F1F8D" w:rsidRPr="00DB11C2" w:rsidRDefault="004F1F8D" w:rsidP="00C32777">
      <w:pPr>
        <w:widowControl w:val="0"/>
        <w:spacing w:after="0" w:line="480" w:lineRule="exact"/>
        <w:ind w:firstLine="80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Среднегод</w:t>
      </w:r>
      <w:r>
        <w:rPr>
          <w:rFonts w:ascii="Times New Roman" w:hAnsi="Times New Roman"/>
          <w:color w:val="000000"/>
          <w:sz w:val="28"/>
          <w:szCs w:val="28"/>
        </w:rPr>
        <w:t>овая численность населения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 в 2017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году составила</w:t>
      </w:r>
      <w:r w:rsidRPr="008E1C97">
        <w:rPr>
          <w:rFonts w:ascii="Times New Roman" w:hAnsi="Times New Roman"/>
          <w:sz w:val="28"/>
          <w:szCs w:val="28"/>
        </w:rPr>
        <w:t xml:space="preserve"> 3235 </w:t>
      </w:r>
      <w:r w:rsidRPr="00DB11C2">
        <w:rPr>
          <w:rFonts w:ascii="Times New Roman" w:hAnsi="Times New Roman"/>
          <w:color w:val="000000"/>
          <w:sz w:val="28"/>
          <w:szCs w:val="28"/>
        </w:rPr>
        <w:t>человек, что с</w:t>
      </w:r>
      <w:r>
        <w:rPr>
          <w:rFonts w:ascii="Times New Roman" w:hAnsi="Times New Roman"/>
          <w:color w:val="000000"/>
          <w:sz w:val="28"/>
          <w:szCs w:val="28"/>
        </w:rPr>
        <w:t xml:space="preserve">оответствует данным.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Таблица 12. Перспективная численность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39"/>
        <w:gridCol w:w="1786"/>
        <w:gridCol w:w="1747"/>
        <w:gridCol w:w="1800"/>
      </w:tblGrid>
      <w:tr w:rsidR="004F1F8D" w:rsidRPr="00022EA8" w:rsidTr="00C96D94">
        <w:trPr>
          <w:trHeight w:hRule="exact" w:val="979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7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7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Базовый период (2017 год)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7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Первая</w:t>
            </w:r>
          </w:p>
          <w:p w:rsidR="004F1F8D" w:rsidRPr="00DB11C2" w:rsidRDefault="004F1F8D" w:rsidP="00DB11C2">
            <w:pPr>
              <w:framePr w:w="967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очередь</w:t>
            </w:r>
          </w:p>
          <w:p w:rsidR="004F1F8D" w:rsidRPr="00DB11C2" w:rsidRDefault="004F1F8D" w:rsidP="00DB11C2">
            <w:pPr>
              <w:framePr w:w="967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(2020год)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7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Расчетный</w:t>
            </w:r>
          </w:p>
          <w:p w:rsidR="004F1F8D" w:rsidRPr="00DB11C2" w:rsidRDefault="004F1F8D" w:rsidP="00DB11C2">
            <w:pPr>
              <w:framePr w:w="967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срок</w:t>
            </w:r>
          </w:p>
          <w:p w:rsidR="004F1F8D" w:rsidRPr="00DB11C2" w:rsidRDefault="00B456CA" w:rsidP="00DB11C2">
            <w:pPr>
              <w:framePr w:w="967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/>
                <w:color w:val="000000"/>
              </w:rPr>
              <w:t>(2029</w:t>
            </w:r>
            <w:r w:rsidR="004F1F8D" w:rsidRPr="00DB11C2">
              <w:rPr>
                <w:rFonts w:ascii="Times New Roman" w:hAnsi="Times New Roman"/>
                <w:color w:val="000000"/>
              </w:rPr>
              <w:t xml:space="preserve"> год)</w:t>
            </w:r>
          </w:p>
        </w:tc>
      </w:tr>
      <w:tr w:rsidR="004F1F8D" w:rsidRPr="00022EA8" w:rsidTr="00C96D94">
        <w:trPr>
          <w:trHeight w:hRule="exact" w:val="504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C32777" w:rsidRDefault="004F1F8D" w:rsidP="00DB11C2">
            <w:pPr>
              <w:framePr w:w="967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blue"/>
              </w:rPr>
            </w:pPr>
            <w:r w:rsidRPr="00C32777">
              <w:rPr>
                <w:rFonts w:ascii="Times New Roman" w:hAnsi="Times New Roman"/>
              </w:rPr>
              <w:t>Ст.Дмитриевская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C32777" w:rsidRDefault="004F1F8D" w:rsidP="00DB11C2">
            <w:pPr>
              <w:framePr w:w="967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blue"/>
              </w:rPr>
            </w:pPr>
            <w:r w:rsidRPr="00C32777">
              <w:rPr>
                <w:rFonts w:ascii="Times New Roman" w:hAnsi="Times New Roman"/>
              </w:rPr>
              <w:t>3235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C32777" w:rsidRDefault="004F1F8D" w:rsidP="00DB11C2">
            <w:pPr>
              <w:framePr w:w="967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blue"/>
              </w:rPr>
            </w:pPr>
            <w:r w:rsidRPr="00C32777">
              <w:rPr>
                <w:rFonts w:ascii="Times New Roman" w:hAnsi="Times New Roman"/>
              </w:rPr>
              <w:t>3824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C32777" w:rsidRDefault="004F1F8D" w:rsidP="00DB11C2">
            <w:pPr>
              <w:framePr w:w="967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blue"/>
              </w:rPr>
            </w:pPr>
            <w:r w:rsidRPr="00C32777">
              <w:rPr>
                <w:rFonts w:ascii="Times New Roman" w:hAnsi="Times New Roman"/>
              </w:rPr>
              <w:t>4124</w:t>
            </w:r>
          </w:p>
        </w:tc>
      </w:tr>
    </w:tbl>
    <w:p w:rsidR="004F1F8D" w:rsidRPr="00C32777" w:rsidRDefault="004F1F8D" w:rsidP="00DB11C2">
      <w:pPr>
        <w:framePr w:w="967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Pr="00C32777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highlight w:val="blue"/>
        </w:rPr>
      </w:pPr>
    </w:p>
    <w:p w:rsidR="004F1F8D" w:rsidRPr="00DB11C2" w:rsidRDefault="004F1F8D" w:rsidP="00DB11C2">
      <w:pPr>
        <w:widowControl w:val="0"/>
        <w:spacing w:before="228" w:after="0" w:line="480" w:lineRule="exact"/>
        <w:ind w:right="34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C32777">
        <w:rPr>
          <w:rFonts w:ascii="Times New Roman" w:hAnsi="Times New Roman"/>
          <w:sz w:val="28"/>
          <w:szCs w:val="28"/>
        </w:rPr>
        <w:t>Осно</w:t>
      </w:r>
      <w:r w:rsidRPr="00DB11C2">
        <w:rPr>
          <w:rFonts w:ascii="Times New Roman" w:hAnsi="Times New Roman"/>
          <w:color w:val="000000"/>
          <w:sz w:val="28"/>
          <w:szCs w:val="28"/>
        </w:rPr>
        <w:t>вой оптимистичного прогноза является реализация в сельском поселении национальных проектов в сферах здравоохранения, образования, жилищной политики, выдача материнского капитала, использование родовых сертификатов, что положительно влияет на рождаемость.</w:t>
      </w:r>
    </w:p>
    <w:p w:rsidR="004F1F8D" w:rsidRPr="00DB11C2" w:rsidRDefault="004F1F8D" w:rsidP="00DB11C2">
      <w:pPr>
        <w:widowControl w:val="0"/>
        <w:spacing w:after="0" w:line="480" w:lineRule="exact"/>
        <w:ind w:right="34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результате прогноза увеличения рождаемости планируется увеличение численности населения моложе трудоспособного возраста. Сохранится тенденция стабильности численности населения трудоспособного возраста, число людей старше трудоспособного возраста увеличится.</w:t>
      </w:r>
    </w:p>
    <w:p w:rsidR="004F1F8D" w:rsidRPr="00DB11C2" w:rsidRDefault="004F1F8D" w:rsidP="00DB11C2">
      <w:pPr>
        <w:widowControl w:val="0"/>
        <w:spacing w:after="0" w:line="480" w:lineRule="exact"/>
        <w:ind w:right="34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Основные данные, характеризующие динамику изменения числе</w:t>
      </w:r>
      <w:r>
        <w:rPr>
          <w:rFonts w:ascii="Times New Roman" w:hAnsi="Times New Roman"/>
          <w:color w:val="000000"/>
          <w:sz w:val="28"/>
          <w:szCs w:val="28"/>
        </w:rPr>
        <w:t>нности населения в период с 2017</w:t>
      </w:r>
      <w:r w:rsidR="00B456CA">
        <w:rPr>
          <w:rFonts w:ascii="Times New Roman" w:hAnsi="Times New Roman"/>
          <w:color w:val="000000"/>
          <w:sz w:val="28"/>
          <w:szCs w:val="28"/>
        </w:rPr>
        <w:t>-2029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годы, представлены в таблице 13.</w:t>
      </w:r>
    </w:p>
    <w:p w:rsidR="004F1F8D" w:rsidRPr="00DB11C2" w:rsidRDefault="004F1F8D" w:rsidP="00DB11C2">
      <w:pPr>
        <w:widowControl w:val="0"/>
        <w:spacing w:after="324" w:line="480" w:lineRule="exact"/>
        <w:ind w:right="34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Таблица 13. Прогноз основных показате</w:t>
      </w:r>
      <w:r>
        <w:rPr>
          <w:rFonts w:ascii="Times New Roman" w:hAnsi="Times New Roman"/>
          <w:color w:val="000000"/>
          <w:sz w:val="28"/>
          <w:szCs w:val="28"/>
        </w:rPr>
        <w:t>лей численности населения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</w:t>
      </w:r>
      <w:r w:rsidR="00620F4D">
        <w:rPr>
          <w:rFonts w:ascii="Times New Roman" w:hAnsi="Times New Roman"/>
          <w:color w:val="000000"/>
          <w:sz w:val="28"/>
          <w:szCs w:val="28"/>
        </w:rPr>
        <w:t xml:space="preserve"> до 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tbl>
      <w:tblPr>
        <w:tblW w:w="9349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919"/>
        <w:gridCol w:w="776"/>
        <w:gridCol w:w="1393"/>
        <w:gridCol w:w="1301"/>
        <w:gridCol w:w="709"/>
        <w:gridCol w:w="1006"/>
        <w:gridCol w:w="1524"/>
      </w:tblGrid>
      <w:tr w:rsidR="004F1F8D" w:rsidRPr="00022EA8" w:rsidTr="007152CB">
        <w:trPr>
          <w:trHeight w:val="478"/>
        </w:trPr>
        <w:tc>
          <w:tcPr>
            <w:tcW w:w="1721" w:type="dxa"/>
            <w:vMerge w:val="restart"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  <w:p w:rsidR="004F1F8D" w:rsidRPr="00022EA8" w:rsidRDefault="004F1F8D" w:rsidP="007152CB">
            <w:pPr>
              <w:suppressAutoHyphens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наименование</w:t>
            </w: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  <w:vMerge w:val="restart"/>
            <w:textDirection w:val="btLr"/>
          </w:tcPr>
          <w:p w:rsidR="004F1F8D" w:rsidRPr="00022EA8" w:rsidRDefault="004F1F8D" w:rsidP="007152CB">
            <w:pPr>
              <w:ind w:left="113" w:right="113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ind w:left="113" w:right="113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население,чел</w:t>
            </w:r>
          </w:p>
          <w:p w:rsidR="004F1F8D" w:rsidRPr="00022EA8" w:rsidRDefault="004F1F8D" w:rsidP="007152CB">
            <w:pPr>
              <w:ind w:left="113" w:right="113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ind w:left="113" w:right="113"/>
              <w:rPr>
                <w:i/>
                <w:szCs w:val="28"/>
                <w:highlight w:val="yellow"/>
              </w:rPr>
            </w:pPr>
          </w:p>
        </w:tc>
        <w:tc>
          <w:tcPr>
            <w:tcW w:w="3470" w:type="dxa"/>
            <w:gridSpan w:val="3"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3239" w:type="dxa"/>
            <w:gridSpan w:val="3"/>
          </w:tcPr>
          <w:p w:rsidR="004F1F8D" w:rsidRPr="00022EA8" w:rsidRDefault="004F1F8D" w:rsidP="007152CB">
            <w:pPr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Расчетный срок 2029 год</w:t>
            </w: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</w:tr>
      <w:tr w:rsidR="004F1F8D" w:rsidRPr="00022EA8" w:rsidTr="007152CB">
        <w:trPr>
          <w:trHeight w:val="400"/>
        </w:trPr>
        <w:tc>
          <w:tcPr>
            <w:tcW w:w="1721" w:type="dxa"/>
            <w:vMerge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  <w:vMerge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776" w:type="dxa"/>
            <w:vMerge w:val="restart"/>
            <w:textDirection w:val="btLr"/>
          </w:tcPr>
          <w:p w:rsidR="004F1F8D" w:rsidRPr="00022EA8" w:rsidRDefault="004F1F8D" w:rsidP="007152CB">
            <w:pPr>
              <w:ind w:left="113" w:right="113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население,чел</w:t>
            </w:r>
          </w:p>
          <w:p w:rsidR="004F1F8D" w:rsidRPr="00022EA8" w:rsidRDefault="004F1F8D" w:rsidP="007152CB">
            <w:pPr>
              <w:ind w:left="113" w:right="113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ind w:left="113" w:right="113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ind w:left="113" w:right="113"/>
              <w:rPr>
                <w:i/>
                <w:szCs w:val="28"/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динамика численности населения</w:t>
            </w: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F1F8D" w:rsidRPr="00022EA8" w:rsidRDefault="004F1F8D" w:rsidP="007152CB">
            <w:pPr>
              <w:ind w:left="113" w:right="113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население,чел</w:t>
            </w:r>
          </w:p>
          <w:p w:rsidR="004F1F8D" w:rsidRPr="00022EA8" w:rsidRDefault="004F1F8D" w:rsidP="007152CB">
            <w:pPr>
              <w:ind w:left="113" w:right="113"/>
              <w:rPr>
                <w:szCs w:val="28"/>
              </w:rPr>
            </w:pPr>
          </w:p>
        </w:tc>
        <w:tc>
          <w:tcPr>
            <w:tcW w:w="2530" w:type="dxa"/>
            <w:gridSpan w:val="2"/>
          </w:tcPr>
          <w:p w:rsidR="004F1F8D" w:rsidRPr="00022EA8" w:rsidRDefault="004F1F8D" w:rsidP="007152CB">
            <w:pPr>
              <w:jc w:val="center"/>
              <w:rPr>
                <w:i/>
                <w:szCs w:val="28"/>
                <w:highlight w:val="yellow"/>
              </w:rPr>
            </w:pPr>
            <w:r w:rsidRPr="00022EA8">
              <w:rPr>
                <w:i/>
                <w:szCs w:val="28"/>
              </w:rPr>
              <w:t>динамика численности населения</w:t>
            </w: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</w:tr>
      <w:tr w:rsidR="004F1F8D" w:rsidRPr="00022EA8" w:rsidTr="007152CB">
        <w:trPr>
          <w:trHeight w:val="509"/>
        </w:trPr>
        <w:tc>
          <w:tcPr>
            <w:tcW w:w="1721" w:type="dxa"/>
            <w:vMerge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  <w:vMerge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776" w:type="dxa"/>
            <w:vMerge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1393" w:type="dxa"/>
            <w:vMerge w:val="restart"/>
          </w:tcPr>
          <w:p w:rsidR="004F1F8D" w:rsidRPr="00022EA8" w:rsidRDefault="004F1F8D" w:rsidP="007152CB">
            <w:pPr>
              <w:suppressAutoHyphens/>
              <w:jc w:val="center"/>
              <w:rPr>
                <w:i/>
                <w:szCs w:val="28"/>
                <w:highlight w:val="yellow"/>
              </w:rPr>
            </w:pPr>
            <w:r w:rsidRPr="00022EA8">
              <w:rPr>
                <w:i/>
                <w:szCs w:val="28"/>
              </w:rPr>
              <w:t>абсолютное изменение, чел</w:t>
            </w:r>
          </w:p>
        </w:tc>
        <w:tc>
          <w:tcPr>
            <w:tcW w:w="1301" w:type="dxa"/>
            <w:vMerge w:val="restart"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  <w:r w:rsidRPr="00022EA8">
              <w:rPr>
                <w:i/>
                <w:szCs w:val="28"/>
              </w:rPr>
              <w:t>относительное изменение, %</w:t>
            </w:r>
          </w:p>
        </w:tc>
        <w:tc>
          <w:tcPr>
            <w:tcW w:w="709" w:type="dxa"/>
            <w:vMerge/>
          </w:tcPr>
          <w:p w:rsidR="004F1F8D" w:rsidRPr="00022EA8" w:rsidRDefault="004F1F8D" w:rsidP="007152CB">
            <w:pPr>
              <w:rPr>
                <w:i/>
                <w:szCs w:val="28"/>
              </w:rPr>
            </w:pPr>
          </w:p>
        </w:tc>
        <w:tc>
          <w:tcPr>
            <w:tcW w:w="1006" w:type="dxa"/>
            <w:vMerge w:val="restart"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  <w:r w:rsidRPr="00022EA8">
              <w:rPr>
                <w:i/>
                <w:szCs w:val="28"/>
              </w:rPr>
              <w:t>абсолютное изменение, чел</w:t>
            </w:r>
          </w:p>
        </w:tc>
        <w:tc>
          <w:tcPr>
            <w:tcW w:w="1524" w:type="dxa"/>
            <w:vMerge w:val="restart"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  <w:r w:rsidRPr="00022EA8">
              <w:rPr>
                <w:i/>
                <w:szCs w:val="28"/>
              </w:rPr>
              <w:t>относительное изменение, %</w:t>
            </w:r>
          </w:p>
        </w:tc>
      </w:tr>
      <w:tr w:rsidR="004F1F8D" w:rsidRPr="00022EA8" w:rsidTr="007152CB">
        <w:trPr>
          <w:trHeight w:val="1046"/>
        </w:trPr>
        <w:tc>
          <w:tcPr>
            <w:tcW w:w="1721" w:type="dxa"/>
            <w:vMerge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  <w:r w:rsidRPr="00022EA8">
              <w:rPr>
                <w:i/>
                <w:szCs w:val="28"/>
              </w:rPr>
              <w:t>2009г</w:t>
            </w:r>
          </w:p>
        </w:tc>
        <w:tc>
          <w:tcPr>
            <w:tcW w:w="776" w:type="dxa"/>
            <w:vMerge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1393" w:type="dxa"/>
            <w:vMerge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1301" w:type="dxa"/>
            <w:vMerge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709" w:type="dxa"/>
            <w:vMerge/>
          </w:tcPr>
          <w:p w:rsidR="004F1F8D" w:rsidRPr="00022EA8" w:rsidRDefault="004F1F8D" w:rsidP="007152CB">
            <w:pPr>
              <w:rPr>
                <w:i/>
                <w:szCs w:val="28"/>
              </w:rPr>
            </w:pPr>
          </w:p>
        </w:tc>
        <w:tc>
          <w:tcPr>
            <w:tcW w:w="1006" w:type="dxa"/>
            <w:vMerge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</w:tc>
        <w:tc>
          <w:tcPr>
            <w:tcW w:w="1524" w:type="dxa"/>
            <w:vMerge/>
          </w:tcPr>
          <w:p w:rsidR="004F1F8D" w:rsidRPr="00022EA8" w:rsidRDefault="004F1F8D" w:rsidP="007152CB">
            <w:pPr>
              <w:rPr>
                <w:i/>
                <w:szCs w:val="28"/>
                <w:highlight w:val="yellow"/>
              </w:rPr>
            </w:pPr>
          </w:p>
        </w:tc>
      </w:tr>
      <w:tr w:rsidR="004F1F8D" w:rsidRPr="00022EA8" w:rsidTr="007152CB">
        <w:trPr>
          <w:trHeight w:val="1054"/>
        </w:trPr>
        <w:tc>
          <w:tcPr>
            <w:tcW w:w="1721" w:type="dxa"/>
          </w:tcPr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  <w:p w:rsidR="004F1F8D" w:rsidRPr="00022EA8" w:rsidRDefault="004F1F8D" w:rsidP="007152CB">
            <w:pPr>
              <w:suppressAutoHyphens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ст.Дмитриевская</w:t>
            </w:r>
          </w:p>
          <w:p w:rsidR="004F1F8D" w:rsidRPr="00022EA8" w:rsidRDefault="004F1F8D" w:rsidP="007152CB">
            <w:pPr>
              <w:suppressAutoHyphens/>
              <w:rPr>
                <w:i/>
                <w:szCs w:val="28"/>
                <w:highlight w:val="yellow"/>
              </w:rPr>
            </w:pPr>
          </w:p>
        </w:tc>
        <w:tc>
          <w:tcPr>
            <w:tcW w:w="919" w:type="dxa"/>
          </w:tcPr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3206</w:t>
            </w: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76" w:type="dxa"/>
          </w:tcPr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3487</w:t>
            </w: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1393" w:type="dxa"/>
          </w:tcPr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281</w:t>
            </w: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1301" w:type="dxa"/>
          </w:tcPr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108,8</w:t>
            </w: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</w:tcPr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3700</w:t>
            </w: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1006" w:type="dxa"/>
          </w:tcPr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494</w:t>
            </w: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1524" w:type="dxa"/>
          </w:tcPr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  <w:r w:rsidRPr="00022EA8">
              <w:rPr>
                <w:i/>
                <w:szCs w:val="28"/>
              </w:rPr>
              <w:t>115,4</w:t>
            </w: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jc w:val="center"/>
              <w:rPr>
                <w:i/>
                <w:szCs w:val="28"/>
              </w:rPr>
            </w:pPr>
          </w:p>
          <w:p w:rsidR="004F1F8D" w:rsidRPr="00022EA8" w:rsidRDefault="004F1F8D" w:rsidP="007152CB">
            <w:pPr>
              <w:suppressAutoHyphens/>
              <w:jc w:val="center"/>
              <w:rPr>
                <w:i/>
                <w:szCs w:val="28"/>
              </w:rPr>
            </w:pPr>
          </w:p>
        </w:tc>
      </w:tr>
    </w:tbl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17"/>
        </w:numPr>
        <w:tabs>
          <w:tab w:val="left" w:pos="2752"/>
        </w:tabs>
        <w:spacing w:before="768" w:after="0" w:line="480" w:lineRule="exact"/>
        <w:ind w:left="200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7" w:name="bookmark36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Прогноз развития промышленности.</w:t>
      </w:r>
      <w:bookmarkEnd w:id="37"/>
    </w:p>
    <w:p w:rsidR="004F1F8D" w:rsidRPr="00DB11C2" w:rsidRDefault="004F1F8D" w:rsidP="00DB11C2">
      <w:pPr>
        <w:widowControl w:val="0"/>
        <w:spacing w:after="0" w:line="480" w:lineRule="exact"/>
        <w:ind w:right="340"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промышленного потенциала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</w:t>
      </w:r>
      <w:r w:rsidRPr="00DB11C2">
        <w:rPr>
          <w:rFonts w:ascii="Times New Roman" w:hAnsi="Times New Roman"/>
          <w:color w:val="000000"/>
          <w:sz w:val="28"/>
          <w:szCs w:val="28"/>
        </w:rPr>
        <w:t>, проектные предложения ориентируются на процесс стабилизации и последующий подъем экономики страны.</w:t>
      </w:r>
    </w:p>
    <w:p w:rsidR="004F1F8D" w:rsidRPr="00DB11C2" w:rsidRDefault="004F1F8D" w:rsidP="00DB11C2">
      <w:pPr>
        <w:widowControl w:val="0"/>
        <w:spacing w:after="0" w:line="480" w:lineRule="exact"/>
        <w:ind w:right="340"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На базе существующих предприятий предлагается создание комплекса с оптимальным соотношением среднего и мелкого производства, с внедрением новых энергосберегающих технологий.</w:t>
      </w:r>
    </w:p>
    <w:p w:rsidR="004F1F8D" w:rsidRPr="00DB11C2" w:rsidRDefault="004F1F8D" w:rsidP="00DB11C2">
      <w:pPr>
        <w:widowControl w:val="0"/>
        <w:spacing w:after="0" w:line="480" w:lineRule="exact"/>
        <w:ind w:right="340"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Сохраняется многоотраслевое направление развития промышленного производства на предприятиях различной формы собственности, что дает возможность вырабатывать любые перспективные и экономически выгодные виды продукции.</w:t>
      </w:r>
    </w:p>
    <w:p w:rsidR="004F1F8D" w:rsidRPr="00DB11C2" w:rsidRDefault="004F1F8D" w:rsidP="00DB11C2">
      <w:pPr>
        <w:widowControl w:val="0"/>
        <w:spacing w:after="0" w:line="480" w:lineRule="exact"/>
        <w:ind w:right="340" w:firstLine="740"/>
        <w:jc w:val="both"/>
        <w:rPr>
          <w:rFonts w:ascii="Times New Roman" w:hAnsi="Times New Roman"/>
          <w:color w:val="000000"/>
          <w:sz w:val="28"/>
          <w:szCs w:val="28"/>
        </w:rPr>
        <w:sectPr w:rsidR="004F1F8D" w:rsidRPr="00DB11C2">
          <w:pgSz w:w="12538" w:h="16834"/>
          <w:pgMar w:top="1083" w:right="868" w:bottom="1397" w:left="1863" w:header="0" w:footer="3" w:gutter="0"/>
          <w:cols w:space="720"/>
          <w:noEndnote/>
          <w:docGrid w:linePitch="360"/>
        </w:sectPr>
      </w:pPr>
      <w:r w:rsidRPr="00DB11C2">
        <w:rPr>
          <w:rFonts w:ascii="Times New Roman" w:hAnsi="Times New Roman"/>
          <w:color w:val="000000"/>
          <w:sz w:val="28"/>
          <w:szCs w:val="28"/>
        </w:rPr>
        <w:t>Прогноз социальн</w:t>
      </w:r>
      <w:r>
        <w:rPr>
          <w:rFonts w:ascii="Times New Roman" w:hAnsi="Times New Roman"/>
          <w:color w:val="000000"/>
          <w:sz w:val="28"/>
          <w:szCs w:val="28"/>
        </w:rPr>
        <w:t>о-экономического развития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</w:t>
      </w:r>
      <w:r w:rsidR="00620F4D">
        <w:rPr>
          <w:rFonts w:ascii="Times New Roman" w:hAnsi="Times New Roman"/>
          <w:color w:val="000000"/>
          <w:sz w:val="28"/>
          <w:szCs w:val="28"/>
        </w:rPr>
        <w:t xml:space="preserve"> на 2017-2029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годы представлен следующими данными:</w:t>
      </w:r>
    </w:p>
    <w:p w:rsidR="004F1F8D" w:rsidRPr="00DB11C2" w:rsidRDefault="004F1F8D" w:rsidP="00DB11C2">
      <w:pPr>
        <w:framePr w:w="9494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Таблица 14.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95"/>
        <w:gridCol w:w="1099"/>
        <w:gridCol w:w="1042"/>
        <w:gridCol w:w="1109"/>
        <w:gridCol w:w="1094"/>
        <w:gridCol w:w="1104"/>
        <w:gridCol w:w="1051"/>
      </w:tblGrid>
      <w:tr w:rsidR="004F1F8D" w:rsidRPr="00022EA8" w:rsidTr="00C96D94">
        <w:trPr>
          <w:trHeight w:hRule="exact" w:val="1406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180" w:line="220" w:lineRule="exact"/>
              <w:ind w:left="180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Оценка</w:t>
            </w:r>
          </w:p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before="180" w:after="0" w:line="220" w:lineRule="exact"/>
              <w:ind w:left="180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2015г.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40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Прогноз на 2016г.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18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Прогноз</w:t>
            </w:r>
          </w:p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before="180"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2019г.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40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Прогноз на 2023 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620F4D" w:rsidP="00DB11C2">
            <w:pPr>
              <w:framePr w:w="9494" w:wrap="notBeside" w:vAnchor="text" w:hAnchor="text" w:xAlign="center" w:y="1"/>
              <w:widowControl w:val="0"/>
              <w:spacing w:after="0" w:line="40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>
              <w:rPr>
                <w:rFonts w:ascii="Times New Roman" w:hAnsi="Times New Roman"/>
                <w:color w:val="000000"/>
              </w:rPr>
              <w:t>Прогноз на 2029</w:t>
            </w:r>
            <w:r w:rsidR="004F1F8D" w:rsidRPr="00DB11C2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4F1F8D" w:rsidRPr="00022EA8" w:rsidTr="00C96D94">
        <w:trPr>
          <w:trHeight w:hRule="exact" w:val="287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1. Отгружено товаров собственного</w:t>
            </w:r>
          </w:p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производства, выполнено работ, услуг собственными силами по виду экономической деятельности «Обрабатывающие производства»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млн.руб.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</w:tr>
      <w:tr w:rsidR="004F1F8D" w:rsidRPr="00022EA8" w:rsidTr="00C96D94">
        <w:trPr>
          <w:trHeight w:hRule="exact" w:val="64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2. Прибыль прибыльных предприятий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млн.руб.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</w:tr>
      <w:tr w:rsidR="004F1F8D" w:rsidRPr="00022EA8" w:rsidTr="00C96D94">
        <w:trPr>
          <w:trHeight w:hRule="exact" w:val="96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31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3. Оборот розничной торговли по всем каналам реализации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млн.руб.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</w:tr>
      <w:tr w:rsidR="004F1F8D" w:rsidRPr="00022EA8" w:rsidTr="00C96D94">
        <w:trPr>
          <w:trHeight w:hRule="exact" w:val="64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4. Инвестиции в основной капитал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млн.руб.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ue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</w:tr>
    </w:tbl>
    <w:p w:rsidR="004F1F8D" w:rsidRPr="00DB11C2" w:rsidRDefault="004F1F8D" w:rsidP="00DB11C2">
      <w:pPr>
        <w:framePr w:w="949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blue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FE6F4D">
      <w:pPr>
        <w:keepNext/>
        <w:keepLines/>
        <w:widowControl w:val="0"/>
        <w:numPr>
          <w:ilvl w:val="0"/>
          <w:numId w:val="17"/>
        </w:numPr>
        <w:tabs>
          <w:tab w:val="left" w:pos="2216"/>
        </w:tabs>
        <w:spacing w:before="293" w:after="0" w:line="480" w:lineRule="exact"/>
        <w:ind w:right="-129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8" w:name="bookmark37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рогноз развития застройки Дмитриевского</w:t>
      </w: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</w:t>
      </w:r>
      <w:bookmarkEnd w:id="38"/>
    </w:p>
    <w:p w:rsidR="004F1F8D" w:rsidRPr="00DB11C2" w:rsidRDefault="004F1F8D" w:rsidP="00FE6F4D">
      <w:pPr>
        <w:keepNext/>
        <w:keepLines/>
        <w:widowControl w:val="0"/>
        <w:spacing w:after="0" w:line="480" w:lineRule="exact"/>
        <w:ind w:right="-12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9" w:name="bookmark38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Поселения</w:t>
      </w:r>
      <w:bookmarkEnd w:id="39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Кавказского района</w:t>
      </w:r>
    </w:p>
    <w:p w:rsidR="004F1F8D" w:rsidRDefault="004F1F8D" w:rsidP="00FE6F4D">
      <w:pPr>
        <w:widowControl w:val="0"/>
        <w:spacing w:after="0" w:line="485" w:lineRule="exact"/>
        <w:ind w:right="-129"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справки о наличии жилого фонда по станице Дмитриевской, существующий жилой фонд по состоянию на 01.01.2005г составлял 64,41 </w:t>
      </w:r>
      <w:r w:rsidRPr="00DB11C2">
        <w:rPr>
          <w:rFonts w:ascii="Times New Roman" w:hAnsi="Times New Roman"/>
          <w:color w:val="000000"/>
          <w:sz w:val="28"/>
          <w:szCs w:val="28"/>
        </w:rPr>
        <w:t>тыс. 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Жилой фонд государственной и муниципальной собственности представлен малоэтажной застройкой с приквартальными участками общей площадью квартир 0,7 </w:t>
      </w:r>
      <w:r w:rsidRPr="00DB11C2">
        <w:rPr>
          <w:rFonts w:ascii="Times New Roman" w:hAnsi="Times New Roman"/>
          <w:color w:val="000000"/>
          <w:sz w:val="28"/>
          <w:szCs w:val="28"/>
        </w:rPr>
        <w:t>тыс. 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(5 домов), частная собственность представлена малоэтажной застройки с приквартальными квартир 0,3  участками общей площадью</w:t>
      </w:r>
      <w:r w:rsidRPr="00DB11C2">
        <w:rPr>
          <w:rFonts w:ascii="Times New Roman" w:hAnsi="Times New Roman"/>
          <w:color w:val="000000"/>
          <w:sz w:val="28"/>
          <w:szCs w:val="28"/>
        </w:rPr>
        <w:t>тыс. 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- два  2-х квартирных дома.</w:t>
      </w:r>
    </w:p>
    <w:p w:rsidR="004F1F8D" w:rsidRDefault="004F1F8D" w:rsidP="00FE6F4D">
      <w:pPr>
        <w:widowControl w:val="0"/>
        <w:spacing w:after="0" w:line="485" w:lineRule="exact"/>
        <w:ind w:right="-129"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Всего по данным БТИ в станице Дмитриевской зарегистрированно 1262 дома общей площадью квартир 64, 42 </w:t>
      </w:r>
      <w:r w:rsidRPr="00DB11C2">
        <w:rPr>
          <w:rFonts w:ascii="Times New Roman" w:hAnsi="Times New Roman"/>
          <w:color w:val="000000"/>
          <w:sz w:val="28"/>
          <w:szCs w:val="28"/>
        </w:rPr>
        <w:t>тыс. 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4F1F8D" w:rsidRDefault="004F1F8D" w:rsidP="00FE6F4D">
      <w:pPr>
        <w:widowControl w:val="0"/>
        <w:spacing w:after="0" w:line="485" w:lineRule="exact"/>
        <w:ind w:right="-129"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о наличии ветхого жилья по справке  о наличии жилищного фонда по состоянию на 01.01.2005 года отсутствуют.</w:t>
      </w:r>
    </w:p>
    <w:p w:rsidR="004F1F8D" w:rsidRDefault="004F1F8D" w:rsidP="00FE6F4D">
      <w:pPr>
        <w:widowControl w:val="0"/>
        <w:spacing w:after="0" w:line="485" w:lineRule="exact"/>
        <w:ind w:right="-129" w:firstLine="48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Средняя обеспеченность жилой площадью на 1 человека в ст. Дмитриевской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составляет 20,1 </w:t>
      </w:r>
      <w:r w:rsidRPr="00DB11C2">
        <w:rPr>
          <w:rFonts w:ascii="Times New Roman" w:hAnsi="Times New Roman"/>
          <w:color w:val="000000"/>
          <w:sz w:val="28"/>
          <w:szCs w:val="28"/>
        </w:rPr>
        <w:t>м</w:t>
      </w:r>
      <w:r w:rsidRPr="00DB11C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4F1F8D" w:rsidRDefault="004F1F8D" w:rsidP="00DB11C2">
      <w:pPr>
        <w:widowControl w:val="0"/>
        <w:spacing w:after="0" w:line="485" w:lineRule="exact"/>
        <w:ind w:left="840" w:right="620" w:firstLine="480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4F1F8D" w:rsidRDefault="004F1F8D" w:rsidP="00DB11C2">
      <w:pPr>
        <w:widowControl w:val="0"/>
        <w:spacing w:after="0" w:line="485" w:lineRule="exact"/>
        <w:ind w:left="840" w:right="620" w:firstLine="480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4F1F8D" w:rsidRPr="00DB11C2" w:rsidRDefault="004F1F8D" w:rsidP="00DB11C2">
      <w:pPr>
        <w:framePr w:w="959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before="288" w:after="0" w:line="480" w:lineRule="exact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С точки зрения доступности проблема улучшения жилищных условий в настоящее время является для многих граждан одной из самых сложных. Администрацией уделяется большое внимание этой проблеме. </w:t>
      </w:r>
      <w:r>
        <w:rPr>
          <w:rFonts w:ascii="Times New Roman" w:hAnsi="Times New Roman"/>
          <w:color w:val="000000"/>
          <w:sz w:val="28"/>
          <w:szCs w:val="28"/>
        </w:rPr>
        <w:t xml:space="preserve">В последние годы в Дмитриевском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Кавказском райне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активизировалась работа по реализации государственной и краевой целевой программы по оказанию государственной поддержки гражданам и молодым семьям в приобретении и строительстве жилья. Предоставления социальных выплат из федерального, краевого и местного бюджетов для оплаты части стоимости жилья, приобретаемого с помощью жилищного займа или кредита, для оплаты части процентных ставок по кредитам и займам.</w:t>
      </w:r>
    </w:p>
    <w:p w:rsidR="004F1F8D" w:rsidRPr="00DB11C2" w:rsidRDefault="004F1F8D" w:rsidP="00DB11C2">
      <w:pPr>
        <w:widowControl w:val="0"/>
        <w:spacing w:after="0" w:line="480" w:lineRule="exact"/>
        <w:ind w:firstLine="8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Значительно увеличилось количество граждан отдельных категорий, которым предоставление жилых помещений осуществляется по государственным обязательствам в виде выдачи государственных жилищных сертификатов и предоставления субсидий и социальных выплат целевых средств за счёт государственного и краевого бюджетов.</w:t>
      </w:r>
    </w:p>
    <w:p w:rsidR="004F1F8D" w:rsidRPr="00DB11C2" w:rsidRDefault="004F1F8D" w:rsidP="00DB11C2">
      <w:pPr>
        <w:widowControl w:val="0"/>
        <w:spacing w:after="384" w:line="480" w:lineRule="exact"/>
        <w:ind w:right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Таблица 16. Объемы нового жилищного строительства и требуемых для них территорий по срокам проектирования.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37"/>
        <w:gridCol w:w="4306"/>
        <w:gridCol w:w="1469"/>
        <w:gridCol w:w="2126"/>
      </w:tblGrid>
      <w:tr w:rsidR="004F1F8D" w:rsidRPr="00022EA8" w:rsidTr="00C96D94">
        <w:trPr>
          <w:trHeight w:hRule="exact" w:val="36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620F4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</w:tc>
      </w:tr>
      <w:tr w:rsidR="004F1F8D" w:rsidRPr="00022EA8" w:rsidTr="00C96D94">
        <w:trPr>
          <w:trHeight w:hRule="exact" w:val="298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4F1F8D" w:rsidRPr="00022EA8" w:rsidTr="00C96D94">
        <w:trPr>
          <w:trHeight w:hRule="exact" w:val="111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37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Средняя жилищная обеспеченность общей площадью на конец периода, 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м</w:t>
            </w:r>
            <w:r w:rsidRPr="008C4B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C4BE7">
              <w:rPr>
                <w:rFonts w:ascii="Times New Roman" w:hAnsi="Times New Roman"/>
                <w:sz w:val="28"/>
                <w:szCs w:val="28"/>
              </w:rPr>
              <w:t>/чел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F1F8D" w:rsidRPr="00022EA8" w:rsidTr="00C96D94">
        <w:trPr>
          <w:trHeight w:hRule="exact" w:val="117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374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Требуемый жилищный фонд, всего общей площадью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</w:tr>
      <w:tr w:rsidR="004F1F8D" w:rsidRPr="00022EA8" w:rsidTr="00C96D94">
        <w:trPr>
          <w:trHeight w:hRule="exact" w:val="76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379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Существующий жилищный фонд, всего общей площадью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4F1F8D" w:rsidRPr="00022EA8" w:rsidTr="00C96D94">
        <w:trPr>
          <w:trHeight w:hRule="exact" w:val="326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301D05">
        <w:trPr>
          <w:trHeight w:hRule="exact" w:val="608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индивидуальный, 1 -2 этажный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37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с участками;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5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малоэтажный, 2-4 этажный,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37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89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индивидуальный с участками;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72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58"/>
              </w:tabs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малоэтажный без участков;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58"/>
              </w:tabs>
              <w:spacing w:before="120"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многоэтажный, 5 и более этажей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42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before="420"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4F1F8D" w:rsidRPr="00022EA8" w:rsidTr="00C96D94">
        <w:trPr>
          <w:trHeight w:hRule="exact" w:val="37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76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374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Убыль жилищного фонда, всего общей площадью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4F1F8D" w:rsidRPr="00022EA8" w:rsidTr="00C96D94">
        <w:trPr>
          <w:trHeight w:hRule="exact" w:val="341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left="82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763"/>
          <w:jc w:val="center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одноэтажный фонд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3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F1F8D" w:rsidRPr="008C4BE7" w:rsidRDefault="004F1F8D" w:rsidP="00DB11C2">
      <w:pPr>
        <w:framePr w:w="953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8C4BE7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8C4BE7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highlight w:val="blue"/>
        </w:rPr>
        <w:sectPr w:rsidR="004F1F8D" w:rsidRPr="008C4BE7">
          <w:pgSz w:w="12538" w:h="16834"/>
          <w:pgMar w:top="1072" w:right="1059" w:bottom="1317" w:left="18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4286"/>
        <w:gridCol w:w="1502"/>
        <w:gridCol w:w="2112"/>
      </w:tblGrid>
      <w:tr w:rsidR="004F1F8D" w:rsidRPr="00022EA8" w:rsidTr="00C96D94">
        <w:trPr>
          <w:trHeight w:hRule="exact" w:val="113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37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Существующий сохраняемый жилищный фонд на конец периода, всего общей площадью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65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</w:tr>
      <w:tr w:rsidR="004F1F8D" w:rsidRPr="00022EA8" w:rsidTr="00C96D94">
        <w:trPr>
          <w:trHeight w:hRule="exact" w:val="39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индивидуальный, 1 -2 этажный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65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с участками;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350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малоэтажный, 2-4 этажный,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7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739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58"/>
              </w:tabs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индивидуальный с участками;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58"/>
              </w:tabs>
              <w:spacing w:before="120"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малоэтажный без участков;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  <w:vertAlign w:val="subscript"/>
              </w:rPr>
              <w:t>-</w:t>
            </w:r>
          </w:p>
        </w:tc>
      </w:tr>
      <w:tr w:rsidR="004F1F8D" w:rsidRPr="00022EA8" w:rsidTr="00C96D94">
        <w:trPr>
          <w:trHeight w:hRule="exact" w:val="55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многоэтажный, 5 и более этажей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55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113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37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Объём нового жилищного строительства: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37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всего общей площадью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8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индивидуальный,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32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763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3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повышенной комфортности (1-3 эт.);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4F1F8D" w:rsidRPr="00022EA8" w:rsidTr="00C96D94">
        <w:trPr>
          <w:trHeight w:hRule="exact" w:val="73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3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малоэтажный («таунхаузы» 2-3 эт);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4F1F8D" w:rsidRPr="00022EA8" w:rsidTr="00C96D94">
        <w:trPr>
          <w:trHeight w:hRule="exact" w:val="1118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374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многоэтажный, (5 и более этажей)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40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Территории для размещения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55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нового строительства: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79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индивидуальный, всего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356,93</w:t>
            </w:r>
          </w:p>
        </w:tc>
      </w:tr>
      <w:tr w:rsidR="004F1F8D" w:rsidRPr="00022EA8" w:rsidTr="00C96D94">
        <w:trPr>
          <w:trHeight w:hRule="exact" w:val="350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763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374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 индивидуальный повышенной комфортности (1-3 эт.), при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710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37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средней плотности застройки 2000 м</w:t>
            </w:r>
            <w:r w:rsidRPr="008C4B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C4BE7">
              <w:rPr>
                <w:rFonts w:ascii="Times New Roman" w:hAnsi="Times New Roman"/>
                <w:sz w:val="28"/>
                <w:szCs w:val="28"/>
              </w:rPr>
              <w:t>/га;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  <w:vertAlign w:val="subscript"/>
              </w:rPr>
              <w:t>-</w:t>
            </w:r>
          </w:p>
        </w:tc>
      </w:tr>
      <w:tr w:rsidR="004F1F8D" w:rsidRPr="00022EA8" w:rsidTr="00C96D94">
        <w:trPr>
          <w:trHeight w:hRule="exact" w:val="1488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63"/>
              </w:tabs>
              <w:spacing w:after="0" w:line="370" w:lineRule="exact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малоэтажный («таунхаузы» 2-3 эт.), при средней плотности застройки 3400 м</w:t>
            </w:r>
            <w:r w:rsidRPr="008C4B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C4BE7">
              <w:rPr>
                <w:rFonts w:ascii="Times New Roman" w:hAnsi="Times New Roman"/>
                <w:sz w:val="28"/>
                <w:szCs w:val="28"/>
              </w:rPr>
              <w:t>/га;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58"/>
              </w:tabs>
              <w:spacing w:after="0" w:line="37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многоэтажный (5 и более эт.),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1F8D" w:rsidRPr="00022EA8" w:rsidTr="00C96D94">
        <w:trPr>
          <w:trHeight w:hRule="exact" w:val="754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6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при средней плотности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before="60" w:after="0" w:line="80" w:lineRule="exact"/>
              <w:ind w:left="2260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8"/>
                <w:szCs w:val="8"/>
              </w:rPr>
              <w:t>Л</w:t>
            </w:r>
          </w:p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застройки 6300 м /га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8C4BE7" w:rsidRDefault="004F1F8D" w:rsidP="00DB11C2">
            <w:pPr>
              <w:framePr w:w="9562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  <w:vertAlign w:val="subscript"/>
              </w:rPr>
              <w:t>-</w:t>
            </w:r>
          </w:p>
        </w:tc>
      </w:tr>
    </w:tbl>
    <w:p w:rsidR="004F1F8D" w:rsidRPr="00DB11C2" w:rsidRDefault="004F1F8D" w:rsidP="00DB11C2">
      <w:pPr>
        <w:framePr w:w="956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blue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blu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4253"/>
        <w:gridCol w:w="1560"/>
        <w:gridCol w:w="2016"/>
      </w:tblGrid>
      <w:tr w:rsidR="004F1F8D" w:rsidRPr="00022EA8" w:rsidTr="00C96D94">
        <w:trPr>
          <w:trHeight w:hRule="exact" w:val="40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Всего территории для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C4BE7">
              <w:rPr>
                <w:rFonts w:ascii="Times New Roman" w:hAnsi="Times New Roman"/>
                <w:sz w:val="28"/>
                <w:szCs w:val="28"/>
              </w:rPr>
              <w:t>356,93</w:t>
            </w:r>
          </w:p>
        </w:tc>
      </w:tr>
      <w:tr w:rsidR="004F1F8D" w:rsidRPr="00022EA8" w:rsidTr="00C96D94">
        <w:trPr>
          <w:trHeight w:hRule="exact" w:val="37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размещения нового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C00000"/>
                <w:sz w:val="10"/>
                <w:szCs w:val="10"/>
              </w:rPr>
            </w:pPr>
          </w:p>
        </w:tc>
      </w:tr>
      <w:tr w:rsidR="004F1F8D" w:rsidRPr="00022EA8" w:rsidTr="00C96D94">
        <w:trPr>
          <w:trHeight w:hRule="exact" w:val="350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9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C00000"/>
                <w:sz w:val="10"/>
                <w:szCs w:val="10"/>
              </w:rPr>
            </w:pPr>
          </w:p>
        </w:tc>
      </w:tr>
    </w:tbl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17"/>
        </w:numPr>
        <w:tabs>
          <w:tab w:val="left" w:pos="3090"/>
        </w:tabs>
        <w:spacing w:before="768" w:after="0" w:line="480" w:lineRule="exact"/>
        <w:ind w:left="23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0" w:name="bookmark39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Прогноз изменения доходов населения</w:t>
      </w:r>
      <w:bookmarkEnd w:id="40"/>
    </w:p>
    <w:p w:rsidR="004F1F8D" w:rsidRPr="00DB11C2" w:rsidRDefault="004F1F8D" w:rsidP="00DB11C2">
      <w:pPr>
        <w:widowControl w:val="0"/>
        <w:spacing w:after="0" w:line="480" w:lineRule="exact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Основным источником доходов населения являются заработная плата и доходы от предпринимательской деятельности.</w:t>
      </w:r>
    </w:p>
    <w:p w:rsidR="004F1F8D" w:rsidRPr="00DB11C2" w:rsidRDefault="004F1F8D" w:rsidP="00DB11C2">
      <w:pPr>
        <w:widowControl w:val="0"/>
        <w:tabs>
          <w:tab w:val="left" w:pos="6821"/>
        </w:tabs>
        <w:spacing w:after="0" w:line="480" w:lineRule="exact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структуре доходов населения в прогнозном периоде возрастет доля заработной платы, доходов от предпринимательской деятельности и собственности, увеличится доля социальных трансфертов, что связано с активной федеральной социальной политикой:</w:t>
      </w:r>
      <w:r w:rsidRPr="00DB11C2">
        <w:rPr>
          <w:rFonts w:ascii="Times New Roman" w:hAnsi="Times New Roman"/>
          <w:color w:val="000000"/>
          <w:sz w:val="28"/>
          <w:szCs w:val="28"/>
        </w:rPr>
        <w:tab/>
        <w:t>совершенствованием</w:t>
      </w:r>
    </w:p>
    <w:p w:rsidR="004F1F8D" w:rsidRPr="00DB11C2" w:rsidRDefault="004F1F8D" w:rsidP="00DB11C2">
      <w:pPr>
        <w:widowControl w:val="0"/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государственной социальной поддержки малообеспеченных категорий населения и граждан, имеющих детей.</w:t>
      </w: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18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1" w:name="bookmark40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6.2. Перспективные показатели спроса на коммунальные ресурсы</w:t>
      </w:r>
      <w:bookmarkEnd w:id="41"/>
    </w:p>
    <w:p w:rsidR="004F1F8D" w:rsidRPr="00DB11C2" w:rsidRDefault="004F1F8D" w:rsidP="00DB11C2">
      <w:pPr>
        <w:widowControl w:val="0"/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Прогноз спроса на холодное водоснабжение </w:t>
      </w:r>
      <w:r w:rsidR="00B456CA">
        <w:rPr>
          <w:rFonts w:ascii="Times New Roman" w:hAnsi="Times New Roman"/>
          <w:color w:val="000000"/>
          <w:sz w:val="28"/>
          <w:szCs w:val="28"/>
        </w:rPr>
        <w:t>и водоотведение по годам до 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года выполнен на основании прогнозных данных.</w:t>
      </w:r>
    </w:p>
    <w:p w:rsidR="004F1F8D" w:rsidRPr="00DB11C2" w:rsidRDefault="004F1F8D" w:rsidP="00DB11C2">
      <w:pPr>
        <w:widowControl w:val="0"/>
        <w:spacing w:after="0" w:line="480" w:lineRule="exact"/>
        <w:ind w:left="20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Таблица 17. Прогноз объёмов реализации услуг по водоснабжению и водоотведению.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50"/>
        <w:gridCol w:w="898"/>
        <w:gridCol w:w="902"/>
        <w:gridCol w:w="538"/>
        <w:gridCol w:w="902"/>
        <w:gridCol w:w="720"/>
        <w:gridCol w:w="898"/>
        <w:gridCol w:w="902"/>
        <w:gridCol w:w="898"/>
        <w:gridCol w:w="902"/>
        <w:gridCol w:w="907"/>
      </w:tblGrid>
      <w:tr w:rsidR="004F1F8D" w:rsidRPr="00022EA8" w:rsidTr="00C96D94">
        <w:trPr>
          <w:trHeight w:hRule="exact" w:val="185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Категории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потребителе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тыс.мЗ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тыс.мЗ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240" w:line="200" w:lineRule="exact"/>
              <w:ind w:lef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эф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before="240" w:after="0" w:line="200" w:lineRule="exact"/>
              <w:ind w:lef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0/0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60" w:line="200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before="60" w:after="0" w:line="200" w:lineRule="exact"/>
              <w:ind w:left="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тыс.мЗ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24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Коэф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before="240" w:after="0" w:line="200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1/10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тыс.мЗ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ind w:lef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тыс.мЗ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ind w:lef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тыс.мЗ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1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тыс.мЗ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</w:r>
          </w:p>
          <w:p w:rsidR="004F1F8D" w:rsidRPr="00DB11C2" w:rsidRDefault="00620F4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(всего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26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лет)</w:t>
            </w:r>
          </w:p>
        </w:tc>
      </w:tr>
      <w:tr w:rsidR="004F1F8D" w:rsidRPr="00022EA8" w:rsidTr="00C96D94">
        <w:trPr>
          <w:trHeight w:hRule="exact" w:val="24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F1F8D" w:rsidRPr="00022EA8" w:rsidTr="00C96D94">
        <w:trPr>
          <w:trHeight w:hRule="exact" w:val="269"/>
          <w:jc w:val="center"/>
        </w:trPr>
        <w:tc>
          <w:tcPr>
            <w:tcW w:w="9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4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4F1F8D" w:rsidRPr="00022EA8" w:rsidTr="00C96D94">
        <w:trPr>
          <w:trHeight w:hRule="exact" w:val="62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175,006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204,86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194,38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199,8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268,3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269,8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274,09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288,5</w:t>
            </w:r>
          </w:p>
        </w:tc>
      </w:tr>
      <w:tr w:rsidR="004F1F8D" w:rsidRPr="00022EA8" w:rsidTr="00C96D94">
        <w:trPr>
          <w:trHeight w:hRule="exact" w:val="87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18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before="180" w:after="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потребители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4F1F8D" w:rsidRPr="00022EA8" w:rsidTr="00C96D94">
        <w:trPr>
          <w:trHeight w:hRule="exact" w:val="56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175,006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204,86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194,38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199,8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268,3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269,8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274,09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  <w:b/>
                <w:bCs/>
                <w:sz w:val="20"/>
                <w:szCs w:val="20"/>
              </w:rPr>
              <w:t>288,5</w:t>
            </w:r>
          </w:p>
        </w:tc>
      </w:tr>
      <w:tr w:rsidR="004F1F8D" w:rsidRPr="00022EA8" w:rsidTr="00C96D94">
        <w:trPr>
          <w:trHeight w:hRule="exact" w:val="259"/>
          <w:jc w:val="center"/>
        </w:trPr>
        <w:tc>
          <w:tcPr>
            <w:tcW w:w="9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4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4F1F8D" w:rsidRPr="00022EA8" w:rsidTr="00C96D94">
        <w:trPr>
          <w:trHeight w:hRule="exact" w:val="2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F1F8D" w:rsidRPr="00022EA8" w:rsidTr="00C96D94">
        <w:trPr>
          <w:trHeight w:hRule="exact" w:val="2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F1F8D" w:rsidRPr="00022EA8" w:rsidTr="00C96D94">
        <w:trPr>
          <w:trHeight w:hRule="exact" w:val="67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24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</w:t>
            </w:r>
          </w:p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before="240" w:after="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F1F8D" w:rsidRPr="00022EA8" w:rsidTr="00C96D94">
        <w:trPr>
          <w:trHeight w:hRule="exact" w:val="27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1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4F1F8D" w:rsidRPr="00DB11C2" w:rsidRDefault="004F1F8D" w:rsidP="00DB11C2">
      <w:pPr>
        <w:framePr w:w="991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before="293"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Учитывая реализацию программ по энергосбережению годовой объем потребления электроэнергии на период до 20</w:t>
      </w:r>
      <w:r w:rsidR="00620F4D">
        <w:rPr>
          <w:rFonts w:ascii="Times New Roman" w:hAnsi="Times New Roman"/>
          <w:color w:val="000000"/>
          <w:sz w:val="28"/>
          <w:szCs w:val="28"/>
        </w:rPr>
        <w:t>18 года и на перспективу до 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года планируется на уровне 2014 </w:t>
      </w:r>
      <w:r>
        <w:rPr>
          <w:rFonts w:ascii="Times New Roman" w:hAnsi="Times New Roman"/>
          <w:sz w:val="28"/>
          <w:szCs w:val="28"/>
        </w:rPr>
        <w:t>года</w:t>
      </w:r>
      <w:r w:rsidRPr="00DB11C2">
        <w:rPr>
          <w:rFonts w:ascii="Times New Roman" w:hAnsi="Times New Roman"/>
          <w:color w:val="000000"/>
          <w:sz w:val="28"/>
          <w:szCs w:val="28"/>
        </w:rPr>
        <w:t>. По прогнозным оценкам снижение объемов потребления электроэнергии не произойдет в связи с увеличением потребительского спроса на энергоемкие товары (стиральные, посудомоечные машины, кондиционеры, компьютеры и т.д.) и присоединением нагрузок для новых, ремонтируемых зданий.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перспективе объемы потребляемого природного газа будут увеличиваться в связи с увеличением мощностей действующих предприятий, с увеличением потребления природного газа в существующей индивидуальной жилой застройке и вновь присоединяемыми нагрузками.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Прогноз спроса на газоснабжение планируется исходя из сценарных условий социал</w:t>
      </w:r>
      <w:r>
        <w:rPr>
          <w:rFonts w:ascii="Times New Roman" w:hAnsi="Times New Roman"/>
          <w:color w:val="000000"/>
          <w:sz w:val="28"/>
          <w:szCs w:val="28"/>
        </w:rPr>
        <w:t>ьно-экономического развития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</w:t>
      </w:r>
      <w:r w:rsidR="00B456C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DB11C2">
        <w:rPr>
          <w:rFonts w:ascii="Times New Roman" w:hAnsi="Times New Roman"/>
          <w:color w:val="000000"/>
          <w:sz w:val="28"/>
          <w:szCs w:val="28"/>
        </w:rPr>
        <w:t>, а также на основе анализа ситуации, сложившейся в экономике и социальной сфере за последние 3 года.</w:t>
      </w:r>
    </w:p>
    <w:p w:rsidR="004F1F8D" w:rsidRPr="00DB11C2" w:rsidRDefault="004F1F8D" w:rsidP="00DB11C2">
      <w:pPr>
        <w:widowControl w:val="0"/>
        <w:spacing w:after="420" w:line="480" w:lineRule="exact"/>
        <w:ind w:left="200" w:right="38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Увеличение потребления газа на период действия настоящей программы ежегодно будет расти в связи со строительством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многоквартирных и частных жилых домов с индивидуальным отоплением.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1"/>
        </w:numPr>
        <w:tabs>
          <w:tab w:val="left" w:pos="1762"/>
        </w:tabs>
        <w:spacing w:after="0" w:line="480" w:lineRule="exact"/>
        <w:ind w:left="122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2" w:name="bookmark41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состояния и проблем коммунальной</w:t>
      </w:r>
      <w:bookmarkEnd w:id="42"/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20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3" w:name="bookmark42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инфраструктуры</w:t>
      </w:r>
      <w:bookmarkEnd w:id="43"/>
    </w:p>
    <w:p w:rsidR="004F1F8D" w:rsidRPr="00DB11C2" w:rsidRDefault="004F1F8D" w:rsidP="00DB11C2">
      <w:pPr>
        <w:keepNext/>
        <w:keepLines/>
        <w:widowControl w:val="0"/>
        <w:numPr>
          <w:ilvl w:val="0"/>
          <w:numId w:val="22"/>
        </w:numPr>
        <w:tabs>
          <w:tab w:val="left" w:pos="4034"/>
        </w:tabs>
        <w:spacing w:after="0" w:line="480" w:lineRule="exact"/>
        <w:ind w:left="328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4" w:name="bookmark43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Холодное водоснабжение</w:t>
      </w:r>
      <w:bookmarkEnd w:id="44"/>
    </w:p>
    <w:p w:rsidR="004F1F8D" w:rsidRPr="00DB11C2" w:rsidRDefault="004F1F8D" w:rsidP="00DB11C2">
      <w:pPr>
        <w:widowControl w:val="0"/>
        <w:spacing w:after="0" w:line="480" w:lineRule="exact"/>
        <w:ind w:left="200" w:right="38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Дмитриевского сельского поселения Кавказского рай</w:t>
      </w:r>
      <w:r w:rsidR="00B456C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на  </w:t>
      </w:r>
      <w:r w:rsidRPr="00DB11C2">
        <w:rPr>
          <w:rFonts w:ascii="Times New Roman" w:hAnsi="Times New Roman"/>
          <w:color w:val="000000"/>
          <w:sz w:val="28"/>
          <w:szCs w:val="28"/>
        </w:rPr>
        <w:t>услуги по в</w:t>
      </w:r>
      <w:r>
        <w:rPr>
          <w:rFonts w:ascii="Times New Roman" w:hAnsi="Times New Roman"/>
          <w:color w:val="000000"/>
          <w:sz w:val="28"/>
          <w:szCs w:val="28"/>
        </w:rPr>
        <w:t>одоснабжению оказывает МУП « Дмитриевское</w:t>
      </w:r>
      <w:r w:rsidRPr="00DB11C2">
        <w:rPr>
          <w:rFonts w:ascii="Times New Roman" w:hAnsi="Times New Roman"/>
          <w:color w:val="000000"/>
          <w:sz w:val="28"/>
          <w:szCs w:val="28"/>
        </w:rPr>
        <w:t>».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Предприятие имеет договорные отношения со всеми категориями потребителей, пользующихся системами централизованного водоснабжения. Расчеты за предоставленные услуги водоснабжения проводятся на основании выставляемых счетов и счетов-фактур.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Для оказания услуг по обеспе</w:t>
      </w:r>
      <w:r>
        <w:rPr>
          <w:rFonts w:ascii="Times New Roman" w:hAnsi="Times New Roman"/>
          <w:color w:val="000000"/>
          <w:sz w:val="28"/>
          <w:szCs w:val="28"/>
        </w:rPr>
        <w:t>чению водоснабжения МУП « Дмитриевское</w:t>
      </w:r>
      <w:r w:rsidRPr="00DB11C2">
        <w:rPr>
          <w:rFonts w:ascii="Times New Roman" w:hAnsi="Times New Roman"/>
          <w:color w:val="000000"/>
          <w:sz w:val="28"/>
          <w:szCs w:val="28"/>
        </w:rPr>
        <w:t>» использует комплекс сложных инженерно-технических водопроводных сооружений, сетей, которые являются муниципальной собственностью и находятся на балансе и в х</w:t>
      </w:r>
      <w:r>
        <w:rPr>
          <w:rFonts w:ascii="Times New Roman" w:hAnsi="Times New Roman"/>
          <w:color w:val="000000"/>
          <w:sz w:val="28"/>
          <w:szCs w:val="28"/>
        </w:rPr>
        <w:t>озяйственном ведении МУП «Дмитриевское</w:t>
      </w:r>
      <w:r w:rsidRPr="00DB11C2">
        <w:rPr>
          <w:rFonts w:ascii="Times New Roman" w:hAnsi="Times New Roman"/>
          <w:color w:val="000000"/>
          <w:sz w:val="28"/>
          <w:szCs w:val="28"/>
        </w:rPr>
        <w:t>».</w:t>
      </w: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214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5" w:name="bookmark44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Основные особенности системы водоснабжения</w:t>
      </w:r>
      <w:r w:rsidRPr="00DB11C2">
        <w:rPr>
          <w:rFonts w:ascii="Times New Roman" w:hAnsi="Times New Roman"/>
          <w:color w:val="000000"/>
          <w:sz w:val="28"/>
          <w:szCs w:val="28"/>
        </w:rPr>
        <w:t>:</w:t>
      </w:r>
      <w:bookmarkEnd w:id="45"/>
    </w:p>
    <w:p w:rsidR="004F1F8D" w:rsidRPr="00DB11C2" w:rsidRDefault="004F1F8D" w:rsidP="00DB11C2">
      <w:pPr>
        <w:widowControl w:val="0"/>
        <w:spacing w:after="0" w:line="480" w:lineRule="exact"/>
        <w:ind w:left="200" w:right="38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 степени обеспеч</w:t>
      </w:r>
      <w:r>
        <w:rPr>
          <w:rFonts w:ascii="Times New Roman" w:hAnsi="Times New Roman"/>
          <w:color w:val="000000"/>
          <w:sz w:val="28"/>
          <w:szCs w:val="28"/>
        </w:rPr>
        <w:t>енности подземными водами Дмитриевское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</w:t>
      </w:r>
      <w:r w:rsidR="00B456C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характеризуется как слабо обеспеченное. Централизованное во</w:t>
      </w:r>
      <w:r>
        <w:rPr>
          <w:rFonts w:ascii="Times New Roman" w:hAnsi="Times New Roman"/>
          <w:color w:val="000000"/>
          <w:sz w:val="28"/>
          <w:szCs w:val="28"/>
        </w:rPr>
        <w:t>доснабжение имеется в ст. Дмитриевской</w:t>
      </w:r>
      <w:r w:rsidRPr="00DB11C2">
        <w:rPr>
          <w:rFonts w:ascii="Times New Roman" w:hAnsi="Times New Roman"/>
          <w:color w:val="000000"/>
          <w:sz w:val="28"/>
          <w:szCs w:val="28"/>
        </w:rPr>
        <w:t>.</w:t>
      </w:r>
    </w:p>
    <w:p w:rsidR="004F1F8D" w:rsidRPr="00BA7C8A" w:rsidRDefault="004F1F8D" w:rsidP="00DB11C2">
      <w:pPr>
        <w:widowControl w:val="0"/>
        <w:spacing w:after="0" w:line="485" w:lineRule="exact"/>
        <w:ind w:left="200" w:right="400" w:firstLine="700"/>
        <w:jc w:val="both"/>
        <w:rPr>
          <w:rFonts w:ascii="Times New Roman" w:hAnsi="Times New Roman"/>
          <w:sz w:val="28"/>
          <w:szCs w:val="28"/>
        </w:rPr>
      </w:pPr>
      <w:r w:rsidRPr="00BA7C8A">
        <w:rPr>
          <w:rFonts w:ascii="Times New Roman" w:hAnsi="Times New Roman"/>
          <w:sz w:val="28"/>
          <w:szCs w:val="28"/>
        </w:rPr>
        <w:t>Система водоснабжения и артезианские скважины эксплуатируются в среднем более 40 лет, износ системы достигает 96%.</w:t>
      </w:r>
    </w:p>
    <w:p w:rsidR="004F1F8D" w:rsidRPr="00BA7C8A" w:rsidRDefault="004F1F8D" w:rsidP="00DB11C2">
      <w:pPr>
        <w:widowControl w:val="0"/>
        <w:spacing w:after="0" w:line="485" w:lineRule="exact"/>
        <w:ind w:left="200" w:right="400" w:firstLine="700"/>
        <w:jc w:val="both"/>
        <w:rPr>
          <w:rFonts w:ascii="Times New Roman" w:hAnsi="Times New Roman"/>
          <w:sz w:val="28"/>
          <w:szCs w:val="28"/>
        </w:rPr>
      </w:pPr>
      <w:r w:rsidRPr="00BA7C8A">
        <w:rPr>
          <w:rFonts w:ascii="Times New Roman" w:hAnsi="Times New Roman"/>
          <w:sz w:val="28"/>
          <w:szCs w:val="28"/>
        </w:rPr>
        <w:t>В целом по поселению 40% воды, поступающей непосредственно потребителям из разводящей сети, не отвечают гигиеническим требованиям, что обусловлено значительной изношенностью скважин и водопроводных труб.</w:t>
      </w:r>
    </w:p>
    <w:p w:rsidR="004F1F8D" w:rsidRPr="00DB11C2" w:rsidRDefault="004F1F8D" w:rsidP="00DB11C2">
      <w:pPr>
        <w:widowControl w:val="0"/>
        <w:spacing w:after="124" w:line="485" w:lineRule="exact"/>
        <w:ind w:left="2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источников водоснабжения (1.3)</w:t>
      </w:r>
    </w:p>
    <w:p w:rsidR="004F1F8D" w:rsidRPr="00DB11C2" w:rsidRDefault="004F1F8D" w:rsidP="00DB11C2">
      <w:pPr>
        <w:widowControl w:val="0"/>
        <w:spacing w:after="0" w:line="480" w:lineRule="exact"/>
        <w:ind w:left="200" w:right="40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настоящее время источниками водоснабжения сельского поселения являются подземные воды.</w:t>
      </w:r>
    </w:p>
    <w:p w:rsidR="004F1F8D" w:rsidRPr="00DB11C2" w:rsidRDefault="004F1F8D" w:rsidP="00DB11C2">
      <w:pPr>
        <w:widowControl w:val="0"/>
        <w:spacing w:after="0" w:line="480" w:lineRule="exact"/>
        <w:ind w:left="200" w:right="40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Водоснабжение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рай</w:t>
      </w:r>
      <w:r w:rsidR="00620F4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BA7C8A">
        <w:rPr>
          <w:rFonts w:ascii="Times New Roman" w:hAnsi="Times New Roman"/>
          <w:sz w:val="28"/>
          <w:szCs w:val="28"/>
        </w:rPr>
        <w:t xml:space="preserve">от 5-ми </w:t>
      </w:r>
      <w:r w:rsidRPr="00DB11C2">
        <w:rPr>
          <w:rFonts w:ascii="Times New Roman" w:hAnsi="Times New Roman"/>
          <w:color w:val="000000"/>
          <w:sz w:val="28"/>
          <w:szCs w:val="28"/>
        </w:rPr>
        <w:t>водозаборов, на территории которых расположены артскважины и водонапорные башни.</w:t>
      </w:r>
    </w:p>
    <w:p w:rsidR="004F1F8D" w:rsidRPr="00DB11C2" w:rsidRDefault="004F1F8D" w:rsidP="00DB11C2">
      <w:pPr>
        <w:widowControl w:val="0"/>
        <w:spacing w:after="0" w:line="480" w:lineRule="exact"/>
        <w:ind w:left="200" w:right="40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Водозабор работает на территории с хорошо изученными условиями формирования запасов подземных вод.</w:t>
      </w:r>
    </w:p>
    <w:p w:rsidR="004F1F8D" w:rsidRPr="00DB11C2" w:rsidRDefault="004F1F8D" w:rsidP="00DB11C2">
      <w:pPr>
        <w:widowControl w:val="0"/>
        <w:spacing w:after="0" w:line="480" w:lineRule="exact"/>
        <w:ind w:left="200" w:right="40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Структурный состав потребите</w:t>
      </w:r>
      <w:r>
        <w:rPr>
          <w:rFonts w:ascii="Times New Roman" w:hAnsi="Times New Roman"/>
          <w:color w:val="000000"/>
          <w:sz w:val="28"/>
          <w:szCs w:val="28"/>
        </w:rPr>
        <w:t xml:space="preserve">лей от сети водоснабжения Дмитриевского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</w:t>
      </w:r>
      <w:r w:rsidR="00B456C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DB11C2">
        <w:rPr>
          <w:rFonts w:ascii="Times New Roman" w:hAnsi="Times New Roman"/>
          <w:color w:val="000000"/>
          <w:sz w:val="28"/>
          <w:szCs w:val="28"/>
        </w:rPr>
        <w:t>:</w:t>
      </w:r>
    </w:p>
    <w:p w:rsidR="004F1F8D" w:rsidRPr="00BA7C8A" w:rsidRDefault="004F1F8D" w:rsidP="00DB11C2">
      <w:pPr>
        <w:widowControl w:val="0"/>
        <w:numPr>
          <w:ilvl w:val="0"/>
          <w:numId w:val="15"/>
        </w:numPr>
        <w:tabs>
          <w:tab w:val="left" w:pos="584"/>
        </w:tabs>
        <w:spacing w:after="0" w:line="480" w:lineRule="exact"/>
        <w:ind w:left="20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население, в том числ</w:t>
      </w:r>
      <w:r w:rsidRPr="00BA7C8A">
        <w:rPr>
          <w:rFonts w:ascii="Times New Roman" w:hAnsi="Times New Roman"/>
          <w:sz w:val="28"/>
          <w:szCs w:val="28"/>
        </w:rPr>
        <w:t>е и частный сектор - 95%;</w:t>
      </w:r>
    </w:p>
    <w:p w:rsidR="004F1F8D" w:rsidRPr="00BA7C8A" w:rsidRDefault="004F1F8D" w:rsidP="00DB11C2">
      <w:pPr>
        <w:widowControl w:val="0"/>
        <w:numPr>
          <w:ilvl w:val="0"/>
          <w:numId w:val="15"/>
        </w:numPr>
        <w:tabs>
          <w:tab w:val="left" w:pos="584"/>
        </w:tabs>
        <w:spacing w:after="0" w:line="480" w:lineRule="exact"/>
        <w:ind w:left="200"/>
        <w:rPr>
          <w:rFonts w:ascii="Times New Roman" w:hAnsi="Times New Roman"/>
          <w:sz w:val="28"/>
          <w:szCs w:val="28"/>
        </w:rPr>
      </w:pPr>
      <w:r w:rsidRPr="00BA7C8A">
        <w:rPr>
          <w:rFonts w:ascii="Times New Roman" w:hAnsi="Times New Roman"/>
          <w:sz w:val="28"/>
          <w:szCs w:val="28"/>
        </w:rPr>
        <w:t>промышленные предприятия, бюджетные организации и прочие потребители - 5%.</w:t>
      </w:r>
    </w:p>
    <w:p w:rsidR="004F1F8D" w:rsidRPr="00BA7C8A" w:rsidRDefault="004F1F8D" w:rsidP="00DB11C2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sz w:val="28"/>
          <w:szCs w:val="28"/>
        </w:rPr>
      </w:pPr>
      <w:r w:rsidRPr="00BA7C8A">
        <w:rPr>
          <w:rFonts w:ascii="Times New Roman" w:hAnsi="Times New Roman"/>
          <w:sz w:val="28"/>
          <w:szCs w:val="28"/>
        </w:rPr>
        <w:t>Таблица 18. Динамика показателей водопотребления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1138"/>
        <w:gridCol w:w="1109"/>
        <w:gridCol w:w="1027"/>
        <w:gridCol w:w="1075"/>
        <w:gridCol w:w="1099"/>
      </w:tblGrid>
      <w:tr w:rsidR="004F1F8D" w:rsidRPr="00022EA8" w:rsidTr="00C96D94">
        <w:trPr>
          <w:trHeight w:hRule="exact" w:val="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</w:rPr>
              <w:t>2010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</w:rPr>
              <w:t>2011 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</w:rPr>
              <w:t>2012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</w:rPr>
              <w:t>2013 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BA7C8A">
              <w:rPr>
                <w:rFonts w:ascii="Times New Roman" w:hAnsi="Times New Roman"/>
              </w:rPr>
              <w:t>2014 г.</w:t>
            </w:r>
          </w:p>
        </w:tc>
      </w:tr>
      <w:tr w:rsidR="004F1F8D" w:rsidRPr="00022EA8" w:rsidTr="00C96D94">
        <w:trPr>
          <w:trHeight w:hRule="exact"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Поднято воды, тыс. куб. м. -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268,3</w:t>
            </w:r>
          </w:p>
        </w:tc>
      </w:tr>
      <w:tr w:rsidR="004F1F8D" w:rsidRPr="00022EA8" w:rsidTr="00C96D94">
        <w:trPr>
          <w:trHeight w:hRule="exact"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в том числе на собственные нужды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</w:tr>
      <w:tr w:rsidR="004F1F8D" w:rsidRPr="00022EA8" w:rsidTr="00C96D94">
        <w:trPr>
          <w:trHeight w:hRule="exact" w:val="81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451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Пропущено через очистные сооружения,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highlight w:val="gree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</w:tr>
      <w:tr w:rsidR="004F1F8D" w:rsidRPr="00022EA8" w:rsidTr="00C96D94">
        <w:trPr>
          <w:trHeight w:hRule="exact" w:val="3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Подано воды в сеть,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268,3</w:t>
            </w:r>
          </w:p>
        </w:tc>
      </w:tr>
      <w:tr w:rsidR="004F1F8D" w:rsidRPr="00022EA8" w:rsidTr="00C96D94">
        <w:trPr>
          <w:trHeight w:hRule="exact" w:val="3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Потери воды,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</w:tr>
      <w:tr w:rsidR="004F1F8D" w:rsidRPr="00022EA8" w:rsidTr="00C96D94">
        <w:trPr>
          <w:trHeight w:hRule="exact" w:val="80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442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Доля потерь в объеме воды, поданном в сеть,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</w:tr>
      <w:tr w:rsidR="004F1F8D" w:rsidRPr="00022EA8" w:rsidTr="00C96D94">
        <w:trPr>
          <w:trHeight w:hRule="exact" w:val="85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446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Реализовано воды, тыс. куб. м.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BA7C8A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A7C8A">
              <w:rPr>
                <w:rFonts w:ascii="Times New Roman" w:hAnsi="Times New Roman"/>
              </w:rPr>
              <w:t>н/д</w:t>
            </w:r>
          </w:p>
        </w:tc>
      </w:tr>
    </w:tbl>
    <w:p w:rsidR="004F1F8D" w:rsidRPr="00DB11C2" w:rsidRDefault="004F1F8D" w:rsidP="00DB11C2">
      <w:pPr>
        <w:framePr w:w="941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green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gree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1138"/>
        <w:gridCol w:w="1109"/>
        <w:gridCol w:w="1027"/>
        <w:gridCol w:w="1075"/>
        <w:gridCol w:w="1099"/>
      </w:tblGrid>
      <w:tr w:rsidR="004F1F8D" w:rsidRPr="00022EA8" w:rsidTr="00C96D94">
        <w:trPr>
          <w:trHeight w:hRule="exact" w:val="72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446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в том числе населению,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</w:tr>
      <w:tr w:rsidR="004F1F8D" w:rsidRPr="00022EA8" w:rsidTr="00C96D94">
        <w:trPr>
          <w:trHeight w:hRule="exact" w:val="3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прочим потребителям,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DB11C2">
              <w:rPr>
                <w:rFonts w:ascii="Times New Roman" w:hAnsi="Times New Roman"/>
                <w:color w:val="000000"/>
              </w:rPr>
              <w:t>н/д</w:t>
            </w:r>
          </w:p>
        </w:tc>
      </w:tr>
    </w:tbl>
    <w:p w:rsidR="004F1F8D" w:rsidRPr="00DB11C2" w:rsidRDefault="004F1F8D" w:rsidP="00DB11C2">
      <w:pPr>
        <w:framePr w:w="941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green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green"/>
        </w:rPr>
      </w:pPr>
    </w:p>
    <w:p w:rsidR="004F1F8D" w:rsidRPr="00DB11C2" w:rsidRDefault="004F1F8D" w:rsidP="00DB11C2">
      <w:pPr>
        <w:widowControl w:val="0"/>
        <w:spacing w:before="283" w:after="0" w:line="480" w:lineRule="exact"/>
        <w:ind w:left="200" w:right="40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Качество подаваемой населению питьевой воды соответствует требованиям СанПиН 2.1.4.1074-01 «Питьевая вода. Гигиенические требования к качеству воды централизованных систем водоснабжения. Контроль качества», СанПиН 2.1.4.2496-09 «Изменение в СанПиН 2.1.4.1074</w:t>
      </w:r>
      <w:r w:rsidRPr="00DB11C2">
        <w:rPr>
          <w:rFonts w:ascii="Times New Roman" w:hAnsi="Times New Roman"/>
          <w:color w:val="000000"/>
          <w:sz w:val="28"/>
          <w:szCs w:val="28"/>
        </w:rPr>
        <w:softHyphen/>
        <w:t>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водоснабжения».</w:t>
      </w: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218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6" w:name="bookmark45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Основные особенности системы водоотведения</w:t>
      </w:r>
      <w:r w:rsidRPr="00DB11C2">
        <w:rPr>
          <w:rFonts w:ascii="Times New Roman" w:hAnsi="Times New Roman"/>
          <w:color w:val="000000"/>
          <w:sz w:val="28"/>
          <w:szCs w:val="28"/>
        </w:rPr>
        <w:t>:</w:t>
      </w:r>
      <w:bookmarkEnd w:id="46"/>
    </w:p>
    <w:p w:rsidR="004F1F8D" w:rsidRPr="00DB11C2" w:rsidRDefault="004F1F8D" w:rsidP="00DB11C2">
      <w:pPr>
        <w:widowControl w:val="0"/>
        <w:spacing w:after="484" w:line="480" w:lineRule="exact"/>
        <w:ind w:left="200" w:right="40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населенных пунктах на рассматриваемой территории централизованных систем канализации не имеется. В настоящее время население пользуется надворными туалетами с выгребными ямами, с последующим выбросом стоков на рельеф.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2"/>
        </w:numPr>
        <w:tabs>
          <w:tab w:val="left" w:pos="4590"/>
        </w:tabs>
        <w:spacing w:after="0" w:line="475" w:lineRule="exact"/>
        <w:ind w:left="38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7" w:name="bookmark46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Теплоснабжение</w:t>
      </w:r>
      <w:bookmarkEnd w:id="47"/>
    </w:p>
    <w:p w:rsidR="004F1F8D" w:rsidRPr="00DB11C2" w:rsidRDefault="004F1F8D" w:rsidP="00DB11C2">
      <w:pPr>
        <w:widowControl w:val="0"/>
        <w:spacing w:after="0" w:line="475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Сети и сооружения теплоснабжения на территории населенного пункта ст. Дмитриевской  в настоящие время отсутствуют. Существующая индивидуальная одно- и двухэтажная застройка обеспечивает теплом от индивидуальных газовых котлов ( АОГВ)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2"/>
        </w:numPr>
        <w:tabs>
          <w:tab w:val="left" w:pos="4070"/>
        </w:tabs>
        <w:spacing w:after="0" w:line="480" w:lineRule="exact"/>
        <w:ind w:left="332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8" w:name="bookmark47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Электроснабжение</w:t>
      </w:r>
      <w:bookmarkEnd w:id="48"/>
    </w:p>
    <w:p w:rsidR="004F1F8D" w:rsidRPr="00BA7C8A" w:rsidRDefault="004F1F8D" w:rsidP="00DB11C2">
      <w:pPr>
        <w:widowControl w:val="0"/>
        <w:spacing w:after="0" w:line="480" w:lineRule="exact"/>
        <w:ind w:left="200" w:right="400" w:firstLine="700"/>
        <w:jc w:val="both"/>
        <w:rPr>
          <w:rFonts w:ascii="Times New Roman" w:hAnsi="Times New Roman"/>
          <w:sz w:val="28"/>
          <w:szCs w:val="28"/>
        </w:rPr>
      </w:pPr>
      <w:r w:rsidRPr="00BA7C8A">
        <w:rPr>
          <w:rFonts w:ascii="Times New Roman" w:hAnsi="Times New Roman"/>
          <w:sz w:val="28"/>
          <w:szCs w:val="28"/>
        </w:rPr>
        <w:t>Электроснабжение потребителей муниципального образования осуществляется от следующих сетевых организаций: ОАО «Кубаньэнерго» и филиала ОАО «НЭСК».</w:t>
      </w:r>
    </w:p>
    <w:p w:rsidR="004F1F8D" w:rsidRPr="00DB11C2" w:rsidRDefault="004F1F8D" w:rsidP="00DB11C2">
      <w:pPr>
        <w:widowControl w:val="0"/>
        <w:spacing w:after="0" w:line="480" w:lineRule="exact"/>
        <w:ind w:left="200" w:right="40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BA7C8A">
        <w:rPr>
          <w:rFonts w:ascii="Times New Roman" w:hAnsi="Times New Roman"/>
          <w:sz w:val="28"/>
          <w:szCs w:val="28"/>
        </w:rPr>
        <w:t xml:space="preserve">Основным видом деятельности </w:t>
      </w:r>
      <w:r w:rsidRPr="00DB11C2">
        <w:rPr>
          <w:rFonts w:ascii="Times New Roman" w:hAnsi="Times New Roman"/>
          <w:color w:val="000000"/>
          <w:sz w:val="28"/>
          <w:szCs w:val="28"/>
        </w:rPr>
        <w:t>предприятия является оказание услуг по передаче электрической энергии и технологическому присоединению к электрическим сетям, составляющие около 97 % от общего объема услуг.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Существующие объекты электросетевого хозяйства и электрические сети в настоящее время позволяют обеспечить существующим потребителям бесперебойную передачу электрической энергии надлежащего качества с достаточной степенью надёжности при содержании в работоспособном состоянии всех электроустановок и энергообъектов, находящихся в хозяйственном ведении предприятия.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Для обеспечения возможности электроснабжения инвестиционных площадок (застройки новых ми</w:t>
      </w:r>
      <w:r w:rsidR="00620F4D">
        <w:rPr>
          <w:rFonts w:ascii="Times New Roman" w:hAnsi="Times New Roman"/>
          <w:color w:val="000000"/>
          <w:sz w:val="28"/>
          <w:szCs w:val="28"/>
        </w:rPr>
        <w:t>крорайонов) в период 2015 - 2029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годы требуется новое строительство объектов электросетевого хозяйства и электрических сетей.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Реализация предлагаемых мероприятий позволит не только обеспечить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возможность подключения к электрическим сетям строящихся объектов при общем снижении затрат застройщиков на строительство объектов жилищного и гражданского строительства, но и обеспечить надежное электроснабжение этих объектов за счет комплексного строительства всех необходимых объектов электросетевого хозяйства и электрических сетей.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настоящее время в системе электроснабжения Ленинградских электросетей ОАО «Кубаньэнерго» существуют следующие проблемы: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17"/>
        </w:tabs>
        <w:spacing w:after="0" w:line="480" w:lineRule="exact"/>
        <w:ind w:left="200" w:right="3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состояние сетей характеризуется средними показателями изношенности и выработки </w:t>
      </w:r>
      <w:r w:rsidRPr="00BA7C8A">
        <w:rPr>
          <w:rFonts w:ascii="Times New Roman" w:hAnsi="Times New Roman"/>
          <w:sz w:val="28"/>
          <w:szCs w:val="28"/>
        </w:rPr>
        <w:t>ресурса (силовых трансформаторов - около 50%, кабельных и воздушных линий - около 65%);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spacing w:after="0" w:line="480" w:lineRule="exact"/>
        <w:ind w:left="200" w:right="3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 ограничены возможности подключения новых потребителей ввиду отсутствия резерва свободной мощности и ограниченной пропускной способности сетей.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2"/>
        </w:numPr>
        <w:tabs>
          <w:tab w:val="left" w:pos="4314"/>
        </w:tabs>
        <w:spacing w:after="0" w:line="280" w:lineRule="exact"/>
        <w:ind w:left="356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9" w:name="bookmark48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Г азоснабжение</w:t>
      </w:r>
      <w:bookmarkEnd w:id="49"/>
    </w:p>
    <w:p w:rsidR="004F1F8D" w:rsidRPr="00DB11C2" w:rsidRDefault="004F1F8D" w:rsidP="00BA7C8A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Газоснабжение является неотъемлемой частью цивилизованной и культурной жизни общества. Газификация Дмитриевского сельского поселения Кавказского района  началась в 1998 г. В настоящее время процент газификации Дмитриевского сельского поселения Кавказского района составляет 90 %. </w:t>
      </w:r>
    </w:p>
    <w:p w:rsidR="004F1F8D" w:rsidRPr="00DB11C2" w:rsidRDefault="004F1F8D" w:rsidP="00BA7C8A">
      <w:pPr>
        <w:widowControl w:val="0"/>
        <w:spacing w:after="0" w:line="480" w:lineRule="exact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 Дмитриевском  сельском поселении Кавказском районе эксплуатацию систем газораспределения и газопотребления осуществляет  ГРО АО «Кропоткингоргаз».</w:t>
      </w:r>
    </w:p>
    <w:p w:rsidR="004F1F8D" w:rsidRPr="00DB11C2" w:rsidRDefault="004F1F8D" w:rsidP="00BA7C8A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ОАО «Краснодаррегионгаз» имеет договорные отношения со всеми категориями потребителей природного газа.</w:t>
      </w:r>
    </w:p>
    <w:p w:rsidR="004F1F8D" w:rsidRPr="00DB11C2" w:rsidRDefault="004F1F8D" w:rsidP="00BA7C8A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Расчеты за предоставленные услуги по транспортировке природного газа, выполненные работы производятся на основании выставляемых счетов и счетов фактур.</w:t>
      </w:r>
    </w:p>
    <w:p w:rsidR="004F1F8D" w:rsidRPr="00DB11C2" w:rsidRDefault="004F1F8D" w:rsidP="00BA7C8A">
      <w:pPr>
        <w:widowControl w:val="0"/>
        <w:spacing w:after="42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Источником газоснабжения Дмитриевского сельского поселения кавказского района  является ГРО АО «Кропоткингоргаз».</w:t>
      </w:r>
    </w:p>
    <w:p w:rsidR="004F1F8D" w:rsidRPr="00DB11C2" w:rsidRDefault="004F1F8D" w:rsidP="00BA7C8A">
      <w:pPr>
        <w:widowControl w:val="0"/>
        <w:spacing w:after="0" w:line="480" w:lineRule="exact"/>
        <w:ind w:right="3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42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Одним из вариантов улучшения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ситуации с газоснабжением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Дмитриевского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Кавказского рай</w:t>
      </w:r>
      <w:r w:rsidR="00301D0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DB11C2">
        <w:rPr>
          <w:rFonts w:ascii="Times New Roman" w:hAnsi="Times New Roman"/>
          <w:color w:val="000000"/>
          <w:sz w:val="28"/>
          <w:szCs w:val="28"/>
        </w:rPr>
        <w:t>является реконструкция действующей ГРС, с целью увеличения ее производительности, и строительство новых распределительных газопроводов.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2"/>
        </w:numPr>
        <w:tabs>
          <w:tab w:val="left" w:pos="1654"/>
        </w:tabs>
        <w:spacing w:after="0" w:line="480" w:lineRule="exact"/>
        <w:ind w:left="200" w:firstLine="70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0" w:name="bookmark49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Утилизация (захоронение) твердых бытовых отходов</w:t>
      </w:r>
      <w:bookmarkEnd w:id="50"/>
    </w:p>
    <w:p w:rsidR="004F1F8D" w:rsidRPr="00DB11C2" w:rsidRDefault="004F1F8D" w:rsidP="00BA7C8A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Вывоз ТБО с территории поселения осуществляется ООО «Кавказ- Эко» </w:t>
      </w:r>
      <w:r w:rsidRPr="00DB11C2">
        <w:rPr>
          <w:rFonts w:ascii="Times New Roman" w:hAnsi="Times New Roman"/>
          <w:sz w:val="28"/>
          <w:szCs w:val="28"/>
        </w:rPr>
        <w:t>Дмитриевского сельского поселения Кавказского района  на полигон ТБО и путем самовывоза на несанкционированную свалку.</w:t>
      </w:r>
    </w:p>
    <w:p w:rsidR="004F1F8D" w:rsidRPr="00DB11C2" w:rsidRDefault="004F1F8D" w:rsidP="00BA7C8A">
      <w:pPr>
        <w:widowControl w:val="0"/>
        <w:spacing w:after="0" w:line="480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Учитывая, что полигон переработки ТБО является одной из важных составляющих системы коммунальной инфраструктуры и санитарной очистки поселения, необходимо последовательное проведение мероприятий, направленных на поэтапное выведение из эксплуатации действующей свалки: проведения своевременной рекультивации использованных участков и строительства контейнерных площадок на территории поселения для дальнейшей транспортировки ТБО на площадку комплекса сортировки ТБО. Данные мероприятия позволят:</w:t>
      </w:r>
    </w:p>
    <w:p w:rsidR="004F1F8D" w:rsidRPr="00DB11C2" w:rsidRDefault="004F1F8D" w:rsidP="00BA7C8A">
      <w:pPr>
        <w:widowControl w:val="0"/>
        <w:numPr>
          <w:ilvl w:val="0"/>
          <w:numId w:val="2"/>
        </w:numPr>
        <w:tabs>
          <w:tab w:val="left" w:pos="217"/>
        </w:tabs>
        <w:spacing w:after="0" w:line="480" w:lineRule="exact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предотвратить поступление ТБО на несанкционированную свалку; предотвратить попадание фильтрата в грунтовые воды и выбросы метана в атмосферу;</w:t>
      </w:r>
    </w:p>
    <w:p w:rsidR="004F1F8D" w:rsidRDefault="004F1F8D" w:rsidP="00BA7C8A">
      <w:pPr>
        <w:widowControl w:val="0"/>
        <w:numPr>
          <w:ilvl w:val="0"/>
          <w:numId w:val="2"/>
        </w:numPr>
        <w:tabs>
          <w:tab w:val="left" w:pos="222"/>
        </w:tabs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полностью исключить возможность возникновения пожаров и появления нанесанкционированной свалки бродячих животных и птиц, которые являются распространителями вирусных инфекций.</w:t>
      </w:r>
    </w:p>
    <w:p w:rsidR="004F1F8D" w:rsidRPr="00DB11C2" w:rsidRDefault="004F1F8D" w:rsidP="00DB11C2">
      <w:pPr>
        <w:widowControl w:val="0"/>
        <w:spacing w:after="412" w:line="480" w:lineRule="exact"/>
        <w:ind w:left="200" w:right="380" w:firstLine="70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21"/>
        </w:numPr>
        <w:tabs>
          <w:tab w:val="left" w:pos="1858"/>
        </w:tabs>
        <w:spacing w:after="0" w:line="490" w:lineRule="exact"/>
        <w:ind w:left="1460" w:right="380" w:hanging="14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1" w:name="bookmark50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состояния и проблем в реализации энергоресурсосбережения, учета и сбора информации</w:t>
      </w:r>
      <w:bookmarkEnd w:id="51"/>
    </w:p>
    <w:p w:rsidR="004F1F8D" w:rsidRPr="00DB11C2" w:rsidRDefault="004F1F8D" w:rsidP="00DB11C2">
      <w:pPr>
        <w:widowControl w:val="0"/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Реализация политики энер</w:t>
      </w:r>
      <w:r>
        <w:rPr>
          <w:rFonts w:ascii="Times New Roman" w:hAnsi="Times New Roman"/>
          <w:color w:val="000000"/>
          <w:sz w:val="28"/>
          <w:szCs w:val="28"/>
        </w:rPr>
        <w:t>госбережения на территории Дмитриевского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</w:t>
      </w:r>
      <w:r w:rsidR="00B456C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, основанной на принципах приоритета эффективного использования энергетических ресурсов, необходимостью экономии топливно-энергетических ресурсов, сокращения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затрат средств бюджета поселения и стабилизации уровня платежей жителей за коммунальные услуги.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 2010 года в сельском поселении реализуется Программа энергосбережения. В настоящее время действует муниципальная долгосрочная целевая программа «Об энергосбережении и повышении энергетической эффекти</w:t>
      </w:r>
      <w:r>
        <w:rPr>
          <w:rFonts w:ascii="Times New Roman" w:hAnsi="Times New Roman"/>
          <w:color w:val="000000"/>
          <w:sz w:val="28"/>
          <w:szCs w:val="28"/>
        </w:rPr>
        <w:t xml:space="preserve">вности в Дмитриевском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Кавказском районе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на 2012</w:t>
      </w:r>
      <w:r w:rsidRPr="00DB11C2">
        <w:rPr>
          <w:rFonts w:ascii="Times New Roman" w:hAnsi="Times New Roman"/>
          <w:color w:val="000000"/>
          <w:sz w:val="28"/>
          <w:szCs w:val="28"/>
        </w:rPr>
        <w:softHyphen/>
        <w:t>-2014 годы», утвержденная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остановлением администрации Дмитриевского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</w:t>
      </w:r>
      <w:r w:rsidR="00B456C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DB11C2">
        <w:rPr>
          <w:rFonts w:ascii="Times New Roman" w:hAnsi="Times New Roman"/>
          <w:color w:val="000000"/>
          <w:sz w:val="28"/>
          <w:szCs w:val="28"/>
        </w:rPr>
        <w:t>.</w:t>
      </w:r>
    </w:p>
    <w:p w:rsidR="004F1F8D" w:rsidRPr="00DB11C2" w:rsidRDefault="004F1F8D" w:rsidP="00DB11C2">
      <w:pPr>
        <w:widowControl w:val="0"/>
        <w:spacing w:after="0" w:line="480" w:lineRule="exact"/>
        <w:ind w:left="20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Программой энергосбережения указана следующая цель: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- обеспечение рационального использования энергетических ресурсов за счет реализации энергосберегающих мероприятий, повышение эффективности их использования в объектах бюджетной сферы и в сфере жилищно</w:t>
      </w:r>
      <w:r w:rsidRPr="00DB11C2">
        <w:rPr>
          <w:rFonts w:ascii="Times New Roman" w:hAnsi="Times New Roman"/>
          <w:color w:val="000000"/>
          <w:sz w:val="28"/>
          <w:szCs w:val="28"/>
        </w:rPr>
        <w:softHyphen/>
        <w:t>коммунального хозяйства.</w:t>
      </w:r>
    </w:p>
    <w:p w:rsidR="004F1F8D" w:rsidRPr="00DB11C2" w:rsidRDefault="004F1F8D" w:rsidP="00DB11C2">
      <w:pPr>
        <w:widowControl w:val="0"/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Для достижения цели, поставленной в программе энергосбережения, запланировано решение следующих основных задач: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 снижение удельных показателей потребления электрической и тепловой энергии и воды, сокращение потерь энергоресурсов;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1137"/>
        </w:tabs>
        <w:spacing w:after="0" w:line="480" w:lineRule="exact"/>
        <w:ind w:left="200" w:right="38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переход на отпуск ресурсов (тепловой энергии, горячей и холодной воды, электрической энергии) потребителям в соответствии с показаниями приборов учета;</w:t>
      </w:r>
    </w:p>
    <w:p w:rsidR="004F1F8D" w:rsidRPr="00DB11C2" w:rsidRDefault="004F1F8D" w:rsidP="00DB11C2">
      <w:pPr>
        <w:widowControl w:val="0"/>
        <w:spacing w:after="0" w:line="480" w:lineRule="exact"/>
        <w:ind w:left="200" w:firstLine="70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- обеспечение надежного и устойчивого обслуживания потребителей коммунальных услуг в многоквартирных домах.</w:t>
      </w:r>
    </w:p>
    <w:p w:rsidR="004F1F8D" w:rsidRPr="00DB11C2" w:rsidRDefault="004F1F8D" w:rsidP="00DB11C2">
      <w:pPr>
        <w:widowControl w:val="0"/>
        <w:spacing w:after="0" w:line="480" w:lineRule="exact"/>
        <w:ind w:left="200" w:firstLine="70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 целью решения поставленных Программой энергосбережения задач реализуются следующие группы мероприятий: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79"/>
        </w:tabs>
        <w:spacing w:after="0" w:line="480" w:lineRule="exact"/>
        <w:ind w:left="200" w:right="3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организационные мероприятия (пропаганда повышения энергетической эффективности и энергосбережения в многоквартирных домах, контроль и мониторинг за реализацией энергосервисных договоров, установление обоснованных лимитов потребления энергетических ресурсов муниципальными учреждениями);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79"/>
        </w:tabs>
        <w:spacing w:after="0" w:line="480" w:lineRule="exact"/>
        <w:ind w:left="200" w:right="3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технические и технологические мероприятия (повышение энергетической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эффективности оборудования тепловых пунктов, замена окон и дверей на металлопластиковые в муниципальных учреждениях, проведение энергетических обследований объектов муниципальных учреждений);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84"/>
        </w:tabs>
        <w:spacing w:after="420" w:line="480" w:lineRule="exact"/>
        <w:ind w:left="200" w:right="3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мероприятия по оснащению приборами и автоматизированными системами учета (закупка энергопотребляющего оборудования высоких классов энергетической эффективности, в том числе энергосберегающих ламп, для объектов муниципальных учреждений).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1"/>
        </w:numPr>
        <w:tabs>
          <w:tab w:val="left" w:pos="1167"/>
        </w:tabs>
        <w:spacing w:after="0" w:line="480" w:lineRule="exact"/>
        <w:ind w:left="60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2" w:name="bookmark51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Целевые показатели развития коммунальной инфраструктуры</w:t>
      </w:r>
      <w:bookmarkEnd w:id="52"/>
    </w:p>
    <w:p w:rsidR="004F1F8D" w:rsidRPr="00DB11C2" w:rsidRDefault="004F1F8D" w:rsidP="00DB11C2">
      <w:pPr>
        <w:widowControl w:val="0"/>
        <w:spacing w:after="0" w:line="480" w:lineRule="exact"/>
        <w:ind w:left="200" w:firstLine="70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Комплексное развитие систем коммунальной инфраструктуры характеризуется следующими группами показателей: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45"/>
        </w:tabs>
        <w:spacing w:after="0" w:line="480" w:lineRule="exact"/>
        <w:ind w:left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доступность для населения коммунальных услуг;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45"/>
        </w:tabs>
        <w:spacing w:after="0" w:line="480" w:lineRule="exact"/>
        <w:ind w:left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качество коммунальных услуг;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45"/>
        </w:tabs>
        <w:spacing w:after="0" w:line="480" w:lineRule="exact"/>
        <w:ind w:left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степень охвата потребителей приборами учета;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45"/>
        </w:tabs>
        <w:spacing w:after="0" w:line="480" w:lineRule="exact"/>
        <w:ind w:left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надежность (бесперебойность) работы систем ресурсоснабжения;</w:t>
      </w:r>
    </w:p>
    <w:p w:rsidR="004F1F8D" w:rsidRPr="00DB11C2" w:rsidRDefault="004F1F8D" w:rsidP="00DB11C2">
      <w:pPr>
        <w:widowControl w:val="0"/>
        <w:numPr>
          <w:ilvl w:val="0"/>
          <w:numId w:val="15"/>
        </w:numPr>
        <w:tabs>
          <w:tab w:val="left" w:pos="445"/>
        </w:tabs>
        <w:spacing w:after="420" w:line="480" w:lineRule="exact"/>
        <w:ind w:left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величины новых нагрузок, присоединяемых в перспективе.</w:t>
      </w: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18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3" w:name="bookmark52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6.5.1. Критерии доступности для населения коммунальных услуг</w:t>
      </w:r>
      <w:bookmarkEnd w:id="53"/>
    </w:p>
    <w:p w:rsidR="004F1F8D" w:rsidRPr="00DB11C2" w:rsidRDefault="004F1F8D" w:rsidP="00DB11C2">
      <w:pPr>
        <w:widowControl w:val="0"/>
        <w:spacing w:after="0" w:line="480" w:lineRule="exact"/>
        <w:ind w:left="200" w:firstLine="70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Показатели критериев доступности для населения платы за коммунальные услуги определены в соответствии с решением коллегии</w:t>
      </w:r>
    </w:p>
    <w:p w:rsidR="004F1F8D" w:rsidRPr="00DB11C2" w:rsidRDefault="004F1F8D" w:rsidP="00DB11C2">
      <w:pPr>
        <w:widowControl w:val="0"/>
        <w:spacing w:after="0" w:line="480" w:lineRule="exact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администрации Краснодарского края «О согласовании показателей критериев доступности для населения платы за коммунальные услуги на 2012-2014 годы»:</w:t>
      </w:r>
    </w:p>
    <w:p w:rsidR="004F1F8D" w:rsidRPr="00DB11C2" w:rsidRDefault="004F1F8D" w:rsidP="00DB11C2">
      <w:pPr>
        <w:widowControl w:val="0"/>
        <w:numPr>
          <w:ilvl w:val="0"/>
          <w:numId w:val="23"/>
        </w:numPr>
        <w:tabs>
          <w:tab w:val="left" w:pos="1081"/>
        </w:tabs>
        <w:spacing w:after="0" w:line="480" w:lineRule="exact"/>
        <w:ind w:firstLine="86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Доля расходов на коммунальные услуги в совокупном доходе семьи - до 15,0 %.</w:t>
      </w:r>
    </w:p>
    <w:p w:rsidR="004F1F8D" w:rsidRPr="00DB11C2" w:rsidRDefault="004F1F8D" w:rsidP="00DB11C2">
      <w:pPr>
        <w:widowControl w:val="0"/>
        <w:numPr>
          <w:ilvl w:val="0"/>
          <w:numId w:val="23"/>
        </w:numPr>
        <w:tabs>
          <w:tab w:val="left" w:pos="1057"/>
        </w:tabs>
        <w:spacing w:after="0" w:line="480" w:lineRule="exact"/>
        <w:ind w:firstLine="86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Доля населения с доходами ниже прожиточного минимума - до 16,2 %.</w:t>
      </w:r>
    </w:p>
    <w:p w:rsidR="004F1F8D" w:rsidRPr="00DB11C2" w:rsidRDefault="004F1F8D" w:rsidP="00DB11C2">
      <w:pPr>
        <w:widowControl w:val="0"/>
        <w:numPr>
          <w:ilvl w:val="0"/>
          <w:numId w:val="23"/>
        </w:numPr>
        <w:tabs>
          <w:tab w:val="left" w:pos="1085"/>
        </w:tabs>
        <w:spacing w:after="0" w:line="480" w:lineRule="exact"/>
        <w:ind w:firstLine="86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Уровень собираемости платежей граждан за коммунальные услуги - выше 89 %.</w:t>
      </w:r>
    </w:p>
    <w:p w:rsidR="004F1F8D" w:rsidRPr="00DB11C2" w:rsidRDefault="004F1F8D" w:rsidP="00DB11C2">
      <w:pPr>
        <w:widowControl w:val="0"/>
        <w:numPr>
          <w:ilvl w:val="0"/>
          <w:numId w:val="23"/>
        </w:numPr>
        <w:tabs>
          <w:tab w:val="left" w:pos="1085"/>
        </w:tabs>
        <w:spacing w:after="0" w:line="480" w:lineRule="exact"/>
        <w:ind w:firstLine="86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Доля получателей субсидии на оплату коммунальных услуг в общей численности населения - до 20,1 %.</w:t>
      </w:r>
    </w:p>
    <w:p w:rsidR="004F1F8D" w:rsidRPr="00DB11C2" w:rsidRDefault="004F1F8D" w:rsidP="00DB11C2">
      <w:pPr>
        <w:widowControl w:val="0"/>
        <w:spacing w:after="480" w:line="480" w:lineRule="exact"/>
        <w:ind w:right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Сог</w:t>
      </w:r>
      <w:r>
        <w:rPr>
          <w:rFonts w:ascii="Times New Roman" w:hAnsi="Times New Roman"/>
          <w:color w:val="000000"/>
          <w:sz w:val="28"/>
          <w:szCs w:val="28"/>
        </w:rPr>
        <w:t>ласно расчетных данных, в Дмитриевском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Кавказском райне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платы за коммунальные услуги по всем критериям доступны для </w:t>
      </w: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населения на весь период действия Программы.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4"/>
        </w:numPr>
        <w:tabs>
          <w:tab w:val="left" w:pos="1657"/>
        </w:tabs>
        <w:spacing w:after="0" w:line="480" w:lineRule="exact"/>
        <w:ind w:left="86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4" w:name="bookmark53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Показатели качества коммунальных ресурсов</w:t>
      </w:r>
      <w:bookmarkEnd w:id="54"/>
    </w:p>
    <w:p w:rsidR="004F1F8D" w:rsidRPr="00DB11C2" w:rsidRDefault="004F1F8D" w:rsidP="00DB11C2">
      <w:pPr>
        <w:widowControl w:val="0"/>
        <w:spacing w:after="0" w:line="480" w:lineRule="exact"/>
        <w:ind w:firstLine="86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Показатели качества коммунальных ресурсов представлены в таблице 19.</w:t>
      </w:r>
    </w:p>
    <w:p w:rsidR="004F1F8D" w:rsidRPr="00DB11C2" w:rsidRDefault="004F1F8D" w:rsidP="00DB11C2">
      <w:pPr>
        <w:widowControl w:val="0"/>
        <w:spacing w:after="384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Таблица 19. Показатели качества коммунальных ресурсов.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7522"/>
      </w:tblGrid>
      <w:tr w:rsidR="004F1F8D" w:rsidRPr="00022EA8" w:rsidTr="00C96D94">
        <w:trPr>
          <w:trHeight w:hRule="exact" w:val="84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18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Ресурса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220" w:lineRule="exact"/>
              <w:ind w:left="3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Показатели качества</w:t>
            </w:r>
          </w:p>
        </w:tc>
      </w:tr>
      <w:tr w:rsidR="004F1F8D" w:rsidRPr="00022EA8" w:rsidTr="00C96D94">
        <w:trPr>
          <w:trHeight w:hRule="exact" w:val="125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240" w:line="2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Электрическая</w:t>
            </w:r>
          </w:p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before="240" w:after="0" w:line="2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энергия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413" w:lineRule="exact"/>
              <w:ind w:left="180"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Напряжение - 220 (или 380) вольт, частота - 50 Гц Отсутствие отклонений напряжения и частоты тока выше допустимых значений.</w:t>
            </w:r>
          </w:p>
        </w:tc>
      </w:tr>
      <w:tr w:rsidR="004F1F8D" w:rsidRPr="00022EA8" w:rsidTr="00C96D94">
        <w:trPr>
          <w:trHeight w:hRule="exact" w:val="249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Тепловая энергия (отопление и горячее</w:t>
            </w:r>
          </w:p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водоснабжение)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413" w:lineRule="exact"/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гражданам. В помещениях социально-культурного назначения и административных зданий - в соответствии с отраслевыми стандартами, в других помещениях - по договорам с потребителями.</w:t>
            </w:r>
          </w:p>
        </w:tc>
      </w:tr>
      <w:tr w:rsidR="004F1F8D" w:rsidRPr="00022EA8" w:rsidTr="00C96D94">
        <w:trPr>
          <w:trHeight w:hRule="exact" w:val="4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Водоснабжение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220" w:lineRule="exact"/>
              <w:ind w:left="180"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Соответствие качества воды требованиям санитарных норм и</w:t>
            </w:r>
          </w:p>
        </w:tc>
      </w:tr>
    </w:tbl>
    <w:p w:rsidR="004F1F8D" w:rsidRPr="00DB11C2" w:rsidRDefault="004F1F8D" w:rsidP="00DB11C2">
      <w:pPr>
        <w:framePr w:w="979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7522"/>
      </w:tblGrid>
      <w:tr w:rsidR="004F1F8D" w:rsidRPr="00022EA8" w:rsidTr="00C96D94">
        <w:trPr>
          <w:trHeight w:hRule="exact" w:val="4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правил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Водоотведение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Бесперебойное функционирование</w:t>
            </w:r>
          </w:p>
        </w:tc>
      </w:tr>
      <w:tr w:rsidR="004F1F8D" w:rsidRPr="00022EA8" w:rsidTr="00C96D94">
        <w:trPr>
          <w:trHeight w:hRule="exact" w:val="84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41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Вывоз твердых отходов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797" w:wrap="notBeside" w:vAnchor="text" w:hAnchor="text" w:xAlign="center" w:y="1"/>
              <w:widowControl w:val="0"/>
              <w:spacing w:after="0" w:line="220" w:lineRule="exact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Вывоз в соответствии с графиком, согласованным потребителем</w:t>
            </w:r>
          </w:p>
        </w:tc>
      </w:tr>
    </w:tbl>
    <w:p w:rsidR="004F1F8D" w:rsidRPr="00DB11C2" w:rsidRDefault="004F1F8D" w:rsidP="00DB11C2">
      <w:pPr>
        <w:framePr w:w="979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24"/>
        </w:numPr>
        <w:tabs>
          <w:tab w:val="left" w:pos="1605"/>
        </w:tabs>
        <w:spacing w:before="448" w:after="152" w:line="280" w:lineRule="exact"/>
        <w:ind w:left="86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5" w:name="bookmark54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Показатели степени охвата потребителей приборами учета</w:t>
      </w:r>
      <w:bookmarkEnd w:id="55"/>
    </w:p>
    <w:p w:rsidR="004F1F8D" w:rsidRPr="00DB11C2" w:rsidRDefault="004F1F8D" w:rsidP="00DB11C2">
      <w:pPr>
        <w:widowControl w:val="0"/>
        <w:spacing w:after="0" w:line="280" w:lineRule="exact"/>
        <w:ind w:left="8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Показатели степени охвата потребителей приборами учёта</w:t>
      </w:r>
    </w:p>
    <w:p w:rsidR="004F1F8D" w:rsidRPr="00DB11C2" w:rsidRDefault="004F1F8D" w:rsidP="00DB11C2">
      <w:pPr>
        <w:widowControl w:val="0"/>
        <w:spacing w:after="0" w:line="485" w:lineRule="exact"/>
        <w:ind w:left="160" w:right="340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коммунальных ресурсов представлены в таблице 20. Таблица 20.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3826"/>
        <w:gridCol w:w="1987"/>
        <w:gridCol w:w="1555"/>
        <w:gridCol w:w="1430"/>
      </w:tblGrid>
      <w:tr w:rsidR="004F1F8D" w:rsidRPr="00022EA8" w:rsidTr="00C96D9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Наименование ресурса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Отопление 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Электричес-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Водоснабж</w:t>
            </w:r>
          </w:p>
        </w:tc>
      </w:tr>
      <w:tr w:rsidR="004F1F8D" w:rsidRPr="00022EA8" w:rsidTr="00C96D94">
        <w:trPr>
          <w:trHeight w:hRule="exact" w:val="562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Наименование группы потребителей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горячее</w:t>
            </w:r>
          </w:p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before="60"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водоснабжение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кая энергия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ение</w:t>
            </w:r>
          </w:p>
        </w:tc>
      </w:tr>
      <w:tr w:rsidR="004F1F8D" w:rsidRPr="00022EA8" w:rsidTr="00C96D94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427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Многоквартирные дома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Многоквартирные дома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42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Многоквартирные дома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2015 -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432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Многоквартирные дома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65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4F1F8D" w:rsidRPr="00DB11C2" w:rsidRDefault="004F1F8D" w:rsidP="00DB11C2">
      <w:pPr>
        <w:framePr w:w="965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before="113" w:after="0" w:line="480" w:lineRule="exact"/>
        <w:ind w:left="160" w:right="340" w:firstLine="2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* - в показателях учитываются здания, которые необходимо оснастить приборами учета в соответствии с требованиями Федерального закона от 23.11.2009 № 261 «Об энергосбережении и повышении энергетической эффективности и о внесении изменений в отдельные законодательные акты Российской Федерации» и с учетом приказа министерства регионального развития Российской Федерации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её заполнения».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4"/>
        </w:numPr>
        <w:tabs>
          <w:tab w:val="left" w:pos="1768"/>
        </w:tabs>
        <w:spacing w:after="0" w:line="480" w:lineRule="exact"/>
        <w:ind w:left="260" w:firstLine="72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6" w:name="bookmark55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Показатели надежности систем ресурсоснабжения</w:t>
      </w:r>
      <w:bookmarkEnd w:id="56"/>
    </w:p>
    <w:p w:rsidR="004F1F8D" w:rsidRPr="00DB11C2" w:rsidRDefault="004F1F8D" w:rsidP="00DB11C2">
      <w:pPr>
        <w:widowControl w:val="0"/>
        <w:spacing w:after="0" w:line="480" w:lineRule="exact"/>
        <w:ind w:left="260" w:right="38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Надёжность (бесперебойность) работы систем ресурсоснабжения характеризуется следующими целевыми показателями, представленными в таблице 21.</w:t>
      </w:r>
    </w:p>
    <w:p w:rsidR="004F1F8D" w:rsidRPr="00DB11C2" w:rsidRDefault="004F1F8D" w:rsidP="00DB11C2">
      <w:pPr>
        <w:framePr w:w="9979" w:wrap="notBeside" w:vAnchor="text" w:hAnchor="text" w:xAlign="center" w:y="1"/>
        <w:widowControl w:val="0"/>
        <w:spacing w:after="0" w:line="480" w:lineRule="exact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Таблица 21.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79"/>
        <w:gridCol w:w="5400"/>
      </w:tblGrid>
      <w:tr w:rsidR="004F1F8D" w:rsidRPr="00022EA8" w:rsidTr="00C96D94">
        <w:trPr>
          <w:trHeight w:hRule="exact" w:val="95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Наименование вида ресурсоснабжения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Показатели надежности</w:t>
            </w:r>
          </w:p>
        </w:tc>
      </w:tr>
      <w:tr w:rsidR="004F1F8D" w:rsidRPr="00022EA8" w:rsidTr="00C96D94">
        <w:trPr>
          <w:trHeight w:hRule="exact" w:val="864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Электроснабжение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Количество перерывов в электроснабжении потребителей.</w:t>
            </w:r>
          </w:p>
        </w:tc>
      </w:tr>
      <w:tr w:rsidR="004F1F8D" w:rsidRPr="00022EA8" w:rsidTr="00C96D94">
        <w:trPr>
          <w:trHeight w:hRule="exact" w:val="955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Теплоснабжение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Количество перерывов в теплоснабжении потребителей, в следствии аварий и инцидентов</w:t>
            </w:r>
          </w:p>
        </w:tc>
      </w:tr>
      <w:tr w:rsidR="004F1F8D" w:rsidRPr="00022EA8" w:rsidTr="00C96D94">
        <w:trPr>
          <w:trHeight w:hRule="exact" w:val="1786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Водоснабжение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Количество перерывов в водоснабжении потребителей, в следствии аварий и инцидентов</w:t>
            </w:r>
          </w:p>
        </w:tc>
      </w:tr>
      <w:tr w:rsidR="004F1F8D" w:rsidRPr="00022EA8" w:rsidTr="00C96D94">
        <w:trPr>
          <w:trHeight w:hRule="exact" w:val="1118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Водоотведение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DB11C2" w:rsidRDefault="004F1F8D" w:rsidP="00DB11C2">
            <w:pPr>
              <w:framePr w:w="9979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Количество перерывов в водоотведении потребителей, в следствии аварий и инцидентов</w:t>
            </w:r>
          </w:p>
        </w:tc>
      </w:tr>
    </w:tbl>
    <w:p w:rsidR="004F1F8D" w:rsidRPr="00DB11C2" w:rsidRDefault="004F1F8D" w:rsidP="00DB11C2">
      <w:pPr>
        <w:framePr w:w="997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pgSz w:w="12538" w:h="16834"/>
          <w:pgMar w:top="923" w:right="783" w:bottom="1065" w:left="1776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24"/>
        </w:numPr>
        <w:tabs>
          <w:tab w:val="left" w:pos="1530"/>
        </w:tabs>
        <w:spacing w:after="0" w:line="480" w:lineRule="exact"/>
        <w:ind w:left="72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7" w:name="bookmark56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Показатели величины новых нагрузок, присоединяемых в</w:t>
      </w:r>
      <w:bookmarkEnd w:id="57"/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400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8" w:name="bookmark57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перспективе</w:t>
      </w:r>
      <w:bookmarkEnd w:id="58"/>
    </w:p>
    <w:p w:rsidR="004F1F8D" w:rsidRPr="00DB11C2" w:rsidRDefault="004F1F8D" w:rsidP="00DB11C2">
      <w:pPr>
        <w:widowControl w:val="0"/>
        <w:spacing w:after="0" w:line="480" w:lineRule="exact"/>
        <w:ind w:right="380"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Для обеспечения в полном объёме потребителей необходимыми ресурсами прирост мощностей и пропускной способности коммуникаций для доставки энергоресурсов должен составить не менее указанных в таблице 22 величин.</w:t>
      </w:r>
    </w:p>
    <w:p w:rsidR="004F1F8D" w:rsidRPr="00DB11C2" w:rsidRDefault="004F1F8D" w:rsidP="00DB11C2">
      <w:pPr>
        <w:widowControl w:val="0"/>
        <w:spacing w:after="0" w:line="4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Таблица 22.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16"/>
        <w:gridCol w:w="802"/>
        <w:gridCol w:w="864"/>
        <w:gridCol w:w="854"/>
        <w:gridCol w:w="830"/>
        <w:gridCol w:w="888"/>
        <w:gridCol w:w="883"/>
        <w:gridCol w:w="883"/>
        <w:gridCol w:w="883"/>
        <w:gridCol w:w="946"/>
      </w:tblGrid>
      <w:tr w:rsidR="004F1F8D" w:rsidRPr="00022EA8" w:rsidTr="00C96D94">
        <w:trPr>
          <w:trHeight w:hRule="exact" w:val="191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317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Дополнительное увеличение мощностей по выработке и транспорту энергоресурсов: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2015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2016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ind w:lef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2017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ind w:lef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2018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2019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2020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2021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2023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80" w:line="220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2029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год</w:t>
            </w:r>
          </w:p>
        </w:tc>
      </w:tr>
      <w:tr w:rsidR="004F1F8D" w:rsidRPr="00022EA8" w:rsidTr="00C96D94">
        <w:trPr>
          <w:trHeight w:hRule="exact" w:val="32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1F8D" w:rsidRPr="00022EA8" w:rsidTr="00C96D94">
        <w:trPr>
          <w:trHeight w:hRule="exact" w:val="64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31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 электроэнергия, тыс. кВт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64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31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 тепловая энергия, Г кал/ч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64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31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 холодная вода, тыс. куб. м./сут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0,375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0,731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0,547</w:t>
            </w:r>
          </w:p>
        </w:tc>
      </w:tr>
      <w:tr w:rsidR="004F1F8D" w:rsidRPr="00022EA8" w:rsidTr="00C96D94">
        <w:trPr>
          <w:trHeight w:hRule="exact" w:val="96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317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 объёмы водоотведения, тыс. куб.м./сут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1F8D" w:rsidRPr="00022EA8" w:rsidTr="00C96D94">
        <w:trPr>
          <w:trHeight w:hRule="exact" w:val="65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12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 газ,</w:t>
            </w:r>
          </w:p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тыс.куб.м/сут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70,008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70,1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DB11C2" w:rsidRDefault="004F1F8D" w:rsidP="00DB11C2">
            <w:pPr>
              <w:framePr w:w="9850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1C2">
              <w:rPr>
                <w:rFonts w:ascii="Times New Roman" w:hAnsi="Times New Roman"/>
                <w:color w:val="000000"/>
              </w:rPr>
              <w:t>76,9</w:t>
            </w:r>
          </w:p>
        </w:tc>
      </w:tr>
    </w:tbl>
    <w:p w:rsidR="004F1F8D" w:rsidRPr="00DB11C2" w:rsidRDefault="004F1F8D" w:rsidP="00DB11C2">
      <w:pPr>
        <w:framePr w:w="985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21"/>
        </w:numPr>
        <w:tabs>
          <w:tab w:val="left" w:pos="1138"/>
        </w:tabs>
        <w:spacing w:before="293" w:after="0" w:line="480" w:lineRule="exact"/>
        <w:ind w:left="2640" w:hanging="210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9" w:name="bookmark58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>Инвестиционные проекты по вод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оснабжению и водоотведению Дмитриевского</w:t>
      </w: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bookmarkEnd w:id="59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Кавказского района</w:t>
      </w:r>
    </w:p>
    <w:p w:rsidR="004F1F8D" w:rsidRPr="003D34D5" w:rsidRDefault="004F1F8D" w:rsidP="00DB11C2">
      <w:pPr>
        <w:widowControl w:val="0"/>
        <w:spacing w:after="0" w:line="480" w:lineRule="exact"/>
        <w:ind w:right="380" w:firstLine="820"/>
        <w:jc w:val="both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Программа инвестиционных ме</w:t>
      </w:r>
      <w:r>
        <w:rPr>
          <w:rFonts w:ascii="Times New Roman" w:hAnsi="Times New Roman"/>
          <w:color w:val="000000"/>
          <w:sz w:val="28"/>
          <w:szCs w:val="28"/>
        </w:rPr>
        <w:t xml:space="preserve">роприятий по водоснабжению Дмитриевского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Кавказского района 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приведена в таблице 23 на общую </w:t>
      </w:r>
      <w:r w:rsidRPr="003D34D5">
        <w:rPr>
          <w:rFonts w:ascii="Times New Roman" w:hAnsi="Times New Roman"/>
          <w:sz w:val="28"/>
          <w:szCs w:val="28"/>
        </w:rPr>
        <w:t>сумму 25588,0 тыс. руб.</w:t>
      </w:r>
    </w:p>
    <w:p w:rsidR="004F1F8D" w:rsidRPr="003D34D5" w:rsidRDefault="004F1F8D" w:rsidP="00DB11C2">
      <w:pPr>
        <w:widowControl w:val="0"/>
        <w:spacing w:after="0" w:line="480" w:lineRule="exact"/>
        <w:ind w:right="380" w:firstLine="820"/>
        <w:jc w:val="both"/>
        <w:rPr>
          <w:rFonts w:ascii="Times New Roman" w:hAnsi="Times New Roman"/>
          <w:sz w:val="28"/>
          <w:szCs w:val="28"/>
        </w:rPr>
      </w:pPr>
      <w:r w:rsidRPr="003D34D5">
        <w:rPr>
          <w:rFonts w:ascii="Times New Roman" w:hAnsi="Times New Roman"/>
          <w:sz w:val="28"/>
          <w:szCs w:val="28"/>
        </w:rPr>
        <w:t>Реализация представленных проектов и мероприятий в сфере водоснабжения и водоотведения позволит:</w:t>
      </w:r>
    </w:p>
    <w:p w:rsidR="004F1F8D" w:rsidRPr="003D34D5" w:rsidRDefault="004F1F8D" w:rsidP="00DB11C2">
      <w:pPr>
        <w:widowControl w:val="0"/>
        <w:numPr>
          <w:ilvl w:val="0"/>
          <w:numId w:val="15"/>
        </w:numPr>
        <w:tabs>
          <w:tab w:val="left" w:pos="272"/>
        </w:tabs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 w:rsidRPr="003D34D5">
        <w:rPr>
          <w:rFonts w:ascii="Times New Roman" w:hAnsi="Times New Roman"/>
          <w:sz w:val="28"/>
          <w:szCs w:val="28"/>
        </w:rPr>
        <w:t>существенно снизить изношенность сетей;</w:t>
      </w:r>
    </w:p>
    <w:p w:rsidR="004F1F8D" w:rsidRPr="003D34D5" w:rsidRDefault="004F1F8D" w:rsidP="00DB11C2">
      <w:pPr>
        <w:widowControl w:val="0"/>
        <w:numPr>
          <w:ilvl w:val="0"/>
          <w:numId w:val="15"/>
        </w:numPr>
        <w:tabs>
          <w:tab w:val="left" w:pos="272"/>
        </w:tabs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 w:rsidRPr="003D34D5">
        <w:rPr>
          <w:rFonts w:ascii="Times New Roman" w:hAnsi="Times New Roman"/>
          <w:sz w:val="28"/>
          <w:szCs w:val="28"/>
        </w:rPr>
        <w:t>обеспечить присоединение новых потребителей;</w:t>
      </w:r>
    </w:p>
    <w:p w:rsidR="004F1F8D" w:rsidRPr="003D34D5" w:rsidRDefault="004F1F8D" w:rsidP="00DB11C2">
      <w:pPr>
        <w:widowControl w:val="0"/>
        <w:numPr>
          <w:ilvl w:val="0"/>
          <w:numId w:val="15"/>
        </w:numPr>
        <w:tabs>
          <w:tab w:val="left" w:pos="272"/>
        </w:tabs>
        <w:spacing w:after="0" w:line="480" w:lineRule="exact"/>
        <w:jc w:val="both"/>
        <w:rPr>
          <w:rFonts w:ascii="Times New Roman" w:hAnsi="Times New Roman"/>
          <w:sz w:val="28"/>
          <w:szCs w:val="28"/>
        </w:rPr>
      </w:pPr>
      <w:r w:rsidRPr="003D34D5">
        <w:rPr>
          <w:rFonts w:ascii="Times New Roman" w:hAnsi="Times New Roman"/>
          <w:sz w:val="28"/>
          <w:szCs w:val="28"/>
        </w:rPr>
        <w:lastRenderedPageBreak/>
        <w:t>повысить надежность и бесперебойность поставляемого ресурса;</w:t>
      </w:r>
    </w:p>
    <w:p w:rsidR="004F1F8D" w:rsidRPr="003D34D5" w:rsidRDefault="004F1F8D" w:rsidP="00DB11C2">
      <w:pPr>
        <w:widowControl w:val="0"/>
        <w:numPr>
          <w:ilvl w:val="0"/>
          <w:numId w:val="15"/>
        </w:numPr>
        <w:tabs>
          <w:tab w:val="left" w:pos="272"/>
        </w:tabs>
        <w:spacing w:after="0" w:line="485" w:lineRule="exact"/>
        <w:jc w:val="both"/>
        <w:rPr>
          <w:rFonts w:ascii="Times New Roman" w:hAnsi="Times New Roman"/>
          <w:sz w:val="28"/>
          <w:szCs w:val="28"/>
        </w:rPr>
      </w:pPr>
      <w:r w:rsidRPr="003D34D5">
        <w:rPr>
          <w:rFonts w:ascii="Times New Roman" w:hAnsi="Times New Roman"/>
          <w:sz w:val="28"/>
          <w:szCs w:val="28"/>
        </w:rPr>
        <w:t>кардинально снизить сверхнормативные потери в сетях;</w:t>
      </w:r>
    </w:p>
    <w:p w:rsidR="004F1F8D" w:rsidRPr="003D34D5" w:rsidRDefault="004F1F8D" w:rsidP="00DB11C2">
      <w:pPr>
        <w:widowControl w:val="0"/>
        <w:numPr>
          <w:ilvl w:val="0"/>
          <w:numId w:val="15"/>
        </w:numPr>
        <w:tabs>
          <w:tab w:val="left" w:pos="282"/>
        </w:tabs>
        <w:spacing w:after="0" w:line="485" w:lineRule="exact"/>
        <w:rPr>
          <w:rFonts w:ascii="Times New Roman" w:hAnsi="Times New Roman"/>
          <w:sz w:val="28"/>
          <w:szCs w:val="28"/>
        </w:rPr>
      </w:pPr>
      <w:r w:rsidRPr="003D34D5">
        <w:rPr>
          <w:rFonts w:ascii="Times New Roman" w:hAnsi="Times New Roman"/>
          <w:sz w:val="28"/>
          <w:szCs w:val="28"/>
        </w:rPr>
        <w:t>полностью обеспечить услугами развивающиеся и застраиваемые территории;</w:t>
      </w:r>
    </w:p>
    <w:p w:rsidR="004F1F8D" w:rsidRPr="003D34D5" w:rsidRDefault="004F1F8D" w:rsidP="00DB11C2">
      <w:pPr>
        <w:widowControl w:val="0"/>
        <w:numPr>
          <w:ilvl w:val="0"/>
          <w:numId w:val="15"/>
        </w:numPr>
        <w:tabs>
          <w:tab w:val="left" w:pos="272"/>
        </w:tabs>
        <w:spacing w:after="0" w:line="485" w:lineRule="exact"/>
        <w:jc w:val="both"/>
        <w:rPr>
          <w:rFonts w:ascii="Times New Roman" w:hAnsi="Times New Roman"/>
          <w:sz w:val="28"/>
          <w:szCs w:val="28"/>
        </w:rPr>
        <w:sectPr w:rsidR="004F1F8D" w:rsidRPr="003D34D5">
          <w:pgSz w:w="12538" w:h="16834"/>
          <w:pgMar w:top="1146" w:right="790" w:bottom="1328" w:left="1899" w:header="0" w:footer="3" w:gutter="0"/>
          <w:cols w:space="720"/>
          <w:noEndnote/>
          <w:docGrid w:linePitch="360"/>
        </w:sectPr>
      </w:pPr>
      <w:r w:rsidRPr="003D34D5">
        <w:rPr>
          <w:rFonts w:ascii="Times New Roman" w:hAnsi="Times New Roman"/>
          <w:sz w:val="28"/>
          <w:szCs w:val="28"/>
        </w:rPr>
        <w:t>снизить затраты на ремонты</w:t>
      </w:r>
    </w:p>
    <w:p w:rsidR="004F1F8D" w:rsidRPr="003D34D5" w:rsidRDefault="004F1F8D" w:rsidP="00DB11C2">
      <w:pPr>
        <w:widowControl w:val="0"/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2017 - 2029</w:t>
      </w:r>
      <w:r w:rsidRPr="003D34D5">
        <w:rPr>
          <w:rFonts w:ascii="Times New Roman" w:hAnsi="Times New Roman"/>
          <w:sz w:val="28"/>
          <w:szCs w:val="28"/>
        </w:rPr>
        <w:t xml:space="preserve"> годы</w:t>
      </w:r>
    </w:p>
    <w:p w:rsidR="004F1F8D" w:rsidRPr="003D34D5" w:rsidRDefault="004F1F8D" w:rsidP="00DB11C2">
      <w:pPr>
        <w:framePr w:w="15605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sz w:val="28"/>
          <w:szCs w:val="28"/>
        </w:rPr>
      </w:pPr>
      <w:r w:rsidRPr="003D34D5">
        <w:rPr>
          <w:rFonts w:ascii="Times New Roman" w:hAnsi="Times New Roman"/>
          <w:sz w:val="28"/>
          <w:szCs w:val="28"/>
        </w:rPr>
        <w:t>Таблица 23.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5875"/>
        <w:gridCol w:w="1622"/>
        <w:gridCol w:w="1440"/>
        <w:gridCol w:w="1618"/>
        <w:gridCol w:w="1622"/>
        <w:gridCol w:w="1440"/>
        <w:gridCol w:w="1450"/>
      </w:tblGrid>
      <w:tr w:rsidR="004F1F8D" w:rsidRPr="00022EA8" w:rsidTr="00C96D94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Наименование мероприятий</w:t>
            </w:r>
          </w:p>
        </w:tc>
        <w:tc>
          <w:tcPr>
            <w:tcW w:w="91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Период реализации мероприятий по годам, тыс.руб.</w:t>
            </w:r>
          </w:p>
        </w:tc>
      </w:tr>
      <w:tr w:rsidR="004F1F8D" w:rsidRPr="00022EA8" w:rsidTr="00C96D94">
        <w:trPr>
          <w:trHeight w:hRule="exact" w:val="84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40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2019 - 2029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D34D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4F1F8D" w:rsidRPr="00022EA8" w:rsidTr="00C96D94">
        <w:trPr>
          <w:trHeight w:hRule="exact" w:val="4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D34D5">
              <w:rPr>
                <w:rFonts w:ascii="Times New Roman" w:hAnsi="Times New Roman"/>
              </w:rPr>
              <w:t>Реконструкция и строительство новых водозаборов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3000,0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3000,0</w:t>
            </w:r>
          </w:p>
        </w:tc>
      </w:tr>
      <w:tr w:rsidR="004F1F8D" w:rsidRPr="00022EA8" w:rsidTr="00C96D94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418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D34D5">
              <w:rPr>
                <w:rFonts w:ascii="Times New Roman" w:hAnsi="Times New Roman"/>
              </w:rPr>
              <w:t>Установка индивидуальных и групповых приборов учета водопотребления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500,0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D34D5">
              <w:rPr>
                <w:rFonts w:ascii="Times New Roman" w:hAnsi="Times New Roman"/>
              </w:rPr>
              <w:t>Реконструкция водопроводной сети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13888,0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300,0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3500,0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4700,0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7200,0</w:t>
            </w:r>
          </w:p>
        </w:tc>
      </w:tr>
      <w:tr w:rsidR="004F1F8D" w:rsidRPr="00022EA8" w:rsidTr="00C96D94">
        <w:trPr>
          <w:trHeight w:hRule="exact" w:val="4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D34D5">
              <w:rPr>
                <w:rFonts w:ascii="Times New Roman" w:hAnsi="Times New Roman"/>
              </w:rPr>
              <w:t>Замена запорной арматуры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20,0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140,0</w:t>
            </w:r>
          </w:p>
        </w:tc>
      </w:tr>
      <w:tr w:rsidR="004F1F8D" w:rsidRPr="00022EA8" w:rsidTr="00C96D94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D34D5">
              <w:rPr>
                <w:rFonts w:ascii="Times New Roman" w:hAnsi="Times New Roman"/>
              </w:rPr>
              <w:t>Строительство сети для новой застройки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8000,0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</w:rPr>
              <w:t>8000,0</w:t>
            </w:r>
          </w:p>
        </w:tc>
      </w:tr>
      <w:tr w:rsidR="004F1F8D" w:rsidRPr="00022EA8" w:rsidTr="00C96D94">
        <w:trPr>
          <w:trHeight w:hRule="exact" w:val="49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80" w:lineRule="exact"/>
              <w:ind w:left="880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25888,0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320,0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3520,0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4720,0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3D34D5" w:rsidRDefault="004F1F8D" w:rsidP="00DB11C2">
            <w:pPr>
              <w:framePr w:w="1560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4D5">
              <w:rPr>
                <w:rFonts w:ascii="Times New Roman" w:hAnsi="Times New Roman"/>
                <w:b/>
                <w:bCs/>
              </w:rPr>
              <w:t>18840,0</w:t>
            </w:r>
          </w:p>
        </w:tc>
      </w:tr>
    </w:tbl>
    <w:p w:rsidR="004F1F8D" w:rsidRPr="003D34D5" w:rsidRDefault="004F1F8D" w:rsidP="00DB11C2">
      <w:pPr>
        <w:framePr w:w="1560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3D34D5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headerReference w:type="default" r:id="rId27"/>
          <w:footerReference w:type="default" r:id="rId28"/>
          <w:headerReference w:type="first" r:id="rId29"/>
          <w:footerReference w:type="first" r:id="rId30"/>
          <w:pgSz w:w="16840" w:h="11900" w:orient="landscape"/>
          <w:pgMar w:top="2176" w:right="666" w:bottom="2176" w:left="570" w:header="0" w:footer="3" w:gutter="0"/>
          <w:cols w:space="720"/>
          <w:noEndnote/>
          <w:titlePg/>
          <w:docGrid w:linePitch="360"/>
        </w:sectPr>
      </w:pP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0" w:name="bookmark59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сельского поселения</w:t>
      </w:r>
      <w:bookmarkEnd w:id="6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Кавказского рай</w:t>
      </w:r>
      <w:r w:rsidR="00B456CA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</w:p>
    <w:p w:rsidR="004F1F8D" w:rsidRPr="00DB11C2" w:rsidRDefault="004F1F8D" w:rsidP="00DB11C2">
      <w:pPr>
        <w:widowControl w:val="0"/>
        <w:spacing w:after="420" w:line="480" w:lineRule="exact"/>
        <w:ind w:firstLine="74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Теплоснабжение муниципального образования осуществляется децентрализовано от мелких котельных и индивидуальных источников тепла.</w:t>
      </w:r>
    </w:p>
    <w:p w:rsidR="004F1F8D" w:rsidRPr="00DB11C2" w:rsidRDefault="004F1F8D" w:rsidP="00DB11C2">
      <w:pPr>
        <w:keepNext/>
        <w:keepLines/>
        <w:widowControl w:val="0"/>
        <w:numPr>
          <w:ilvl w:val="0"/>
          <w:numId w:val="25"/>
        </w:numPr>
        <w:tabs>
          <w:tab w:val="left" w:pos="1434"/>
        </w:tabs>
        <w:spacing w:after="0" w:line="480" w:lineRule="exact"/>
        <w:ind w:left="8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1" w:name="bookmark60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Инвестиционные проекты по электроснабжению </w:t>
      </w:r>
      <w:bookmarkEnd w:id="61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Дмитриевского сельского поселения Кавказского района </w:t>
      </w:r>
    </w:p>
    <w:p w:rsidR="004F1F8D" w:rsidRPr="00DB11C2" w:rsidRDefault="004F1F8D" w:rsidP="00DB11C2">
      <w:pPr>
        <w:keepNext/>
        <w:keepLines/>
        <w:widowControl w:val="0"/>
        <w:spacing w:after="0" w:line="480" w:lineRule="exact"/>
        <w:ind w:left="2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480" w:lineRule="exact"/>
        <w:rPr>
          <w:rFonts w:ascii="Times New Roman" w:hAnsi="Times New Roman"/>
          <w:color w:val="C00000"/>
          <w:sz w:val="28"/>
          <w:szCs w:val="28"/>
        </w:rPr>
      </w:pPr>
    </w:p>
    <w:p w:rsidR="004F1F8D" w:rsidRPr="00620F4D" w:rsidRDefault="004F1F8D" w:rsidP="00DB11C2">
      <w:pPr>
        <w:widowControl w:val="0"/>
        <w:spacing w:after="0" w:line="480" w:lineRule="exact"/>
        <w:ind w:firstLine="740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>Общая сумма инвестиционных проектов по электроснабжению составляет 3600,0 тыс. рублей.</w:t>
      </w:r>
    </w:p>
    <w:p w:rsidR="004F1F8D" w:rsidRPr="00620F4D" w:rsidRDefault="004F1F8D" w:rsidP="00DB11C2">
      <w:pPr>
        <w:widowControl w:val="0"/>
        <w:spacing w:after="0" w:line="480" w:lineRule="exact"/>
        <w:ind w:firstLine="740"/>
        <w:rPr>
          <w:rFonts w:ascii="Times New Roman" w:hAnsi="Times New Roman"/>
          <w:sz w:val="28"/>
          <w:szCs w:val="28"/>
        </w:rPr>
        <w:sectPr w:rsidR="004F1F8D" w:rsidRPr="00620F4D">
          <w:pgSz w:w="12538" w:h="16834"/>
          <w:pgMar w:top="1737" w:right="1145" w:bottom="1737" w:left="1990" w:header="0" w:footer="3" w:gutter="0"/>
          <w:cols w:space="720"/>
          <w:noEndnote/>
          <w:docGrid w:linePitch="360"/>
        </w:sectPr>
      </w:pPr>
      <w:r w:rsidRPr="00620F4D">
        <w:rPr>
          <w:rFonts w:ascii="Times New Roman" w:hAnsi="Times New Roman"/>
          <w:sz w:val="28"/>
          <w:szCs w:val="28"/>
        </w:rPr>
        <w:t>Программа инвестиционных мероприятий по электроснабжению на 2017 - 2029 годы представлена в таблице 24.</w:t>
      </w:r>
    </w:p>
    <w:p w:rsidR="004F1F8D" w:rsidRPr="00DB11C2" w:rsidRDefault="004F1F8D" w:rsidP="00DB11C2">
      <w:pPr>
        <w:framePr w:w="16003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Таблица 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2520"/>
        <w:gridCol w:w="1406"/>
        <w:gridCol w:w="1262"/>
        <w:gridCol w:w="1469"/>
        <w:gridCol w:w="1478"/>
        <w:gridCol w:w="2136"/>
        <w:gridCol w:w="5006"/>
      </w:tblGrid>
      <w:tr w:rsidR="00620F4D" w:rsidRPr="00620F4D" w:rsidTr="00C96D94">
        <w:trPr>
          <w:trHeight w:hRule="exact" w:val="413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24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№№</w:t>
            </w:r>
          </w:p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before="24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пп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18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мероприятий</w:t>
            </w:r>
          </w:p>
        </w:tc>
        <w:tc>
          <w:tcPr>
            <w:tcW w:w="12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ind w:left="400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Период реализации мероприятий по годам, тыс.руб.</w:t>
            </w:r>
          </w:p>
        </w:tc>
      </w:tr>
      <w:tr w:rsidR="00620F4D" w:rsidRPr="00620F4D" w:rsidTr="00C96D94">
        <w:trPr>
          <w:trHeight w:hRule="exact" w:val="40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2019-2029</w:t>
            </w:r>
          </w:p>
        </w:tc>
      </w:tr>
      <w:tr w:rsidR="00620F4D" w:rsidRPr="00620F4D" w:rsidTr="00C96D94">
        <w:trPr>
          <w:trHeight w:hRule="exact" w:val="4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620F4D" w:rsidRPr="00620F4D" w:rsidTr="00C96D94">
        <w:trPr>
          <w:trHeight w:hRule="exact" w:val="422"/>
          <w:jc w:val="center"/>
        </w:trPr>
        <w:tc>
          <w:tcPr>
            <w:tcW w:w="1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1. Дмитриевские электросети ОАО «Кубаньэнерго»</w:t>
            </w:r>
          </w:p>
        </w:tc>
      </w:tr>
      <w:tr w:rsidR="00620F4D" w:rsidRPr="00620F4D" w:rsidTr="00C96D94">
        <w:trPr>
          <w:trHeight w:hRule="exact" w:val="10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Реконструкция электрических сетей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200,0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4F1F8D" w:rsidRPr="00620F4D" w:rsidRDefault="004F1F8D" w:rsidP="00DB11C2">
            <w:pPr>
              <w:framePr w:w="1600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3400,0</w:t>
            </w:r>
          </w:p>
        </w:tc>
      </w:tr>
    </w:tbl>
    <w:p w:rsidR="004F1F8D" w:rsidRPr="00620F4D" w:rsidRDefault="004F1F8D" w:rsidP="00DB11C2">
      <w:pPr>
        <w:framePr w:w="1600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pPr w:leftFromText="180" w:rightFromText="180" w:vertAnchor="text" w:horzAnchor="margin" w:tblpY="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2520"/>
        <w:gridCol w:w="1406"/>
        <w:gridCol w:w="1262"/>
        <w:gridCol w:w="1469"/>
        <w:gridCol w:w="1488"/>
        <w:gridCol w:w="2126"/>
        <w:gridCol w:w="5006"/>
      </w:tblGrid>
      <w:tr w:rsidR="00620F4D" w:rsidRPr="00620F4D" w:rsidTr="001B0CF6">
        <w:trPr>
          <w:trHeight w:hRule="exact" w:val="4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  <w:sz w:val="28"/>
                <w:szCs w:val="28"/>
              </w:rPr>
              <w:t>3600,0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widowControl w:val="0"/>
              <w:spacing w:after="0" w:line="280" w:lineRule="exact"/>
              <w:ind w:left="5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  <w:sz w:val="28"/>
                <w:szCs w:val="28"/>
              </w:rPr>
              <w:t>3400,0</w:t>
            </w:r>
          </w:p>
        </w:tc>
      </w:tr>
    </w:tbl>
    <w:p w:rsidR="004F1F8D" w:rsidRPr="00620F4D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headerReference w:type="default" r:id="rId31"/>
          <w:footerReference w:type="default" r:id="rId32"/>
          <w:headerReference w:type="first" r:id="rId33"/>
          <w:footerReference w:type="first" r:id="rId34"/>
          <w:pgSz w:w="16840" w:h="11900" w:orient="landscape"/>
          <w:pgMar w:top="2766" w:right="406" w:bottom="1458" w:left="430" w:header="0" w:footer="3" w:gutter="0"/>
          <w:cols w:space="720"/>
          <w:noEndnote/>
          <w:titlePg/>
          <w:docGrid w:linePitch="360"/>
        </w:sectPr>
      </w:pPr>
    </w:p>
    <w:p w:rsidR="004F1F8D" w:rsidRPr="00DB11C2" w:rsidRDefault="004F1F8D" w:rsidP="00DB11C2">
      <w:pPr>
        <w:framePr w:w="1600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pgSz w:w="16840" w:h="11900" w:orient="landscape"/>
          <w:pgMar w:top="1524" w:right="406" w:bottom="1524" w:left="430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keepNext/>
        <w:keepLines/>
        <w:widowControl w:val="0"/>
        <w:numPr>
          <w:ilvl w:val="0"/>
          <w:numId w:val="25"/>
        </w:numPr>
        <w:tabs>
          <w:tab w:val="left" w:pos="5734"/>
        </w:tabs>
        <w:spacing w:after="0" w:line="480" w:lineRule="exact"/>
        <w:ind w:left="514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2" w:name="bookmark62"/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Инвестиционные проекты по газоснабжению</w:t>
      </w:r>
      <w:bookmarkEnd w:id="62"/>
    </w:p>
    <w:p w:rsidR="004F1F8D" w:rsidRPr="00620F4D" w:rsidRDefault="004F1F8D" w:rsidP="00DB11C2">
      <w:pPr>
        <w:widowControl w:val="0"/>
        <w:spacing w:after="0" w:line="480" w:lineRule="exact"/>
        <w:ind w:firstLine="820"/>
        <w:rPr>
          <w:rFonts w:ascii="Times New Roman" w:hAnsi="Times New Roman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Программой инвестиционного проекта в газоснабжении предус</w:t>
      </w:r>
      <w:r>
        <w:rPr>
          <w:rFonts w:ascii="Times New Roman" w:hAnsi="Times New Roman"/>
          <w:color w:val="000000"/>
          <w:sz w:val="28"/>
          <w:szCs w:val="28"/>
        </w:rPr>
        <w:t>мотрены мероприятия на 2017-2029</w:t>
      </w:r>
      <w:r w:rsidRPr="00620F4D">
        <w:rPr>
          <w:rFonts w:ascii="Times New Roman" w:hAnsi="Times New Roman"/>
          <w:sz w:val="28"/>
          <w:szCs w:val="28"/>
        </w:rPr>
        <w:t>годы на сумму3600,0 тыс. руб. (таблица 25).</w:t>
      </w:r>
    </w:p>
    <w:p w:rsidR="004F1F8D" w:rsidRPr="00620F4D" w:rsidRDefault="004F1F8D" w:rsidP="00DB11C2">
      <w:pPr>
        <w:widowControl w:val="0"/>
        <w:spacing w:after="0" w:line="480" w:lineRule="exact"/>
        <w:ind w:right="20"/>
        <w:jc w:val="center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>Программа инвестиционных мероприятий по газоснабжению на 2017 - 2029 годы</w:t>
      </w:r>
    </w:p>
    <w:p w:rsidR="004F1F8D" w:rsidRPr="00620F4D" w:rsidRDefault="004F1F8D" w:rsidP="00DB11C2">
      <w:pPr>
        <w:framePr w:w="15701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sz w:val="28"/>
          <w:szCs w:val="28"/>
        </w:rPr>
      </w:pPr>
      <w:r w:rsidRPr="00620F4D">
        <w:rPr>
          <w:rFonts w:ascii="Times New Roman" w:hAnsi="Times New Roman"/>
          <w:sz w:val="28"/>
          <w:szCs w:val="28"/>
        </w:rPr>
        <w:t>Таблица 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702"/>
        <w:gridCol w:w="1618"/>
        <w:gridCol w:w="720"/>
        <w:gridCol w:w="1440"/>
        <w:gridCol w:w="989"/>
        <w:gridCol w:w="1262"/>
        <w:gridCol w:w="1440"/>
        <w:gridCol w:w="1258"/>
        <w:gridCol w:w="1262"/>
        <w:gridCol w:w="1123"/>
        <w:gridCol w:w="1234"/>
      </w:tblGrid>
      <w:tr w:rsidR="00620F4D" w:rsidRPr="00620F4D" w:rsidTr="00C96D94">
        <w:trPr>
          <w:trHeight w:hRule="exact" w:val="70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394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№</w:t>
            </w:r>
          </w:p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394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№</w:t>
            </w:r>
          </w:p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394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пп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18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Наименование</w:t>
            </w:r>
          </w:p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before="180"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2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ind w:left="392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Период реализации мероприятий по годам, тыс. руб.</w:t>
            </w:r>
          </w:p>
        </w:tc>
      </w:tr>
      <w:tr w:rsidR="00620F4D" w:rsidRPr="00620F4D" w:rsidTr="00C96D94">
        <w:trPr>
          <w:trHeight w:hRule="exact" w:val="53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B456CA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2029</w:t>
            </w:r>
          </w:p>
        </w:tc>
      </w:tr>
      <w:tr w:rsidR="00620F4D" w:rsidRPr="00620F4D" w:rsidTr="00C96D94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12</w:t>
            </w:r>
          </w:p>
        </w:tc>
      </w:tr>
      <w:tr w:rsidR="00620F4D" w:rsidRPr="00620F4D" w:rsidTr="00C96D94">
        <w:trPr>
          <w:trHeight w:hRule="exact" w:val="12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413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Проложить газопроводы среднего давления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600,0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600,0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800,0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800,0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-</w:t>
            </w:r>
          </w:p>
        </w:tc>
      </w:tr>
      <w:tr w:rsidR="00620F4D" w:rsidRPr="00620F4D" w:rsidTr="00C96D94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3600,0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600,0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600,0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800,0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800,0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70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4F1F8D" w:rsidRPr="00620F4D" w:rsidRDefault="004F1F8D" w:rsidP="00DB11C2">
      <w:pPr>
        <w:framePr w:w="1570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pgSz w:w="16840" w:h="11900" w:orient="landscape"/>
          <w:pgMar w:top="973" w:right="546" w:bottom="973" w:left="570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4F1F8D" w:rsidRPr="00DB11C2">
          <w:pgSz w:w="16840" w:h="11900" w:orient="landscape"/>
          <w:pgMar w:top="1394" w:right="488" w:bottom="1394" w:left="570" w:header="0" w:footer="3" w:gutter="0"/>
          <w:cols w:space="720"/>
          <w:noEndnote/>
          <w:docGrid w:linePitch="360"/>
        </w:sectPr>
      </w:pPr>
    </w:p>
    <w:p w:rsidR="004F1F8D" w:rsidRPr="00DB11C2" w:rsidRDefault="004F1F8D" w:rsidP="00DB11C2">
      <w:pPr>
        <w:widowControl w:val="0"/>
        <w:numPr>
          <w:ilvl w:val="0"/>
          <w:numId w:val="26"/>
        </w:numPr>
        <w:tabs>
          <w:tab w:val="left" w:pos="3442"/>
        </w:tabs>
        <w:spacing w:after="0" w:line="280" w:lineRule="exact"/>
        <w:ind w:left="30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11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ФИНАНСОВЫЕ ПОТРЕБНОСТИ ДЛЯ РЕАЛИЗАЦИИ ПРОГРАММЫ</w:t>
      </w:r>
    </w:p>
    <w:p w:rsidR="004F1F8D" w:rsidRPr="00DB11C2" w:rsidRDefault="004F1F8D" w:rsidP="00DB11C2">
      <w:pPr>
        <w:framePr w:w="15312" w:wrap="notBeside" w:vAnchor="text" w:hAnchor="text" w:xAlign="center" w:y="1"/>
        <w:widowControl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Таблица 27.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7"/>
        <w:gridCol w:w="1238"/>
        <w:gridCol w:w="2035"/>
        <w:gridCol w:w="1925"/>
        <w:gridCol w:w="1824"/>
        <w:gridCol w:w="1742"/>
        <w:gridCol w:w="1589"/>
        <w:gridCol w:w="1771"/>
      </w:tblGrid>
      <w:tr w:rsidR="00620F4D" w:rsidRPr="00620F4D" w:rsidTr="00C96D94">
        <w:trPr>
          <w:trHeight w:hRule="exact" w:val="523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413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Источник</w:t>
            </w:r>
          </w:p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413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финансир</w:t>
            </w:r>
          </w:p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41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ования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Итого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Инвестиции на реализацию Программы, тыс. руб.</w:t>
            </w:r>
          </w:p>
        </w:tc>
      </w:tr>
      <w:tr w:rsidR="00620F4D" w:rsidRPr="00620F4D" w:rsidTr="00C96D94">
        <w:trPr>
          <w:trHeight w:hRule="exact" w:val="734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2015 год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2016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2017 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2018 -2029 годы</w:t>
            </w:r>
          </w:p>
        </w:tc>
      </w:tr>
      <w:tr w:rsidR="00620F4D" w:rsidRPr="00620F4D" w:rsidTr="00C96D94">
        <w:trPr>
          <w:trHeight w:hRule="exact" w:val="427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7</w:t>
            </w:r>
          </w:p>
        </w:tc>
      </w:tr>
      <w:tr w:rsidR="00620F4D" w:rsidRPr="00620F4D" w:rsidTr="00C96D94">
        <w:trPr>
          <w:trHeight w:hRule="exact" w:val="758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413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1. Мероприятия в сфере холодного водоснабжения и водоотведения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БС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900,0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50,0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800,0</w:t>
            </w:r>
          </w:p>
        </w:tc>
      </w:tr>
      <w:tr w:rsidR="00620F4D" w:rsidRPr="00620F4D" w:rsidTr="00C96D94">
        <w:trPr>
          <w:trHeight w:hRule="exact" w:val="562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0F4D" w:rsidRPr="00620F4D" w:rsidTr="00C96D94">
        <w:trPr>
          <w:trHeight w:hRule="exact" w:val="53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900,0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620F4D" w:rsidRPr="00620F4D" w:rsidTr="00C96D94">
        <w:trPr>
          <w:trHeight w:hRule="exact" w:val="494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418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2. Мероприятия в сфере электроснабжения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БС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3400,0</w:t>
            </w:r>
          </w:p>
        </w:tc>
      </w:tr>
      <w:tr w:rsidR="00620F4D" w:rsidRPr="00620F4D" w:rsidTr="00C96D94">
        <w:trPr>
          <w:trHeight w:hRule="exact" w:val="461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0F4D" w:rsidRPr="00620F4D" w:rsidTr="00C96D94">
        <w:trPr>
          <w:trHeight w:hRule="exact" w:val="49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3400,0</w:t>
            </w:r>
          </w:p>
        </w:tc>
      </w:tr>
      <w:tr w:rsidR="00620F4D" w:rsidRPr="00620F4D" w:rsidTr="00C96D94">
        <w:trPr>
          <w:trHeight w:hRule="exact" w:val="773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418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4. Мероприятия в сфере газоснабжения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БС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620F4D">
              <w:rPr>
                <w:rFonts w:ascii="Times New Roman" w:hAnsi="Times New Roman"/>
              </w:rPr>
              <w:t>3400,0</w:t>
            </w:r>
          </w:p>
        </w:tc>
      </w:tr>
      <w:tr w:rsidR="00620F4D" w:rsidRPr="00620F4D" w:rsidTr="00C96D94">
        <w:trPr>
          <w:trHeight w:hRule="exact" w:val="850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</w:tr>
      <w:tr w:rsidR="00620F4D" w:rsidRPr="00620F4D" w:rsidTr="00C96D94">
        <w:trPr>
          <w:trHeight w:hRule="exact" w:val="58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3600,0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200,0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1B0CF6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620F4D">
              <w:rPr>
                <w:rFonts w:ascii="Times New Roman" w:hAnsi="Times New Roman"/>
              </w:rPr>
              <w:t>3400,0</w:t>
            </w:r>
          </w:p>
        </w:tc>
      </w:tr>
      <w:tr w:rsidR="00620F4D" w:rsidRPr="00620F4D" w:rsidTr="00C96D94">
        <w:trPr>
          <w:trHeight w:hRule="exact" w:val="84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418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ВСЕГО, в том числе: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8100,0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450,0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7600,0</w:t>
            </w:r>
          </w:p>
        </w:tc>
      </w:tr>
      <w:tr w:rsidR="00620F4D" w:rsidRPr="00620F4D" w:rsidTr="00C96D94">
        <w:trPr>
          <w:trHeight w:hRule="exact" w:val="124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413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БС -</w:t>
            </w:r>
          </w:p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413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бюджетные средства, в том числе: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8100,0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450,0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05093C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7600,0</w:t>
            </w:r>
          </w:p>
        </w:tc>
      </w:tr>
      <w:tr w:rsidR="00620F4D" w:rsidRPr="00620F4D" w:rsidTr="00C96D94">
        <w:trPr>
          <w:trHeight w:hRule="exact" w:val="85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18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ВС -</w:t>
            </w:r>
          </w:p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before="180" w:after="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F8D" w:rsidRPr="00620F4D" w:rsidRDefault="004F1F8D" w:rsidP="00DB11C2">
            <w:pPr>
              <w:framePr w:w="1531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F4D">
              <w:rPr>
                <w:rFonts w:ascii="Times New Roman" w:hAnsi="Times New Roman"/>
              </w:rPr>
              <w:t>0,0</w:t>
            </w:r>
          </w:p>
        </w:tc>
      </w:tr>
    </w:tbl>
    <w:p w:rsidR="004F1F8D" w:rsidRPr="00620F4D" w:rsidRDefault="004F1F8D" w:rsidP="00DB11C2">
      <w:pPr>
        <w:framePr w:w="1531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620F4D" w:rsidRDefault="004F1F8D" w:rsidP="00DB11C2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p w:rsidR="004F1F8D" w:rsidRPr="00DB11C2" w:rsidRDefault="004F1F8D" w:rsidP="00DB11C2">
      <w:pPr>
        <w:widowControl w:val="0"/>
        <w:spacing w:before="289" w:after="0" w:line="485" w:lineRule="exact"/>
        <w:ind w:left="220" w:firstLine="620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Объемы финан</w:t>
      </w:r>
      <w:r>
        <w:rPr>
          <w:rFonts w:ascii="Times New Roman" w:hAnsi="Times New Roman"/>
          <w:color w:val="000000"/>
          <w:sz w:val="28"/>
          <w:szCs w:val="28"/>
        </w:rPr>
        <w:t>сирования Программы на 2017-2029</w:t>
      </w:r>
      <w:r w:rsidRPr="00DB11C2">
        <w:rPr>
          <w:rFonts w:ascii="Times New Roman" w:hAnsi="Times New Roman"/>
          <w:color w:val="000000"/>
          <w:sz w:val="28"/>
          <w:szCs w:val="28"/>
        </w:rPr>
        <w:t xml:space="preserve">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год.</w:t>
      </w:r>
    </w:p>
    <w:p w:rsidR="004F1F8D" w:rsidRPr="00DB11C2" w:rsidRDefault="004F1F8D" w:rsidP="00DB11C2">
      <w:pPr>
        <w:widowControl w:val="0"/>
        <w:spacing w:after="0" w:line="485" w:lineRule="exact"/>
        <w:ind w:left="220" w:firstLine="620"/>
        <w:rPr>
          <w:rFonts w:ascii="Times New Roman" w:hAnsi="Times New Roman"/>
          <w:color w:val="000000"/>
          <w:sz w:val="28"/>
          <w:szCs w:val="28"/>
        </w:rPr>
        <w:sectPr w:rsidR="004F1F8D" w:rsidRPr="00DB11C2">
          <w:footerReference w:type="default" r:id="rId35"/>
          <w:headerReference w:type="first" r:id="rId36"/>
          <w:footerReference w:type="first" r:id="rId37"/>
          <w:pgSz w:w="16840" w:h="11900" w:orient="landscape"/>
          <w:pgMar w:top="1234" w:right="845" w:bottom="1182" w:left="615" w:header="0" w:footer="3" w:gutter="0"/>
          <w:cols w:space="720"/>
          <w:noEndnote/>
          <w:docGrid w:linePitch="360"/>
        </w:sectPr>
      </w:pPr>
      <w:r w:rsidRPr="00DB11C2">
        <w:rPr>
          <w:rFonts w:ascii="Times New Roman" w:hAnsi="Times New Roman"/>
          <w:color w:val="00000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4F1F8D" w:rsidRPr="00DB11C2" w:rsidRDefault="004F1F8D" w:rsidP="00DB11C2">
      <w:pPr>
        <w:keepNext/>
        <w:keepLines/>
        <w:widowControl w:val="0"/>
        <w:spacing w:after="0" w:line="280" w:lineRule="exact"/>
        <w:ind w:left="1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63" w:name="bookmark64"/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8. Заключение.</w:t>
      </w:r>
      <w:bookmarkEnd w:id="63"/>
    </w:p>
    <w:p w:rsidR="004F1F8D" w:rsidRPr="00DB11C2" w:rsidRDefault="004F1F8D" w:rsidP="00DB11C2">
      <w:pPr>
        <w:widowControl w:val="0"/>
        <w:spacing w:after="0" w:line="480" w:lineRule="exact"/>
        <w:ind w:right="2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Принятие Программы комплексного развития систем коммунальной инфраструктуры Дмитриевского сельского поселения Кавказского района  на 2017-2029 гг. и выполнение предусмотренных ею мероприятий позволит обеспечить: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1054"/>
        </w:tabs>
        <w:spacing w:after="0" w:line="480" w:lineRule="exact"/>
        <w:ind w:right="220"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развитие систем коммунальной инфраструктуры и объектов, используемых для утилизации твердых бытовых отходов в соответствии с потребностями Дмитриевского сельского поселения Кавказского района;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828"/>
        </w:tabs>
        <w:spacing w:after="0" w:line="480" w:lineRule="exact"/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создание условий для развития жилищного сектора и осуществления комплексного освоения земельных участков под жилищно-гражданское строительство;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828"/>
        </w:tabs>
        <w:spacing w:after="0" w:line="480" w:lineRule="exact"/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повышение качества предоставляемых организациями коммунального комплекса услуг при соразмерных затратах и экологических последствиях;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1054"/>
        </w:tabs>
        <w:spacing w:after="0" w:line="480" w:lineRule="exact"/>
        <w:ind w:right="220"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на территории Дмитриевского сельского поселения Кавказского района;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828"/>
        </w:tabs>
        <w:spacing w:after="0" w:line="480" w:lineRule="exact"/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принятие инвестиционных программ и тарифов организаций коммунального комплекса на подключение к системам коммунальной инфраструктуры, инвестиционных надбавок к тарифам с учетом обеспечения доступности данных услуг для потребителей;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956"/>
        </w:tabs>
        <w:spacing w:after="0" w:line="480" w:lineRule="exact"/>
        <w:ind w:right="220"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осуществление бюджетной политики Дмитриевского сельского поселения Кавказского района в сфере развития коммунальной инфраструктуры, привлечение целевых средств краевого и федерального бюджетов, средств инвесторов;- повышение степени автоматизации производства организаций коммунального комплекса, модернизацию оборудования и применение современных технологий.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1054"/>
        </w:tabs>
        <w:spacing w:after="0" w:line="480" w:lineRule="exact"/>
        <w:ind w:right="220"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повысить уровень технического состояния объектов коммунальной инфраструктуры на территории Дмитриевского сельского поселения Кавказского района ;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1054"/>
        </w:tabs>
        <w:spacing w:after="0" w:line="480" w:lineRule="exact"/>
        <w:ind w:right="220"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расширить номенклатуру, увеличить объемы и улучшить качество коммунальных услуг, оказываемых населению;</w:t>
      </w:r>
    </w:p>
    <w:p w:rsidR="004F1F8D" w:rsidRPr="00DB11C2" w:rsidRDefault="004F1F8D" w:rsidP="00DB11C2">
      <w:pPr>
        <w:widowControl w:val="0"/>
        <w:numPr>
          <w:ilvl w:val="0"/>
          <w:numId w:val="27"/>
        </w:numPr>
        <w:tabs>
          <w:tab w:val="left" w:pos="1054"/>
        </w:tabs>
        <w:spacing w:after="0" w:line="480" w:lineRule="exact"/>
        <w:ind w:right="220"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lastRenderedPageBreak/>
        <w:t>улучшить экологическую ситуацию на территории Дмитриевского сельского поселения Кавказского района</w:t>
      </w:r>
    </w:p>
    <w:p w:rsidR="004F1F8D" w:rsidRPr="00DB11C2" w:rsidRDefault="004F1F8D" w:rsidP="00DB11C2">
      <w:pPr>
        <w:widowControl w:val="0"/>
        <w:spacing w:after="0" w:line="480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>- за счет широкого внедрения передовых технологий, местных видов топлива и энергосберегающего оборудования снизить затраты на топливно</w:t>
      </w:r>
      <w:r w:rsidRPr="00DB11C2">
        <w:rPr>
          <w:rFonts w:ascii="Times New Roman" w:hAnsi="Times New Roman"/>
          <w:color w:val="000000"/>
          <w:sz w:val="28"/>
          <w:szCs w:val="28"/>
        </w:rPr>
        <w:softHyphen/>
        <w:t>энергетические ресурсы при производстве коммунальной продукцию.</w:t>
      </w:r>
    </w:p>
    <w:p w:rsidR="004F1F8D" w:rsidRPr="00DB11C2" w:rsidRDefault="004F1F8D" w:rsidP="00DB11C2">
      <w:pPr>
        <w:widowControl w:val="0"/>
        <w:spacing w:after="0" w:line="480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480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11C2">
        <w:rPr>
          <w:rFonts w:ascii="Times New Roman" w:hAnsi="Times New Roman"/>
          <w:color w:val="000000"/>
          <w:sz w:val="28"/>
          <w:szCs w:val="28"/>
        </w:rPr>
        <w:t xml:space="preserve">Глава Дмитриевского сельского </w:t>
      </w:r>
    </w:p>
    <w:p w:rsidR="004F1F8D" w:rsidRPr="00DB11C2" w:rsidRDefault="004F1F8D" w:rsidP="00DB11C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Кавказского района                                                           С.М.Токин</w:t>
      </w:r>
    </w:p>
    <w:p w:rsidR="004F1F8D" w:rsidRPr="00DB11C2" w:rsidRDefault="004F1F8D" w:rsidP="00DB11C2">
      <w:pPr>
        <w:widowControl w:val="0"/>
        <w:spacing w:after="0" w:line="480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Pr="00DB11C2" w:rsidRDefault="004F1F8D" w:rsidP="00DB11C2">
      <w:pPr>
        <w:widowControl w:val="0"/>
        <w:spacing w:after="0" w:line="480" w:lineRule="exact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F8D" w:rsidRDefault="004F1F8D"/>
    <w:sectPr w:rsidR="004F1F8D" w:rsidSect="00A2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2D" w:rsidRDefault="0021532D">
      <w:pPr>
        <w:spacing w:after="0" w:line="240" w:lineRule="auto"/>
      </w:pPr>
      <w:r>
        <w:separator/>
      </w:r>
    </w:p>
  </w:endnote>
  <w:endnote w:type="continuationSeparator" w:id="1">
    <w:p w:rsidR="0021532D" w:rsidRDefault="0021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>
    <w:pPr>
      <w:pStyle w:val="af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6" type="#_x0000_t202" style="position:absolute;margin-left:554.7pt;margin-top:785.8pt;width:11.2pt;height:23.4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>
                  <w:fldChar w:fldCharType="begin"/>
                </w:r>
                <w:r w:rsidR="005B3FF5">
                  <w:instrText xml:space="preserve"> PAGE \* MERGEFORMAT </w:instrText>
                </w:r>
                <w:r>
                  <w:fldChar w:fldCharType="separate"/>
                </w:r>
                <w:r w:rsidR="00B55997">
                  <w:rPr>
                    <w:noProof/>
                  </w:rPr>
                  <w:t>61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8" type="#_x0000_t202" style="position:absolute;margin-left:555pt;margin-top:784.55pt;width:10.05pt;height:21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 w:rsidRPr="00FB429A">
                  <w:fldChar w:fldCharType="begin"/>
                </w:r>
                <w:r w:rsidR="005B3FF5">
                  <w:instrText xml:space="preserve"> PAGE \* MERGEFORMAT </w:instrText>
                </w:r>
                <w:r w:rsidRPr="00FB429A">
                  <w:fldChar w:fldCharType="separate"/>
                </w:r>
                <w:r w:rsidR="00B55997" w:rsidRPr="00B55997">
                  <w:rPr>
                    <w:rStyle w:val="a8"/>
                    <w:noProof/>
                  </w:rPr>
                  <w:t>63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60" type="#_x0000_t202" style="position:absolute;margin-left:800.3pt;margin-top:537.8pt;width:11.2pt;height:23.4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LEqwIAAK8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>
                  <w:fldChar w:fldCharType="begin"/>
                </w:r>
                <w:r w:rsidR="005B3FF5">
                  <w:instrText xml:space="preserve"> PAGE \* MERGEFORMAT </w:instrText>
                </w:r>
                <w:r>
                  <w:fldChar w:fldCharType="separate"/>
                </w:r>
                <w:r w:rsidR="00B55997">
                  <w:rPr>
                    <w:noProof/>
                  </w:rPr>
                  <w:t>62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61" type="#_x0000_t202" style="position:absolute;margin-left:800.3pt;margin-top:537.85pt;width:10.05pt;height:2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 w:rsidRPr="00FB429A">
                  <w:fldChar w:fldCharType="begin"/>
                </w:r>
                <w:r w:rsidR="005B3FF5">
                  <w:instrText xml:space="preserve"> PAGE \* MERGEFORMAT </w:instrText>
                </w:r>
                <w:r w:rsidRPr="00FB429A">
                  <w:fldChar w:fldCharType="separate"/>
                </w:r>
                <w:r w:rsidR="00B55997" w:rsidRPr="00B55997">
                  <w:rPr>
                    <w:rStyle w:val="a8"/>
                    <w:noProof/>
                  </w:rPr>
                  <w:t>67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63" type="#_x0000_t202" style="position:absolute;margin-left:800.3pt;margin-top:537.8pt;width:10.05pt;height:21.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 w:rsidRPr="00FB429A">
                  <w:fldChar w:fldCharType="begin"/>
                </w:r>
                <w:r w:rsidR="005B3FF5">
                  <w:instrText xml:space="preserve"> PAGE \* MERGEFORMAT </w:instrText>
                </w:r>
                <w:r w:rsidRPr="00FB429A">
                  <w:fldChar w:fldCharType="separate"/>
                </w:r>
                <w:r w:rsidR="00B55997" w:rsidRPr="00B55997">
                  <w:rPr>
                    <w:rStyle w:val="a8"/>
                    <w:noProof/>
                  </w:rPr>
                  <w:t>64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64" type="#_x0000_t202" style="position:absolute;margin-left:787pt;margin-top:538.9pt;width:10.05pt;height:21.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 w:rsidRPr="00FB429A">
                  <w:fldChar w:fldCharType="begin"/>
                </w:r>
                <w:r w:rsidR="005B3FF5">
                  <w:instrText xml:space="preserve"> PAGE \* MERGEFORMAT </w:instrText>
                </w:r>
                <w:r w:rsidRPr="00FB429A">
                  <w:fldChar w:fldCharType="separate"/>
                </w:r>
                <w:r w:rsidR="00B55997" w:rsidRPr="00B55997">
                  <w:rPr>
                    <w:rStyle w:val="a8"/>
                    <w:noProof/>
                  </w:rPr>
                  <w:t>72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555.25pt;margin-top:784.55pt;width:10.05pt;height:21.5pt;z-index:-2516654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u+rgIAAK4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 w:rsidRPr="00FB429A">
                  <w:fldChar w:fldCharType="begin"/>
                </w:r>
                <w:r w:rsidR="005B3FF5">
                  <w:instrText xml:space="preserve"> PAGE \* MERGEFORMAT </w:instrText>
                </w:r>
                <w:r w:rsidRPr="00FB429A">
                  <w:fldChar w:fldCharType="separate"/>
                </w:r>
                <w:r w:rsidR="00B55997" w:rsidRPr="00B55997">
                  <w:rPr>
                    <w:rStyle w:val="a8"/>
                    <w:noProof/>
                  </w:rPr>
                  <w:t>26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margin-left:555.2pt;margin-top:790.8pt;width:10.05pt;height:21.5pt;z-index:-2516643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 w:rsidRPr="00FB429A">
                  <w:fldChar w:fldCharType="begin"/>
                </w:r>
                <w:r w:rsidR="005B3FF5">
                  <w:instrText xml:space="preserve"> PAGE \* MERGEFORMAT </w:instrText>
                </w:r>
                <w:r w:rsidRPr="00FB429A">
                  <w:fldChar w:fldCharType="separate"/>
                </w:r>
                <w:r w:rsidR="00B55997" w:rsidRPr="00B55997">
                  <w:rPr>
                    <w:rStyle w:val="a8"/>
                    <w:noProof/>
                  </w:rPr>
                  <w:t>29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2" type="#_x0000_t202" style="position:absolute;margin-left:555.2pt;margin-top:790.8pt;width:10.05pt;height:21.5pt;z-index:-2516633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 w:rsidRPr="00FB429A">
                  <w:fldChar w:fldCharType="begin"/>
                </w:r>
                <w:r w:rsidR="005B3FF5">
                  <w:instrText xml:space="preserve"> PAGE \* MERGEFORMAT </w:instrText>
                </w:r>
                <w:r w:rsidRPr="00FB429A">
                  <w:fldChar w:fldCharType="separate"/>
                </w:r>
                <w:r w:rsidR="00B55997" w:rsidRPr="00B55997">
                  <w:rPr>
                    <w:rStyle w:val="a8"/>
                    <w:noProof/>
                  </w:rPr>
                  <w:t>36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4" type="#_x0000_t202" style="position:absolute;margin-left:555.25pt;margin-top:784.55pt;width:10.05pt;height:21.5pt;z-index:-2516613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 w:rsidRPr="00FB429A">
                  <w:fldChar w:fldCharType="begin"/>
                </w:r>
                <w:r w:rsidR="005B3FF5">
                  <w:instrText xml:space="preserve"> PAGE \* MERGEFORMAT </w:instrText>
                </w:r>
                <w:r w:rsidRPr="00FB429A">
                  <w:fldChar w:fldCharType="separate"/>
                </w:r>
                <w:r w:rsidR="00B55997" w:rsidRPr="00B55997">
                  <w:rPr>
                    <w:rStyle w:val="a8"/>
                    <w:noProof/>
                  </w:rPr>
                  <w:t>30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style="position:absolute;margin-left:786.45pt;margin-top:538.35pt;width:11.2pt;height:23.45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zMrAIAAK8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" filled="f" stroked="f">
          <v:textbox style="mso-fit-shape-to-text:t" inset="0,0,0,0">
            <w:txbxContent>
              <w:p w:rsidR="005B3FF5" w:rsidRDefault="00FB429A">
                <w:pPr>
                  <w:spacing w:line="240" w:lineRule="auto"/>
                </w:pPr>
                <w:r>
                  <w:fldChar w:fldCharType="begin"/>
                </w:r>
                <w:r w:rsidR="005B3FF5">
                  <w:instrText xml:space="preserve"> PAGE \* MERGEFORMAT </w:instrText>
                </w:r>
                <w:r>
                  <w:fldChar w:fldCharType="separate"/>
                </w:r>
                <w:r w:rsidR="00B55997">
                  <w:rPr>
                    <w:noProof/>
                  </w:rPr>
                  <w:t>38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2D" w:rsidRDefault="0021532D">
      <w:pPr>
        <w:spacing w:after="0" w:line="240" w:lineRule="auto"/>
      </w:pPr>
      <w:r>
        <w:separator/>
      </w:r>
    </w:p>
  </w:footnote>
  <w:footnote w:type="continuationSeparator" w:id="1">
    <w:p w:rsidR="0021532D" w:rsidRDefault="0021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>
    <w:pPr>
      <w:pStyle w:val="a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62" type="#_x0000_t202" style="position:absolute;margin-left:82.7pt;margin-top:95.95pt;width:709.1pt;height:24.9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" filled="f" stroked="f">
          <v:textbox style="mso-fit-shape-to-text:t" inset="0,0,0,0">
            <w:txbxContent>
              <w:p w:rsidR="005B3FF5" w:rsidRDefault="005B3FF5">
                <w:pPr>
                  <w:spacing w:line="240" w:lineRule="auto"/>
                </w:pPr>
                <w:r w:rsidRPr="00022EA8">
                  <w:rPr>
                    <w:rStyle w:val="13pt"/>
                  </w:rPr>
                  <w:t>Программа инвестиционных мероприятий по электроснабжению Дмитриевского сельского поселения на Кавказского райна               2017 - 2029 годы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01.15pt;margin-top:62.65pt;width:6.45pt;height:23.45pt;z-index:-2516664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KkpwIAAKY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" filled="f" stroked="f">
          <v:textbox style="mso-fit-shape-to-text:t" inset="0,0,0,0">
            <w:txbxContent>
              <w:p w:rsidR="005B3FF5" w:rsidRDefault="005B3FF5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3" type="#_x0000_t202" style="position:absolute;margin-left:101.15pt;margin-top:62.65pt;width:63.45pt;height:24.95pt;z-index:-2516623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" filled="f" stroked="f">
          <v:textbox style="mso-fit-shape-to-text:t" inset="0,0,0,0">
            <w:txbxContent>
              <w:p w:rsidR="005B3FF5" w:rsidRDefault="005B3FF5">
                <w:pPr>
                  <w:spacing w:line="240" w:lineRule="auto"/>
                </w:pPr>
                <w:r w:rsidRPr="00022EA8">
                  <w:rPr>
                    <w:rStyle w:val="13pt"/>
                  </w:rPr>
                  <w:t>Таблица 6.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5B3FF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7" type="#_x0000_t202" style="position:absolute;margin-left:147.95pt;margin-top:60pt;width:385.3pt;height:26.1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" filled="f" stroked="f">
          <v:textbox style="mso-fit-shape-to-text:t" inset="0,0,0,0">
            <w:txbxContent>
              <w:p w:rsidR="005B3FF5" w:rsidRDefault="005B3FF5">
                <w:pPr>
                  <w:spacing w:line="240" w:lineRule="auto"/>
                </w:pPr>
                <w:r w:rsidRPr="00022EA8">
                  <w:rPr>
                    <w:rStyle w:val="14pt"/>
                    <w:b w:val="0"/>
                    <w:bCs w:val="0"/>
                  </w:rPr>
                  <w:t xml:space="preserve">6.7. Инвестиционные проекты по теплоснабжению  Дмитриевского 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5" w:rsidRDefault="00FB429A">
    <w:pPr>
      <w:rPr>
        <w:sz w:val="2"/>
        <w:szCs w:val="2"/>
      </w:rPr>
    </w:pPr>
    <w:r w:rsidRPr="00FB42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9" type="#_x0000_t202" style="position:absolute;margin-left:88.95pt;margin-top:87.3pt;width:694.45pt;height:2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" filled="f" stroked="f">
          <v:textbox style="mso-fit-shape-to-text:t" inset="0,0,0,0">
            <w:txbxContent>
              <w:p w:rsidR="005B3FF5" w:rsidRDefault="005B3FF5">
                <w:pPr>
                  <w:spacing w:line="240" w:lineRule="auto"/>
                </w:pPr>
                <w:r w:rsidRPr="00022EA8">
                  <w:rPr>
                    <w:rStyle w:val="13pt"/>
                  </w:rPr>
                  <w:t>Программа инвестиционных мероприятий по водоснабжению и водоотведению Должанского сельского поселения на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AE8"/>
    <w:multiLevelType w:val="multilevel"/>
    <w:tmpl w:val="D0560A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CC445B"/>
    <w:multiLevelType w:val="multilevel"/>
    <w:tmpl w:val="4D6467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7A49A8"/>
    <w:multiLevelType w:val="multilevel"/>
    <w:tmpl w:val="0668147C"/>
    <w:lvl w:ilvl="0">
      <w:start w:val="2"/>
      <w:numFmt w:val="decimal"/>
      <w:lvlText w:val="6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3A74A5"/>
    <w:multiLevelType w:val="multilevel"/>
    <w:tmpl w:val="5BBE22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023983"/>
    <w:multiLevelType w:val="multilevel"/>
    <w:tmpl w:val="4CB073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462681"/>
    <w:multiLevelType w:val="multilevel"/>
    <w:tmpl w:val="A1AEF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C6793E"/>
    <w:multiLevelType w:val="multilevel"/>
    <w:tmpl w:val="27D0A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B30904"/>
    <w:multiLevelType w:val="multilevel"/>
    <w:tmpl w:val="25521D3A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826051E"/>
    <w:multiLevelType w:val="multilevel"/>
    <w:tmpl w:val="0C16204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5D5151"/>
    <w:multiLevelType w:val="multilevel"/>
    <w:tmpl w:val="C3B23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D929AE"/>
    <w:multiLevelType w:val="multilevel"/>
    <w:tmpl w:val="69D0D2DE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CC33574"/>
    <w:multiLevelType w:val="multilevel"/>
    <w:tmpl w:val="A8346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482923"/>
    <w:multiLevelType w:val="multilevel"/>
    <w:tmpl w:val="AA786D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1837750"/>
    <w:multiLevelType w:val="multilevel"/>
    <w:tmpl w:val="FFDAE8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4F94B67"/>
    <w:multiLevelType w:val="multilevel"/>
    <w:tmpl w:val="E8C0944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9904E5F"/>
    <w:multiLevelType w:val="multilevel"/>
    <w:tmpl w:val="C1E4DD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A4109F"/>
    <w:multiLevelType w:val="multilevel"/>
    <w:tmpl w:val="D20A7B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E5280F"/>
    <w:multiLevelType w:val="multilevel"/>
    <w:tmpl w:val="17580A9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A0547A3"/>
    <w:multiLevelType w:val="multilevel"/>
    <w:tmpl w:val="125A73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11E0F0A"/>
    <w:multiLevelType w:val="multilevel"/>
    <w:tmpl w:val="70AE462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F00A8F"/>
    <w:multiLevelType w:val="multilevel"/>
    <w:tmpl w:val="6D5E1E9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A3719DD"/>
    <w:multiLevelType w:val="multilevel"/>
    <w:tmpl w:val="F87E7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DF1184F"/>
    <w:multiLevelType w:val="multilevel"/>
    <w:tmpl w:val="8826A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2365FF8"/>
    <w:multiLevelType w:val="multilevel"/>
    <w:tmpl w:val="CBD2C1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A2C3377"/>
    <w:multiLevelType w:val="multilevel"/>
    <w:tmpl w:val="220CAB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B9566CF"/>
    <w:multiLevelType w:val="multilevel"/>
    <w:tmpl w:val="CD362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D531AB6"/>
    <w:multiLevelType w:val="multilevel"/>
    <w:tmpl w:val="DE6EDD7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24"/>
  </w:num>
  <w:num w:numId="7">
    <w:abstractNumId w:val="25"/>
  </w:num>
  <w:num w:numId="8">
    <w:abstractNumId w:val="18"/>
  </w:num>
  <w:num w:numId="9">
    <w:abstractNumId w:val="16"/>
  </w:num>
  <w:num w:numId="10">
    <w:abstractNumId w:val="21"/>
  </w:num>
  <w:num w:numId="11">
    <w:abstractNumId w:val="20"/>
  </w:num>
  <w:num w:numId="12">
    <w:abstractNumId w:val="11"/>
  </w:num>
  <w:num w:numId="13">
    <w:abstractNumId w:val="10"/>
  </w:num>
  <w:num w:numId="14">
    <w:abstractNumId w:val="7"/>
  </w:num>
  <w:num w:numId="15">
    <w:abstractNumId w:val="15"/>
  </w:num>
  <w:num w:numId="16">
    <w:abstractNumId w:val="0"/>
  </w:num>
  <w:num w:numId="17">
    <w:abstractNumId w:val="26"/>
  </w:num>
  <w:num w:numId="18">
    <w:abstractNumId w:val="23"/>
  </w:num>
  <w:num w:numId="19">
    <w:abstractNumId w:val="4"/>
  </w:num>
  <w:num w:numId="20">
    <w:abstractNumId w:val="9"/>
  </w:num>
  <w:num w:numId="21">
    <w:abstractNumId w:val="19"/>
  </w:num>
  <w:num w:numId="22">
    <w:abstractNumId w:val="14"/>
  </w:num>
  <w:num w:numId="23">
    <w:abstractNumId w:val="22"/>
  </w:num>
  <w:num w:numId="24">
    <w:abstractNumId w:val="2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oNotTrackMoves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1C2"/>
    <w:rsid w:val="00022EA8"/>
    <w:rsid w:val="00046F3B"/>
    <w:rsid w:val="0005093C"/>
    <w:rsid w:val="000C19B2"/>
    <w:rsid w:val="00123225"/>
    <w:rsid w:val="0012556D"/>
    <w:rsid w:val="00160900"/>
    <w:rsid w:val="00184FC1"/>
    <w:rsid w:val="00195524"/>
    <w:rsid w:val="001B0CF6"/>
    <w:rsid w:val="001F26D6"/>
    <w:rsid w:val="001F6EFA"/>
    <w:rsid w:val="0021532D"/>
    <w:rsid w:val="00237A42"/>
    <w:rsid w:val="00274AA8"/>
    <w:rsid w:val="002C7A7C"/>
    <w:rsid w:val="00301D05"/>
    <w:rsid w:val="0032134E"/>
    <w:rsid w:val="00390B72"/>
    <w:rsid w:val="003A3F12"/>
    <w:rsid w:val="003B11A7"/>
    <w:rsid w:val="003B2E12"/>
    <w:rsid w:val="003B31C1"/>
    <w:rsid w:val="003B4781"/>
    <w:rsid w:val="003D34D5"/>
    <w:rsid w:val="00406B2C"/>
    <w:rsid w:val="004F1F8D"/>
    <w:rsid w:val="004F5089"/>
    <w:rsid w:val="00515EE8"/>
    <w:rsid w:val="00520E13"/>
    <w:rsid w:val="00531D94"/>
    <w:rsid w:val="00535A81"/>
    <w:rsid w:val="005601D1"/>
    <w:rsid w:val="005877A8"/>
    <w:rsid w:val="005B3FF5"/>
    <w:rsid w:val="005F14DD"/>
    <w:rsid w:val="00613CF9"/>
    <w:rsid w:val="00620F4D"/>
    <w:rsid w:val="006217FE"/>
    <w:rsid w:val="0062568D"/>
    <w:rsid w:val="006734A0"/>
    <w:rsid w:val="006754BD"/>
    <w:rsid w:val="00685A36"/>
    <w:rsid w:val="006C4DD6"/>
    <w:rsid w:val="006E2A00"/>
    <w:rsid w:val="006E5C61"/>
    <w:rsid w:val="00713A67"/>
    <w:rsid w:val="007152CB"/>
    <w:rsid w:val="00762FDE"/>
    <w:rsid w:val="0077647F"/>
    <w:rsid w:val="0083461A"/>
    <w:rsid w:val="008575BF"/>
    <w:rsid w:val="00871CBE"/>
    <w:rsid w:val="00892A99"/>
    <w:rsid w:val="008A6CD7"/>
    <w:rsid w:val="008B2A5D"/>
    <w:rsid w:val="008B60BC"/>
    <w:rsid w:val="008C4BE7"/>
    <w:rsid w:val="008E1C97"/>
    <w:rsid w:val="0091658C"/>
    <w:rsid w:val="00943F83"/>
    <w:rsid w:val="009577A5"/>
    <w:rsid w:val="00986C37"/>
    <w:rsid w:val="009B7713"/>
    <w:rsid w:val="009C66C8"/>
    <w:rsid w:val="009D4401"/>
    <w:rsid w:val="00A03CDD"/>
    <w:rsid w:val="00A12AEB"/>
    <w:rsid w:val="00A25A0D"/>
    <w:rsid w:val="00A6090C"/>
    <w:rsid w:val="00A85D71"/>
    <w:rsid w:val="00AA3C95"/>
    <w:rsid w:val="00AA5515"/>
    <w:rsid w:val="00AC5DBD"/>
    <w:rsid w:val="00AF2AC2"/>
    <w:rsid w:val="00B3693E"/>
    <w:rsid w:val="00B456CA"/>
    <w:rsid w:val="00B55997"/>
    <w:rsid w:val="00B6366B"/>
    <w:rsid w:val="00B86699"/>
    <w:rsid w:val="00BA7C8A"/>
    <w:rsid w:val="00BC5BB6"/>
    <w:rsid w:val="00C00BE2"/>
    <w:rsid w:val="00C12ADB"/>
    <w:rsid w:val="00C32777"/>
    <w:rsid w:val="00C50ED4"/>
    <w:rsid w:val="00C536F5"/>
    <w:rsid w:val="00C54BF1"/>
    <w:rsid w:val="00C5708F"/>
    <w:rsid w:val="00C7283A"/>
    <w:rsid w:val="00C86C25"/>
    <w:rsid w:val="00C96D94"/>
    <w:rsid w:val="00CC0553"/>
    <w:rsid w:val="00CD22B4"/>
    <w:rsid w:val="00D24062"/>
    <w:rsid w:val="00DB11C2"/>
    <w:rsid w:val="00DB481F"/>
    <w:rsid w:val="00DD3F5F"/>
    <w:rsid w:val="00E152D8"/>
    <w:rsid w:val="00E4052A"/>
    <w:rsid w:val="00E643A2"/>
    <w:rsid w:val="00E71C12"/>
    <w:rsid w:val="00EE1A11"/>
    <w:rsid w:val="00EF2804"/>
    <w:rsid w:val="00F111BC"/>
    <w:rsid w:val="00F32F73"/>
    <w:rsid w:val="00F709AF"/>
    <w:rsid w:val="00F725BE"/>
    <w:rsid w:val="00F87700"/>
    <w:rsid w:val="00FB429A"/>
    <w:rsid w:val="00FB5215"/>
    <w:rsid w:val="00FC575C"/>
    <w:rsid w:val="00FD7D38"/>
    <w:rsid w:val="00FE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11C2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sid w:val="00DB11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6"/>
    <w:uiPriority w:val="99"/>
    <w:locked/>
    <w:rsid w:val="00DB11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Подпись к картинке (2) Exact"/>
    <w:link w:val="2"/>
    <w:uiPriority w:val="99"/>
    <w:locked/>
    <w:rsid w:val="00DB11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DB11C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B11C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DB11C2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0">
    <w:name w:val="Подпись к таблице (2)_"/>
    <w:link w:val="21"/>
    <w:uiPriority w:val="99"/>
    <w:locked/>
    <w:rsid w:val="00DB11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uiPriority w:val="99"/>
    <w:rsid w:val="00DB11C2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 + Полужирный"/>
    <w:uiPriority w:val="99"/>
    <w:rsid w:val="00DB11C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 + Курсив"/>
    <w:uiPriority w:val="99"/>
    <w:rsid w:val="00DB11C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">
    <w:name w:val="Основной текст (2) + 11 pt"/>
    <w:aliases w:val="Полужирный,Курсив"/>
    <w:uiPriority w:val="99"/>
    <w:rsid w:val="00DB11C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7">
    <w:name w:val="Колонтитул_"/>
    <w:uiPriority w:val="99"/>
    <w:rsid w:val="00DB11C2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8">
    <w:name w:val="Колонтитул"/>
    <w:uiPriority w:val="99"/>
    <w:rsid w:val="00DB11C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ArialUnicodeMS">
    <w:name w:val="Основной текст (2) + Arial Unicode MS"/>
    <w:aliases w:val="10 pt,Курсив2"/>
    <w:uiPriority w:val="99"/>
    <w:rsid w:val="00DB11C2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DB11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DB11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"/>
    <w:uiPriority w:val="99"/>
    <w:rsid w:val="00DB11C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9">
    <w:name w:val="Подпись к таблице_"/>
    <w:link w:val="aa"/>
    <w:uiPriority w:val="99"/>
    <w:locked/>
    <w:rsid w:val="00DB11C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4">
    <w:name w:val="Основной текст (2) + 11 pt4"/>
    <w:uiPriority w:val="99"/>
    <w:rsid w:val="00DB11C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3">
    <w:name w:val="Основной текст (2) + 11 pt3"/>
    <w:aliases w:val="Полужирный2"/>
    <w:uiPriority w:val="99"/>
    <w:rsid w:val="00DB1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2">
    <w:name w:val="Основной текст (2) + 11 pt2"/>
    <w:aliases w:val="Интервал 2 pt"/>
    <w:uiPriority w:val="99"/>
    <w:rsid w:val="00DB11C2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Курсив1"/>
    <w:uiPriority w:val="99"/>
    <w:rsid w:val="00DB11C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aliases w:val="Полужирный1"/>
    <w:uiPriority w:val="99"/>
    <w:rsid w:val="00DB11C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3pt">
    <w:name w:val="Колонтитул + 13 pt"/>
    <w:aliases w:val="Не полужирный"/>
    <w:uiPriority w:val="99"/>
    <w:rsid w:val="00DB11C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1">
    <w:name w:val="Основной текст (2) + 10 pt1"/>
    <w:uiPriority w:val="99"/>
    <w:rsid w:val="00DB11C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4pt">
    <w:name w:val="Основной текст (2) + 4 pt"/>
    <w:uiPriority w:val="99"/>
    <w:rsid w:val="00DB11C2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8">
    <w:name w:val="Заголовок №2 + Не полужирный"/>
    <w:uiPriority w:val="99"/>
    <w:rsid w:val="00DB11C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4pt">
    <w:name w:val="Колонтитул + 14 pt"/>
    <w:uiPriority w:val="99"/>
    <w:rsid w:val="00DB11C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DB11C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DB11C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6">
    <w:name w:val="Подпись к картинке"/>
    <w:basedOn w:val="a"/>
    <w:link w:val="Exact"/>
    <w:uiPriority w:val="99"/>
    <w:rsid w:val="00DB11C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uiPriority w:val="99"/>
    <w:rsid w:val="00DB11C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DB11C2"/>
    <w:pPr>
      <w:widowControl w:val="0"/>
      <w:shd w:val="clear" w:color="auto" w:fill="FFFFFF"/>
      <w:spacing w:after="240" w:line="322" w:lineRule="exact"/>
      <w:ind w:firstLine="640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DB11C2"/>
    <w:pPr>
      <w:widowControl w:val="0"/>
      <w:shd w:val="clear" w:color="auto" w:fill="FFFFFF"/>
      <w:spacing w:before="240" w:after="120" w:line="240" w:lineRule="atLeast"/>
      <w:jc w:val="right"/>
    </w:pPr>
    <w:rPr>
      <w:rFonts w:ascii="Times New Roman" w:hAnsi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DB11C2"/>
    <w:pPr>
      <w:widowControl w:val="0"/>
      <w:shd w:val="clear" w:color="auto" w:fill="FFFFFF"/>
      <w:spacing w:before="1200" w:after="0" w:line="552" w:lineRule="exact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21">
    <w:name w:val="Подпись к таблице (2)"/>
    <w:basedOn w:val="a"/>
    <w:link w:val="20"/>
    <w:uiPriority w:val="99"/>
    <w:rsid w:val="00DB11C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uiPriority w:val="99"/>
    <w:rsid w:val="00DB11C2"/>
    <w:pPr>
      <w:widowControl w:val="0"/>
      <w:shd w:val="clear" w:color="auto" w:fill="FFFFFF"/>
      <w:spacing w:after="0" w:line="480" w:lineRule="exact"/>
      <w:ind w:hanging="130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DB11C2"/>
    <w:pPr>
      <w:widowControl w:val="0"/>
      <w:shd w:val="clear" w:color="auto" w:fill="FFFFFF"/>
      <w:spacing w:after="0" w:line="322" w:lineRule="exact"/>
      <w:ind w:hanging="20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uiPriority w:val="99"/>
    <w:rsid w:val="00DB11C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DB11C2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B11C2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B11C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DB11C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DB11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DB11C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DB11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883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header" Target="header1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http://www.adm-dmitrievskaya.ru" TargetMode="Externa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8.xml"/><Relationship Id="rId30" Type="http://schemas.openxmlformats.org/officeDocument/2006/relationships/footer" Target="footer12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10984</Words>
  <Characters>62610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</cp:revision>
  <dcterms:created xsi:type="dcterms:W3CDTF">2017-12-06T06:15:00Z</dcterms:created>
  <dcterms:modified xsi:type="dcterms:W3CDTF">2017-12-06T07:17:00Z</dcterms:modified>
</cp:coreProperties>
</file>