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AC" w:rsidRPr="007B0DAC" w:rsidRDefault="007B0DAC" w:rsidP="00BD25F5">
      <w:pPr>
        <w:jc w:val="center"/>
        <w:rPr>
          <w:b/>
          <w:sz w:val="28"/>
          <w:szCs w:val="28"/>
        </w:rPr>
      </w:pPr>
    </w:p>
    <w:p w:rsidR="00743965" w:rsidRPr="00356A00" w:rsidRDefault="005E62DE" w:rsidP="00D43215">
      <w:pPr>
        <w:pStyle w:val="1"/>
        <w:suppressAutoHyphens/>
        <w:spacing w:before="0" w:after="0"/>
        <w:jc w:val="center"/>
        <w:rPr>
          <w:rFonts w:ascii="Times New Roman" w:hAnsi="Times New Roman"/>
          <w:b w:val="0"/>
          <w:sz w:val="28"/>
          <w:szCs w:val="28"/>
        </w:rPr>
      </w:pPr>
      <w:r w:rsidRPr="00356A00">
        <w:rPr>
          <w:rFonts w:ascii="Times New Roman" w:hAnsi="Times New Roman"/>
          <w:b w:val="0"/>
          <w:sz w:val="28"/>
          <w:szCs w:val="28"/>
        </w:rPr>
        <w:t>Об утверждении Порядк</w:t>
      </w:r>
      <w:r w:rsidR="00356A00">
        <w:rPr>
          <w:rFonts w:ascii="Times New Roman" w:hAnsi="Times New Roman"/>
          <w:b w:val="0"/>
          <w:sz w:val="28"/>
          <w:szCs w:val="28"/>
        </w:rPr>
        <w:t>а</w:t>
      </w:r>
      <w:r w:rsidRPr="00356A00">
        <w:rPr>
          <w:rFonts w:ascii="Times New Roman" w:hAnsi="Times New Roman"/>
          <w:b w:val="0"/>
          <w:sz w:val="28"/>
          <w:szCs w:val="28"/>
        </w:rPr>
        <w:t xml:space="preserve"> </w:t>
      </w:r>
      <w:r w:rsidR="00356A00" w:rsidRPr="00356A00">
        <w:rPr>
          <w:rFonts w:ascii="Times New Roman" w:hAnsi="Times New Roman"/>
          <w:b w:val="0"/>
          <w:sz w:val="28"/>
          <w:szCs w:val="28"/>
        </w:rPr>
        <w:t>принятия решения о признании молодых семей, зарегистрированных по месту жительства на территории сельских поселений муниципального образования Кавказский район, нуждающимися в жил</w:t>
      </w:r>
      <w:r w:rsidR="00B2254E">
        <w:rPr>
          <w:rFonts w:ascii="Times New Roman" w:hAnsi="Times New Roman"/>
          <w:b w:val="0"/>
          <w:sz w:val="28"/>
          <w:szCs w:val="28"/>
        </w:rPr>
        <w:t>ых</w:t>
      </w:r>
      <w:r w:rsidR="00356A00" w:rsidRPr="00356A00">
        <w:rPr>
          <w:rFonts w:ascii="Times New Roman" w:hAnsi="Times New Roman"/>
          <w:b w:val="0"/>
          <w:sz w:val="28"/>
          <w:szCs w:val="28"/>
        </w:rPr>
        <w:t xml:space="preserve"> помещени</w:t>
      </w:r>
      <w:r w:rsidR="00B2254E">
        <w:rPr>
          <w:rFonts w:ascii="Times New Roman" w:hAnsi="Times New Roman"/>
          <w:b w:val="0"/>
          <w:sz w:val="28"/>
          <w:szCs w:val="28"/>
        </w:rPr>
        <w:t>ях</w:t>
      </w:r>
      <w:r w:rsidR="00356A00" w:rsidRPr="00356A00">
        <w:rPr>
          <w:rFonts w:ascii="Times New Roman" w:hAnsi="Times New Roman"/>
          <w:b w:val="0"/>
          <w:sz w:val="28"/>
          <w:szCs w:val="28"/>
        </w:rPr>
        <w:t xml:space="preserve">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83076" w:rsidRDefault="00283076" w:rsidP="00283076">
      <w:pPr>
        <w:jc w:val="center"/>
        <w:rPr>
          <w:sz w:val="28"/>
          <w:szCs w:val="28"/>
        </w:rPr>
      </w:pPr>
    </w:p>
    <w:p w:rsidR="008061C1" w:rsidRPr="008061C1" w:rsidRDefault="005E62DE" w:rsidP="008061C1">
      <w:pPr>
        <w:ind w:firstLine="709"/>
        <w:jc w:val="both"/>
        <w:rPr>
          <w:sz w:val="28"/>
          <w:szCs w:val="28"/>
        </w:rPr>
      </w:pPr>
      <w:bookmarkStart w:id="0" w:name="sub_100"/>
      <w:r w:rsidRPr="008061C1">
        <w:rPr>
          <w:sz w:val="28"/>
          <w:szCs w:val="28"/>
        </w:rPr>
        <w:t xml:space="preserve">В соответствии с </w:t>
      </w:r>
      <w:hyperlink r:id="rId6" w:history="1">
        <w:r w:rsidRPr="008061C1">
          <w:rPr>
            <w:rStyle w:val="aa"/>
            <w:b w:val="0"/>
            <w:bCs w:val="0"/>
            <w:color w:val="auto"/>
            <w:sz w:val="28"/>
            <w:szCs w:val="28"/>
          </w:rPr>
          <w:t>Жилищным кодексом</w:t>
        </w:r>
      </w:hyperlink>
      <w:r w:rsidRPr="008061C1">
        <w:rPr>
          <w:sz w:val="28"/>
          <w:szCs w:val="28"/>
        </w:rPr>
        <w:t xml:space="preserve"> Российской Федерации,</w:t>
      </w:r>
      <w:r w:rsidR="00D43215" w:rsidRPr="008061C1">
        <w:rPr>
          <w:sz w:val="28"/>
          <w:szCs w:val="28"/>
        </w:rPr>
        <w:t xml:space="preserve"> Законом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w:t>
      </w:r>
      <w:r w:rsidRPr="008061C1">
        <w:rPr>
          <w:sz w:val="28"/>
          <w:szCs w:val="28"/>
        </w:rPr>
        <w:t xml:space="preserve"> в целях реализации мероприятия по обеспечению жильем молодых семей </w:t>
      </w:r>
      <w:hyperlink r:id="rId7" w:history="1">
        <w:r w:rsidRPr="008061C1">
          <w:rPr>
            <w:sz w:val="28"/>
            <w:szCs w:val="28"/>
          </w:rPr>
          <w:t>ведомственной целевой программы</w:t>
        </w:r>
      </w:hyperlink>
      <w:r w:rsidRPr="008061C1">
        <w:rPr>
          <w:sz w:val="28"/>
          <w:szCs w:val="28"/>
        </w:rPr>
        <w:t xml:space="preserve"> </w:t>
      </w:r>
      <w:r w:rsidR="00ED6497" w:rsidRPr="008061C1">
        <w:rPr>
          <w:sz w:val="28"/>
          <w:szCs w:val="28"/>
        </w:rPr>
        <w:t>«</w:t>
      </w:r>
      <w:r w:rsidRPr="008061C1">
        <w:rPr>
          <w:sz w:val="28"/>
          <w:szCs w:val="28"/>
        </w:rPr>
        <w:t>Оказание государственной поддержки гражданам в обеспечении жильем и оплате жилищно-коммунальных услуг</w:t>
      </w:r>
      <w:r w:rsidR="00ED6497" w:rsidRPr="008061C1">
        <w:rPr>
          <w:sz w:val="28"/>
          <w:szCs w:val="28"/>
        </w:rPr>
        <w:t>»</w:t>
      </w:r>
      <w:r w:rsidRPr="008061C1">
        <w:rPr>
          <w:sz w:val="28"/>
          <w:szCs w:val="28"/>
        </w:rPr>
        <w:t xml:space="preserve"> государственной программы Российской Федерации </w:t>
      </w:r>
      <w:r w:rsidR="00ED6497" w:rsidRPr="008061C1">
        <w:rPr>
          <w:sz w:val="28"/>
          <w:szCs w:val="28"/>
        </w:rPr>
        <w:t>«</w:t>
      </w:r>
      <w:r w:rsidRPr="008061C1">
        <w:rPr>
          <w:sz w:val="28"/>
          <w:szCs w:val="28"/>
        </w:rPr>
        <w:t>Обеспечение доступным и комфортным жильем и коммунальными услугами граждан Российской Федерации</w:t>
      </w:r>
      <w:r w:rsidR="00ED6497" w:rsidRPr="008061C1">
        <w:rPr>
          <w:sz w:val="28"/>
          <w:szCs w:val="28"/>
        </w:rPr>
        <w:t>»</w:t>
      </w:r>
      <w:r w:rsidRPr="008061C1">
        <w:rPr>
          <w:sz w:val="28"/>
          <w:szCs w:val="28"/>
        </w:rPr>
        <w:t xml:space="preserve">, в соответствии с постановлением Правительства Российской Федерации от 17 декабря 2010 года </w:t>
      </w:r>
      <w:r w:rsidR="00D43215" w:rsidRPr="008061C1">
        <w:rPr>
          <w:sz w:val="28"/>
          <w:szCs w:val="28"/>
        </w:rPr>
        <w:t>№</w:t>
      </w:r>
      <w:r w:rsidRPr="008061C1">
        <w:rPr>
          <w:sz w:val="28"/>
          <w:szCs w:val="28"/>
        </w:rPr>
        <w:t xml:space="preserve"> 1050 </w:t>
      </w:r>
      <w:r w:rsidR="00ED6497" w:rsidRPr="008061C1">
        <w:rPr>
          <w:sz w:val="28"/>
          <w:szCs w:val="28"/>
        </w:rPr>
        <w:t>«</w:t>
      </w:r>
      <w:r w:rsidRPr="008061C1">
        <w:rPr>
          <w:sz w:val="28"/>
          <w:szCs w:val="28"/>
        </w:rPr>
        <w:t xml:space="preserve">О реализации отдельных мероприятий государственной программы Российской Федерации </w:t>
      </w:r>
      <w:r w:rsidR="00ED6497" w:rsidRPr="008061C1">
        <w:rPr>
          <w:sz w:val="28"/>
          <w:szCs w:val="28"/>
        </w:rPr>
        <w:t>«</w:t>
      </w:r>
      <w:r w:rsidRPr="008061C1">
        <w:rPr>
          <w:sz w:val="28"/>
          <w:szCs w:val="28"/>
        </w:rPr>
        <w:t>Обеспечение доступным и комфортным жильем и коммунальными услугами граждан Российской Федерации</w:t>
      </w:r>
      <w:r w:rsidR="00ED6497" w:rsidRPr="008061C1">
        <w:rPr>
          <w:sz w:val="28"/>
          <w:szCs w:val="28"/>
        </w:rPr>
        <w:t>»</w:t>
      </w:r>
      <w:r w:rsidRPr="008061C1">
        <w:rPr>
          <w:sz w:val="28"/>
          <w:szCs w:val="28"/>
        </w:rPr>
        <w:t xml:space="preserve">, </w:t>
      </w:r>
      <w:proofErr w:type="spellStart"/>
      <w:r w:rsidRPr="008061C1">
        <w:rPr>
          <w:sz w:val="28"/>
          <w:szCs w:val="28"/>
        </w:rPr>
        <w:t>п</w:t>
      </w:r>
      <w:proofErr w:type="spellEnd"/>
      <w:r w:rsidRPr="008061C1">
        <w:rPr>
          <w:sz w:val="28"/>
          <w:szCs w:val="28"/>
        </w:rPr>
        <w:t xml:space="preserve"> о с т а </w:t>
      </w:r>
      <w:proofErr w:type="spellStart"/>
      <w:r w:rsidRPr="008061C1">
        <w:rPr>
          <w:sz w:val="28"/>
          <w:szCs w:val="28"/>
        </w:rPr>
        <w:t>н</w:t>
      </w:r>
      <w:proofErr w:type="spellEnd"/>
      <w:r w:rsidRPr="008061C1">
        <w:rPr>
          <w:sz w:val="28"/>
          <w:szCs w:val="28"/>
        </w:rPr>
        <w:t xml:space="preserve"> о в л я ю:</w:t>
      </w:r>
      <w:bookmarkEnd w:id="0"/>
    </w:p>
    <w:p w:rsidR="008061C1" w:rsidRPr="00B2254E" w:rsidRDefault="00283076" w:rsidP="008061C1">
      <w:pPr>
        <w:ind w:firstLine="709"/>
        <w:jc w:val="both"/>
        <w:rPr>
          <w:sz w:val="28"/>
          <w:szCs w:val="28"/>
        </w:rPr>
      </w:pPr>
      <w:r w:rsidRPr="008061C1">
        <w:rPr>
          <w:sz w:val="28"/>
          <w:szCs w:val="28"/>
        </w:rPr>
        <w:t>1.</w:t>
      </w:r>
      <w:r w:rsidR="006A1CFF" w:rsidRPr="008061C1">
        <w:rPr>
          <w:sz w:val="28"/>
          <w:szCs w:val="28"/>
        </w:rPr>
        <w:t xml:space="preserve"> </w:t>
      </w:r>
      <w:r w:rsidR="00D43215" w:rsidRPr="00B2254E">
        <w:rPr>
          <w:sz w:val="28"/>
          <w:szCs w:val="28"/>
        </w:rPr>
        <w:t xml:space="preserve">Утвердить Порядок </w:t>
      </w:r>
      <w:r w:rsidR="00356A00" w:rsidRPr="00B2254E">
        <w:rPr>
          <w:sz w:val="28"/>
          <w:szCs w:val="28"/>
        </w:rPr>
        <w:t>принятия решения о признании молодых семей, зарегистрированных по месту жительства на территории сельских поселений муниципального образования Кавказский район, нуждающимися в жил</w:t>
      </w:r>
      <w:r w:rsidR="00B2254E">
        <w:rPr>
          <w:sz w:val="28"/>
          <w:szCs w:val="28"/>
        </w:rPr>
        <w:t>ых</w:t>
      </w:r>
      <w:r w:rsidR="00356A00" w:rsidRPr="00B2254E">
        <w:rPr>
          <w:sz w:val="28"/>
          <w:szCs w:val="28"/>
        </w:rPr>
        <w:t xml:space="preserve"> помещени</w:t>
      </w:r>
      <w:r w:rsidR="00B2254E">
        <w:rPr>
          <w:sz w:val="28"/>
          <w:szCs w:val="28"/>
        </w:rPr>
        <w:t>ях</w:t>
      </w:r>
      <w:r w:rsidR="00356A00" w:rsidRPr="00B2254E">
        <w:rPr>
          <w:sz w:val="28"/>
          <w:szCs w:val="28"/>
        </w:rPr>
        <w:t xml:space="preserve">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43215" w:rsidRPr="00B2254E">
        <w:rPr>
          <w:sz w:val="28"/>
          <w:szCs w:val="28"/>
        </w:rPr>
        <w:t xml:space="preserve"> (прилагается).</w:t>
      </w:r>
      <w:bookmarkStart w:id="1" w:name="sub_101"/>
    </w:p>
    <w:p w:rsidR="008061C1" w:rsidRPr="00B2254E" w:rsidRDefault="00D43215" w:rsidP="008061C1">
      <w:pPr>
        <w:ind w:firstLine="709"/>
        <w:jc w:val="both"/>
        <w:rPr>
          <w:sz w:val="28"/>
          <w:szCs w:val="28"/>
        </w:rPr>
      </w:pPr>
      <w:r w:rsidRPr="00B2254E">
        <w:rPr>
          <w:sz w:val="28"/>
          <w:szCs w:val="28"/>
        </w:rPr>
        <w:t xml:space="preserve">2. Определить управление имущественных отношений администрации муниципального образования Кавказский район  (Юрина) органом, уполномоченным на осуществление действий по установлению наличия (отсутствия) законных оснований для принятия решения </w:t>
      </w:r>
      <w:r w:rsidR="00356A00" w:rsidRPr="00B2254E">
        <w:rPr>
          <w:sz w:val="28"/>
          <w:szCs w:val="28"/>
        </w:rPr>
        <w:t>о признании молодых семей, зарегистрированных по месту жительства на территории сельских поселений муниципального образования Кавказский район</w:t>
      </w:r>
      <w:r w:rsidR="00B2254E">
        <w:rPr>
          <w:sz w:val="28"/>
          <w:szCs w:val="28"/>
        </w:rPr>
        <w:t>,</w:t>
      </w:r>
      <w:r w:rsidR="00356A00" w:rsidRPr="00B2254E">
        <w:rPr>
          <w:sz w:val="28"/>
          <w:szCs w:val="28"/>
        </w:rPr>
        <w:t xml:space="preserve"> нуждающимися в жил</w:t>
      </w:r>
      <w:r w:rsidR="00B2254E">
        <w:rPr>
          <w:sz w:val="28"/>
          <w:szCs w:val="28"/>
        </w:rPr>
        <w:t>ых</w:t>
      </w:r>
      <w:r w:rsidR="00356A00" w:rsidRPr="00B2254E">
        <w:rPr>
          <w:sz w:val="28"/>
          <w:szCs w:val="28"/>
        </w:rPr>
        <w:t xml:space="preserve"> помещени</w:t>
      </w:r>
      <w:r w:rsidR="00B2254E">
        <w:rPr>
          <w:sz w:val="28"/>
          <w:szCs w:val="28"/>
        </w:rPr>
        <w:t>ях</w:t>
      </w:r>
      <w:r w:rsidR="00356A00" w:rsidRPr="00B2254E">
        <w:rPr>
          <w:sz w:val="28"/>
          <w:szCs w:val="28"/>
        </w:rPr>
        <w:t xml:space="preserve">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061C1" w:rsidRPr="00B2254E">
        <w:rPr>
          <w:sz w:val="28"/>
          <w:szCs w:val="28"/>
        </w:rPr>
        <w:t>.</w:t>
      </w:r>
    </w:p>
    <w:p w:rsidR="008061C1" w:rsidRPr="008061C1" w:rsidRDefault="008061C1" w:rsidP="008061C1">
      <w:pPr>
        <w:ind w:firstLine="709"/>
        <w:jc w:val="both"/>
        <w:rPr>
          <w:sz w:val="28"/>
          <w:szCs w:val="28"/>
        </w:rPr>
      </w:pPr>
      <w:r>
        <w:rPr>
          <w:sz w:val="28"/>
          <w:szCs w:val="28"/>
        </w:rPr>
        <w:t>3. Постановление администрации муниципального образования Кавказский район от 06.07.2018г. №931 «</w:t>
      </w:r>
      <w:r w:rsidRPr="00855364">
        <w:rPr>
          <w:sz w:val="28"/>
          <w:szCs w:val="28"/>
        </w:rPr>
        <w:t xml:space="preserve">Об утверждении Порядка принятия </w:t>
      </w:r>
      <w:r w:rsidRPr="00855364">
        <w:rPr>
          <w:sz w:val="28"/>
          <w:szCs w:val="28"/>
        </w:rPr>
        <w:lastRenderedPageBreak/>
        <w:t>решения о признании (об отказе в признании) молодых семей, зарегистрированных по месту жительства на территории сельских поселений муниципального образования Кавказский район, нуждающимися в жилых помещениях в целях участия в основном</w:t>
      </w:r>
      <w:r>
        <w:rPr>
          <w:sz w:val="28"/>
          <w:szCs w:val="28"/>
        </w:rPr>
        <w:t xml:space="preserve"> </w:t>
      </w:r>
      <w:r w:rsidRPr="00855364">
        <w:rPr>
          <w:sz w:val="28"/>
          <w:szCs w:val="28"/>
        </w:rPr>
        <w:t>мероприятии «Обеспечение жильем молодых семей» государственной</w:t>
      </w:r>
      <w:r>
        <w:rPr>
          <w:sz w:val="28"/>
          <w:szCs w:val="28"/>
        </w:rPr>
        <w:t xml:space="preserve"> </w:t>
      </w:r>
      <w:r w:rsidRPr="00855364">
        <w:rPr>
          <w:sz w:val="28"/>
          <w:szCs w:val="28"/>
        </w:rPr>
        <w:t>программы Российской Федерации «Обеспечение доступным и комфортным жильем и коммунальными услугами граждан Российской Федерации»</w:t>
      </w:r>
      <w:r w:rsidRPr="008061C1">
        <w:rPr>
          <w:sz w:val="28"/>
          <w:szCs w:val="28"/>
        </w:rPr>
        <w:t xml:space="preserve"> </w:t>
      </w:r>
      <w:r>
        <w:rPr>
          <w:sz w:val="28"/>
          <w:szCs w:val="28"/>
        </w:rPr>
        <w:t>признать утратившим силу.</w:t>
      </w:r>
    </w:p>
    <w:bookmarkEnd w:id="1"/>
    <w:p w:rsidR="00856DBF" w:rsidRPr="008061C1" w:rsidRDefault="008061C1" w:rsidP="008061C1">
      <w:pPr>
        <w:widowControl w:val="0"/>
        <w:ind w:firstLine="709"/>
        <w:jc w:val="both"/>
        <w:rPr>
          <w:spacing w:val="-2"/>
          <w:sz w:val="28"/>
          <w:szCs w:val="28"/>
        </w:rPr>
      </w:pPr>
      <w:r>
        <w:rPr>
          <w:spacing w:val="-2"/>
          <w:sz w:val="28"/>
          <w:szCs w:val="28"/>
        </w:rPr>
        <w:t>4</w:t>
      </w:r>
      <w:r w:rsidR="00856DBF" w:rsidRPr="008061C1">
        <w:rPr>
          <w:spacing w:val="-2"/>
          <w:sz w:val="28"/>
          <w:szCs w:val="28"/>
        </w:rPr>
        <w:t xml:space="preserve">. </w:t>
      </w:r>
      <w:r w:rsidR="00856DBF" w:rsidRPr="008061C1">
        <w:rPr>
          <w:sz w:val="28"/>
          <w:szCs w:val="28"/>
        </w:rPr>
        <w:t>Отделу информационной политики администрации муниципального образования Кавказский район (</w:t>
      </w:r>
      <w:proofErr w:type="spellStart"/>
      <w:r w:rsidR="00856DBF" w:rsidRPr="008061C1">
        <w:rPr>
          <w:sz w:val="28"/>
          <w:szCs w:val="28"/>
        </w:rPr>
        <w:t>Винокурова</w:t>
      </w:r>
      <w:proofErr w:type="spellEnd"/>
      <w:r w:rsidR="00856DBF" w:rsidRPr="008061C1">
        <w:rPr>
          <w:sz w:val="28"/>
          <w:szCs w:val="28"/>
        </w:rPr>
        <w:t>)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Кавказский район в информационно-телекоммуникационной сети «Интернет».</w:t>
      </w:r>
    </w:p>
    <w:p w:rsidR="00856DBF" w:rsidRPr="008061C1" w:rsidRDefault="008061C1" w:rsidP="008061C1">
      <w:pPr>
        <w:ind w:firstLine="709"/>
        <w:jc w:val="both"/>
        <w:rPr>
          <w:sz w:val="28"/>
          <w:szCs w:val="28"/>
        </w:rPr>
      </w:pPr>
      <w:r>
        <w:rPr>
          <w:spacing w:val="-2"/>
          <w:sz w:val="28"/>
          <w:szCs w:val="28"/>
        </w:rPr>
        <w:t>5</w:t>
      </w:r>
      <w:r w:rsidR="00856DBF" w:rsidRPr="008061C1">
        <w:rPr>
          <w:spacing w:val="-2"/>
          <w:sz w:val="28"/>
          <w:szCs w:val="28"/>
        </w:rPr>
        <w:t xml:space="preserve">. </w:t>
      </w:r>
      <w:r w:rsidR="00856DBF" w:rsidRPr="008061C1">
        <w:rPr>
          <w:sz w:val="28"/>
          <w:szCs w:val="28"/>
        </w:rPr>
        <w:t>Контроль за выполнением настоящего постановления возложить на заместителя главы муниципального образования Кавказский район И.Д. Погорелова.</w:t>
      </w:r>
    </w:p>
    <w:p w:rsidR="00856DBF" w:rsidRPr="008061C1" w:rsidRDefault="008061C1" w:rsidP="008061C1">
      <w:pPr>
        <w:widowControl w:val="0"/>
        <w:ind w:firstLine="709"/>
        <w:jc w:val="both"/>
        <w:rPr>
          <w:spacing w:val="-2"/>
          <w:sz w:val="28"/>
          <w:szCs w:val="28"/>
        </w:rPr>
      </w:pPr>
      <w:r>
        <w:rPr>
          <w:spacing w:val="-2"/>
          <w:sz w:val="28"/>
          <w:szCs w:val="28"/>
        </w:rPr>
        <w:t>6</w:t>
      </w:r>
      <w:r w:rsidR="00856DBF" w:rsidRPr="008061C1">
        <w:rPr>
          <w:spacing w:val="-2"/>
          <w:sz w:val="28"/>
          <w:szCs w:val="28"/>
        </w:rPr>
        <w:t>. Постановление вступает в силу со дня его официального опубликования.</w:t>
      </w:r>
    </w:p>
    <w:p w:rsidR="00856DBF" w:rsidRPr="00BD14EE" w:rsidRDefault="00856DBF" w:rsidP="00856DBF">
      <w:pPr>
        <w:widowControl w:val="0"/>
        <w:ind w:firstLine="567"/>
        <w:jc w:val="both"/>
        <w:rPr>
          <w:b/>
          <w:bCs/>
          <w:sz w:val="28"/>
          <w:szCs w:val="28"/>
        </w:rPr>
      </w:pPr>
    </w:p>
    <w:p w:rsidR="00856DBF" w:rsidRPr="00BD14EE" w:rsidRDefault="00856DBF" w:rsidP="00856DBF">
      <w:pPr>
        <w:widowControl w:val="0"/>
        <w:ind w:firstLine="567"/>
        <w:jc w:val="both"/>
        <w:rPr>
          <w:b/>
          <w:bCs/>
          <w:sz w:val="28"/>
          <w:szCs w:val="28"/>
        </w:rPr>
      </w:pPr>
    </w:p>
    <w:p w:rsidR="00856DBF" w:rsidRPr="00BD14EE" w:rsidRDefault="00856DBF" w:rsidP="00856DBF">
      <w:pPr>
        <w:jc w:val="both"/>
        <w:rPr>
          <w:sz w:val="28"/>
          <w:szCs w:val="28"/>
        </w:rPr>
      </w:pPr>
      <w:r w:rsidRPr="00BD14EE">
        <w:rPr>
          <w:sz w:val="28"/>
          <w:szCs w:val="28"/>
        </w:rPr>
        <w:t xml:space="preserve">Глава муниципального образования </w:t>
      </w:r>
    </w:p>
    <w:p w:rsidR="00856DBF" w:rsidRPr="00BD14EE" w:rsidRDefault="00856DBF" w:rsidP="00856DBF">
      <w:pPr>
        <w:jc w:val="both"/>
        <w:rPr>
          <w:sz w:val="28"/>
          <w:szCs w:val="28"/>
        </w:rPr>
      </w:pPr>
      <w:r w:rsidRPr="00BD14EE">
        <w:rPr>
          <w:sz w:val="28"/>
          <w:szCs w:val="28"/>
        </w:rPr>
        <w:t xml:space="preserve">Кавказский район </w:t>
      </w:r>
      <w:r w:rsidRPr="00BD14EE">
        <w:rPr>
          <w:sz w:val="28"/>
          <w:szCs w:val="28"/>
        </w:rPr>
        <w:tab/>
      </w:r>
      <w:r w:rsidRPr="00BD14EE">
        <w:rPr>
          <w:sz w:val="28"/>
          <w:szCs w:val="28"/>
        </w:rPr>
        <w:tab/>
      </w:r>
      <w:r w:rsidRPr="00BD14EE">
        <w:rPr>
          <w:sz w:val="28"/>
          <w:szCs w:val="28"/>
        </w:rPr>
        <w:tab/>
      </w:r>
      <w:r w:rsidRPr="00BD14EE">
        <w:rPr>
          <w:sz w:val="28"/>
          <w:szCs w:val="28"/>
        </w:rPr>
        <w:tab/>
      </w:r>
      <w:r w:rsidRPr="00BD14EE">
        <w:rPr>
          <w:sz w:val="28"/>
          <w:szCs w:val="28"/>
        </w:rPr>
        <w:tab/>
        <w:t xml:space="preserve">            </w:t>
      </w:r>
      <w:r>
        <w:rPr>
          <w:sz w:val="28"/>
          <w:szCs w:val="28"/>
        </w:rPr>
        <w:t xml:space="preserve">  </w:t>
      </w:r>
      <w:r w:rsidRPr="00BD14EE">
        <w:rPr>
          <w:sz w:val="28"/>
          <w:szCs w:val="28"/>
        </w:rPr>
        <w:t xml:space="preserve">    </w:t>
      </w:r>
      <w:r>
        <w:rPr>
          <w:sz w:val="28"/>
          <w:szCs w:val="28"/>
        </w:rPr>
        <w:t xml:space="preserve">     </w:t>
      </w:r>
      <w:r w:rsidRPr="00BD14EE">
        <w:rPr>
          <w:sz w:val="28"/>
          <w:szCs w:val="28"/>
        </w:rPr>
        <w:t xml:space="preserve">   </w:t>
      </w:r>
      <w:proofErr w:type="spellStart"/>
      <w:r w:rsidRPr="00BD14EE">
        <w:rPr>
          <w:sz w:val="28"/>
          <w:szCs w:val="28"/>
        </w:rPr>
        <w:t>В.Н.Очкаласов</w:t>
      </w:r>
      <w:proofErr w:type="spellEnd"/>
    </w:p>
    <w:p w:rsidR="008774CC" w:rsidRDefault="008774CC" w:rsidP="009806DB">
      <w:pPr>
        <w:rPr>
          <w:sz w:val="28"/>
          <w:szCs w:val="28"/>
        </w:rPr>
      </w:pPr>
    </w:p>
    <w:p w:rsidR="00983FAD" w:rsidRDefault="00983FAD" w:rsidP="009806DB">
      <w:pPr>
        <w:rPr>
          <w:sz w:val="28"/>
          <w:szCs w:val="28"/>
        </w:rPr>
      </w:pPr>
    </w:p>
    <w:p w:rsidR="00983FAD" w:rsidRDefault="00983FAD" w:rsidP="009806DB">
      <w:pPr>
        <w:rPr>
          <w:sz w:val="28"/>
          <w:szCs w:val="28"/>
        </w:rPr>
      </w:pPr>
    </w:p>
    <w:p w:rsidR="00983FAD" w:rsidRDefault="00983FAD" w:rsidP="009806DB">
      <w:pPr>
        <w:rPr>
          <w:sz w:val="28"/>
          <w:szCs w:val="28"/>
        </w:rPr>
      </w:pPr>
    </w:p>
    <w:p w:rsidR="00983FAD" w:rsidRDefault="00983FAD" w:rsidP="009806DB">
      <w:pPr>
        <w:rPr>
          <w:sz w:val="28"/>
          <w:szCs w:val="28"/>
        </w:rPr>
      </w:pPr>
    </w:p>
    <w:p w:rsidR="00983FAD" w:rsidRDefault="00983FAD" w:rsidP="009806DB">
      <w:pPr>
        <w:rPr>
          <w:sz w:val="28"/>
          <w:szCs w:val="28"/>
        </w:rPr>
      </w:pPr>
    </w:p>
    <w:p w:rsidR="00983FAD" w:rsidRDefault="00983FAD" w:rsidP="009806DB">
      <w:pPr>
        <w:rPr>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8061C1" w:rsidRDefault="008061C1" w:rsidP="00A25120">
      <w:pPr>
        <w:pStyle w:val="ab"/>
        <w:keepNext w:val="0"/>
        <w:widowControl w:val="0"/>
        <w:spacing w:before="0" w:after="0"/>
        <w:ind w:left="5103"/>
        <w:jc w:val="center"/>
        <w:rPr>
          <w:rFonts w:ascii="Times New Roman" w:hAnsi="Times New Roman" w:cs="Times New Roman"/>
          <w:b w:val="0"/>
          <w:sz w:val="28"/>
          <w:szCs w:val="28"/>
        </w:rPr>
      </w:pPr>
    </w:p>
    <w:p w:rsidR="00D2332F" w:rsidRDefault="00D2332F" w:rsidP="00A25120">
      <w:pPr>
        <w:pStyle w:val="ab"/>
        <w:keepNext w:val="0"/>
        <w:widowControl w:val="0"/>
        <w:spacing w:before="0" w:after="0"/>
        <w:ind w:left="5103"/>
        <w:jc w:val="center"/>
        <w:rPr>
          <w:rFonts w:ascii="Times New Roman" w:hAnsi="Times New Roman" w:cs="Times New Roman"/>
          <w:b w:val="0"/>
          <w:sz w:val="28"/>
          <w:szCs w:val="28"/>
        </w:rPr>
      </w:pPr>
    </w:p>
    <w:p w:rsidR="00D2332F" w:rsidRDefault="00D2332F" w:rsidP="00A25120">
      <w:pPr>
        <w:pStyle w:val="ab"/>
        <w:keepNext w:val="0"/>
        <w:widowControl w:val="0"/>
        <w:spacing w:before="0" w:after="0"/>
        <w:ind w:left="5103"/>
        <w:jc w:val="center"/>
        <w:rPr>
          <w:rFonts w:ascii="Times New Roman" w:hAnsi="Times New Roman" w:cs="Times New Roman"/>
          <w:b w:val="0"/>
          <w:sz w:val="28"/>
          <w:szCs w:val="28"/>
        </w:rPr>
      </w:pPr>
    </w:p>
    <w:p w:rsidR="00D2332F" w:rsidRDefault="00D2332F" w:rsidP="00A25120">
      <w:pPr>
        <w:pStyle w:val="ab"/>
        <w:keepNext w:val="0"/>
        <w:widowControl w:val="0"/>
        <w:spacing w:before="0" w:after="0"/>
        <w:ind w:left="5103"/>
        <w:jc w:val="center"/>
        <w:rPr>
          <w:rFonts w:ascii="Times New Roman" w:hAnsi="Times New Roman" w:cs="Times New Roman"/>
          <w:b w:val="0"/>
          <w:sz w:val="28"/>
          <w:szCs w:val="28"/>
        </w:rPr>
      </w:pPr>
    </w:p>
    <w:p w:rsidR="00D2332F" w:rsidRDefault="00D2332F" w:rsidP="00A25120">
      <w:pPr>
        <w:pStyle w:val="ab"/>
        <w:keepNext w:val="0"/>
        <w:widowControl w:val="0"/>
        <w:spacing w:before="0" w:after="0"/>
        <w:ind w:left="5103"/>
        <w:jc w:val="center"/>
        <w:rPr>
          <w:rFonts w:ascii="Times New Roman" w:hAnsi="Times New Roman" w:cs="Times New Roman"/>
          <w:b w:val="0"/>
          <w:sz w:val="28"/>
          <w:szCs w:val="28"/>
        </w:rPr>
      </w:pPr>
    </w:p>
    <w:p w:rsidR="00A25120" w:rsidRPr="00983A2B" w:rsidRDefault="00A25120" w:rsidP="00A25120">
      <w:pPr>
        <w:pStyle w:val="ab"/>
        <w:keepNext w:val="0"/>
        <w:widowControl w:val="0"/>
        <w:spacing w:before="0" w:after="0"/>
        <w:ind w:left="5103"/>
        <w:jc w:val="center"/>
        <w:rPr>
          <w:rFonts w:ascii="Times New Roman" w:hAnsi="Times New Roman" w:cs="Times New Roman"/>
          <w:b w:val="0"/>
          <w:sz w:val="28"/>
          <w:szCs w:val="28"/>
        </w:rPr>
      </w:pPr>
      <w:r w:rsidRPr="00983A2B">
        <w:rPr>
          <w:rFonts w:ascii="Times New Roman" w:hAnsi="Times New Roman" w:cs="Times New Roman"/>
          <w:b w:val="0"/>
          <w:sz w:val="28"/>
          <w:szCs w:val="28"/>
        </w:rPr>
        <w:lastRenderedPageBreak/>
        <w:t xml:space="preserve">ПРИЛОЖЕНИЕ </w:t>
      </w:r>
    </w:p>
    <w:p w:rsidR="00A25120" w:rsidRPr="00983A2B" w:rsidRDefault="00A25120" w:rsidP="00A25120">
      <w:pPr>
        <w:pStyle w:val="a6"/>
        <w:widowControl w:val="0"/>
        <w:spacing w:after="0"/>
        <w:ind w:left="5103"/>
        <w:jc w:val="center"/>
        <w:rPr>
          <w:sz w:val="28"/>
          <w:szCs w:val="28"/>
        </w:rPr>
      </w:pPr>
      <w:r w:rsidRPr="00983A2B">
        <w:rPr>
          <w:sz w:val="28"/>
          <w:szCs w:val="28"/>
        </w:rPr>
        <w:t>к постановлению администрации</w:t>
      </w:r>
    </w:p>
    <w:p w:rsidR="00A25120" w:rsidRPr="00983A2B" w:rsidRDefault="00A25120" w:rsidP="00A25120">
      <w:pPr>
        <w:pStyle w:val="a6"/>
        <w:widowControl w:val="0"/>
        <w:spacing w:after="0"/>
        <w:ind w:left="5103"/>
        <w:jc w:val="center"/>
        <w:rPr>
          <w:sz w:val="28"/>
          <w:szCs w:val="28"/>
        </w:rPr>
      </w:pPr>
      <w:r w:rsidRPr="00983A2B">
        <w:rPr>
          <w:sz w:val="28"/>
          <w:szCs w:val="28"/>
        </w:rPr>
        <w:t>муниципального образования</w:t>
      </w:r>
    </w:p>
    <w:p w:rsidR="00A25120" w:rsidRPr="00983A2B" w:rsidRDefault="00A25120" w:rsidP="00A25120">
      <w:pPr>
        <w:pStyle w:val="a6"/>
        <w:widowControl w:val="0"/>
        <w:spacing w:after="0"/>
        <w:ind w:left="5103"/>
        <w:jc w:val="center"/>
        <w:rPr>
          <w:sz w:val="28"/>
          <w:szCs w:val="28"/>
        </w:rPr>
      </w:pPr>
      <w:r w:rsidRPr="00983A2B">
        <w:rPr>
          <w:sz w:val="28"/>
          <w:szCs w:val="28"/>
        </w:rPr>
        <w:t>Кавказский район</w:t>
      </w:r>
    </w:p>
    <w:p w:rsidR="00A25120" w:rsidRPr="00983A2B" w:rsidRDefault="00A25120" w:rsidP="00A25120">
      <w:pPr>
        <w:pStyle w:val="a6"/>
        <w:widowControl w:val="0"/>
        <w:spacing w:after="0"/>
        <w:ind w:left="5103"/>
        <w:jc w:val="center"/>
        <w:rPr>
          <w:b/>
          <w:bCs/>
          <w:sz w:val="28"/>
          <w:szCs w:val="28"/>
        </w:rPr>
      </w:pPr>
      <w:r w:rsidRPr="00212355">
        <w:rPr>
          <w:sz w:val="28"/>
          <w:szCs w:val="28"/>
        </w:rPr>
        <w:t xml:space="preserve">от </w:t>
      </w:r>
      <w:r>
        <w:rPr>
          <w:sz w:val="28"/>
          <w:szCs w:val="28"/>
        </w:rPr>
        <w:t xml:space="preserve">_________2021 </w:t>
      </w:r>
      <w:r w:rsidRPr="00212355">
        <w:rPr>
          <w:bCs/>
          <w:sz w:val="28"/>
          <w:szCs w:val="28"/>
        </w:rPr>
        <w:t xml:space="preserve">года № </w:t>
      </w:r>
      <w:r>
        <w:rPr>
          <w:bCs/>
          <w:sz w:val="28"/>
          <w:szCs w:val="28"/>
        </w:rPr>
        <w:t>_____</w:t>
      </w:r>
    </w:p>
    <w:p w:rsidR="00983FAD" w:rsidRDefault="00983FAD" w:rsidP="00983FAD">
      <w:pPr>
        <w:widowControl w:val="0"/>
        <w:suppressAutoHyphens/>
        <w:autoSpaceDE w:val="0"/>
        <w:autoSpaceDN w:val="0"/>
        <w:adjustRightInd w:val="0"/>
        <w:ind w:left="5103"/>
        <w:jc w:val="center"/>
        <w:rPr>
          <w:sz w:val="28"/>
          <w:szCs w:val="28"/>
        </w:rPr>
      </w:pPr>
    </w:p>
    <w:p w:rsidR="00983FAD" w:rsidRDefault="00983FAD" w:rsidP="00983FAD">
      <w:pPr>
        <w:widowControl w:val="0"/>
        <w:suppressAutoHyphens/>
        <w:autoSpaceDE w:val="0"/>
        <w:autoSpaceDN w:val="0"/>
        <w:adjustRightInd w:val="0"/>
        <w:ind w:left="5103"/>
        <w:jc w:val="center"/>
        <w:rPr>
          <w:sz w:val="28"/>
          <w:szCs w:val="28"/>
        </w:rPr>
      </w:pPr>
    </w:p>
    <w:p w:rsidR="00170D78" w:rsidRPr="00855364" w:rsidRDefault="00170D78" w:rsidP="00170D78">
      <w:pPr>
        <w:pStyle w:val="a6"/>
        <w:widowControl w:val="0"/>
        <w:spacing w:after="0"/>
        <w:ind w:left="4962"/>
        <w:jc w:val="center"/>
        <w:rPr>
          <w:sz w:val="28"/>
          <w:szCs w:val="28"/>
        </w:rPr>
      </w:pPr>
      <w:r w:rsidRPr="00855364">
        <w:rPr>
          <w:sz w:val="28"/>
          <w:szCs w:val="28"/>
        </w:rPr>
        <w:t>УТВЕРЖДЕН</w:t>
      </w:r>
    </w:p>
    <w:p w:rsidR="00170D78" w:rsidRPr="00855364" w:rsidRDefault="00170D78" w:rsidP="00170D78">
      <w:pPr>
        <w:pStyle w:val="a6"/>
        <w:widowControl w:val="0"/>
        <w:spacing w:after="0"/>
        <w:ind w:left="4962"/>
        <w:jc w:val="center"/>
        <w:rPr>
          <w:sz w:val="28"/>
          <w:szCs w:val="28"/>
        </w:rPr>
      </w:pPr>
      <w:r w:rsidRPr="00855364">
        <w:rPr>
          <w:sz w:val="28"/>
          <w:szCs w:val="28"/>
        </w:rPr>
        <w:t>постановлением администрации</w:t>
      </w:r>
    </w:p>
    <w:p w:rsidR="00170D78" w:rsidRPr="00855364" w:rsidRDefault="00170D78" w:rsidP="00170D78">
      <w:pPr>
        <w:pStyle w:val="a6"/>
        <w:widowControl w:val="0"/>
        <w:spacing w:after="0"/>
        <w:ind w:left="4962"/>
        <w:jc w:val="center"/>
        <w:rPr>
          <w:sz w:val="28"/>
          <w:szCs w:val="28"/>
        </w:rPr>
      </w:pPr>
      <w:r w:rsidRPr="00855364">
        <w:rPr>
          <w:sz w:val="28"/>
          <w:szCs w:val="28"/>
        </w:rPr>
        <w:t>муниципального образования</w:t>
      </w:r>
    </w:p>
    <w:p w:rsidR="00170D78" w:rsidRPr="00855364" w:rsidRDefault="00170D78" w:rsidP="00170D78">
      <w:pPr>
        <w:pStyle w:val="a6"/>
        <w:widowControl w:val="0"/>
        <w:spacing w:after="0"/>
        <w:ind w:left="4962"/>
        <w:jc w:val="center"/>
        <w:rPr>
          <w:sz w:val="28"/>
          <w:szCs w:val="28"/>
        </w:rPr>
      </w:pPr>
      <w:r w:rsidRPr="00855364">
        <w:rPr>
          <w:sz w:val="28"/>
          <w:szCs w:val="28"/>
        </w:rPr>
        <w:t>Кавказский район</w:t>
      </w:r>
    </w:p>
    <w:p w:rsidR="00170D78" w:rsidRPr="00855364" w:rsidRDefault="00170D78" w:rsidP="00170D78">
      <w:pPr>
        <w:pStyle w:val="a6"/>
        <w:widowControl w:val="0"/>
        <w:spacing w:after="0"/>
        <w:ind w:left="4962"/>
        <w:jc w:val="center"/>
        <w:rPr>
          <w:sz w:val="28"/>
          <w:szCs w:val="28"/>
        </w:rPr>
      </w:pPr>
      <w:r w:rsidRPr="00855364">
        <w:rPr>
          <w:sz w:val="28"/>
          <w:szCs w:val="28"/>
        </w:rPr>
        <w:t>от</w:t>
      </w:r>
      <w:r>
        <w:rPr>
          <w:sz w:val="28"/>
          <w:szCs w:val="28"/>
        </w:rPr>
        <w:t xml:space="preserve"> </w:t>
      </w:r>
      <w:r w:rsidR="008061C1">
        <w:rPr>
          <w:sz w:val="28"/>
          <w:szCs w:val="28"/>
        </w:rPr>
        <w:t>________2021 года</w:t>
      </w:r>
      <w:r w:rsidRPr="00855364">
        <w:rPr>
          <w:sz w:val="28"/>
          <w:szCs w:val="28"/>
        </w:rPr>
        <w:t xml:space="preserve"> №</w:t>
      </w:r>
      <w:r>
        <w:rPr>
          <w:sz w:val="28"/>
          <w:szCs w:val="28"/>
        </w:rPr>
        <w:t xml:space="preserve"> </w:t>
      </w:r>
      <w:r w:rsidR="008061C1">
        <w:rPr>
          <w:sz w:val="28"/>
          <w:szCs w:val="28"/>
        </w:rPr>
        <w:t>_____</w:t>
      </w:r>
    </w:p>
    <w:p w:rsidR="00170D78" w:rsidRDefault="00170D78" w:rsidP="00170D78">
      <w:pPr>
        <w:pStyle w:val="a6"/>
        <w:widowControl w:val="0"/>
        <w:spacing w:after="0"/>
        <w:ind w:left="4962"/>
        <w:jc w:val="center"/>
        <w:rPr>
          <w:sz w:val="28"/>
          <w:szCs w:val="28"/>
        </w:rPr>
      </w:pPr>
    </w:p>
    <w:p w:rsidR="00170D78" w:rsidRDefault="00170D78" w:rsidP="00170D78">
      <w:pPr>
        <w:pStyle w:val="a6"/>
        <w:widowControl w:val="0"/>
        <w:spacing w:after="0"/>
        <w:ind w:left="4962"/>
        <w:jc w:val="center"/>
        <w:rPr>
          <w:sz w:val="28"/>
          <w:szCs w:val="28"/>
        </w:rPr>
      </w:pPr>
    </w:p>
    <w:p w:rsidR="00170D78" w:rsidRPr="00855364" w:rsidRDefault="00170D78" w:rsidP="00170D78">
      <w:pPr>
        <w:pStyle w:val="a6"/>
        <w:widowControl w:val="0"/>
        <w:spacing w:after="0"/>
        <w:ind w:left="4962"/>
        <w:jc w:val="center"/>
        <w:rPr>
          <w:sz w:val="28"/>
          <w:szCs w:val="28"/>
        </w:rPr>
      </w:pPr>
    </w:p>
    <w:p w:rsidR="00170D78" w:rsidRPr="00356A00" w:rsidRDefault="00170D78" w:rsidP="00170D78">
      <w:pPr>
        <w:pStyle w:val="1"/>
        <w:suppressAutoHyphens/>
        <w:spacing w:before="0" w:after="0"/>
        <w:jc w:val="center"/>
        <w:rPr>
          <w:rFonts w:ascii="Times New Roman" w:hAnsi="Times New Roman"/>
          <w:b w:val="0"/>
          <w:sz w:val="28"/>
          <w:szCs w:val="28"/>
        </w:rPr>
      </w:pPr>
      <w:r w:rsidRPr="00356A00">
        <w:rPr>
          <w:rFonts w:ascii="Times New Roman" w:hAnsi="Times New Roman"/>
          <w:b w:val="0"/>
          <w:sz w:val="28"/>
          <w:szCs w:val="28"/>
        </w:rPr>
        <w:t>ПОРЯДОК</w:t>
      </w:r>
    </w:p>
    <w:p w:rsidR="00170D78" w:rsidRPr="00356A00" w:rsidRDefault="008061C1" w:rsidP="00170D78">
      <w:pPr>
        <w:pStyle w:val="1"/>
        <w:suppressAutoHyphens/>
        <w:spacing w:before="0" w:after="0"/>
        <w:jc w:val="center"/>
        <w:rPr>
          <w:rFonts w:ascii="Times New Roman" w:hAnsi="Times New Roman"/>
          <w:b w:val="0"/>
          <w:sz w:val="28"/>
          <w:szCs w:val="28"/>
        </w:rPr>
      </w:pPr>
      <w:r w:rsidRPr="00356A00">
        <w:rPr>
          <w:rFonts w:ascii="Times New Roman" w:hAnsi="Times New Roman"/>
          <w:b w:val="0"/>
          <w:sz w:val="28"/>
          <w:szCs w:val="28"/>
        </w:rPr>
        <w:t>принятия решения о признании молодых семей</w:t>
      </w:r>
      <w:r w:rsidR="00356A00">
        <w:rPr>
          <w:rFonts w:ascii="Times New Roman" w:hAnsi="Times New Roman"/>
          <w:b w:val="0"/>
          <w:sz w:val="28"/>
          <w:szCs w:val="28"/>
        </w:rPr>
        <w:t>,</w:t>
      </w:r>
      <w:r w:rsidR="00356A00" w:rsidRPr="00356A00">
        <w:rPr>
          <w:rFonts w:ascii="Times New Roman" w:hAnsi="Times New Roman"/>
          <w:b w:val="0"/>
          <w:sz w:val="28"/>
          <w:szCs w:val="28"/>
        </w:rPr>
        <w:t xml:space="preserve"> зарегистрированных по месту жительства на территории сельских поселений муниципального образования Кавказский район</w:t>
      </w:r>
      <w:r w:rsidR="00356A00">
        <w:rPr>
          <w:rFonts w:ascii="Times New Roman" w:hAnsi="Times New Roman"/>
          <w:b w:val="0"/>
          <w:sz w:val="28"/>
          <w:szCs w:val="28"/>
        </w:rPr>
        <w:t>,</w:t>
      </w:r>
      <w:r w:rsidRPr="00356A00">
        <w:rPr>
          <w:rFonts w:ascii="Times New Roman" w:hAnsi="Times New Roman"/>
          <w:b w:val="0"/>
          <w:sz w:val="28"/>
          <w:szCs w:val="28"/>
        </w:rPr>
        <w:t xml:space="preserve"> нуждающи</w:t>
      </w:r>
      <w:r w:rsidR="00356A00">
        <w:rPr>
          <w:rFonts w:ascii="Times New Roman" w:hAnsi="Times New Roman"/>
          <w:b w:val="0"/>
          <w:sz w:val="28"/>
          <w:szCs w:val="28"/>
        </w:rPr>
        <w:t>ми</w:t>
      </w:r>
      <w:r w:rsidRPr="00356A00">
        <w:rPr>
          <w:rFonts w:ascii="Times New Roman" w:hAnsi="Times New Roman"/>
          <w:b w:val="0"/>
          <w:sz w:val="28"/>
          <w:szCs w:val="28"/>
        </w:rPr>
        <w:t>ся в жил</w:t>
      </w:r>
      <w:r w:rsidR="00B2254E">
        <w:rPr>
          <w:rFonts w:ascii="Times New Roman" w:hAnsi="Times New Roman"/>
          <w:b w:val="0"/>
          <w:sz w:val="28"/>
          <w:szCs w:val="28"/>
        </w:rPr>
        <w:t>ых</w:t>
      </w:r>
      <w:r w:rsidRPr="00356A00">
        <w:rPr>
          <w:rFonts w:ascii="Times New Roman" w:hAnsi="Times New Roman"/>
          <w:b w:val="0"/>
          <w:sz w:val="28"/>
          <w:szCs w:val="28"/>
        </w:rPr>
        <w:t xml:space="preserve"> помещени</w:t>
      </w:r>
      <w:r w:rsidR="00B2254E">
        <w:rPr>
          <w:rFonts w:ascii="Times New Roman" w:hAnsi="Times New Roman"/>
          <w:b w:val="0"/>
          <w:sz w:val="28"/>
          <w:szCs w:val="28"/>
        </w:rPr>
        <w:t>ях</w:t>
      </w:r>
      <w:r w:rsidRPr="00356A00">
        <w:rPr>
          <w:rFonts w:ascii="Times New Roman" w:hAnsi="Times New Roman"/>
          <w:b w:val="0"/>
          <w:sz w:val="28"/>
          <w:szCs w:val="28"/>
        </w:rPr>
        <w:t xml:space="preserve">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70D78" w:rsidRPr="00855364" w:rsidRDefault="00170D78" w:rsidP="00170D78">
      <w:pPr>
        <w:pStyle w:val="1"/>
        <w:suppressAutoHyphens/>
        <w:spacing w:before="0" w:after="0"/>
        <w:rPr>
          <w:rFonts w:ascii="Times New Roman" w:hAnsi="Times New Roman"/>
          <w:b w:val="0"/>
          <w:sz w:val="28"/>
          <w:szCs w:val="28"/>
        </w:rPr>
      </w:pPr>
    </w:p>
    <w:p w:rsidR="00170D78" w:rsidRPr="00855364" w:rsidRDefault="00170D78" w:rsidP="00170D78">
      <w:pPr>
        <w:pStyle w:val="1"/>
        <w:suppressAutoHyphens/>
        <w:spacing w:before="0" w:after="0"/>
        <w:rPr>
          <w:rFonts w:ascii="Times New Roman" w:hAnsi="Times New Roman"/>
          <w:b w:val="0"/>
          <w:sz w:val="28"/>
          <w:szCs w:val="28"/>
        </w:rPr>
      </w:pPr>
    </w:p>
    <w:p w:rsidR="00170D78" w:rsidRPr="00855364" w:rsidRDefault="00170D78" w:rsidP="00170D78">
      <w:pPr>
        <w:pStyle w:val="1"/>
        <w:suppressAutoHyphens/>
        <w:spacing w:before="0" w:after="0"/>
        <w:rPr>
          <w:rFonts w:ascii="Times New Roman" w:hAnsi="Times New Roman"/>
          <w:b w:val="0"/>
          <w:sz w:val="28"/>
          <w:szCs w:val="28"/>
        </w:rPr>
      </w:pPr>
    </w:p>
    <w:p w:rsidR="00170D78" w:rsidRPr="00855364" w:rsidRDefault="00170D78" w:rsidP="00170D78">
      <w:pPr>
        <w:pStyle w:val="1"/>
        <w:suppressAutoHyphens/>
        <w:spacing w:before="0" w:after="0"/>
        <w:jc w:val="center"/>
        <w:rPr>
          <w:rFonts w:ascii="Times New Roman" w:hAnsi="Times New Roman"/>
          <w:b w:val="0"/>
          <w:sz w:val="28"/>
          <w:szCs w:val="28"/>
        </w:rPr>
      </w:pPr>
      <w:r w:rsidRPr="00855364">
        <w:rPr>
          <w:rFonts w:ascii="Times New Roman" w:hAnsi="Times New Roman"/>
          <w:b w:val="0"/>
          <w:sz w:val="28"/>
          <w:szCs w:val="28"/>
          <w:lang w:val="en-US"/>
        </w:rPr>
        <w:t>I</w:t>
      </w:r>
      <w:r w:rsidRPr="00855364">
        <w:rPr>
          <w:rFonts w:ascii="Times New Roman" w:hAnsi="Times New Roman"/>
          <w:b w:val="0"/>
          <w:sz w:val="28"/>
          <w:szCs w:val="28"/>
        </w:rPr>
        <w:t>.Общие положения</w:t>
      </w:r>
    </w:p>
    <w:p w:rsidR="00170D78" w:rsidRPr="00855364" w:rsidRDefault="00170D78" w:rsidP="00170D78">
      <w:pPr>
        <w:rPr>
          <w:sz w:val="28"/>
          <w:szCs w:val="28"/>
        </w:rPr>
      </w:pPr>
    </w:p>
    <w:p w:rsidR="00170D78" w:rsidRPr="00D2332F" w:rsidRDefault="00170D78" w:rsidP="00170D78">
      <w:pPr>
        <w:suppressAutoHyphens/>
        <w:ind w:firstLine="709"/>
        <w:jc w:val="both"/>
        <w:rPr>
          <w:sz w:val="28"/>
          <w:szCs w:val="28"/>
        </w:rPr>
      </w:pPr>
      <w:bookmarkStart w:id="2" w:name="sub_1001"/>
      <w:r w:rsidRPr="00170D78">
        <w:rPr>
          <w:sz w:val="28"/>
          <w:szCs w:val="28"/>
        </w:rPr>
        <w:t xml:space="preserve">1.1. </w:t>
      </w:r>
      <w:r w:rsidRPr="00D2332F">
        <w:rPr>
          <w:sz w:val="28"/>
          <w:szCs w:val="28"/>
        </w:rPr>
        <w:t xml:space="preserve">Порядок принятия решения </w:t>
      </w:r>
      <w:r w:rsidR="00FF6C94" w:rsidRPr="00D2332F">
        <w:rPr>
          <w:sz w:val="28"/>
          <w:szCs w:val="28"/>
        </w:rPr>
        <w:t>о признании молодых семей, зарегистрированных по месту жительства на территории сельских поселений муниципального образования Кавказский район, нуждающимися в жилых помещениях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xml:space="preserve"> (далее - Порядок) </w:t>
      </w:r>
      <w:r w:rsidR="00836A2C">
        <w:rPr>
          <w:sz w:val="28"/>
          <w:szCs w:val="28"/>
        </w:rPr>
        <w:t>утвержден</w:t>
      </w:r>
      <w:r w:rsidRPr="00D2332F">
        <w:rPr>
          <w:sz w:val="28"/>
          <w:szCs w:val="28"/>
        </w:rPr>
        <w:t xml:space="preserve"> в соответствии с </w:t>
      </w:r>
      <w:hyperlink r:id="rId8" w:history="1">
        <w:r w:rsidRPr="00D2332F">
          <w:rPr>
            <w:rStyle w:val="aa"/>
            <w:b w:val="0"/>
            <w:bCs w:val="0"/>
            <w:color w:val="auto"/>
            <w:sz w:val="28"/>
            <w:szCs w:val="28"/>
          </w:rPr>
          <w:t>Жилищным кодексом</w:t>
        </w:r>
      </w:hyperlink>
      <w:r w:rsidRPr="00D2332F">
        <w:rPr>
          <w:sz w:val="28"/>
          <w:szCs w:val="28"/>
        </w:rPr>
        <w:t xml:space="preserve"> Российской Федерации, в целях реализации </w:t>
      </w:r>
      <w:r w:rsidR="00FF6C94" w:rsidRPr="00D2332F">
        <w:rPr>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утвержденно</w:t>
      </w:r>
      <w:r w:rsidR="00836A2C">
        <w:rPr>
          <w:sz w:val="28"/>
          <w:szCs w:val="28"/>
        </w:rPr>
        <w:t>й</w:t>
      </w:r>
      <w:r w:rsidRPr="00D2332F">
        <w:rPr>
          <w:sz w:val="28"/>
          <w:szCs w:val="28"/>
        </w:rPr>
        <w:t xml:space="preserve"> </w:t>
      </w:r>
      <w:hyperlink r:id="rId9" w:history="1">
        <w:r w:rsidRPr="00D2332F">
          <w:rPr>
            <w:rStyle w:val="aa"/>
            <w:b w:val="0"/>
            <w:bCs w:val="0"/>
            <w:color w:val="auto"/>
            <w:sz w:val="28"/>
            <w:szCs w:val="28"/>
          </w:rPr>
          <w:t>постановлением</w:t>
        </w:r>
      </w:hyperlink>
      <w:r w:rsidRPr="00D2332F">
        <w:rPr>
          <w:sz w:val="28"/>
          <w:szCs w:val="28"/>
        </w:rPr>
        <w:t xml:space="preserve"> Правительства Российской Федерации от 17 декабря 2010 года № 1050.</w:t>
      </w:r>
    </w:p>
    <w:p w:rsidR="00170D78" w:rsidRPr="00D2332F" w:rsidRDefault="00170D78" w:rsidP="00170D78">
      <w:pPr>
        <w:suppressAutoHyphens/>
        <w:ind w:firstLine="709"/>
        <w:jc w:val="both"/>
        <w:rPr>
          <w:sz w:val="28"/>
          <w:szCs w:val="28"/>
        </w:rPr>
      </w:pPr>
      <w:bookmarkStart w:id="3" w:name="sub_1002"/>
      <w:bookmarkEnd w:id="2"/>
      <w:r w:rsidRPr="00D2332F">
        <w:rPr>
          <w:sz w:val="28"/>
          <w:szCs w:val="28"/>
        </w:rPr>
        <w:lastRenderedPageBreak/>
        <w:t xml:space="preserve">1.2. Порядок определяет последовательность действий при </w:t>
      </w:r>
      <w:bookmarkStart w:id="4" w:name="sub_1003"/>
      <w:bookmarkEnd w:id="3"/>
      <w:r w:rsidR="00FF6C94" w:rsidRPr="00D2332F">
        <w:rPr>
          <w:sz w:val="28"/>
          <w:szCs w:val="28"/>
        </w:rPr>
        <w:t>признании молодых семей, зарегистрированных по месту жительства на территории сельских поселений муниципального образования Кавказский район, нуждающимися в жилых помещениях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w:t>
      </w:r>
    </w:p>
    <w:p w:rsidR="00170D78" w:rsidRPr="00D2332F" w:rsidRDefault="00170D78" w:rsidP="00170D78">
      <w:pPr>
        <w:suppressAutoHyphens/>
        <w:ind w:firstLine="709"/>
        <w:jc w:val="both"/>
        <w:rPr>
          <w:sz w:val="28"/>
          <w:szCs w:val="28"/>
        </w:rPr>
      </w:pPr>
      <w:r w:rsidRPr="00D2332F">
        <w:rPr>
          <w:sz w:val="28"/>
          <w:szCs w:val="28"/>
        </w:rPr>
        <w:t xml:space="preserve">1.3. Органом, уполномоченным на принятие решения </w:t>
      </w:r>
      <w:r w:rsidR="00FF6C94" w:rsidRPr="00D2332F">
        <w:rPr>
          <w:sz w:val="28"/>
          <w:szCs w:val="28"/>
        </w:rPr>
        <w:t>о признании молодых семей, зарегистрированных по месту жительства на территории сельских поселений муниципального образования Кавказский район, нуждающимися в жилых помещениях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xml:space="preserve"> является управление имущественных отношений администрации муниципального образования Кавказский район (далее - Управление).</w:t>
      </w:r>
    </w:p>
    <w:p w:rsidR="00170D78" w:rsidRPr="00D2332F" w:rsidRDefault="00170D78" w:rsidP="006B1624">
      <w:pPr>
        <w:ind w:firstLine="709"/>
        <w:jc w:val="both"/>
        <w:rPr>
          <w:sz w:val="28"/>
          <w:szCs w:val="28"/>
        </w:rPr>
      </w:pPr>
      <w:bookmarkStart w:id="5" w:name="sub_1004"/>
      <w:bookmarkEnd w:id="4"/>
      <w:r w:rsidRPr="00D2332F">
        <w:rPr>
          <w:sz w:val="28"/>
          <w:szCs w:val="28"/>
        </w:rPr>
        <w:t xml:space="preserve">1.4. Молодой семьёй признается семья, </w:t>
      </w:r>
      <w:r w:rsidR="006B1624" w:rsidRPr="00D2332F">
        <w:rPr>
          <w:sz w:val="28"/>
          <w:szCs w:val="28"/>
        </w:rPr>
        <w:t xml:space="preserve">в том числе молодая семья, имеющая одного ребенка и более, </w:t>
      </w:r>
      <w:r w:rsidR="00EA3F7C" w:rsidRPr="00D2332F">
        <w:rPr>
          <w:sz w:val="28"/>
          <w:szCs w:val="28"/>
        </w:rPr>
        <w:t xml:space="preserve">в том числе молодая семья </w:t>
      </w:r>
      <w:r w:rsidR="006B1624" w:rsidRPr="00D2332F">
        <w:rPr>
          <w:sz w:val="28"/>
          <w:szCs w:val="28"/>
        </w:rPr>
        <w:t xml:space="preserve">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w:t>
      </w:r>
      <w:r w:rsidRPr="00D2332F">
        <w:rPr>
          <w:sz w:val="28"/>
          <w:szCs w:val="28"/>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 где один из супругов, либо один родитель в неполной молодой семье имеют постоянную регистрацию по месту жительства на территории сельских поселений муниципального образования Кавказский район (далее - молодая семья).</w:t>
      </w:r>
    </w:p>
    <w:p w:rsidR="00170D78" w:rsidRPr="00855364" w:rsidRDefault="00170D78" w:rsidP="00170D78">
      <w:pPr>
        <w:pStyle w:val="ConsPlusNormal"/>
        <w:suppressAutoHyphens/>
        <w:ind w:firstLine="540"/>
        <w:jc w:val="both"/>
        <w:rPr>
          <w:rFonts w:ascii="Times New Roman" w:hAnsi="Times New Roman"/>
          <w:sz w:val="28"/>
          <w:szCs w:val="28"/>
        </w:rPr>
      </w:pPr>
    </w:p>
    <w:bookmarkEnd w:id="5"/>
    <w:p w:rsidR="00170D78" w:rsidRPr="00FF6C94" w:rsidRDefault="00170D78" w:rsidP="00170D78">
      <w:pPr>
        <w:pStyle w:val="1"/>
        <w:suppressAutoHyphens/>
        <w:spacing w:before="0" w:after="0"/>
        <w:jc w:val="center"/>
        <w:rPr>
          <w:rFonts w:ascii="Times New Roman" w:hAnsi="Times New Roman"/>
          <w:b w:val="0"/>
          <w:sz w:val="28"/>
          <w:szCs w:val="28"/>
        </w:rPr>
      </w:pPr>
      <w:r w:rsidRPr="00206CEC">
        <w:rPr>
          <w:rFonts w:ascii="Times New Roman" w:hAnsi="Times New Roman"/>
          <w:b w:val="0"/>
          <w:sz w:val="28"/>
          <w:szCs w:val="28"/>
        </w:rPr>
        <w:t xml:space="preserve">II. </w:t>
      </w:r>
      <w:r w:rsidRPr="00FF6C94">
        <w:rPr>
          <w:rFonts w:ascii="Times New Roman" w:hAnsi="Times New Roman"/>
          <w:b w:val="0"/>
          <w:sz w:val="28"/>
          <w:szCs w:val="28"/>
        </w:rPr>
        <w:t xml:space="preserve">Порядок </w:t>
      </w:r>
      <w:r w:rsidR="00EA3F7C" w:rsidRPr="00356A00">
        <w:rPr>
          <w:rFonts w:ascii="Times New Roman" w:hAnsi="Times New Roman"/>
          <w:b w:val="0"/>
          <w:sz w:val="28"/>
          <w:szCs w:val="28"/>
        </w:rPr>
        <w:t>признани</w:t>
      </w:r>
      <w:r w:rsidR="00EA3F7C">
        <w:rPr>
          <w:rFonts w:ascii="Times New Roman" w:hAnsi="Times New Roman"/>
          <w:b w:val="0"/>
          <w:sz w:val="28"/>
          <w:szCs w:val="28"/>
        </w:rPr>
        <w:t>я</w:t>
      </w:r>
      <w:r w:rsidR="00EA3F7C" w:rsidRPr="00356A00">
        <w:rPr>
          <w:rFonts w:ascii="Times New Roman" w:hAnsi="Times New Roman"/>
          <w:b w:val="0"/>
          <w:sz w:val="28"/>
          <w:szCs w:val="28"/>
        </w:rPr>
        <w:t xml:space="preserve"> молодых семей</w:t>
      </w:r>
      <w:r w:rsidR="00EA3F7C">
        <w:rPr>
          <w:rFonts w:ascii="Times New Roman" w:hAnsi="Times New Roman"/>
          <w:b w:val="0"/>
          <w:sz w:val="28"/>
          <w:szCs w:val="28"/>
        </w:rPr>
        <w:t>,</w:t>
      </w:r>
      <w:r w:rsidR="00EA3F7C" w:rsidRPr="00356A00">
        <w:rPr>
          <w:rFonts w:ascii="Times New Roman" w:hAnsi="Times New Roman"/>
          <w:b w:val="0"/>
          <w:sz w:val="28"/>
          <w:szCs w:val="28"/>
        </w:rPr>
        <w:t xml:space="preserve"> зарегистрированных по месту жительства на территории сельских поселений муниципального образования Кавказский район</w:t>
      </w:r>
      <w:r w:rsidR="00EA3F7C">
        <w:rPr>
          <w:rFonts w:ascii="Times New Roman" w:hAnsi="Times New Roman"/>
          <w:b w:val="0"/>
          <w:sz w:val="28"/>
          <w:szCs w:val="28"/>
        </w:rPr>
        <w:t>,</w:t>
      </w:r>
      <w:r w:rsidR="00EA3F7C" w:rsidRPr="00356A00">
        <w:rPr>
          <w:rFonts w:ascii="Times New Roman" w:hAnsi="Times New Roman"/>
          <w:b w:val="0"/>
          <w:sz w:val="28"/>
          <w:szCs w:val="28"/>
        </w:rPr>
        <w:t xml:space="preserve"> нуждающи</w:t>
      </w:r>
      <w:r w:rsidR="00EA3F7C">
        <w:rPr>
          <w:rFonts w:ascii="Times New Roman" w:hAnsi="Times New Roman"/>
          <w:b w:val="0"/>
          <w:sz w:val="28"/>
          <w:szCs w:val="28"/>
        </w:rPr>
        <w:t>ми</w:t>
      </w:r>
      <w:r w:rsidR="00EA3F7C" w:rsidRPr="00356A00">
        <w:rPr>
          <w:rFonts w:ascii="Times New Roman" w:hAnsi="Times New Roman"/>
          <w:b w:val="0"/>
          <w:sz w:val="28"/>
          <w:szCs w:val="28"/>
        </w:rPr>
        <w:t>ся в жил</w:t>
      </w:r>
      <w:r w:rsidR="00EA3F7C">
        <w:rPr>
          <w:rFonts w:ascii="Times New Roman" w:hAnsi="Times New Roman"/>
          <w:b w:val="0"/>
          <w:sz w:val="28"/>
          <w:szCs w:val="28"/>
        </w:rPr>
        <w:t>ых</w:t>
      </w:r>
      <w:r w:rsidR="00EA3F7C" w:rsidRPr="00356A00">
        <w:rPr>
          <w:rFonts w:ascii="Times New Roman" w:hAnsi="Times New Roman"/>
          <w:b w:val="0"/>
          <w:sz w:val="28"/>
          <w:szCs w:val="28"/>
        </w:rPr>
        <w:t xml:space="preserve"> помещени</w:t>
      </w:r>
      <w:r w:rsidR="00EA3F7C">
        <w:rPr>
          <w:rFonts w:ascii="Times New Roman" w:hAnsi="Times New Roman"/>
          <w:b w:val="0"/>
          <w:sz w:val="28"/>
          <w:szCs w:val="28"/>
        </w:rPr>
        <w:t>ях</w:t>
      </w:r>
      <w:r w:rsidR="00EA3F7C" w:rsidRPr="00356A00">
        <w:rPr>
          <w:rFonts w:ascii="Times New Roman" w:hAnsi="Times New Roman"/>
          <w:b w:val="0"/>
          <w:sz w:val="28"/>
          <w:szCs w:val="28"/>
        </w:rPr>
        <w:t xml:space="preserve">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70D78" w:rsidRPr="00855364" w:rsidRDefault="00170D78" w:rsidP="00170D78">
      <w:pPr>
        <w:suppressAutoHyphens/>
        <w:rPr>
          <w:sz w:val="28"/>
          <w:szCs w:val="28"/>
        </w:rPr>
      </w:pPr>
    </w:p>
    <w:p w:rsidR="00170D78" w:rsidRPr="00D2332F" w:rsidRDefault="00170D78" w:rsidP="00D2332F">
      <w:pPr>
        <w:suppressAutoHyphens/>
        <w:ind w:firstLine="709"/>
        <w:jc w:val="both"/>
        <w:rPr>
          <w:sz w:val="28"/>
          <w:szCs w:val="28"/>
        </w:rPr>
      </w:pPr>
      <w:r w:rsidRPr="00D2332F">
        <w:rPr>
          <w:sz w:val="28"/>
          <w:szCs w:val="28"/>
        </w:rPr>
        <w:t xml:space="preserve">2.1. Для рассмотрения вопроса о признании </w:t>
      </w:r>
      <w:r w:rsidR="00EA3F7C" w:rsidRPr="00D2332F">
        <w:rPr>
          <w:sz w:val="28"/>
          <w:szCs w:val="28"/>
        </w:rPr>
        <w:t xml:space="preserve">молодой семьи, зарегистрированной по месту жительства на территории сельских поселений муниципального образования Кавказский район, нуждающейся в жилом помещении для цели участия в мероприятии по обеспечению жильем молодых </w:t>
      </w:r>
      <w:r w:rsidR="00EA3F7C" w:rsidRPr="00D2332F">
        <w:rPr>
          <w:sz w:val="28"/>
          <w:szCs w:val="28"/>
        </w:rPr>
        <w:lastRenderedPageBreak/>
        <w:t>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xml:space="preserve"> (далее - признание молодой семьи нуждающейся в жилом помещении) молодая семья обращается в Управление с заявлением по форме согласно</w:t>
      </w:r>
      <w:r w:rsidRPr="00D2332F">
        <w:rPr>
          <w:b/>
          <w:bCs/>
          <w:sz w:val="28"/>
          <w:szCs w:val="28"/>
        </w:rPr>
        <w:t xml:space="preserve"> </w:t>
      </w:r>
      <w:r w:rsidRPr="00D2332F">
        <w:rPr>
          <w:rStyle w:val="aa"/>
          <w:b w:val="0"/>
          <w:bCs w:val="0"/>
          <w:color w:val="auto"/>
          <w:sz w:val="28"/>
          <w:szCs w:val="28"/>
        </w:rPr>
        <w:t>приложению № 1</w:t>
      </w:r>
      <w:r w:rsidRPr="00D2332F">
        <w:rPr>
          <w:sz w:val="28"/>
          <w:szCs w:val="28"/>
        </w:rPr>
        <w:t xml:space="preserve"> к настоящему Порядку (далее - заявление), с приложением документов, предусмотренных </w:t>
      </w:r>
      <w:r w:rsidRPr="00D2332F">
        <w:rPr>
          <w:rStyle w:val="aa"/>
          <w:b w:val="0"/>
          <w:bCs w:val="0"/>
          <w:color w:val="auto"/>
          <w:sz w:val="28"/>
          <w:szCs w:val="28"/>
        </w:rPr>
        <w:t>пунктом 2.2. на</w:t>
      </w:r>
      <w:r w:rsidRPr="00D2332F">
        <w:rPr>
          <w:sz w:val="28"/>
          <w:szCs w:val="28"/>
        </w:rPr>
        <w:t>стоящего Порядка. В заявление должны быть включены все члены молодой семьи, имеющие регистрацию по месту жительства на территории сельских поселений муниципального образования  Кавказский район. Заявление расценивается одновременно как заявление согласие заявителя на обработку персональных данных в соответствии с Федеральным законом Российской Федерации  от 27 июля 2006 года № 152-ФЗ «О персональных данных».</w:t>
      </w:r>
    </w:p>
    <w:p w:rsidR="00170D78" w:rsidRPr="00D2332F" w:rsidRDefault="00170D78" w:rsidP="00D2332F">
      <w:pPr>
        <w:suppressAutoHyphens/>
        <w:ind w:firstLine="709"/>
        <w:jc w:val="both"/>
        <w:rPr>
          <w:sz w:val="28"/>
          <w:szCs w:val="28"/>
        </w:rPr>
      </w:pPr>
      <w:bookmarkStart w:id="6" w:name="sub_1006"/>
      <w:r w:rsidRPr="00D2332F">
        <w:rPr>
          <w:sz w:val="28"/>
          <w:szCs w:val="28"/>
        </w:rPr>
        <w:t>2.2. В целях признания молодой семьи нуждающейся в жилом помещении к заявлению прилагаются следующие документы:</w:t>
      </w:r>
    </w:p>
    <w:p w:rsidR="004F6B28" w:rsidRPr="00D2332F" w:rsidRDefault="004F6B28" w:rsidP="00D2332F">
      <w:pPr>
        <w:pStyle w:val="1"/>
        <w:suppressAutoHyphens/>
        <w:spacing w:before="0" w:after="0"/>
        <w:ind w:firstLine="709"/>
        <w:jc w:val="both"/>
        <w:rPr>
          <w:rFonts w:ascii="Times New Roman" w:hAnsi="Times New Roman"/>
          <w:b w:val="0"/>
          <w:sz w:val="28"/>
          <w:szCs w:val="28"/>
        </w:rPr>
      </w:pPr>
      <w:bookmarkStart w:id="7" w:name="sub_7021"/>
      <w:bookmarkEnd w:id="6"/>
      <w:r w:rsidRPr="00D2332F">
        <w:rPr>
          <w:rFonts w:ascii="Times New Roman" w:hAnsi="Times New Roman"/>
          <w:b w:val="0"/>
          <w:sz w:val="28"/>
          <w:szCs w:val="28"/>
        </w:rPr>
        <w:t>1) копия паспорта гражданина Российской Федерации (далее - паспорт) заявителя, копии паспортов всех членов его молодой семьи, достигших возраста 14 лет, указанных в заявлении о выдаче уведомления о наличии (отсутствии) у гражданина предусмотренных законодательством оснований признания нуждающимся в жилом помещении;</w:t>
      </w:r>
    </w:p>
    <w:p w:rsidR="004F6B28" w:rsidRPr="00D2332F" w:rsidRDefault="004F6B28" w:rsidP="00D2332F">
      <w:pPr>
        <w:autoSpaceDE w:val="0"/>
        <w:autoSpaceDN w:val="0"/>
        <w:adjustRightInd w:val="0"/>
        <w:ind w:firstLine="709"/>
        <w:jc w:val="both"/>
        <w:rPr>
          <w:sz w:val="28"/>
          <w:szCs w:val="28"/>
        </w:rPr>
      </w:pPr>
      <w:bookmarkStart w:id="8" w:name="sub_7022"/>
      <w:bookmarkEnd w:id="7"/>
      <w:r w:rsidRPr="00D2332F">
        <w:rPr>
          <w:sz w:val="28"/>
          <w:szCs w:val="28"/>
        </w:rPr>
        <w:t>2) копия документа, подтверждающего полномочия представителя заявителя и (или) членов его молодой семьи, и копия паспорта представителя гражданина (в случае представительства);</w:t>
      </w:r>
    </w:p>
    <w:p w:rsidR="004F6B28" w:rsidRPr="00D2332F" w:rsidRDefault="004F6B28" w:rsidP="00D2332F">
      <w:pPr>
        <w:autoSpaceDE w:val="0"/>
        <w:autoSpaceDN w:val="0"/>
        <w:adjustRightInd w:val="0"/>
        <w:ind w:firstLine="709"/>
        <w:jc w:val="both"/>
        <w:rPr>
          <w:sz w:val="28"/>
          <w:szCs w:val="28"/>
        </w:rPr>
      </w:pPr>
      <w:bookmarkStart w:id="9" w:name="sub_7023"/>
      <w:bookmarkEnd w:id="8"/>
      <w:r w:rsidRPr="00D2332F">
        <w:rPr>
          <w:sz w:val="28"/>
          <w:szCs w:val="28"/>
        </w:rPr>
        <w:t>3)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молодой семьи, указанных в заявлении о выдаче уведомления о наличии (отсутствии) у гражданина предусмотренных законодательством оснований признания нуждающимся в жилом помещении, либо копии документов, подтверждающих регистрацию указанных граждан в системе индивидуального (персонифицированного) учета;</w:t>
      </w:r>
    </w:p>
    <w:p w:rsidR="004F6B28" w:rsidRPr="00D2332F" w:rsidRDefault="004F6B28" w:rsidP="00D2332F">
      <w:pPr>
        <w:autoSpaceDE w:val="0"/>
        <w:autoSpaceDN w:val="0"/>
        <w:adjustRightInd w:val="0"/>
        <w:ind w:firstLine="709"/>
        <w:jc w:val="both"/>
        <w:rPr>
          <w:sz w:val="28"/>
          <w:szCs w:val="28"/>
        </w:rPr>
      </w:pPr>
      <w:bookmarkStart w:id="10" w:name="sub_7024"/>
      <w:bookmarkEnd w:id="9"/>
      <w:r w:rsidRPr="00D2332F">
        <w:rPr>
          <w:sz w:val="28"/>
          <w:szCs w:val="28"/>
        </w:rPr>
        <w:t>4) копии документов, подтверждающих (удостоверяющих) государственную регистрацию актов гражданского состояния:</w:t>
      </w:r>
    </w:p>
    <w:p w:rsidR="004F6B28" w:rsidRPr="00D2332F" w:rsidRDefault="004F6B28" w:rsidP="00D2332F">
      <w:pPr>
        <w:autoSpaceDE w:val="0"/>
        <w:autoSpaceDN w:val="0"/>
        <w:adjustRightInd w:val="0"/>
        <w:ind w:firstLine="709"/>
        <w:jc w:val="both"/>
        <w:rPr>
          <w:sz w:val="28"/>
          <w:szCs w:val="28"/>
        </w:rPr>
      </w:pPr>
      <w:bookmarkStart w:id="11" w:name="sub_7241"/>
      <w:bookmarkEnd w:id="10"/>
      <w:r w:rsidRPr="00D2332F">
        <w:rPr>
          <w:sz w:val="28"/>
          <w:szCs w:val="28"/>
        </w:rPr>
        <w:t>а) свидетельства о рождении заявителя и копии свидетельств о рождении всех членов его молодой семьи независимо от возраста;</w:t>
      </w:r>
    </w:p>
    <w:p w:rsidR="004F6B28" w:rsidRPr="00D2332F" w:rsidRDefault="004F6B28" w:rsidP="00D2332F">
      <w:pPr>
        <w:autoSpaceDE w:val="0"/>
        <w:autoSpaceDN w:val="0"/>
        <w:adjustRightInd w:val="0"/>
        <w:ind w:firstLine="709"/>
        <w:jc w:val="both"/>
        <w:rPr>
          <w:sz w:val="28"/>
          <w:szCs w:val="28"/>
        </w:rPr>
      </w:pPr>
      <w:bookmarkStart w:id="12" w:name="sub_7242"/>
      <w:bookmarkEnd w:id="11"/>
      <w:r w:rsidRPr="00D2332F">
        <w:rPr>
          <w:sz w:val="28"/>
          <w:szCs w:val="28"/>
        </w:rPr>
        <w:t>б) свидетельства о заключении (расторжении) брака заявителя и копии свидетельств о заключении (расторжении) брака всех членов его молодой семьи, указанных в заявлении о принятии на учет (в случае заключения (расторжения) брака);</w:t>
      </w:r>
    </w:p>
    <w:p w:rsidR="004F6B28" w:rsidRPr="00D2332F" w:rsidRDefault="004F6B28" w:rsidP="00D2332F">
      <w:pPr>
        <w:autoSpaceDE w:val="0"/>
        <w:autoSpaceDN w:val="0"/>
        <w:adjustRightInd w:val="0"/>
        <w:ind w:firstLine="709"/>
        <w:jc w:val="both"/>
        <w:rPr>
          <w:sz w:val="28"/>
          <w:szCs w:val="28"/>
        </w:rPr>
      </w:pPr>
      <w:bookmarkStart w:id="13" w:name="sub_7243"/>
      <w:bookmarkEnd w:id="12"/>
      <w:r w:rsidRPr="00D2332F">
        <w:rPr>
          <w:sz w:val="28"/>
          <w:szCs w:val="28"/>
        </w:rPr>
        <w:t>в) свидетельства о перемене имени в отношении заявителя и копии свидетельств о перемене имени в отношении всех членов его молодой семьи, указанных в заявлении о выдаче уведомления о наличии (отсутствии) у гражданина предусмотренных законодательством оснований признания нуждающимся в жилом помещении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14" w:name="sub_7244"/>
      <w:bookmarkEnd w:id="13"/>
      <w:r w:rsidRPr="00D2332F">
        <w:rPr>
          <w:sz w:val="28"/>
          <w:szCs w:val="28"/>
        </w:rPr>
        <w:t>г) свидетельства об усыновлении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15" w:name="sub_7245"/>
      <w:bookmarkEnd w:id="14"/>
      <w:proofErr w:type="spellStart"/>
      <w:r w:rsidRPr="00D2332F">
        <w:rPr>
          <w:sz w:val="28"/>
          <w:szCs w:val="28"/>
        </w:rPr>
        <w:lastRenderedPageBreak/>
        <w:t>д</w:t>
      </w:r>
      <w:proofErr w:type="spellEnd"/>
      <w:r w:rsidRPr="00D2332F">
        <w:rPr>
          <w:sz w:val="28"/>
          <w:szCs w:val="28"/>
        </w:rPr>
        <w:t>) свидетельства об установлении отцовства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16" w:name="sub_7246"/>
      <w:bookmarkEnd w:id="15"/>
      <w:r w:rsidRPr="00D2332F">
        <w:rPr>
          <w:sz w:val="28"/>
          <w:szCs w:val="28"/>
        </w:rPr>
        <w:t>е) свидетельства о смерти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17" w:name="sub_7247"/>
      <w:bookmarkEnd w:id="16"/>
      <w:r w:rsidRPr="00D2332F">
        <w:rPr>
          <w:sz w:val="28"/>
          <w:szCs w:val="28"/>
        </w:rPr>
        <w:t xml:space="preserve">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0" w:history="1">
        <w:r w:rsidRPr="00D2332F">
          <w:rPr>
            <w:sz w:val="28"/>
            <w:szCs w:val="28"/>
          </w:rPr>
          <w:t>Федеральным законом</w:t>
        </w:r>
      </w:hyperlink>
      <w:r w:rsidRPr="00D2332F">
        <w:rPr>
          <w:sz w:val="28"/>
          <w:szCs w:val="28"/>
        </w:rPr>
        <w:t xml:space="preserve"> от 15 ноября 1997 года N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молодой семьи, указанных в заявлении о принятии на учет)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18" w:name="sub_7025"/>
      <w:bookmarkEnd w:id="17"/>
      <w:r w:rsidRPr="00D2332F">
        <w:rPr>
          <w:sz w:val="28"/>
          <w:szCs w:val="28"/>
        </w:rPr>
        <w:t>5) заверенная в установленном законодательством Российской Федерации порядке копия вступившего в силу решения суда об определении состава молодой семьи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19" w:name="sub_7026"/>
      <w:bookmarkEnd w:id="18"/>
      <w:r w:rsidRPr="00D2332F">
        <w:rPr>
          <w:sz w:val="28"/>
          <w:szCs w:val="28"/>
        </w:rPr>
        <w:t xml:space="preserve">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молодой семьи, указанных в заявлении о </w:t>
      </w:r>
      <w:r w:rsidR="00A8392B" w:rsidRPr="00D2332F">
        <w:rPr>
          <w:sz w:val="28"/>
          <w:szCs w:val="28"/>
        </w:rPr>
        <w:t>выдаче уведомления о признании молодой семьи, зарегистрированной по месту жительства на территории сельского поселения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xml:space="preserve"> (в случае отсутствия у таких лиц в паспорте отметки о регистрации гражданина по месту жительства);</w:t>
      </w:r>
    </w:p>
    <w:p w:rsidR="004F6B28" w:rsidRPr="00D2332F" w:rsidRDefault="004F6B28" w:rsidP="00D2332F">
      <w:pPr>
        <w:pStyle w:val="1"/>
        <w:spacing w:before="0" w:after="0"/>
        <w:ind w:firstLine="709"/>
        <w:jc w:val="both"/>
        <w:rPr>
          <w:rFonts w:ascii="Times New Roman" w:hAnsi="Times New Roman"/>
          <w:b w:val="0"/>
          <w:sz w:val="28"/>
          <w:szCs w:val="28"/>
        </w:rPr>
      </w:pPr>
      <w:bookmarkStart w:id="20" w:name="sub_7027"/>
      <w:bookmarkEnd w:id="19"/>
      <w:r w:rsidRPr="00D2332F">
        <w:rPr>
          <w:rFonts w:ascii="Times New Roman" w:hAnsi="Times New Roman"/>
          <w:b w:val="0"/>
          <w:sz w:val="28"/>
          <w:szCs w:val="28"/>
        </w:rPr>
        <w:t>7) декларация об отсутствии в течение последних пяти лет, предшествующих подаче заявления о принятии на учет, жилого(</w:t>
      </w:r>
      <w:proofErr w:type="spellStart"/>
      <w:r w:rsidRPr="00D2332F">
        <w:rPr>
          <w:rFonts w:ascii="Times New Roman" w:hAnsi="Times New Roman"/>
          <w:b w:val="0"/>
          <w:sz w:val="28"/>
          <w:szCs w:val="28"/>
        </w:rPr>
        <w:t>ых</w:t>
      </w:r>
      <w:proofErr w:type="spellEnd"/>
      <w:r w:rsidRPr="00D2332F">
        <w:rPr>
          <w:rFonts w:ascii="Times New Roman" w:hAnsi="Times New Roman"/>
          <w:b w:val="0"/>
          <w:sz w:val="28"/>
          <w:szCs w:val="28"/>
        </w:rPr>
        <w:t>) помещения(</w:t>
      </w:r>
      <w:proofErr w:type="spellStart"/>
      <w:r w:rsidRPr="00D2332F">
        <w:rPr>
          <w:rFonts w:ascii="Times New Roman" w:hAnsi="Times New Roman"/>
          <w:b w:val="0"/>
          <w:sz w:val="28"/>
          <w:szCs w:val="28"/>
        </w:rPr>
        <w:t>ий</w:t>
      </w:r>
      <w:proofErr w:type="spellEnd"/>
      <w:r w:rsidRPr="00D2332F">
        <w:rPr>
          <w:rFonts w:ascii="Times New Roman" w:hAnsi="Times New Roman"/>
          <w:b w:val="0"/>
          <w:sz w:val="28"/>
          <w:szCs w:val="28"/>
        </w:rPr>
        <w:t>) и (или) земельного(</w:t>
      </w:r>
      <w:proofErr w:type="spellStart"/>
      <w:r w:rsidRPr="00D2332F">
        <w:rPr>
          <w:rFonts w:ascii="Times New Roman" w:hAnsi="Times New Roman"/>
          <w:b w:val="0"/>
          <w:sz w:val="28"/>
          <w:szCs w:val="28"/>
        </w:rPr>
        <w:t>ых</w:t>
      </w:r>
      <w:proofErr w:type="spellEnd"/>
      <w:r w:rsidRPr="00D2332F">
        <w:rPr>
          <w:rFonts w:ascii="Times New Roman" w:hAnsi="Times New Roman"/>
          <w:b w:val="0"/>
          <w:sz w:val="28"/>
          <w:szCs w:val="28"/>
        </w:rPr>
        <w:t>) участка(</w:t>
      </w:r>
      <w:proofErr w:type="spellStart"/>
      <w:r w:rsidRPr="00D2332F">
        <w:rPr>
          <w:rFonts w:ascii="Times New Roman" w:hAnsi="Times New Roman"/>
          <w:b w:val="0"/>
          <w:sz w:val="28"/>
          <w:szCs w:val="28"/>
        </w:rPr>
        <w:t>ов</w:t>
      </w:r>
      <w:proofErr w:type="spellEnd"/>
      <w:r w:rsidRPr="00D2332F">
        <w:rPr>
          <w:rFonts w:ascii="Times New Roman" w:hAnsi="Times New Roman"/>
          <w:b w:val="0"/>
          <w:sz w:val="28"/>
          <w:szCs w:val="28"/>
        </w:rPr>
        <w:t>), выделенного(</w:t>
      </w:r>
      <w:proofErr w:type="spellStart"/>
      <w:r w:rsidRPr="00D2332F">
        <w:rPr>
          <w:rFonts w:ascii="Times New Roman" w:hAnsi="Times New Roman"/>
          <w:b w:val="0"/>
          <w:sz w:val="28"/>
          <w:szCs w:val="28"/>
        </w:rPr>
        <w:t>ых</w:t>
      </w:r>
      <w:proofErr w:type="spellEnd"/>
      <w:r w:rsidRPr="00D2332F">
        <w:rPr>
          <w:rFonts w:ascii="Times New Roman" w:hAnsi="Times New Roman"/>
          <w:b w:val="0"/>
          <w:sz w:val="28"/>
          <w:szCs w:val="28"/>
        </w:rPr>
        <w:t>) для строительства жилого(</w:t>
      </w:r>
      <w:proofErr w:type="spellStart"/>
      <w:r w:rsidRPr="00D2332F">
        <w:rPr>
          <w:rFonts w:ascii="Times New Roman" w:hAnsi="Times New Roman"/>
          <w:b w:val="0"/>
          <w:sz w:val="28"/>
          <w:szCs w:val="28"/>
        </w:rPr>
        <w:t>ых</w:t>
      </w:r>
      <w:proofErr w:type="spellEnd"/>
      <w:r w:rsidRPr="00D2332F">
        <w:rPr>
          <w:rFonts w:ascii="Times New Roman" w:hAnsi="Times New Roman"/>
          <w:b w:val="0"/>
          <w:sz w:val="28"/>
          <w:szCs w:val="28"/>
        </w:rPr>
        <w:t>) дома(</w:t>
      </w:r>
      <w:proofErr w:type="spellStart"/>
      <w:r w:rsidRPr="00D2332F">
        <w:rPr>
          <w:rFonts w:ascii="Times New Roman" w:hAnsi="Times New Roman"/>
          <w:b w:val="0"/>
          <w:sz w:val="28"/>
          <w:szCs w:val="28"/>
        </w:rPr>
        <w:t>ов</w:t>
      </w:r>
      <w:proofErr w:type="spellEnd"/>
      <w:r w:rsidRPr="00D2332F">
        <w:rPr>
          <w:rFonts w:ascii="Times New Roman" w:hAnsi="Times New Roman"/>
          <w:b w:val="0"/>
          <w:sz w:val="28"/>
          <w:szCs w:val="28"/>
        </w:rPr>
        <w:t xml:space="preserve">),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w:t>
      </w:r>
      <w:r w:rsidR="00E01D67" w:rsidRPr="00D2332F">
        <w:rPr>
          <w:rFonts w:ascii="Times New Roman" w:hAnsi="Times New Roman"/>
          <w:b w:val="0"/>
          <w:sz w:val="28"/>
          <w:szCs w:val="28"/>
        </w:rPr>
        <w:t xml:space="preserve">молодой </w:t>
      </w:r>
      <w:r w:rsidRPr="00D2332F">
        <w:rPr>
          <w:rFonts w:ascii="Times New Roman" w:hAnsi="Times New Roman"/>
          <w:b w:val="0"/>
          <w:sz w:val="28"/>
          <w:szCs w:val="28"/>
        </w:rPr>
        <w:t>семьи</w:t>
      </w:r>
      <w:r w:rsidR="00BB44C3" w:rsidRPr="00D2332F">
        <w:rPr>
          <w:rFonts w:ascii="Times New Roman" w:hAnsi="Times New Roman"/>
          <w:b w:val="0"/>
          <w:sz w:val="28"/>
          <w:szCs w:val="28"/>
        </w:rPr>
        <w:t xml:space="preserve"> по форме</w:t>
      </w:r>
      <w:r w:rsidR="00E6155A" w:rsidRPr="00D2332F">
        <w:rPr>
          <w:rFonts w:ascii="Times New Roman" w:hAnsi="Times New Roman"/>
          <w:b w:val="0"/>
          <w:sz w:val="28"/>
          <w:szCs w:val="28"/>
        </w:rPr>
        <w:t>, утвержденной</w:t>
      </w:r>
      <w:r w:rsidR="00BB44C3" w:rsidRPr="00D2332F">
        <w:rPr>
          <w:rFonts w:ascii="Times New Roman" w:hAnsi="Times New Roman"/>
          <w:b w:val="0"/>
          <w:sz w:val="28"/>
          <w:szCs w:val="28"/>
        </w:rPr>
        <w:t xml:space="preserve"> Приказ</w:t>
      </w:r>
      <w:r w:rsidR="00E6155A" w:rsidRPr="00D2332F">
        <w:rPr>
          <w:rFonts w:ascii="Times New Roman" w:hAnsi="Times New Roman"/>
          <w:b w:val="0"/>
          <w:sz w:val="28"/>
          <w:szCs w:val="28"/>
        </w:rPr>
        <w:t>ом</w:t>
      </w:r>
      <w:r w:rsidR="00BB44C3" w:rsidRPr="00D2332F">
        <w:rPr>
          <w:rFonts w:ascii="Times New Roman" w:hAnsi="Times New Roman"/>
          <w:b w:val="0"/>
          <w:sz w:val="28"/>
          <w:szCs w:val="28"/>
        </w:rPr>
        <w:t xml:space="preserve"> департамента жилищно-коммунального хозяйства Краснодарского края</w:t>
      </w:r>
      <w:r w:rsidR="00E6155A" w:rsidRPr="00D2332F">
        <w:rPr>
          <w:rFonts w:ascii="Times New Roman" w:hAnsi="Times New Roman"/>
          <w:b w:val="0"/>
          <w:sz w:val="28"/>
          <w:szCs w:val="28"/>
        </w:rPr>
        <w:t xml:space="preserve"> </w:t>
      </w:r>
      <w:r w:rsidR="00BB44C3" w:rsidRPr="00D2332F">
        <w:rPr>
          <w:rFonts w:ascii="Times New Roman" w:hAnsi="Times New Roman"/>
          <w:b w:val="0"/>
          <w:sz w:val="28"/>
          <w:szCs w:val="28"/>
        </w:rPr>
        <w:t xml:space="preserve">от 18 ноября 2015 г. </w:t>
      </w:r>
      <w:r w:rsidR="00E6155A" w:rsidRPr="00D2332F">
        <w:rPr>
          <w:rFonts w:ascii="Times New Roman" w:hAnsi="Times New Roman"/>
          <w:b w:val="0"/>
          <w:sz w:val="28"/>
          <w:szCs w:val="28"/>
        </w:rPr>
        <w:t>№</w:t>
      </w:r>
      <w:r w:rsidR="00BB44C3" w:rsidRPr="00D2332F">
        <w:rPr>
          <w:rFonts w:ascii="Times New Roman" w:hAnsi="Times New Roman"/>
          <w:b w:val="0"/>
          <w:sz w:val="28"/>
          <w:szCs w:val="28"/>
        </w:rPr>
        <w:t xml:space="preserve">203 </w:t>
      </w:r>
      <w:r w:rsidR="00E6155A" w:rsidRPr="00D2332F">
        <w:rPr>
          <w:rFonts w:ascii="Times New Roman" w:hAnsi="Times New Roman"/>
          <w:b w:val="0"/>
          <w:sz w:val="28"/>
          <w:szCs w:val="28"/>
        </w:rPr>
        <w:t>«</w:t>
      </w:r>
      <w:r w:rsidR="00BB44C3" w:rsidRPr="00D2332F">
        <w:rPr>
          <w:rFonts w:ascii="Times New Roman" w:hAnsi="Times New Roman"/>
          <w:b w:val="0"/>
          <w:sz w:val="28"/>
          <w:szCs w:val="28"/>
        </w:rPr>
        <w:t>Об организации учета в качестве нуждающихся в жилых помещениях малоимущих граждан и граждан отдельных категорий</w:t>
      </w:r>
      <w:r w:rsidR="00E6155A" w:rsidRPr="00D2332F">
        <w:rPr>
          <w:rFonts w:ascii="Times New Roman" w:hAnsi="Times New Roman"/>
          <w:b w:val="0"/>
          <w:sz w:val="28"/>
          <w:szCs w:val="28"/>
        </w:rPr>
        <w:t>»</w:t>
      </w:r>
      <w:r w:rsidRPr="00D2332F">
        <w:rPr>
          <w:rFonts w:ascii="Times New Roman" w:hAnsi="Times New Roman"/>
          <w:b w:val="0"/>
          <w:sz w:val="28"/>
          <w:szCs w:val="28"/>
        </w:rPr>
        <w:t>;</w:t>
      </w:r>
    </w:p>
    <w:p w:rsidR="004F6B28" w:rsidRPr="00D2332F" w:rsidRDefault="004F6B28" w:rsidP="00D2332F">
      <w:pPr>
        <w:autoSpaceDE w:val="0"/>
        <w:autoSpaceDN w:val="0"/>
        <w:adjustRightInd w:val="0"/>
        <w:ind w:firstLine="709"/>
        <w:jc w:val="both"/>
        <w:rPr>
          <w:sz w:val="28"/>
          <w:szCs w:val="28"/>
        </w:rPr>
      </w:pPr>
      <w:bookmarkStart w:id="21" w:name="sub_7028"/>
      <w:bookmarkEnd w:id="20"/>
      <w:r w:rsidRPr="00D2332F">
        <w:rPr>
          <w:sz w:val="28"/>
          <w:szCs w:val="28"/>
        </w:rPr>
        <w:t>8) декларация о наличии в течение последних пяти лет, предшествующих подаче заявления о принятии на учет, жилого(</w:t>
      </w:r>
      <w:proofErr w:type="spellStart"/>
      <w:r w:rsidRPr="00D2332F">
        <w:rPr>
          <w:sz w:val="28"/>
          <w:szCs w:val="28"/>
        </w:rPr>
        <w:t>ых</w:t>
      </w:r>
      <w:proofErr w:type="spellEnd"/>
      <w:r w:rsidRPr="00D2332F">
        <w:rPr>
          <w:sz w:val="28"/>
          <w:szCs w:val="28"/>
        </w:rPr>
        <w:t>) помещения(</w:t>
      </w:r>
      <w:proofErr w:type="spellStart"/>
      <w:r w:rsidRPr="00D2332F">
        <w:rPr>
          <w:sz w:val="28"/>
          <w:szCs w:val="28"/>
        </w:rPr>
        <w:t>ий</w:t>
      </w:r>
      <w:proofErr w:type="spellEnd"/>
      <w:r w:rsidRPr="00D2332F">
        <w:rPr>
          <w:sz w:val="28"/>
          <w:szCs w:val="28"/>
        </w:rPr>
        <w:t>) и (или) земельного(</w:t>
      </w:r>
      <w:proofErr w:type="spellStart"/>
      <w:r w:rsidRPr="00D2332F">
        <w:rPr>
          <w:sz w:val="28"/>
          <w:szCs w:val="28"/>
        </w:rPr>
        <w:t>ых</w:t>
      </w:r>
      <w:proofErr w:type="spellEnd"/>
      <w:r w:rsidRPr="00D2332F">
        <w:rPr>
          <w:sz w:val="28"/>
          <w:szCs w:val="28"/>
        </w:rPr>
        <w:t>) участка(</w:t>
      </w:r>
      <w:proofErr w:type="spellStart"/>
      <w:r w:rsidRPr="00D2332F">
        <w:rPr>
          <w:sz w:val="28"/>
          <w:szCs w:val="28"/>
        </w:rPr>
        <w:t>ов</w:t>
      </w:r>
      <w:proofErr w:type="spellEnd"/>
      <w:r w:rsidRPr="00D2332F">
        <w:rPr>
          <w:sz w:val="28"/>
          <w:szCs w:val="28"/>
        </w:rPr>
        <w:t>), выделенного(</w:t>
      </w:r>
      <w:proofErr w:type="spellStart"/>
      <w:r w:rsidRPr="00D2332F">
        <w:rPr>
          <w:sz w:val="28"/>
          <w:szCs w:val="28"/>
        </w:rPr>
        <w:t>ых</w:t>
      </w:r>
      <w:proofErr w:type="spellEnd"/>
      <w:r w:rsidRPr="00D2332F">
        <w:rPr>
          <w:sz w:val="28"/>
          <w:szCs w:val="28"/>
        </w:rPr>
        <w:t>) для строительства жилого(</w:t>
      </w:r>
      <w:proofErr w:type="spellStart"/>
      <w:r w:rsidRPr="00D2332F">
        <w:rPr>
          <w:sz w:val="28"/>
          <w:szCs w:val="28"/>
        </w:rPr>
        <w:t>ых</w:t>
      </w:r>
      <w:proofErr w:type="spellEnd"/>
      <w:r w:rsidRPr="00D2332F">
        <w:rPr>
          <w:sz w:val="28"/>
          <w:szCs w:val="28"/>
        </w:rPr>
        <w:t>) дома(</w:t>
      </w:r>
      <w:proofErr w:type="spellStart"/>
      <w:r w:rsidRPr="00D2332F">
        <w:rPr>
          <w:sz w:val="28"/>
          <w:szCs w:val="28"/>
        </w:rPr>
        <w:t>ов</w:t>
      </w:r>
      <w:proofErr w:type="spellEnd"/>
      <w:r w:rsidRPr="00D2332F">
        <w:rPr>
          <w:sz w:val="28"/>
          <w:szCs w:val="28"/>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w:t>
      </w:r>
      <w:r w:rsidRPr="00D2332F">
        <w:rPr>
          <w:sz w:val="28"/>
          <w:szCs w:val="28"/>
        </w:rPr>
        <w:lastRenderedPageBreak/>
        <w:t xml:space="preserve">заявителем и всеми дееспособными членами его </w:t>
      </w:r>
      <w:r w:rsidR="00E01D67" w:rsidRPr="00D2332F">
        <w:rPr>
          <w:sz w:val="28"/>
          <w:szCs w:val="28"/>
        </w:rPr>
        <w:t xml:space="preserve">молодой </w:t>
      </w:r>
      <w:r w:rsidRPr="00D2332F">
        <w:rPr>
          <w:sz w:val="28"/>
          <w:szCs w:val="28"/>
        </w:rPr>
        <w:t>семьи, при наличии такого имущества</w:t>
      </w:r>
      <w:r w:rsidR="00E6155A" w:rsidRPr="00D2332F">
        <w:rPr>
          <w:sz w:val="28"/>
          <w:szCs w:val="28"/>
        </w:rPr>
        <w:t xml:space="preserve"> по форме, утвержденной Приказом департамента жилищно-коммунального хозяйства Краснодарского края</w:t>
      </w:r>
      <w:r w:rsidR="00E6155A" w:rsidRPr="00D2332F">
        <w:rPr>
          <w:b/>
          <w:sz w:val="28"/>
          <w:szCs w:val="28"/>
        </w:rPr>
        <w:t xml:space="preserve"> </w:t>
      </w:r>
      <w:r w:rsidR="00E6155A" w:rsidRPr="00D2332F">
        <w:rPr>
          <w:sz w:val="28"/>
          <w:szCs w:val="28"/>
        </w:rPr>
        <w:t>от 18 ноября 2015 г. №203 «Об организации учета в качестве нуждающихся в жилых помещениях малоимущих граждан и граждан отдельных категорий»</w:t>
      </w:r>
      <w:r w:rsidRPr="00D2332F">
        <w:rPr>
          <w:sz w:val="28"/>
          <w:szCs w:val="28"/>
        </w:rPr>
        <w:t>;</w:t>
      </w:r>
    </w:p>
    <w:p w:rsidR="004F6B28" w:rsidRPr="00D2332F" w:rsidRDefault="004F6B28" w:rsidP="00D2332F">
      <w:pPr>
        <w:autoSpaceDE w:val="0"/>
        <w:autoSpaceDN w:val="0"/>
        <w:adjustRightInd w:val="0"/>
        <w:ind w:firstLine="709"/>
        <w:jc w:val="both"/>
        <w:rPr>
          <w:sz w:val="28"/>
          <w:szCs w:val="28"/>
        </w:rPr>
      </w:pPr>
      <w:bookmarkStart w:id="22" w:name="sub_7029"/>
      <w:bookmarkEnd w:id="21"/>
      <w:r w:rsidRPr="00D2332F">
        <w:rPr>
          <w:sz w:val="28"/>
          <w:szCs w:val="28"/>
        </w:rPr>
        <w:t xml:space="preserve">9) декларация о регистрации по месту жительства заявителя, членов его </w:t>
      </w:r>
      <w:r w:rsidR="00E01D67" w:rsidRPr="00D2332F">
        <w:rPr>
          <w:sz w:val="28"/>
          <w:szCs w:val="28"/>
        </w:rPr>
        <w:t xml:space="preserve">молодой </w:t>
      </w:r>
      <w:r w:rsidRPr="00D2332F">
        <w:rPr>
          <w:sz w:val="28"/>
          <w:szCs w:val="28"/>
        </w:rPr>
        <w:t xml:space="preserve">семьи, указанных в заявлении </w:t>
      </w:r>
      <w:r w:rsidR="00E01D67" w:rsidRPr="00D2332F">
        <w:rPr>
          <w:sz w:val="28"/>
          <w:szCs w:val="28"/>
        </w:rPr>
        <w:t>о выдаче уведомления о наличии (отсутствии) у гражданина предусмотренных законодательством оснований признания нуждающимся в жилом помещении</w:t>
      </w:r>
      <w:r w:rsidRPr="00D2332F">
        <w:rPr>
          <w:sz w:val="28"/>
          <w:szCs w:val="28"/>
        </w:rPr>
        <w:t xml:space="preserve">, подписанная </w:t>
      </w:r>
      <w:r w:rsidR="00E01D67" w:rsidRPr="00D2332F">
        <w:rPr>
          <w:sz w:val="28"/>
          <w:szCs w:val="28"/>
        </w:rPr>
        <w:t>заявителем и всеми дееспособными членами его молодой семьи</w:t>
      </w:r>
      <w:r w:rsidR="00E6155A" w:rsidRPr="00D2332F">
        <w:rPr>
          <w:sz w:val="28"/>
          <w:szCs w:val="28"/>
        </w:rPr>
        <w:t xml:space="preserve"> по форме, утвержденной Приказом департамента жилищно-коммунального хозяйства Краснодарского края</w:t>
      </w:r>
      <w:r w:rsidR="00E6155A" w:rsidRPr="00D2332F">
        <w:rPr>
          <w:b/>
          <w:sz w:val="28"/>
          <w:szCs w:val="28"/>
        </w:rPr>
        <w:t xml:space="preserve"> </w:t>
      </w:r>
      <w:r w:rsidR="00E6155A" w:rsidRPr="00D2332F">
        <w:rPr>
          <w:sz w:val="28"/>
          <w:szCs w:val="28"/>
        </w:rPr>
        <w:t>от 18 ноября 2015 г. №203 «Об организации учета в качестве нуждающихся в жилых помещениях малоимущих граждан и граждан отдельных категорий»</w:t>
      </w:r>
      <w:r w:rsidRPr="00D2332F">
        <w:rPr>
          <w:sz w:val="28"/>
          <w:szCs w:val="28"/>
        </w:rPr>
        <w:t>;</w:t>
      </w:r>
    </w:p>
    <w:p w:rsidR="004F6B28" w:rsidRPr="00D2332F" w:rsidRDefault="004F6B28" w:rsidP="00D2332F">
      <w:pPr>
        <w:autoSpaceDE w:val="0"/>
        <w:autoSpaceDN w:val="0"/>
        <w:adjustRightInd w:val="0"/>
        <w:ind w:firstLine="709"/>
        <w:jc w:val="both"/>
        <w:rPr>
          <w:sz w:val="28"/>
          <w:szCs w:val="28"/>
        </w:rPr>
      </w:pPr>
      <w:bookmarkStart w:id="23" w:name="sub_7210"/>
      <w:bookmarkEnd w:id="22"/>
      <w:r w:rsidRPr="00D2332F">
        <w:rPr>
          <w:sz w:val="28"/>
          <w:szCs w:val="28"/>
        </w:rPr>
        <w:t xml:space="preserve">10) копии документов, на основании которых заявитель и члены его </w:t>
      </w:r>
      <w:r w:rsidR="00E01D67" w:rsidRPr="00D2332F">
        <w:rPr>
          <w:sz w:val="28"/>
          <w:szCs w:val="28"/>
        </w:rPr>
        <w:t xml:space="preserve">молодой </w:t>
      </w:r>
      <w:r w:rsidRPr="00D2332F">
        <w:rPr>
          <w:sz w:val="28"/>
          <w:szCs w:val="28"/>
        </w:rPr>
        <w:t xml:space="preserve">семьи, указанные в </w:t>
      </w:r>
      <w:r w:rsidR="00E6155A" w:rsidRPr="00D2332F">
        <w:rPr>
          <w:sz w:val="28"/>
          <w:szCs w:val="28"/>
        </w:rPr>
        <w:t>заявлении о выдаче уведомления о признании молодой семьи, зарегистрированной по месту жительства на территории сельского поселения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занимают жилое(</w:t>
      </w:r>
      <w:proofErr w:type="spellStart"/>
      <w:r w:rsidRPr="00D2332F">
        <w:rPr>
          <w:sz w:val="28"/>
          <w:szCs w:val="28"/>
        </w:rPr>
        <w:t>ые</w:t>
      </w:r>
      <w:proofErr w:type="spellEnd"/>
      <w:r w:rsidRPr="00D2332F">
        <w:rPr>
          <w:sz w:val="28"/>
          <w:szCs w:val="28"/>
        </w:rPr>
        <w:t>) помещение(</w:t>
      </w:r>
      <w:proofErr w:type="spellStart"/>
      <w:r w:rsidRPr="00D2332F">
        <w:rPr>
          <w:sz w:val="28"/>
          <w:szCs w:val="28"/>
        </w:rPr>
        <w:t>ия</w:t>
      </w:r>
      <w:proofErr w:type="spellEnd"/>
      <w:r w:rsidRPr="00D2332F">
        <w:rPr>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6B28" w:rsidRPr="00D2332F" w:rsidRDefault="004F6B28" w:rsidP="00D2332F">
      <w:pPr>
        <w:autoSpaceDE w:val="0"/>
        <w:autoSpaceDN w:val="0"/>
        <w:adjustRightInd w:val="0"/>
        <w:ind w:firstLine="709"/>
        <w:jc w:val="both"/>
        <w:rPr>
          <w:sz w:val="28"/>
          <w:szCs w:val="28"/>
        </w:rPr>
      </w:pPr>
      <w:bookmarkStart w:id="24" w:name="sub_72101"/>
      <w:bookmarkEnd w:id="23"/>
      <w:r w:rsidRPr="00D2332F">
        <w:rPr>
          <w:sz w:val="28"/>
          <w:szCs w:val="28"/>
        </w:rPr>
        <w:t>а) договора социального найма жилого помещения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25" w:name="sub_72102"/>
      <w:bookmarkEnd w:id="24"/>
      <w:r w:rsidRPr="00D2332F">
        <w:rPr>
          <w:sz w:val="28"/>
          <w:szCs w:val="28"/>
        </w:rPr>
        <w:t>б) договора найма специализированного жилого помещения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26" w:name="sub_72103"/>
      <w:bookmarkEnd w:id="25"/>
      <w:r w:rsidRPr="00D2332F">
        <w:rPr>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27" w:name="sub_72104"/>
      <w:bookmarkEnd w:id="26"/>
      <w:r w:rsidRPr="00D2332F">
        <w:rPr>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28" w:name="sub_72105"/>
      <w:bookmarkEnd w:id="27"/>
      <w:proofErr w:type="spellStart"/>
      <w:r w:rsidRPr="00D2332F">
        <w:rPr>
          <w:sz w:val="28"/>
          <w:szCs w:val="28"/>
        </w:rPr>
        <w:t>д</w:t>
      </w:r>
      <w:proofErr w:type="spellEnd"/>
      <w:r w:rsidRPr="00D2332F">
        <w:rPr>
          <w:sz w:val="28"/>
          <w:szCs w:val="28"/>
        </w:rPr>
        <w:t>)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29" w:name="sub_72106"/>
      <w:bookmarkEnd w:id="28"/>
      <w:r w:rsidRPr="00D2332F">
        <w:rPr>
          <w:sz w:val="28"/>
          <w:szCs w:val="28"/>
        </w:rPr>
        <w:lastRenderedPageBreak/>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30" w:name="sub_7211"/>
      <w:bookmarkEnd w:id="29"/>
      <w:r w:rsidRPr="00D2332F">
        <w:rPr>
          <w:sz w:val="28"/>
          <w:szCs w:val="28"/>
        </w:rPr>
        <w:t>11)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31" w:name="sub_7212"/>
      <w:bookmarkEnd w:id="30"/>
      <w:r w:rsidRPr="00D2332F">
        <w:rPr>
          <w:sz w:val="28"/>
          <w:szCs w:val="28"/>
        </w:rPr>
        <w:t xml:space="preserve">12) в случае наличия у заявителя и (или) членов его </w:t>
      </w:r>
      <w:r w:rsidR="00E01D67" w:rsidRPr="00D2332F">
        <w:rPr>
          <w:sz w:val="28"/>
          <w:szCs w:val="28"/>
        </w:rPr>
        <w:t xml:space="preserve">молодой </w:t>
      </w:r>
      <w:r w:rsidRPr="00D2332F">
        <w:rPr>
          <w:sz w:val="28"/>
          <w:szCs w:val="28"/>
        </w:rPr>
        <w:t xml:space="preserve">семьи, указанных в </w:t>
      </w:r>
      <w:r w:rsidR="00E6155A" w:rsidRPr="00D2332F">
        <w:rPr>
          <w:sz w:val="28"/>
          <w:szCs w:val="28"/>
        </w:rPr>
        <w:t>заявлении о выдаче уведомления о признании молодой семьи, зарегистрированной по месту жительства на территории сельского поселения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w:t>
      </w:r>
      <w:proofErr w:type="spellStart"/>
      <w:r w:rsidRPr="00D2332F">
        <w:rPr>
          <w:sz w:val="28"/>
          <w:szCs w:val="28"/>
        </w:rPr>
        <w:t>ется</w:t>
      </w:r>
      <w:proofErr w:type="spellEnd"/>
      <w:r w:rsidRPr="00D2332F">
        <w:rPr>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4F6B28" w:rsidRPr="00D2332F" w:rsidRDefault="004F6B28" w:rsidP="00D2332F">
      <w:pPr>
        <w:autoSpaceDE w:val="0"/>
        <w:autoSpaceDN w:val="0"/>
        <w:adjustRightInd w:val="0"/>
        <w:ind w:firstLine="709"/>
        <w:jc w:val="both"/>
        <w:rPr>
          <w:sz w:val="28"/>
          <w:szCs w:val="28"/>
        </w:rPr>
      </w:pPr>
      <w:bookmarkStart w:id="32" w:name="sub_7213"/>
      <w:bookmarkEnd w:id="31"/>
      <w:r w:rsidRPr="00D2332F">
        <w:rPr>
          <w:sz w:val="28"/>
          <w:szCs w:val="28"/>
        </w:rPr>
        <w:t xml:space="preserve">13)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w:t>
      </w:r>
      <w:r w:rsidR="00E6155A" w:rsidRPr="00D2332F">
        <w:rPr>
          <w:sz w:val="28"/>
          <w:szCs w:val="28"/>
        </w:rPr>
        <w:t>«</w:t>
      </w:r>
      <w:r w:rsidRPr="00D2332F">
        <w:rPr>
          <w:sz w:val="28"/>
          <w:szCs w:val="28"/>
        </w:rPr>
        <w:t>О мерах социальной поддержки по обеспечению жильем граждан отдельных категорий</w:t>
      </w:r>
      <w:r w:rsidR="00E6155A" w:rsidRPr="00D2332F">
        <w:rPr>
          <w:sz w:val="28"/>
          <w:szCs w:val="28"/>
        </w:rPr>
        <w:t>»</w:t>
      </w:r>
      <w:r w:rsidRPr="00D2332F">
        <w:rPr>
          <w:sz w:val="28"/>
          <w:szCs w:val="28"/>
        </w:rPr>
        <w:t xml:space="preserve">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33" w:name="sub_7214"/>
      <w:bookmarkEnd w:id="32"/>
      <w:r w:rsidRPr="00D2332F">
        <w:rPr>
          <w:sz w:val="28"/>
          <w:szCs w:val="28"/>
        </w:rPr>
        <w:t xml:space="preserve">14) документ, подтверждающий право заявителя и (или) членов его </w:t>
      </w:r>
      <w:r w:rsidR="00E01D67" w:rsidRPr="00D2332F">
        <w:rPr>
          <w:sz w:val="28"/>
          <w:szCs w:val="28"/>
        </w:rPr>
        <w:t xml:space="preserve">молодой </w:t>
      </w:r>
      <w:r w:rsidRPr="00D2332F">
        <w:rPr>
          <w:sz w:val="28"/>
          <w:szCs w:val="28"/>
        </w:rPr>
        <w:t>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4F6B28" w:rsidRPr="00D2332F" w:rsidRDefault="004F6B28" w:rsidP="00D2332F">
      <w:pPr>
        <w:autoSpaceDE w:val="0"/>
        <w:autoSpaceDN w:val="0"/>
        <w:adjustRightInd w:val="0"/>
        <w:ind w:firstLine="709"/>
        <w:jc w:val="both"/>
        <w:rPr>
          <w:sz w:val="28"/>
          <w:szCs w:val="28"/>
        </w:rPr>
      </w:pPr>
      <w:bookmarkStart w:id="34" w:name="sub_7215"/>
      <w:bookmarkEnd w:id="33"/>
      <w:r w:rsidRPr="00D2332F">
        <w:rPr>
          <w:sz w:val="28"/>
          <w:szCs w:val="28"/>
        </w:rPr>
        <w:t xml:space="preserve">15) документ медицинской организации, подтверждающий факт наличия у гражданина и (или) члена его </w:t>
      </w:r>
      <w:r w:rsidR="00E01D67" w:rsidRPr="00D2332F">
        <w:rPr>
          <w:sz w:val="28"/>
          <w:szCs w:val="28"/>
        </w:rPr>
        <w:t xml:space="preserve">молодой </w:t>
      </w:r>
      <w:r w:rsidRPr="00D2332F">
        <w:rPr>
          <w:sz w:val="28"/>
          <w:szCs w:val="28"/>
        </w:rPr>
        <w:t xml:space="preserve">семьи тяжелой формы хронического заболевания, включенной в </w:t>
      </w:r>
      <w:hyperlink r:id="rId11" w:history="1">
        <w:r w:rsidRPr="00D2332F">
          <w:rPr>
            <w:sz w:val="28"/>
            <w:szCs w:val="28"/>
          </w:rPr>
          <w:t>перечень</w:t>
        </w:r>
      </w:hyperlink>
      <w:r w:rsidRPr="00D2332F">
        <w:rPr>
          <w:sz w:val="28"/>
          <w:szCs w:val="28"/>
        </w:rPr>
        <w:t xml:space="preserve"> тяжелых форм хронических заболеваний, при которых невозможно совместное проживание граждан в одной квартире, утвержденный </w:t>
      </w:r>
      <w:hyperlink r:id="rId12" w:history="1">
        <w:r w:rsidRPr="00D2332F">
          <w:rPr>
            <w:sz w:val="28"/>
            <w:szCs w:val="28"/>
          </w:rPr>
          <w:t>приказом</w:t>
        </w:r>
      </w:hyperlink>
      <w:r w:rsidRPr="00D2332F">
        <w:rPr>
          <w:sz w:val="28"/>
          <w:szCs w:val="28"/>
        </w:rPr>
        <w:t xml:space="preserve"> Министерства здравоохранения Российской Федерации от 29 ноября 2012 года N 987н (с указанием кода тяжелой формы хронического заболевания), датированный текущим годом (в случае, если в заявлении содержится соответствующая информация);</w:t>
      </w:r>
    </w:p>
    <w:p w:rsidR="004F6B28" w:rsidRPr="00D2332F" w:rsidRDefault="004F6B28" w:rsidP="00D2332F">
      <w:pPr>
        <w:autoSpaceDE w:val="0"/>
        <w:autoSpaceDN w:val="0"/>
        <w:adjustRightInd w:val="0"/>
        <w:ind w:firstLine="709"/>
        <w:jc w:val="both"/>
        <w:rPr>
          <w:sz w:val="28"/>
          <w:szCs w:val="28"/>
        </w:rPr>
      </w:pPr>
      <w:bookmarkStart w:id="35" w:name="sub_7216"/>
      <w:bookmarkEnd w:id="34"/>
      <w:r w:rsidRPr="00D2332F">
        <w:rPr>
          <w:sz w:val="28"/>
          <w:szCs w:val="28"/>
        </w:rPr>
        <w:t>16) документ(</w:t>
      </w:r>
      <w:proofErr w:type="spellStart"/>
      <w:r w:rsidRPr="00D2332F">
        <w:rPr>
          <w:sz w:val="28"/>
          <w:szCs w:val="28"/>
        </w:rPr>
        <w:t>ы</w:t>
      </w:r>
      <w:proofErr w:type="spellEnd"/>
      <w:r w:rsidRPr="00D2332F">
        <w:rPr>
          <w:sz w:val="28"/>
          <w:szCs w:val="28"/>
        </w:rPr>
        <w:t>), содержащий(</w:t>
      </w:r>
      <w:proofErr w:type="spellStart"/>
      <w:r w:rsidRPr="00D2332F">
        <w:rPr>
          <w:sz w:val="28"/>
          <w:szCs w:val="28"/>
        </w:rPr>
        <w:t>ие</w:t>
      </w:r>
      <w:proofErr w:type="spellEnd"/>
      <w:r w:rsidRPr="00D2332F">
        <w:rPr>
          <w:sz w:val="28"/>
          <w:szCs w:val="28"/>
        </w:rPr>
        <w:t xml:space="preserve">) сведения о наличии (отсутствии) у заявителя и членов его </w:t>
      </w:r>
      <w:r w:rsidR="00E01D67" w:rsidRPr="00D2332F">
        <w:rPr>
          <w:sz w:val="28"/>
          <w:szCs w:val="28"/>
        </w:rPr>
        <w:t xml:space="preserve">молодой </w:t>
      </w:r>
      <w:r w:rsidRPr="00D2332F">
        <w:rPr>
          <w:sz w:val="28"/>
          <w:szCs w:val="28"/>
        </w:rPr>
        <w:t xml:space="preserve">семьи, указанных в </w:t>
      </w:r>
      <w:r w:rsidR="00E6155A" w:rsidRPr="00D2332F">
        <w:rPr>
          <w:sz w:val="28"/>
          <w:szCs w:val="28"/>
        </w:rPr>
        <w:t xml:space="preserve">заявлении о выдаче уведомления о признании молодой семьи, зарегистрированной по месту жительства на территории сельского поселения муниципального образования Кавказский район, нуждающейся в жилом помещении для цели участия в </w:t>
      </w:r>
      <w:r w:rsidR="00E6155A" w:rsidRPr="00D2332F">
        <w:rPr>
          <w:sz w:val="28"/>
          <w:szCs w:val="28"/>
        </w:rPr>
        <w:lastRenderedPageBreak/>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на праве собственности или на основании иного подлежащего государственной регистрации права жилого(</w:t>
      </w:r>
      <w:proofErr w:type="spellStart"/>
      <w:r w:rsidRPr="00D2332F">
        <w:rPr>
          <w:sz w:val="28"/>
          <w:szCs w:val="28"/>
        </w:rPr>
        <w:t>ых</w:t>
      </w:r>
      <w:proofErr w:type="spellEnd"/>
      <w:r w:rsidRPr="00D2332F">
        <w:rPr>
          <w:sz w:val="28"/>
          <w:szCs w:val="28"/>
        </w:rPr>
        <w:t>) помещения(</w:t>
      </w:r>
      <w:proofErr w:type="spellStart"/>
      <w:r w:rsidRPr="00D2332F">
        <w:rPr>
          <w:sz w:val="28"/>
          <w:szCs w:val="28"/>
        </w:rPr>
        <w:t>ий</w:t>
      </w:r>
      <w:proofErr w:type="spellEnd"/>
      <w:r w:rsidRPr="00D2332F">
        <w:rPr>
          <w:sz w:val="28"/>
          <w:szCs w:val="28"/>
        </w:rPr>
        <w:t>) на фамилии (в том числе добрачные), имена, отчества указанных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rsidR="004F6B28" w:rsidRPr="00D2332F" w:rsidRDefault="004F6B28" w:rsidP="00D2332F">
      <w:pPr>
        <w:autoSpaceDE w:val="0"/>
        <w:autoSpaceDN w:val="0"/>
        <w:adjustRightInd w:val="0"/>
        <w:ind w:firstLine="709"/>
        <w:jc w:val="both"/>
        <w:rPr>
          <w:sz w:val="28"/>
          <w:szCs w:val="28"/>
        </w:rPr>
      </w:pPr>
      <w:bookmarkStart w:id="36" w:name="sub_7217"/>
      <w:bookmarkEnd w:id="35"/>
      <w:r w:rsidRPr="00D2332F">
        <w:rPr>
          <w:sz w:val="28"/>
          <w:szCs w:val="28"/>
        </w:rPr>
        <w:t xml:space="preserve">17) в случае, если для принятия на учет необходима обработка персональных данных лица, не являющегося заявителем или членом его </w:t>
      </w:r>
      <w:r w:rsidR="001E5E03" w:rsidRPr="00D2332F">
        <w:rPr>
          <w:sz w:val="28"/>
          <w:szCs w:val="28"/>
        </w:rPr>
        <w:t xml:space="preserve">молодой </w:t>
      </w:r>
      <w:r w:rsidRPr="00D2332F">
        <w:rPr>
          <w:sz w:val="28"/>
          <w:szCs w:val="28"/>
        </w:rPr>
        <w:t>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w:t>
      </w:r>
      <w:r w:rsidR="00946076" w:rsidRPr="00D2332F">
        <w:rPr>
          <w:sz w:val="28"/>
          <w:szCs w:val="28"/>
        </w:rPr>
        <w:t xml:space="preserve"> по форме, утвержденной Приказом департамента жилищно-коммунального хозяйства Краснодарского края</w:t>
      </w:r>
      <w:r w:rsidR="00946076" w:rsidRPr="00D2332F">
        <w:rPr>
          <w:b/>
          <w:sz w:val="28"/>
          <w:szCs w:val="28"/>
        </w:rPr>
        <w:t xml:space="preserve"> </w:t>
      </w:r>
      <w:r w:rsidR="00946076" w:rsidRPr="00D2332F">
        <w:rPr>
          <w:sz w:val="28"/>
          <w:szCs w:val="28"/>
        </w:rPr>
        <w:t>от 18 ноября 2015 г. №203 «Об организации учета в качестве нуждающихся в жилых помещениях малоимущих граждан и граждан отдельных категорий»</w:t>
      </w:r>
      <w:r w:rsidRPr="00D2332F">
        <w:rPr>
          <w:sz w:val="28"/>
          <w:szCs w:val="28"/>
        </w:rPr>
        <w:t xml:space="preserve">. </w:t>
      </w:r>
      <w:r w:rsidR="001E5E03" w:rsidRPr="00D2332F">
        <w:rPr>
          <w:sz w:val="28"/>
          <w:szCs w:val="28"/>
        </w:rPr>
        <w:t>Данное т</w:t>
      </w:r>
      <w:r w:rsidRPr="00D2332F">
        <w:rPr>
          <w:sz w:val="28"/>
          <w:szCs w:val="28"/>
        </w:rPr>
        <w:t>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bookmarkEnd w:id="36"/>
    <w:p w:rsidR="001E5E03" w:rsidRPr="00D2332F" w:rsidRDefault="00170D78" w:rsidP="00D2332F">
      <w:pPr>
        <w:autoSpaceDE w:val="0"/>
        <w:autoSpaceDN w:val="0"/>
        <w:adjustRightInd w:val="0"/>
        <w:ind w:firstLine="709"/>
        <w:jc w:val="both"/>
        <w:rPr>
          <w:sz w:val="28"/>
          <w:szCs w:val="28"/>
        </w:rPr>
      </w:pPr>
      <w:r w:rsidRPr="00D2332F">
        <w:rPr>
          <w:sz w:val="28"/>
          <w:szCs w:val="28"/>
        </w:rPr>
        <w:t xml:space="preserve">2.3. </w:t>
      </w:r>
      <w:r w:rsidR="001E5E03" w:rsidRPr="00D2332F">
        <w:rPr>
          <w:sz w:val="28"/>
          <w:szCs w:val="28"/>
        </w:rPr>
        <w:t>Вместе с указанными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170D78" w:rsidRPr="00D2332F" w:rsidRDefault="00170D78" w:rsidP="00D2332F">
      <w:pPr>
        <w:suppressAutoHyphens/>
        <w:ind w:firstLine="709"/>
        <w:jc w:val="both"/>
        <w:rPr>
          <w:sz w:val="28"/>
          <w:szCs w:val="28"/>
        </w:rPr>
      </w:pPr>
      <w:r w:rsidRPr="00D2332F">
        <w:rPr>
          <w:sz w:val="28"/>
          <w:szCs w:val="28"/>
        </w:rPr>
        <w:t>2.4. Исчерпывающий перечень документов, необходимых для принятия решения о</w:t>
      </w:r>
      <w:r w:rsidR="00EA3F7C" w:rsidRPr="00D2332F">
        <w:rPr>
          <w:sz w:val="28"/>
          <w:szCs w:val="28"/>
        </w:rPr>
        <w:t xml:space="preserve"> признании</w:t>
      </w:r>
      <w:r w:rsidRPr="00D2332F">
        <w:rPr>
          <w:sz w:val="28"/>
          <w:szCs w:val="28"/>
        </w:rPr>
        <w:t xml:space="preserve"> </w:t>
      </w:r>
      <w:r w:rsidR="00EA3F7C" w:rsidRPr="00D2332F">
        <w:rPr>
          <w:sz w:val="28"/>
          <w:szCs w:val="28"/>
        </w:rPr>
        <w:t xml:space="preserve">молодой семьи, зарегистрированной по месту жительства на территории сельского поселения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w:t>
      </w:r>
      <w:r w:rsidR="00EA3F7C" w:rsidRPr="00D2332F">
        <w:rPr>
          <w:sz w:val="28"/>
          <w:szCs w:val="28"/>
        </w:rPr>
        <w:lastRenderedPageBreak/>
        <w:t>коммунальными услугами граждан Российской Федерации»</w:t>
      </w:r>
      <w:r w:rsidRPr="00D2332F">
        <w:rPr>
          <w:sz w:val="28"/>
          <w:szCs w:val="28"/>
        </w:rPr>
        <w:t>, которые находятся в распоряжении государственных органов, органов местного самоуправления, которые  заявитель вправе представить по собственной инициативе:</w:t>
      </w:r>
    </w:p>
    <w:p w:rsidR="00170D78" w:rsidRPr="00D2332F" w:rsidRDefault="00170D78" w:rsidP="00D2332F">
      <w:pPr>
        <w:ind w:firstLine="709"/>
        <w:jc w:val="both"/>
        <w:rPr>
          <w:sz w:val="28"/>
          <w:szCs w:val="28"/>
          <w:lang w:eastAsia="ar-SA"/>
        </w:rPr>
      </w:pPr>
      <w:bookmarkStart w:id="37" w:name="sub_257"/>
      <w:r w:rsidRPr="00D2332F">
        <w:rPr>
          <w:sz w:val="28"/>
          <w:szCs w:val="28"/>
        </w:rPr>
        <w:t xml:space="preserve">1) </w:t>
      </w:r>
      <w:r w:rsidR="001E5E03" w:rsidRPr="00D2332F">
        <w:rPr>
          <w:sz w:val="28"/>
          <w:szCs w:val="28"/>
        </w:rPr>
        <w:t xml:space="preserve">документы, содержащие сведения о наличии (отсутствии) у заявителя и членов его молодой семьи указанных в </w:t>
      </w:r>
      <w:r w:rsidR="00946076" w:rsidRPr="00D2332F">
        <w:rPr>
          <w:sz w:val="28"/>
          <w:szCs w:val="28"/>
        </w:rPr>
        <w:t>заявлении о выдаче уведомления о признании молодой семьи, зарегистрированной по месту жительства на территории сельского поселения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E5E03" w:rsidRPr="00D2332F">
        <w:rPr>
          <w:sz w:val="28"/>
          <w:szCs w:val="28"/>
        </w:rPr>
        <w:t xml:space="preserve"> на праве собственности или на основании иного подлежащего государственной регистрации права жилого(</w:t>
      </w:r>
      <w:proofErr w:type="spellStart"/>
      <w:r w:rsidR="001E5E03" w:rsidRPr="00D2332F">
        <w:rPr>
          <w:sz w:val="28"/>
          <w:szCs w:val="28"/>
        </w:rPr>
        <w:t>ых</w:t>
      </w:r>
      <w:proofErr w:type="spellEnd"/>
      <w:r w:rsidR="001E5E03" w:rsidRPr="00D2332F">
        <w:rPr>
          <w:sz w:val="28"/>
          <w:szCs w:val="28"/>
        </w:rPr>
        <w:t>) помещения(</w:t>
      </w:r>
      <w:proofErr w:type="spellStart"/>
      <w:r w:rsidR="001E5E03" w:rsidRPr="00D2332F">
        <w:rPr>
          <w:sz w:val="28"/>
          <w:szCs w:val="28"/>
        </w:rPr>
        <w:t>ий</w:t>
      </w:r>
      <w:proofErr w:type="spellEnd"/>
      <w:r w:rsidR="001E5E03" w:rsidRPr="00D2332F">
        <w:rPr>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r w:rsidRPr="00D2332F">
        <w:rPr>
          <w:sz w:val="28"/>
          <w:szCs w:val="28"/>
        </w:rPr>
        <w:t>;</w:t>
      </w:r>
    </w:p>
    <w:p w:rsidR="00170D78" w:rsidRPr="00D2332F" w:rsidRDefault="00170D78" w:rsidP="00D2332F">
      <w:pPr>
        <w:ind w:firstLine="709"/>
        <w:jc w:val="both"/>
        <w:rPr>
          <w:sz w:val="28"/>
          <w:szCs w:val="28"/>
        </w:rPr>
      </w:pPr>
      <w:r w:rsidRPr="00D2332F">
        <w:rPr>
          <w:sz w:val="28"/>
          <w:szCs w:val="28"/>
          <w:lang w:eastAsia="ar-SA"/>
        </w:rPr>
        <w:t xml:space="preserve">2) </w:t>
      </w:r>
      <w:r w:rsidR="00856299" w:rsidRPr="00D2332F">
        <w:rPr>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молодой семьи</w:t>
      </w:r>
      <w:r w:rsidRPr="00D2332F">
        <w:rPr>
          <w:sz w:val="28"/>
          <w:szCs w:val="28"/>
        </w:rPr>
        <w:t>;</w:t>
      </w:r>
    </w:p>
    <w:p w:rsidR="00170D78" w:rsidRPr="00D2332F" w:rsidRDefault="00170D78" w:rsidP="00D2332F">
      <w:pPr>
        <w:ind w:firstLine="709"/>
        <w:jc w:val="both"/>
        <w:rPr>
          <w:sz w:val="28"/>
          <w:szCs w:val="28"/>
        </w:rPr>
      </w:pPr>
      <w:r w:rsidRPr="00D2332F">
        <w:rPr>
          <w:sz w:val="28"/>
          <w:szCs w:val="28"/>
        </w:rPr>
        <w:t xml:space="preserve">3) </w:t>
      </w:r>
      <w:r w:rsidR="00856299" w:rsidRPr="00D2332F">
        <w:rPr>
          <w:sz w:val="28"/>
          <w:szCs w:val="28"/>
        </w:rPr>
        <w:t>документы, содержащие сведения о регистрации по месту жительства в жилом помещении, в отношении заявителя, членов его молодой семьи</w:t>
      </w:r>
      <w:r w:rsidRPr="00D2332F">
        <w:rPr>
          <w:sz w:val="28"/>
          <w:szCs w:val="28"/>
        </w:rPr>
        <w:t>;</w:t>
      </w:r>
    </w:p>
    <w:p w:rsidR="00856299" w:rsidRPr="00D2332F" w:rsidRDefault="00170D78" w:rsidP="00D2332F">
      <w:pPr>
        <w:ind w:firstLine="709"/>
        <w:jc w:val="both"/>
        <w:rPr>
          <w:sz w:val="28"/>
          <w:szCs w:val="28"/>
        </w:rPr>
      </w:pPr>
      <w:r w:rsidRPr="00D2332F">
        <w:rPr>
          <w:sz w:val="28"/>
          <w:szCs w:val="28"/>
        </w:rPr>
        <w:t xml:space="preserve">4) </w:t>
      </w:r>
      <w:r w:rsidR="00856299" w:rsidRPr="00D2332F">
        <w:rPr>
          <w:sz w:val="28"/>
          <w:szCs w:val="28"/>
        </w:rPr>
        <w:t>документ, содержащий сведения о наличии (отсутствии) решения о признании жилого помещения заявителя и (или) членов его молодой семьи,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2135EB" w:rsidRPr="00D2332F" w:rsidRDefault="002135EB" w:rsidP="00D2332F">
      <w:pPr>
        <w:autoSpaceDE w:val="0"/>
        <w:autoSpaceDN w:val="0"/>
        <w:adjustRightInd w:val="0"/>
        <w:ind w:firstLine="709"/>
        <w:jc w:val="both"/>
        <w:rPr>
          <w:sz w:val="28"/>
          <w:szCs w:val="28"/>
        </w:rPr>
      </w:pPr>
      <w:bookmarkStart w:id="38" w:name="sub_7035"/>
      <w:r w:rsidRPr="00D2332F">
        <w:rPr>
          <w:sz w:val="28"/>
          <w:szCs w:val="28"/>
        </w:rPr>
        <w:t>5) документы (их копии или содержащиеся в них сведения), на основании которых заявитель и члены его молодой семьи, занимают жилое(</w:t>
      </w:r>
      <w:proofErr w:type="spellStart"/>
      <w:r w:rsidRPr="00D2332F">
        <w:rPr>
          <w:sz w:val="28"/>
          <w:szCs w:val="28"/>
        </w:rPr>
        <w:t>ые</w:t>
      </w:r>
      <w:proofErr w:type="spellEnd"/>
      <w:r w:rsidRPr="00D2332F">
        <w:rPr>
          <w:sz w:val="28"/>
          <w:szCs w:val="28"/>
        </w:rPr>
        <w:t>) помещение(</w:t>
      </w:r>
      <w:proofErr w:type="spellStart"/>
      <w:r w:rsidRPr="00D2332F">
        <w:rPr>
          <w:sz w:val="28"/>
          <w:szCs w:val="28"/>
        </w:rPr>
        <w:t>ия</w:t>
      </w:r>
      <w:proofErr w:type="spellEnd"/>
      <w:r w:rsidRPr="00D2332F">
        <w:rPr>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2135EB" w:rsidRPr="00D2332F" w:rsidRDefault="002135EB" w:rsidP="00D2332F">
      <w:pPr>
        <w:autoSpaceDE w:val="0"/>
        <w:autoSpaceDN w:val="0"/>
        <w:adjustRightInd w:val="0"/>
        <w:ind w:firstLine="709"/>
        <w:jc w:val="both"/>
        <w:rPr>
          <w:sz w:val="28"/>
          <w:szCs w:val="28"/>
        </w:rPr>
      </w:pPr>
      <w:bookmarkStart w:id="39" w:name="sub_7351"/>
      <w:bookmarkEnd w:id="38"/>
      <w:r w:rsidRPr="00D2332F">
        <w:rPr>
          <w:sz w:val="28"/>
          <w:szCs w:val="28"/>
        </w:rPr>
        <w:t>а) договор социального найма жилого помещения (в случае, если в заявлении содержится соответствующая информация);</w:t>
      </w:r>
    </w:p>
    <w:p w:rsidR="002135EB" w:rsidRPr="00D2332F" w:rsidRDefault="002135EB" w:rsidP="00D2332F">
      <w:pPr>
        <w:autoSpaceDE w:val="0"/>
        <w:autoSpaceDN w:val="0"/>
        <w:adjustRightInd w:val="0"/>
        <w:ind w:firstLine="709"/>
        <w:jc w:val="both"/>
        <w:rPr>
          <w:sz w:val="28"/>
          <w:szCs w:val="28"/>
        </w:rPr>
      </w:pPr>
      <w:bookmarkStart w:id="40" w:name="sub_7352"/>
      <w:bookmarkEnd w:id="39"/>
      <w:r w:rsidRPr="00D2332F">
        <w:rPr>
          <w:sz w:val="28"/>
          <w:szCs w:val="28"/>
        </w:rPr>
        <w:t>б) договор найма специализированного жилого помещения (в случае, если в заявлении содержится соответствующая информация);</w:t>
      </w:r>
    </w:p>
    <w:p w:rsidR="002135EB" w:rsidRPr="00D2332F" w:rsidRDefault="002135EB" w:rsidP="00D2332F">
      <w:pPr>
        <w:autoSpaceDE w:val="0"/>
        <w:autoSpaceDN w:val="0"/>
        <w:adjustRightInd w:val="0"/>
        <w:ind w:firstLine="709"/>
        <w:jc w:val="both"/>
        <w:rPr>
          <w:sz w:val="28"/>
          <w:szCs w:val="28"/>
        </w:rPr>
      </w:pPr>
      <w:bookmarkStart w:id="41" w:name="sub_7353"/>
      <w:bookmarkEnd w:id="40"/>
      <w:r w:rsidRPr="00D2332F">
        <w:rPr>
          <w:sz w:val="28"/>
          <w:szCs w:val="28"/>
        </w:rPr>
        <w:lastRenderedPageBreak/>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2135EB" w:rsidRPr="00D2332F" w:rsidRDefault="002135EB" w:rsidP="00D2332F">
      <w:pPr>
        <w:autoSpaceDE w:val="0"/>
        <w:autoSpaceDN w:val="0"/>
        <w:adjustRightInd w:val="0"/>
        <w:ind w:firstLine="709"/>
        <w:jc w:val="both"/>
        <w:rPr>
          <w:sz w:val="28"/>
          <w:szCs w:val="28"/>
        </w:rPr>
      </w:pPr>
      <w:bookmarkStart w:id="42" w:name="sub_7354"/>
      <w:bookmarkEnd w:id="41"/>
      <w:r w:rsidRPr="00D2332F">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2135EB" w:rsidRPr="00D2332F" w:rsidRDefault="002135EB" w:rsidP="00D2332F">
      <w:pPr>
        <w:autoSpaceDE w:val="0"/>
        <w:autoSpaceDN w:val="0"/>
        <w:adjustRightInd w:val="0"/>
        <w:ind w:firstLine="709"/>
        <w:jc w:val="both"/>
        <w:rPr>
          <w:sz w:val="28"/>
          <w:szCs w:val="28"/>
        </w:rPr>
      </w:pPr>
      <w:bookmarkStart w:id="43" w:name="sub_7355"/>
      <w:bookmarkEnd w:id="42"/>
      <w:proofErr w:type="spellStart"/>
      <w:r w:rsidRPr="00D2332F">
        <w:rPr>
          <w:sz w:val="28"/>
          <w:szCs w:val="28"/>
        </w:rPr>
        <w:t>д</w:t>
      </w:r>
      <w:proofErr w:type="spellEnd"/>
      <w:r w:rsidRPr="00D2332F">
        <w:rPr>
          <w:sz w:val="28"/>
          <w:szCs w:val="28"/>
        </w:rPr>
        <w:t>)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bookmarkEnd w:id="43"/>
    <w:p w:rsidR="00170D78" w:rsidRPr="00D2332F" w:rsidRDefault="002135EB" w:rsidP="00D2332F">
      <w:pPr>
        <w:autoSpaceDE w:val="0"/>
        <w:autoSpaceDN w:val="0"/>
        <w:adjustRightInd w:val="0"/>
        <w:ind w:firstLine="709"/>
        <w:jc w:val="both"/>
        <w:rPr>
          <w:sz w:val="28"/>
          <w:szCs w:val="28"/>
        </w:rPr>
      </w:pPr>
      <w:r w:rsidRPr="00D2332F">
        <w:rPr>
          <w:sz w:val="28"/>
          <w:szCs w:val="28"/>
        </w:rPr>
        <w:t>6) копия решения о признании заявителя и указанных в заявлении членов его молодой семьи малоимущими (в отношении граждан, подавших заявление после 1 марта 2005 года, за исключением граждан отдельных категорий).</w:t>
      </w:r>
    </w:p>
    <w:p w:rsidR="002135EB" w:rsidRPr="00D2332F" w:rsidRDefault="002135EB" w:rsidP="00D2332F">
      <w:pPr>
        <w:ind w:firstLine="709"/>
        <w:jc w:val="both"/>
        <w:rPr>
          <w:sz w:val="28"/>
          <w:szCs w:val="28"/>
        </w:rPr>
      </w:pPr>
      <w:r w:rsidRPr="00D2332F">
        <w:rPr>
          <w:sz w:val="28"/>
          <w:szCs w:val="28"/>
        </w:rPr>
        <w:t>Указанные в настоящем пункте документы (их копии или содержащиеся в них сведения) запрашиваются в рамках межведомственного взаимодействия на фамилии (в том числе добрачные), имена, отчества заявителя и членов его молодой семьи, указанных в заявлении о выдаче уведомления о наличии (отсутствии) у гражданина предусмотренных законодательством оснований признания нуждающимся в жилом помещении,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
    <w:p w:rsidR="00170D78" w:rsidRPr="00D2332F" w:rsidRDefault="00170D78" w:rsidP="00D2332F">
      <w:pPr>
        <w:suppressAutoHyphens/>
        <w:ind w:firstLine="709"/>
        <w:jc w:val="both"/>
        <w:outlineLvl w:val="2"/>
        <w:rPr>
          <w:sz w:val="28"/>
          <w:szCs w:val="28"/>
        </w:rPr>
      </w:pPr>
      <w:r w:rsidRPr="00D2332F">
        <w:rPr>
          <w:sz w:val="28"/>
          <w:szCs w:val="28"/>
          <w:lang w:eastAsia="ar-SA"/>
        </w:rPr>
        <w:t xml:space="preserve">2.5. </w:t>
      </w:r>
      <w:r w:rsidRPr="00D2332F">
        <w:rPr>
          <w:sz w:val="28"/>
          <w:szCs w:val="28"/>
        </w:rPr>
        <w:t>Заявитель вправе представить указанные  в пункте 2.4. настоящего Порядка документы и информацию по своей инициативе.</w:t>
      </w:r>
    </w:p>
    <w:p w:rsidR="00170D78" w:rsidRPr="00D2332F" w:rsidRDefault="00170D78" w:rsidP="00D2332F">
      <w:pPr>
        <w:suppressAutoHyphens/>
        <w:ind w:firstLine="709"/>
        <w:jc w:val="both"/>
        <w:outlineLvl w:val="2"/>
        <w:rPr>
          <w:sz w:val="28"/>
          <w:szCs w:val="28"/>
        </w:rPr>
      </w:pPr>
      <w:r w:rsidRPr="00D2332F">
        <w:rPr>
          <w:sz w:val="28"/>
          <w:szCs w:val="28"/>
          <w:lang w:eastAsia="ar-SA"/>
        </w:rPr>
        <w:t xml:space="preserve">В случае если документы, указанные в </w:t>
      </w:r>
      <w:r w:rsidRPr="00D2332F">
        <w:rPr>
          <w:rStyle w:val="aa"/>
          <w:b w:val="0"/>
          <w:bCs w:val="0"/>
          <w:color w:val="auto"/>
          <w:sz w:val="28"/>
          <w:szCs w:val="28"/>
        </w:rPr>
        <w:t>2.4. на</w:t>
      </w:r>
      <w:r w:rsidRPr="00D2332F">
        <w:rPr>
          <w:sz w:val="28"/>
          <w:szCs w:val="28"/>
        </w:rPr>
        <w:t>стоящего Порядка</w:t>
      </w:r>
      <w:r w:rsidRPr="00D2332F">
        <w:rPr>
          <w:sz w:val="28"/>
          <w:szCs w:val="28"/>
          <w:lang w:eastAsia="ar-SA"/>
        </w:rPr>
        <w:t xml:space="preserve"> не были представлены заявителем самостоятельно, то они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D2332F">
        <w:rPr>
          <w:sz w:val="28"/>
          <w:szCs w:val="28"/>
        </w:rPr>
        <w:t xml:space="preserve"> </w:t>
      </w:r>
    </w:p>
    <w:bookmarkEnd w:id="37"/>
    <w:p w:rsidR="00170D78" w:rsidRPr="00D2332F" w:rsidRDefault="00170D78" w:rsidP="00D2332F">
      <w:pPr>
        <w:suppressAutoHyphens/>
        <w:ind w:firstLine="709"/>
        <w:jc w:val="both"/>
        <w:rPr>
          <w:sz w:val="28"/>
          <w:szCs w:val="28"/>
        </w:rPr>
      </w:pPr>
      <w:r w:rsidRPr="00D2332F">
        <w:rPr>
          <w:sz w:val="28"/>
          <w:szCs w:val="28"/>
        </w:rPr>
        <w:t xml:space="preserve">2.6. Заявление в день поступления в Управление регистрируется в книге рассмотрения заявлений о </w:t>
      </w:r>
      <w:r w:rsidR="00EA3F7C" w:rsidRPr="00D2332F">
        <w:rPr>
          <w:sz w:val="28"/>
          <w:szCs w:val="28"/>
        </w:rPr>
        <w:t>признании молодых семей, зарегистрированных по месту жительства на территории сельских поселений муниципального образования Кавказский район, нуждающимися в жилых помещениях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xml:space="preserve"> (далее - Книга рассмотрения заявлений), которая ведётся Управлением по форме согласно </w:t>
      </w:r>
      <w:r w:rsidRPr="00D2332F">
        <w:rPr>
          <w:rStyle w:val="aa"/>
          <w:b w:val="0"/>
          <w:bCs w:val="0"/>
          <w:color w:val="auto"/>
          <w:sz w:val="28"/>
          <w:szCs w:val="28"/>
        </w:rPr>
        <w:t>приложению № 2</w:t>
      </w:r>
      <w:r w:rsidRPr="00D2332F">
        <w:rPr>
          <w:sz w:val="28"/>
          <w:szCs w:val="28"/>
        </w:rPr>
        <w:t xml:space="preserve"> к настоящему Порядку.</w:t>
      </w:r>
    </w:p>
    <w:p w:rsidR="00170D78" w:rsidRPr="00D2332F" w:rsidRDefault="00170D78" w:rsidP="00D2332F">
      <w:pPr>
        <w:suppressAutoHyphens/>
        <w:ind w:firstLine="709"/>
        <w:jc w:val="both"/>
        <w:rPr>
          <w:sz w:val="28"/>
          <w:szCs w:val="28"/>
        </w:rPr>
      </w:pPr>
      <w:bookmarkStart w:id="44" w:name="sub_1008"/>
      <w:r w:rsidRPr="00D2332F">
        <w:rPr>
          <w:sz w:val="28"/>
          <w:szCs w:val="28"/>
        </w:rPr>
        <w:t xml:space="preserve">2.7. Работник Управления, осуществляющий регистрацию заявления, оформляет расписку в принятии документов по форме согласно                        </w:t>
      </w:r>
      <w:r w:rsidRPr="00D2332F">
        <w:rPr>
          <w:rStyle w:val="aa"/>
          <w:b w:val="0"/>
          <w:color w:val="auto"/>
          <w:sz w:val="28"/>
          <w:szCs w:val="28"/>
        </w:rPr>
        <w:t>приложению №  3</w:t>
      </w:r>
      <w:r w:rsidRPr="00D2332F">
        <w:rPr>
          <w:sz w:val="28"/>
          <w:szCs w:val="28"/>
        </w:rPr>
        <w:t xml:space="preserve"> к настоящему Порядку и выдаёт её заявителю.</w:t>
      </w:r>
    </w:p>
    <w:p w:rsidR="00170D78" w:rsidRPr="00D2332F" w:rsidRDefault="00170D78" w:rsidP="00D2332F">
      <w:pPr>
        <w:suppressAutoHyphens/>
        <w:ind w:firstLine="709"/>
        <w:jc w:val="both"/>
        <w:rPr>
          <w:sz w:val="28"/>
          <w:szCs w:val="28"/>
        </w:rPr>
      </w:pPr>
      <w:bookmarkStart w:id="45" w:name="sub_1009"/>
      <w:bookmarkEnd w:id="44"/>
      <w:r w:rsidRPr="00D2332F">
        <w:rPr>
          <w:sz w:val="28"/>
          <w:szCs w:val="28"/>
        </w:rPr>
        <w:t xml:space="preserve">2.8. Общий срок принятия решения о признании молодой семьи нуждающейся в жилом помещении составляет не более </w:t>
      </w:r>
      <w:r w:rsidR="00D2332F" w:rsidRPr="00D2332F">
        <w:rPr>
          <w:sz w:val="28"/>
          <w:szCs w:val="28"/>
        </w:rPr>
        <w:t>22</w:t>
      </w:r>
      <w:r w:rsidRPr="00D2332F">
        <w:rPr>
          <w:sz w:val="28"/>
          <w:szCs w:val="28"/>
        </w:rPr>
        <w:t xml:space="preserve"> рабочих дней со дня представления заявления и всех необходимых документов.</w:t>
      </w:r>
    </w:p>
    <w:p w:rsidR="00170D78" w:rsidRPr="00D2332F" w:rsidRDefault="00170D78" w:rsidP="00D2332F">
      <w:pPr>
        <w:suppressAutoHyphens/>
        <w:ind w:firstLine="709"/>
        <w:jc w:val="both"/>
        <w:rPr>
          <w:sz w:val="28"/>
          <w:szCs w:val="28"/>
        </w:rPr>
      </w:pPr>
      <w:bookmarkStart w:id="46" w:name="sub_1010"/>
      <w:bookmarkEnd w:id="45"/>
      <w:r w:rsidRPr="00D2332F">
        <w:rPr>
          <w:sz w:val="28"/>
          <w:szCs w:val="28"/>
        </w:rPr>
        <w:t xml:space="preserve">2.9. Признание (отказ в признании) молодых семей, нуждающимися в жилом помещении осуществляется в соответствии со </w:t>
      </w:r>
      <w:r w:rsidRPr="00D2332F">
        <w:rPr>
          <w:rStyle w:val="aa"/>
          <w:b w:val="0"/>
          <w:bCs w:val="0"/>
          <w:color w:val="auto"/>
          <w:sz w:val="28"/>
          <w:szCs w:val="28"/>
        </w:rPr>
        <w:t>статьями 51</w:t>
      </w:r>
      <w:r w:rsidRPr="00D2332F">
        <w:rPr>
          <w:bCs/>
          <w:sz w:val="28"/>
          <w:szCs w:val="28"/>
        </w:rPr>
        <w:t>,</w:t>
      </w:r>
      <w:r w:rsidRPr="00D2332F">
        <w:rPr>
          <w:b/>
          <w:bCs/>
          <w:sz w:val="28"/>
          <w:szCs w:val="28"/>
        </w:rPr>
        <w:t xml:space="preserve"> </w:t>
      </w:r>
      <w:hyperlink r:id="rId13" w:history="1">
        <w:r w:rsidRPr="00D2332F">
          <w:rPr>
            <w:rStyle w:val="aa"/>
            <w:b w:val="0"/>
            <w:bCs w:val="0"/>
            <w:color w:val="auto"/>
            <w:sz w:val="28"/>
            <w:szCs w:val="28"/>
          </w:rPr>
          <w:t>53</w:t>
        </w:r>
      </w:hyperlink>
      <w:r w:rsidRPr="00D2332F">
        <w:rPr>
          <w:bCs/>
          <w:sz w:val="28"/>
          <w:szCs w:val="28"/>
        </w:rPr>
        <w:t>,</w:t>
      </w:r>
      <w:r w:rsidRPr="00D2332F">
        <w:rPr>
          <w:b/>
          <w:bCs/>
          <w:sz w:val="28"/>
          <w:szCs w:val="28"/>
        </w:rPr>
        <w:t xml:space="preserve"> </w:t>
      </w:r>
      <w:hyperlink r:id="rId14" w:history="1">
        <w:r w:rsidRPr="00D2332F">
          <w:rPr>
            <w:rStyle w:val="aa"/>
            <w:b w:val="0"/>
            <w:bCs w:val="0"/>
            <w:color w:val="auto"/>
            <w:sz w:val="28"/>
            <w:szCs w:val="28"/>
          </w:rPr>
          <w:t>54</w:t>
        </w:r>
      </w:hyperlink>
      <w:r w:rsidRPr="00D2332F">
        <w:rPr>
          <w:sz w:val="28"/>
          <w:szCs w:val="28"/>
        </w:rPr>
        <w:t xml:space="preserve"> </w:t>
      </w:r>
      <w:r w:rsidRPr="00D2332F">
        <w:rPr>
          <w:sz w:val="28"/>
          <w:szCs w:val="28"/>
        </w:rPr>
        <w:lastRenderedPageBreak/>
        <w:t xml:space="preserve">Жилищного кодекса Российской Федерации с учётом </w:t>
      </w:r>
      <w:r w:rsidRPr="00D2332F">
        <w:rPr>
          <w:rStyle w:val="aa"/>
          <w:b w:val="0"/>
          <w:bCs w:val="0"/>
          <w:color w:val="auto"/>
          <w:sz w:val="28"/>
          <w:szCs w:val="28"/>
        </w:rPr>
        <w:t>статьи 9</w:t>
      </w:r>
      <w:r w:rsidRPr="00D2332F">
        <w:rPr>
          <w:sz w:val="28"/>
          <w:szCs w:val="28"/>
        </w:rPr>
        <w:t xml:space="preserve"> Закона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w:t>
      </w:r>
    </w:p>
    <w:bookmarkEnd w:id="46"/>
    <w:p w:rsidR="00170D78" w:rsidRPr="00D2332F" w:rsidRDefault="00170D78" w:rsidP="00D2332F">
      <w:pPr>
        <w:suppressAutoHyphens/>
        <w:ind w:firstLine="709"/>
        <w:jc w:val="both"/>
        <w:rPr>
          <w:sz w:val="28"/>
          <w:szCs w:val="28"/>
        </w:rPr>
      </w:pPr>
      <w:r w:rsidRPr="00D2332F">
        <w:rPr>
          <w:sz w:val="28"/>
          <w:szCs w:val="28"/>
        </w:rPr>
        <w:t xml:space="preserve">2.10. Определение уровня обеспеченности общей площадью жилого помещения в целях признания гражданина и членов его семьи нуждающимися в жилом помещении производится в отношении молодых семей, зарегистрированных по месту жительства на территории сельских поселений муниципального образования Кавказский район с применением </w:t>
      </w:r>
      <w:r w:rsidRPr="00D2332F">
        <w:rPr>
          <w:rStyle w:val="aa"/>
          <w:b w:val="0"/>
          <w:bCs w:val="0"/>
          <w:color w:val="auto"/>
          <w:sz w:val="28"/>
          <w:szCs w:val="28"/>
        </w:rPr>
        <w:t>учётной нормы</w:t>
      </w:r>
      <w:r w:rsidRPr="00D2332F">
        <w:rPr>
          <w:sz w:val="28"/>
          <w:szCs w:val="28"/>
        </w:rPr>
        <w:t xml:space="preserve">, устанавливаемой </w:t>
      </w:r>
      <w:r w:rsidRPr="00D2332F">
        <w:rPr>
          <w:rStyle w:val="aa"/>
          <w:b w:val="0"/>
          <w:bCs w:val="0"/>
          <w:color w:val="auto"/>
          <w:sz w:val="28"/>
          <w:szCs w:val="28"/>
        </w:rPr>
        <w:t xml:space="preserve">постановлением администрации </w:t>
      </w:r>
      <w:r w:rsidRPr="00D2332F">
        <w:rPr>
          <w:sz w:val="28"/>
          <w:szCs w:val="28"/>
        </w:rPr>
        <w:t>муниципального образования Кавказский район.</w:t>
      </w:r>
    </w:p>
    <w:p w:rsidR="00170D78" w:rsidRPr="00D2332F" w:rsidRDefault="00170D78" w:rsidP="00D2332F">
      <w:pPr>
        <w:suppressAutoHyphens/>
        <w:ind w:firstLine="709"/>
        <w:jc w:val="both"/>
        <w:rPr>
          <w:sz w:val="28"/>
          <w:szCs w:val="28"/>
        </w:rPr>
      </w:pPr>
      <w:r w:rsidRPr="00D2332F">
        <w:rPr>
          <w:sz w:val="28"/>
          <w:szCs w:val="28"/>
        </w:rPr>
        <w:t>В случае регистрации по месту жительства членов молодой семьи в течение последних пяти лет на территории других муниципальных образований, определение уровня обеспеченности общей площадью жилых помещений на территории таких муниципальных образований в целях выявления действий по намеренному ухудшению жилищных условий, производится в отношении молодой семьи с применением учётной нормы, установленной нормативными правовыми актами органов местного самоуправления указанных муниципальных образований. Данные нормативные акты предоставляются гражданином самостоятельно.</w:t>
      </w:r>
    </w:p>
    <w:p w:rsidR="007A4F75" w:rsidRPr="00D2332F" w:rsidRDefault="007A4F75" w:rsidP="00D2332F">
      <w:pPr>
        <w:autoSpaceDE w:val="0"/>
        <w:autoSpaceDN w:val="0"/>
        <w:adjustRightInd w:val="0"/>
        <w:ind w:firstLine="709"/>
        <w:jc w:val="both"/>
        <w:rPr>
          <w:sz w:val="28"/>
          <w:szCs w:val="28"/>
        </w:rPr>
      </w:pPr>
      <w:bookmarkStart w:id="47" w:name="sub_404072"/>
      <w:r w:rsidRPr="00D2332F">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7A4F75" w:rsidRPr="00D2332F" w:rsidRDefault="007A4F75" w:rsidP="00D2332F">
      <w:pPr>
        <w:pStyle w:val="1"/>
        <w:spacing w:before="0" w:after="0"/>
        <w:ind w:firstLine="709"/>
        <w:jc w:val="both"/>
        <w:rPr>
          <w:rFonts w:ascii="Times New Roman" w:hAnsi="Times New Roman"/>
          <w:b w:val="0"/>
          <w:sz w:val="28"/>
          <w:szCs w:val="28"/>
        </w:rPr>
      </w:pPr>
      <w:bookmarkStart w:id="48" w:name="sub_404073"/>
      <w:bookmarkEnd w:id="47"/>
      <w:r w:rsidRPr="00D2332F">
        <w:rPr>
          <w:rFonts w:ascii="Times New Roman" w:hAnsi="Times New Roman"/>
          <w:b w:val="0"/>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sub_44026" w:history="1">
        <w:r w:rsidRPr="00D2332F">
          <w:rPr>
            <w:rFonts w:ascii="Times New Roman" w:hAnsi="Times New Roman"/>
            <w:b w:val="0"/>
            <w:sz w:val="28"/>
            <w:szCs w:val="28"/>
          </w:rPr>
          <w:t>подпунктами "е"</w:t>
        </w:r>
      </w:hyperlink>
      <w:r w:rsidRPr="00D2332F">
        <w:rPr>
          <w:rFonts w:ascii="Times New Roman" w:hAnsi="Times New Roman"/>
          <w:b w:val="0"/>
          <w:sz w:val="28"/>
          <w:szCs w:val="28"/>
        </w:rPr>
        <w:t xml:space="preserve"> и </w:t>
      </w:r>
      <w:hyperlink w:anchor="sub_44029" w:history="1">
        <w:r w:rsidRPr="00D2332F">
          <w:rPr>
            <w:rFonts w:ascii="Times New Roman" w:hAnsi="Times New Roman"/>
            <w:b w:val="0"/>
            <w:sz w:val="28"/>
            <w:szCs w:val="28"/>
          </w:rPr>
          <w:t>"и" пункта 2</w:t>
        </w:r>
      </w:hyperlink>
      <w:r w:rsidRPr="00D2332F">
        <w:rPr>
          <w:rFonts w:ascii="Times New Roman" w:hAnsi="Times New Roman"/>
          <w:b w:val="0"/>
          <w:sz w:val="28"/>
          <w:szCs w:val="28"/>
        </w:rPr>
        <w:t xml:space="preserve"> Правил</w:t>
      </w:r>
      <w:r w:rsidRPr="00D2332F">
        <w:rPr>
          <w:rFonts w:ascii="Times New Roman" w:hAnsi="Times New Roman"/>
          <w:b w:val="0"/>
          <w:sz w:val="28"/>
          <w:szCs w:val="28"/>
        </w:rPr>
        <w:br/>
        <w:t xml:space="preserve">предоставления молодым семьям социальных выплат на приобретение (строительство) жилья и их использования, установленных </w:t>
      </w:r>
      <w:hyperlink r:id="rId15" w:history="1">
        <w:r w:rsidR="003E79BB" w:rsidRPr="00D2332F">
          <w:rPr>
            <w:rStyle w:val="aa"/>
            <w:rFonts w:ascii="Times New Roman" w:hAnsi="Times New Roman"/>
            <w:color w:val="auto"/>
            <w:sz w:val="28"/>
            <w:szCs w:val="28"/>
          </w:rPr>
          <w:t>постановлением</w:t>
        </w:r>
      </w:hyperlink>
      <w:r w:rsidR="003E79BB" w:rsidRPr="00D2332F">
        <w:rPr>
          <w:rFonts w:ascii="Times New Roman" w:hAnsi="Times New Roman"/>
          <w:b w:val="0"/>
          <w:sz w:val="28"/>
          <w:szCs w:val="28"/>
        </w:rPr>
        <w:t xml:space="preserve"> Правительства Российской Федерации от 17 декабря 2010 года № 1050,</w:t>
      </w:r>
      <w:r w:rsidRPr="00D2332F">
        <w:rPr>
          <w:rFonts w:ascii="Times New Roman" w:hAnsi="Times New Roman"/>
          <w:b w:val="0"/>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bookmarkEnd w:id="48"/>
    <w:p w:rsidR="00170D78" w:rsidRPr="00D2332F" w:rsidRDefault="00170D78" w:rsidP="00D2332F">
      <w:pPr>
        <w:suppressAutoHyphens/>
        <w:ind w:firstLine="709"/>
        <w:jc w:val="both"/>
        <w:rPr>
          <w:sz w:val="28"/>
          <w:szCs w:val="28"/>
        </w:rPr>
      </w:pPr>
      <w:r w:rsidRPr="00D2332F">
        <w:rPr>
          <w:sz w:val="28"/>
          <w:szCs w:val="28"/>
        </w:rPr>
        <w:t>Размер общей площади части жилого дома, принадлежащего двум и более собственникам, имеющей самостоятельный выход на земельный участок и являющейся невыделенной в натуре долей в праве общей долевой собственности на жилое помещение, учитывается как общая площадь, находящаяся в реальном пользовании членов молодой семьи, согласно заключённому в установленном порядке соглашению об определении порядка пользования жилым помещением или согласно вступившему в силу решению суда об определении порядка пользования жилым помещением.</w:t>
      </w:r>
    </w:p>
    <w:p w:rsidR="00AA2FAD" w:rsidRPr="00D2332F" w:rsidRDefault="00170D78" w:rsidP="00D2332F">
      <w:pPr>
        <w:suppressAutoHyphens/>
        <w:ind w:firstLine="709"/>
        <w:jc w:val="both"/>
        <w:rPr>
          <w:sz w:val="28"/>
          <w:szCs w:val="28"/>
        </w:rPr>
      </w:pPr>
      <w:bookmarkStart w:id="49" w:name="sub_1012"/>
      <w:r w:rsidRPr="00D2332F">
        <w:rPr>
          <w:sz w:val="28"/>
          <w:szCs w:val="28"/>
        </w:rPr>
        <w:t xml:space="preserve">2.11. Уровень обеспеченности общей площадью жилого помещения определяется как отношение суммарного размера общей площади жилых </w:t>
      </w:r>
      <w:r w:rsidRPr="00D2332F">
        <w:rPr>
          <w:sz w:val="28"/>
          <w:szCs w:val="28"/>
        </w:rPr>
        <w:lastRenderedPageBreak/>
        <w:t>помещений</w:t>
      </w:r>
      <w:r w:rsidR="00AA2FAD" w:rsidRPr="00D2332F">
        <w:rPr>
          <w:sz w:val="28"/>
          <w:szCs w:val="28"/>
        </w:rPr>
        <w:t>,</w:t>
      </w:r>
      <w:r w:rsidRPr="00D2332F">
        <w:rPr>
          <w:sz w:val="28"/>
          <w:szCs w:val="28"/>
        </w:rPr>
        <w:t xml:space="preserve"> </w:t>
      </w:r>
      <w:r w:rsidR="00AA2FAD" w:rsidRPr="00D2332F">
        <w:rPr>
          <w:sz w:val="28"/>
          <w:szCs w:val="28"/>
        </w:rPr>
        <w:t xml:space="preserve">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w:t>
      </w:r>
      <w:r w:rsidRPr="00D2332F">
        <w:rPr>
          <w:sz w:val="28"/>
          <w:szCs w:val="28"/>
        </w:rPr>
        <w:t xml:space="preserve">к количеству всех зарегистрированных по месту жительства в данных жилых помещениях (частях жилых помещений), </w:t>
      </w:r>
      <w:r w:rsidR="00AA2FAD" w:rsidRPr="00D2332F">
        <w:rPr>
          <w:sz w:val="28"/>
          <w:szCs w:val="28"/>
        </w:rPr>
        <w:t xml:space="preserve">членов молодой семьи. </w:t>
      </w:r>
    </w:p>
    <w:p w:rsidR="00170D78" w:rsidRPr="00D2332F" w:rsidRDefault="00AA2FAD" w:rsidP="00D2332F">
      <w:pPr>
        <w:suppressAutoHyphens/>
        <w:ind w:firstLine="709"/>
        <w:jc w:val="both"/>
        <w:rPr>
          <w:sz w:val="28"/>
          <w:szCs w:val="28"/>
        </w:rPr>
      </w:pPr>
      <w:r w:rsidRPr="00D2332F">
        <w:rPr>
          <w:sz w:val="28"/>
          <w:szCs w:val="28"/>
        </w:rPr>
        <w:t>При определении уровня обеспеченности не учитываются зарегис</w:t>
      </w:r>
      <w:r w:rsidR="00432D17" w:rsidRPr="00D2332F">
        <w:rPr>
          <w:sz w:val="28"/>
          <w:szCs w:val="28"/>
        </w:rPr>
        <w:t>трированные в жилом помещении</w:t>
      </w:r>
      <w:r w:rsidR="00170D78" w:rsidRPr="00D2332F">
        <w:rPr>
          <w:sz w:val="28"/>
          <w:szCs w:val="28"/>
        </w:rPr>
        <w:t>:</w:t>
      </w:r>
    </w:p>
    <w:bookmarkEnd w:id="49"/>
    <w:p w:rsidR="00170D78" w:rsidRPr="00D2332F" w:rsidRDefault="00170D78" w:rsidP="00D2332F">
      <w:pPr>
        <w:suppressAutoHyphens/>
        <w:ind w:firstLine="709"/>
        <w:jc w:val="both"/>
        <w:rPr>
          <w:sz w:val="28"/>
          <w:szCs w:val="28"/>
        </w:rPr>
      </w:pPr>
      <w:r w:rsidRPr="00D2332F">
        <w:rPr>
          <w:sz w:val="28"/>
          <w:szCs w:val="28"/>
        </w:rPr>
        <w:t>1) поднанимател</w:t>
      </w:r>
      <w:r w:rsidR="00432D17" w:rsidRPr="00D2332F">
        <w:rPr>
          <w:sz w:val="28"/>
          <w:szCs w:val="28"/>
        </w:rPr>
        <w:t>и</w:t>
      </w:r>
      <w:r w:rsidRPr="00D2332F">
        <w:rPr>
          <w:sz w:val="28"/>
          <w:szCs w:val="28"/>
        </w:rPr>
        <w:t xml:space="preserve"> данного(</w:t>
      </w:r>
      <w:proofErr w:type="spellStart"/>
      <w:r w:rsidRPr="00D2332F">
        <w:rPr>
          <w:sz w:val="28"/>
          <w:szCs w:val="28"/>
        </w:rPr>
        <w:t>ых</w:t>
      </w:r>
      <w:proofErr w:type="spellEnd"/>
      <w:r w:rsidRPr="00D2332F">
        <w:rPr>
          <w:sz w:val="28"/>
          <w:szCs w:val="28"/>
        </w:rPr>
        <w:t>) жилого(</w:t>
      </w:r>
      <w:proofErr w:type="spellStart"/>
      <w:r w:rsidRPr="00D2332F">
        <w:rPr>
          <w:sz w:val="28"/>
          <w:szCs w:val="28"/>
        </w:rPr>
        <w:t>ых</w:t>
      </w:r>
      <w:proofErr w:type="spellEnd"/>
      <w:r w:rsidRPr="00D2332F">
        <w:rPr>
          <w:sz w:val="28"/>
          <w:szCs w:val="28"/>
        </w:rPr>
        <w:t>) помещения(</w:t>
      </w:r>
      <w:proofErr w:type="spellStart"/>
      <w:r w:rsidRPr="00D2332F">
        <w:rPr>
          <w:sz w:val="28"/>
          <w:szCs w:val="28"/>
        </w:rPr>
        <w:t>ий</w:t>
      </w:r>
      <w:proofErr w:type="spellEnd"/>
      <w:r w:rsidRPr="00D2332F">
        <w:rPr>
          <w:sz w:val="28"/>
          <w:szCs w:val="28"/>
        </w:rPr>
        <w:t>)</w:t>
      </w:r>
      <w:r w:rsidR="00F12A93" w:rsidRPr="00D2332F">
        <w:rPr>
          <w:sz w:val="28"/>
          <w:szCs w:val="28"/>
        </w:rPr>
        <w:t xml:space="preserve"> предоставленного по договору социального найма</w:t>
      </w:r>
      <w:r w:rsidRPr="00D2332F">
        <w:rPr>
          <w:sz w:val="28"/>
          <w:szCs w:val="28"/>
        </w:rPr>
        <w:t>;</w:t>
      </w:r>
    </w:p>
    <w:p w:rsidR="00170D78" w:rsidRPr="00D2332F" w:rsidRDefault="00170D78" w:rsidP="00D2332F">
      <w:pPr>
        <w:suppressAutoHyphens/>
        <w:ind w:firstLine="709"/>
        <w:jc w:val="both"/>
        <w:rPr>
          <w:sz w:val="28"/>
          <w:szCs w:val="28"/>
        </w:rPr>
      </w:pPr>
      <w:r w:rsidRPr="00D2332F">
        <w:rPr>
          <w:sz w:val="28"/>
          <w:szCs w:val="28"/>
        </w:rPr>
        <w:t>2) нанимател</w:t>
      </w:r>
      <w:r w:rsidR="00432D17" w:rsidRPr="00D2332F">
        <w:rPr>
          <w:sz w:val="28"/>
          <w:szCs w:val="28"/>
        </w:rPr>
        <w:t>и</w:t>
      </w:r>
      <w:r w:rsidRPr="00D2332F">
        <w:rPr>
          <w:sz w:val="28"/>
          <w:szCs w:val="28"/>
        </w:rPr>
        <w:t xml:space="preserve"> данного(</w:t>
      </w:r>
      <w:proofErr w:type="spellStart"/>
      <w:r w:rsidRPr="00D2332F">
        <w:rPr>
          <w:sz w:val="28"/>
          <w:szCs w:val="28"/>
        </w:rPr>
        <w:t>ых</w:t>
      </w:r>
      <w:proofErr w:type="spellEnd"/>
      <w:r w:rsidRPr="00D2332F">
        <w:rPr>
          <w:sz w:val="28"/>
          <w:szCs w:val="28"/>
        </w:rPr>
        <w:t>) жилого(</w:t>
      </w:r>
      <w:proofErr w:type="spellStart"/>
      <w:r w:rsidRPr="00D2332F">
        <w:rPr>
          <w:sz w:val="28"/>
          <w:szCs w:val="28"/>
        </w:rPr>
        <w:t>ых</w:t>
      </w:r>
      <w:proofErr w:type="spellEnd"/>
      <w:r w:rsidRPr="00D2332F">
        <w:rPr>
          <w:sz w:val="28"/>
          <w:szCs w:val="28"/>
        </w:rPr>
        <w:t>) помещения(</w:t>
      </w:r>
      <w:proofErr w:type="spellStart"/>
      <w:r w:rsidRPr="00D2332F">
        <w:rPr>
          <w:sz w:val="28"/>
          <w:szCs w:val="28"/>
        </w:rPr>
        <w:t>ий</w:t>
      </w:r>
      <w:proofErr w:type="spellEnd"/>
      <w:r w:rsidRPr="00D2332F">
        <w:rPr>
          <w:sz w:val="28"/>
          <w:szCs w:val="28"/>
        </w:rPr>
        <w:t>) жилищного фонда коммерческого использования;</w:t>
      </w:r>
    </w:p>
    <w:p w:rsidR="00170D78" w:rsidRPr="00D2332F" w:rsidRDefault="00170D78" w:rsidP="00D2332F">
      <w:pPr>
        <w:suppressAutoHyphens/>
        <w:ind w:firstLine="709"/>
        <w:jc w:val="both"/>
        <w:rPr>
          <w:sz w:val="28"/>
          <w:szCs w:val="28"/>
        </w:rPr>
      </w:pPr>
      <w:r w:rsidRPr="00D2332F">
        <w:rPr>
          <w:sz w:val="28"/>
          <w:szCs w:val="28"/>
        </w:rPr>
        <w:t>3) граждан</w:t>
      </w:r>
      <w:r w:rsidR="00432D17" w:rsidRPr="00D2332F">
        <w:rPr>
          <w:sz w:val="28"/>
          <w:szCs w:val="28"/>
        </w:rPr>
        <w:t>е</w:t>
      </w:r>
      <w:r w:rsidRPr="00D2332F">
        <w:rPr>
          <w:sz w:val="28"/>
          <w:szCs w:val="28"/>
        </w:rPr>
        <w:t>, проживающи</w:t>
      </w:r>
      <w:r w:rsidR="00432D17" w:rsidRPr="00D2332F">
        <w:rPr>
          <w:sz w:val="28"/>
          <w:szCs w:val="28"/>
        </w:rPr>
        <w:t>е</w:t>
      </w:r>
      <w:r w:rsidRPr="00D2332F">
        <w:rPr>
          <w:sz w:val="28"/>
          <w:szCs w:val="28"/>
        </w:rPr>
        <w:t xml:space="preserve"> в данном(</w:t>
      </w:r>
      <w:proofErr w:type="spellStart"/>
      <w:r w:rsidRPr="00D2332F">
        <w:rPr>
          <w:sz w:val="28"/>
          <w:szCs w:val="28"/>
        </w:rPr>
        <w:t>ых</w:t>
      </w:r>
      <w:proofErr w:type="spellEnd"/>
      <w:r w:rsidRPr="00D2332F">
        <w:rPr>
          <w:sz w:val="28"/>
          <w:szCs w:val="28"/>
        </w:rPr>
        <w:t>) жилом(</w:t>
      </w:r>
      <w:proofErr w:type="spellStart"/>
      <w:r w:rsidRPr="00D2332F">
        <w:rPr>
          <w:sz w:val="28"/>
          <w:szCs w:val="28"/>
        </w:rPr>
        <w:t>ых</w:t>
      </w:r>
      <w:proofErr w:type="spellEnd"/>
      <w:r w:rsidRPr="00D2332F">
        <w:rPr>
          <w:sz w:val="28"/>
          <w:szCs w:val="28"/>
        </w:rPr>
        <w:t>) помещении(</w:t>
      </w:r>
      <w:proofErr w:type="spellStart"/>
      <w:r w:rsidRPr="00D2332F">
        <w:rPr>
          <w:sz w:val="28"/>
          <w:szCs w:val="28"/>
        </w:rPr>
        <w:t>ях</w:t>
      </w:r>
      <w:proofErr w:type="spellEnd"/>
      <w:r w:rsidRPr="00D2332F">
        <w:rPr>
          <w:sz w:val="28"/>
          <w:szCs w:val="28"/>
        </w:rPr>
        <w:t>) индивидуального жилищного фонда по договору безвозмездного пользования;</w:t>
      </w:r>
    </w:p>
    <w:p w:rsidR="00170D78" w:rsidRPr="00D2332F" w:rsidRDefault="00170D78" w:rsidP="00D2332F">
      <w:pPr>
        <w:suppressAutoHyphens/>
        <w:ind w:firstLine="709"/>
        <w:jc w:val="both"/>
        <w:rPr>
          <w:sz w:val="28"/>
          <w:szCs w:val="28"/>
        </w:rPr>
      </w:pPr>
      <w:r w:rsidRPr="00D2332F">
        <w:rPr>
          <w:sz w:val="28"/>
          <w:szCs w:val="28"/>
        </w:rPr>
        <w:t>4) граждан</w:t>
      </w:r>
      <w:r w:rsidR="00432D17" w:rsidRPr="00D2332F">
        <w:rPr>
          <w:sz w:val="28"/>
          <w:szCs w:val="28"/>
        </w:rPr>
        <w:t>е</w:t>
      </w:r>
      <w:r w:rsidRPr="00D2332F">
        <w:rPr>
          <w:sz w:val="28"/>
          <w:szCs w:val="28"/>
        </w:rPr>
        <w:t>,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учёта по прежнему месту жительства в данном жилом помещении не сняты.</w:t>
      </w:r>
    </w:p>
    <w:p w:rsidR="00170D78" w:rsidRPr="00D2332F" w:rsidRDefault="00170D78" w:rsidP="00D2332F">
      <w:pPr>
        <w:suppressAutoHyphens/>
        <w:ind w:firstLine="709"/>
        <w:jc w:val="both"/>
        <w:rPr>
          <w:sz w:val="28"/>
          <w:szCs w:val="28"/>
        </w:rPr>
      </w:pPr>
      <w:r w:rsidRPr="00D2332F">
        <w:rPr>
          <w:sz w:val="28"/>
          <w:szCs w:val="28"/>
        </w:rPr>
        <w:t>Временные жильцы, зарегистрированные в данном(</w:t>
      </w:r>
      <w:proofErr w:type="spellStart"/>
      <w:r w:rsidRPr="00D2332F">
        <w:rPr>
          <w:sz w:val="28"/>
          <w:szCs w:val="28"/>
        </w:rPr>
        <w:t>ых</w:t>
      </w:r>
      <w:proofErr w:type="spellEnd"/>
      <w:r w:rsidRPr="00D2332F">
        <w:rPr>
          <w:sz w:val="28"/>
          <w:szCs w:val="28"/>
        </w:rPr>
        <w:t>) жилом(</w:t>
      </w:r>
      <w:proofErr w:type="spellStart"/>
      <w:r w:rsidRPr="00D2332F">
        <w:rPr>
          <w:sz w:val="28"/>
          <w:szCs w:val="28"/>
        </w:rPr>
        <w:t>ых</w:t>
      </w:r>
      <w:proofErr w:type="spellEnd"/>
      <w:r w:rsidRPr="00D2332F">
        <w:rPr>
          <w:sz w:val="28"/>
          <w:szCs w:val="28"/>
        </w:rPr>
        <w:t>) помещении(</w:t>
      </w:r>
      <w:proofErr w:type="spellStart"/>
      <w:r w:rsidRPr="00D2332F">
        <w:rPr>
          <w:sz w:val="28"/>
          <w:szCs w:val="28"/>
        </w:rPr>
        <w:t>ях</w:t>
      </w:r>
      <w:proofErr w:type="spellEnd"/>
      <w:r w:rsidRPr="00D2332F">
        <w:rPr>
          <w:sz w:val="28"/>
          <w:szCs w:val="28"/>
        </w:rPr>
        <w:t>) (части(</w:t>
      </w:r>
      <w:proofErr w:type="spellStart"/>
      <w:r w:rsidRPr="00D2332F">
        <w:rPr>
          <w:sz w:val="28"/>
          <w:szCs w:val="28"/>
        </w:rPr>
        <w:t>ях</w:t>
      </w:r>
      <w:proofErr w:type="spellEnd"/>
      <w:r w:rsidRPr="00D2332F">
        <w:rPr>
          <w:sz w:val="28"/>
          <w:szCs w:val="28"/>
        </w:rPr>
        <w:t>) жилого помещения(</w:t>
      </w:r>
      <w:proofErr w:type="spellStart"/>
      <w:r w:rsidRPr="00D2332F">
        <w:rPr>
          <w:sz w:val="28"/>
          <w:szCs w:val="28"/>
        </w:rPr>
        <w:t>ий</w:t>
      </w:r>
      <w:proofErr w:type="spellEnd"/>
      <w:r w:rsidRPr="00D2332F">
        <w:rPr>
          <w:sz w:val="28"/>
          <w:szCs w:val="28"/>
        </w:rPr>
        <w:t>) по месту пребывания, при определении уровня обеспеченности общей площадью жилого помещения не учитываются.</w:t>
      </w:r>
    </w:p>
    <w:p w:rsidR="00170D78" w:rsidRPr="00D2332F" w:rsidRDefault="00170D78" w:rsidP="00D2332F">
      <w:pPr>
        <w:suppressAutoHyphens/>
        <w:ind w:firstLine="709"/>
        <w:jc w:val="both"/>
        <w:rPr>
          <w:sz w:val="28"/>
          <w:szCs w:val="28"/>
        </w:rPr>
      </w:pPr>
      <w:r w:rsidRPr="00D2332F">
        <w:rPr>
          <w:sz w:val="28"/>
          <w:szCs w:val="28"/>
        </w:rPr>
        <w:t>2.1</w:t>
      </w:r>
      <w:r w:rsidR="00432D17" w:rsidRPr="00D2332F">
        <w:rPr>
          <w:sz w:val="28"/>
          <w:szCs w:val="28"/>
        </w:rPr>
        <w:t>2</w:t>
      </w:r>
      <w:r w:rsidRPr="00D2332F">
        <w:rPr>
          <w:sz w:val="28"/>
          <w:szCs w:val="28"/>
        </w:rPr>
        <w:t>. Основаниями для отказа в признании молодых семей нуждающимися в жилом помещении являются:</w:t>
      </w:r>
    </w:p>
    <w:p w:rsidR="00170D78" w:rsidRPr="00D2332F" w:rsidRDefault="00170D78" w:rsidP="00D2332F">
      <w:pPr>
        <w:suppressAutoHyphens/>
        <w:ind w:firstLine="709"/>
        <w:jc w:val="both"/>
        <w:rPr>
          <w:sz w:val="28"/>
          <w:szCs w:val="28"/>
        </w:rPr>
      </w:pPr>
      <w:bookmarkStart w:id="50" w:name="sub_10141"/>
      <w:r w:rsidRPr="00D2332F">
        <w:rPr>
          <w:sz w:val="28"/>
          <w:szCs w:val="28"/>
        </w:rPr>
        <w:t xml:space="preserve">1) отсутствие одного или нескольких документов, наличие которых предусмотрено </w:t>
      </w:r>
      <w:r w:rsidRPr="00D2332F">
        <w:rPr>
          <w:rStyle w:val="aa"/>
          <w:b w:val="0"/>
          <w:bCs w:val="0"/>
          <w:color w:val="auto"/>
          <w:sz w:val="28"/>
          <w:szCs w:val="28"/>
        </w:rPr>
        <w:t>пунктом 2.2.</w:t>
      </w:r>
      <w:r w:rsidRPr="00D2332F">
        <w:rPr>
          <w:sz w:val="28"/>
          <w:szCs w:val="28"/>
        </w:rPr>
        <w:t xml:space="preserve"> настоящего Порядка;</w:t>
      </w:r>
    </w:p>
    <w:p w:rsidR="00170D78" w:rsidRPr="00D2332F" w:rsidRDefault="00170D78" w:rsidP="00D2332F">
      <w:pPr>
        <w:suppressAutoHyphens/>
        <w:ind w:firstLine="709"/>
        <w:jc w:val="both"/>
        <w:rPr>
          <w:sz w:val="28"/>
          <w:szCs w:val="28"/>
        </w:rPr>
      </w:pPr>
      <w:bookmarkStart w:id="51" w:name="sub_10142"/>
      <w:bookmarkEnd w:id="50"/>
      <w:r w:rsidRPr="00D2332F">
        <w:rPr>
          <w:sz w:val="28"/>
          <w:szCs w:val="28"/>
        </w:rPr>
        <w:t>2) несоответствие возраста молодой семьи;</w:t>
      </w:r>
    </w:p>
    <w:p w:rsidR="00170D78" w:rsidRPr="00D2332F" w:rsidRDefault="00170D78" w:rsidP="00D2332F">
      <w:pPr>
        <w:suppressAutoHyphens/>
        <w:ind w:firstLine="709"/>
        <w:jc w:val="both"/>
        <w:rPr>
          <w:sz w:val="28"/>
          <w:szCs w:val="28"/>
        </w:rPr>
      </w:pPr>
      <w:bookmarkStart w:id="52" w:name="sub_10143"/>
      <w:bookmarkEnd w:id="51"/>
      <w:r w:rsidRPr="00D2332F">
        <w:rPr>
          <w:sz w:val="28"/>
          <w:szCs w:val="28"/>
        </w:rPr>
        <w:t>3) представлены документы, которые не подтверждают право молодой семьи быть признанной нуждающейся в жилом помещении;</w:t>
      </w:r>
    </w:p>
    <w:p w:rsidR="00170D78" w:rsidRPr="00D2332F" w:rsidRDefault="00170D78" w:rsidP="00D2332F">
      <w:pPr>
        <w:suppressAutoHyphens/>
        <w:ind w:firstLine="709"/>
        <w:jc w:val="both"/>
        <w:rPr>
          <w:sz w:val="28"/>
          <w:szCs w:val="28"/>
        </w:rPr>
      </w:pPr>
      <w:bookmarkStart w:id="53" w:name="sub_10144"/>
      <w:bookmarkEnd w:id="52"/>
      <w:r w:rsidRPr="00D2332F">
        <w:rPr>
          <w:sz w:val="28"/>
          <w:szCs w:val="28"/>
        </w:rPr>
        <w:t xml:space="preserve">4) не истек предусмотренный </w:t>
      </w:r>
      <w:r w:rsidRPr="00D2332F">
        <w:rPr>
          <w:rStyle w:val="aa"/>
          <w:b w:val="0"/>
          <w:bCs w:val="0"/>
          <w:color w:val="auto"/>
          <w:sz w:val="28"/>
          <w:szCs w:val="28"/>
        </w:rPr>
        <w:t>статьей 53</w:t>
      </w:r>
      <w:r w:rsidRPr="00D2332F">
        <w:rPr>
          <w:sz w:val="28"/>
          <w:szCs w:val="28"/>
        </w:rPr>
        <w:t xml:space="preserve"> Жилищного кодекса Российской Федерации срок.</w:t>
      </w:r>
    </w:p>
    <w:bookmarkEnd w:id="53"/>
    <w:p w:rsidR="00170D78" w:rsidRPr="00D2332F" w:rsidRDefault="00170D78" w:rsidP="00D2332F">
      <w:pPr>
        <w:suppressAutoHyphens/>
        <w:ind w:firstLine="709"/>
        <w:jc w:val="both"/>
        <w:rPr>
          <w:sz w:val="28"/>
          <w:szCs w:val="28"/>
        </w:rPr>
      </w:pPr>
      <w:r w:rsidRPr="00D2332F">
        <w:rPr>
          <w:sz w:val="28"/>
          <w:szCs w:val="28"/>
        </w:rPr>
        <w:t>2.14. Решение о признании молод</w:t>
      </w:r>
      <w:r w:rsidR="005F65EF" w:rsidRPr="00D2332F">
        <w:rPr>
          <w:sz w:val="28"/>
          <w:szCs w:val="28"/>
        </w:rPr>
        <w:t>ой</w:t>
      </w:r>
      <w:r w:rsidRPr="00D2332F">
        <w:rPr>
          <w:sz w:val="28"/>
          <w:szCs w:val="28"/>
        </w:rPr>
        <w:t xml:space="preserve"> сем</w:t>
      </w:r>
      <w:r w:rsidR="005F65EF" w:rsidRPr="00D2332F">
        <w:rPr>
          <w:sz w:val="28"/>
          <w:szCs w:val="28"/>
        </w:rPr>
        <w:t>ьи нуждающейся</w:t>
      </w:r>
      <w:r w:rsidRPr="00D2332F">
        <w:rPr>
          <w:sz w:val="28"/>
          <w:szCs w:val="28"/>
        </w:rPr>
        <w:t xml:space="preserve"> в жилом помещении оформляется в форме </w:t>
      </w:r>
      <w:hyperlink r:id="rId16" w:history="1">
        <w:r w:rsidRPr="00D2332F">
          <w:rPr>
            <w:rStyle w:val="aa"/>
            <w:b w:val="0"/>
            <w:bCs w:val="0"/>
            <w:color w:val="auto"/>
            <w:sz w:val="28"/>
            <w:szCs w:val="28"/>
          </w:rPr>
          <w:t>уведомления</w:t>
        </w:r>
      </w:hyperlink>
      <w:r w:rsidRPr="00D2332F">
        <w:rPr>
          <w:sz w:val="28"/>
          <w:szCs w:val="28"/>
        </w:rPr>
        <w:t xml:space="preserve"> </w:t>
      </w:r>
      <w:r w:rsidR="005F65EF" w:rsidRPr="00D2332F">
        <w:rPr>
          <w:sz w:val="28"/>
          <w:szCs w:val="28"/>
        </w:rPr>
        <w:t xml:space="preserve">о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D2332F">
        <w:rPr>
          <w:sz w:val="28"/>
          <w:szCs w:val="28"/>
        </w:rPr>
        <w:t xml:space="preserve">по форме, утверждённой </w:t>
      </w:r>
      <w:hyperlink r:id="rId17" w:history="1">
        <w:r w:rsidRPr="00D2332F">
          <w:rPr>
            <w:rStyle w:val="aa"/>
            <w:b w:val="0"/>
            <w:bCs w:val="0"/>
            <w:color w:val="auto"/>
            <w:sz w:val="28"/>
            <w:szCs w:val="28"/>
          </w:rPr>
          <w:t>приказом</w:t>
        </w:r>
      </w:hyperlink>
      <w:r w:rsidRPr="00D2332F">
        <w:rPr>
          <w:b/>
          <w:bCs/>
          <w:sz w:val="28"/>
          <w:szCs w:val="28"/>
        </w:rPr>
        <w:t xml:space="preserve"> </w:t>
      </w:r>
      <w:r w:rsidRPr="00D2332F">
        <w:rPr>
          <w:sz w:val="28"/>
          <w:szCs w:val="28"/>
        </w:rPr>
        <w:t>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 и граждан отдельных категорий».</w:t>
      </w:r>
    </w:p>
    <w:p w:rsidR="006E7B5C" w:rsidRPr="00D2332F" w:rsidRDefault="006E7B5C" w:rsidP="00D2332F">
      <w:pPr>
        <w:suppressAutoHyphens/>
        <w:ind w:firstLine="709"/>
        <w:jc w:val="both"/>
        <w:rPr>
          <w:sz w:val="28"/>
          <w:szCs w:val="28"/>
        </w:rPr>
      </w:pPr>
      <w:r w:rsidRPr="00D2332F">
        <w:rPr>
          <w:sz w:val="28"/>
          <w:szCs w:val="28"/>
        </w:rPr>
        <w:t xml:space="preserve">Об отказе в признании молодой семьи нуждающейся в жилом помещении заявителю сообщается письмом управления имущественных отношений администрации муниципального образования Кавказский район. </w:t>
      </w:r>
    </w:p>
    <w:p w:rsidR="00170D78" w:rsidRPr="00D2332F" w:rsidRDefault="00170D78" w:rsidP="00D2332F">
      <w:pPr>
        <w:suppressAutoHyphens/>
        <w:ind w:firstLine="709"/>
        <w:jc w:val="both"/>
        <w:rPr>
          <w:sz w:val="28"/>
          <w:szCs w:val="28"/>
        </w:rPr>
      </w:pPr>
      <w:r w:rsidRPr="00D2332F">
        <w:rPr>
          <w:sz w:val="28"/>
          <w:szCs w:val="28"/>
        </w:rPr>
        <w:lastRenderedPageBreak/>
        <w:t xml:space="preserve">2.15. </w:t>
      </w:r>
      <w:r w:rsidRPr="00D2332F">
        <w:rPr>
          <w:rStyle w:val="aa"/>
          <w:b w:val="0"/>
          <w:bCs w:val="0"/>
          <w:color w:val="auto"/>
          <w:sz w:val="28"/>
          <w:szCs w:val="28"/>
        </w:rPr>
        <w:t>Уведомление</w:t>
      </w:r>
      <w:r w:rsidRPr="00D2332F">
        <w:rPr>
          <w:sz w:val="28"/>
          <w:szCs w:val="28"/>
        </w:rPr>
        <w:t xml:space="preserve"> </w:t>
      </w:r>
      <w:r w:rsidR="005F65EF" w:rsidRPr="00D2332F">
        <w:rPr>
          <w:sz w:val="28"/>
          <w:szCs w:val="28"/>
        </w:rPr>
        <w:t>о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E7B5C" w:rsidRPr="00D2332F">
        <w:rPr>
          <w:sz w:val="28"/>
          <w:szCs w:val="28"/>
        </w:rPr>
        <w:t>, либо письмо</w:t>
      </w:r>
      <w:r w:rsidR="00D2332F" w:rsidRPr="00D2332F">
        <w:rPr>
          <w:sz w:val="28"/>
          <w:szCs w:val="28"/>
        </w:rPr>
        <w:t xml:space="preserve"> об отказе в признании молодой семьи нуждающейся в жилом помещении</w:t>
      </w:r>
      <w:r w:rsidR="006E7B5C" w:rsidRPr="00D2332F">
        <w:rPr>
          <w:sz w:val="28"/>
          <w:szCs w:val="28"/>
        </w:rPr>
        <w:t xml:space="preserve"> </w:t>
      </w:r>
      <w:r w:rsidRPr="00D2332F">
        <w:rPr>
          <w:sz w:val="28"/>
          <w:szCs w:val="28"/>
        </w:rPr>
        <w:t xml:space="preserve"> в течение 3 рабоч</w:t>
      </w:r>
      <w:r w:rsidR="00D2332F" w:rsidRPr="00D2332F">
        <w:rPr>
          <w:sz w:val="28"/>
          <w:szCs w:val="28"/>
        </w:rPr>
        <w:t>их</w:t>
      </w:r>
      <w:r w:rsidRPr="00D2332F">
        <w:rPr>
          <w:sz w:val="28"/>
          <w:szCs w:val="28"/>
        </w:rPr>
        <w:t xml:space="preserve"> дн</w:t>
      </w:r>
      <w:r w:rsidR="00D2332F" w:rsidRPr="00D2332F">
        <w:rPr>
          <w:sz w:val="28"/>
          <w:szCs w:val="28"/>
        </w:rPr>
        <w:t>ей</w:t>
      </w:r>
      <w:r w:rsidRPr="00D2332F">
        <w:rPr>
          <w:sz w:val="28"/>
          <w:szCs w:val="28"/>
        </w:rPr>
        <w:t>, следующ</w:t>
      </w:r>
      <w:r w:rsidR="00D2332F" w:rsidRPr="00D2332F">
        <w:rPr>
          <w:sz w:val="28"/>
          <w:szCs w:val="28"/>
        </w:rPr>
        <w:t>их</w:t>
      </w:r>
      <w:r w:rsidRPr="00D2332F">
        <w:rPr>
          <w:sz w:val="28"/>
          <w:szCs w:val="28"/>
        </w:rPr>
        <w:t xml:space="preserve"> за днём принятия решения, выдаётся гражданину под роспись или направляется заказным письмом с уведомлением о вручении. В Книге рассмотрения заявлений производится отметка о способе его направления.</w:t>
      </w:r>
    </w:p>
    <w:p w:rsidR="00170D78" w:rsidRDefault="00170D78" w:rsidP="00D2332F">
      <w:pPr>
        <w:suppressAutoHyphens/>
        <w:ind w:firstLine="709"/>
        <w:jc w:val="both"/>
        <w:rPr>
          <w:sz w:val="28"/>
          <w:szCs w:val="28"/>
        </w:rPr>
      </w:pPr>
      <w:bookmarkStart w:id="54" w:name="sub_1017"/>
      <w:r w:rsidRPr="00D2332F">
        <w:rPr>
          <w:sz w:val="28"/>
          <w:szCs w:val="28"/>
        </w:rPr>
        <w:t xml:space="preserve">2.16. В случае допущения технических ошибок в документах, выданных в результате принятия решения о </w:t>
      </w:r>
      <w:r w:rsidR="00D2332F" w:rsidRPr="00D2332F">
        <w:rPr>
          <w:sz w:val="28"/>
          <w:szCs w:val="28"/>
        </w:rPr>
        <w:t>признании (либо отказе в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332F">
        <w:rPr>
          <w:sz w:val="28"/>
          <w:szCs w:val="28"/>
        </w:rPr>
        <w:t>, они устраняются Управлением в течение 5 рабочих дней.</w:t>
      </w:r>
    </w:p>
    <w:p w:rsidR="00D2332F" w:rsidRPr="00D2332F" w:rsidRDefault="00D2332F" w:rsidP="00D2332F">
      <w:pPr>
        <w:suppressAutoHyphens/>
        <w:ind w:firstLine="709"/>
        <w:jc w:val="both"/>
        <w:rPr>
          <w:sz w:val="28"/>
          <w:szCs w:val="28"/>
        </w:rPr>
      </w:pPr>
    </w:p>
    <w:bookmarkEnd w:id="54"/>
    <w:p w:rsidR="00170D78" w:rsidRPr="00855364" w:rsidRDefault="00170D78" w:rsidP="00170D78">
      <w:pPr>
        <w:suppressAutoHyphens/>
        <w:rPr>
          <w:sz w:val="28"/>
          <w:szCs w:val="28"/>
        </w:rPr>
      </w:pPr>
    </w:p>
    <w:p w:rsidR="00170D78" w:rsidRPr="00C649AF" w:rsidRDefault="00170D78" w:rsidP="00170D78">
      <w:pPr>
        <w:pStyle w:val="1"/>
        <w:suppressAutoHyphens/>
        <w:spacing w:before="0" w:after="0"/>
        <w:jc w:val="center"/>
        <w:rPr>
          <w:rFonts w:ascii="Times New Roman" w:hAnsi="Times New Roman"/>
          <w:b w:val="0"/>
          <w:sz w:val="28"/>
          <w:szCs w:val="28"/>
        </w:rPr>
      </w:pPr>
      <w:bookmarkStart w:id="55" w:name="sub_1300"/>
      <w:r w:rsidRPr="00C649AF">
        <w:rPr>
          <w:rFonts w:ascii="Times New Roman" w:hAnsi="Times New Roman"/>
          <w:b w:val="0"/>
          <w:sz w:val="28"/>
          <w:szCs w:val="28"/>
        </w:rPr>
        <w:t>III. Порядок обжалования решения и действий (бездействия) Управления, а также его должностных лиц</w:t>
      </w:r>
    </w:p>
    <w:bookmarkEnd w:id="55"/>
    <w:p w:rsidR="00170D78" w:rsidRPr="00855364" w:rsidRDefault="00170D78" w:rsidP="00170D78">
      <w:pPr>
        <w:suppressAutoHyphens/>
        <w:rPr>
          <w:sz w:val="28"/>
          <w:szCs w:val="28"/>
        </w:rPr>
      </w:pPr>
    </w:p>
    <w:p w:rsidR="00170D78" w:rsidRPr="00855364" w:rsidRDefault="00170D78" w:rsidP="00170D78">
      <w:pPr>
        <w:pStyle w:val="1"/>
        <w:suppressAutoHyphens/>
        <w:spacing w:before="0" w:after="0"/>
        <w:ind w:firstLine="709"/>
        <w:jc w:val="both"/>
        <w:rPr>
          <w:rFonts w:ascii="Times New Roman" w:hAnsi="Times New Roman"/>
          <w:b w:val="0"/>
          <w:sz w:val="28"/>
          <w:szCs w:val="28"/>
        </w:rPr>
      </w:pPr>
      <w:r w:rsidRPr="00855364">
        <w:rPr>
          <w:rFonts w:ascii="Times New Roman" w:hAnsi="Times New Roman"/>
          <w:b w:val="0"/>
          <w:sz w:val="28"/>
          <w:szCs w:val="28"/>
        </w:rPr>
        <w:t>3.1. Порядок обжалования решений и действий (бездействия) Управления, а также его должностных лиц устанавливается в соответствии с законодательством Российской Федерации.</w:t>
      </w:r>
    </w:p>
    <w:p w:rsidR="00170D78" w:rsidRPr="00855364" w:rsidRDefault="00170D78" w:rsidP="00170D78">
      <w:pPr>
        <w:suppressAutoHyphens/>
        <w:ind w:firstLine="709"/>
        <w:jc w:val="both"/>
        <w:rPr>
          <w:sz w:val="28"/>
          <w:szCs w:val="28"/>
        </w:rPr>
      </w:pPr>
      <w:r w:rsidRPr="00855364">
        <w:rPr>
          <w:sz w:val="28"/>
          <w:szCs w:val="28"/>
        </w:rPr>
        <w:t>3.2. Жалобы на действия (бездействие) должностных лиц, муниципальных служащих могут подаваться в адрес начальника Управления, главы муниципального образования Кавказский район.</w:t>
      </w:r>
    </w:p>
    <w:p w:rsidR="00170D78" w:rsidRPr="00855364" w:rsidRDefault="00170D78" w:rsidP="00170D78">
      <w:pPr>
        <w:suppressAutoHyphens/>
        <w:ind w:firstLine="709"/>
        <w:jc w:val="both"/>
        <w:rPr>
          <w:sz w:val="28"/>
          <w:szCs w:val="28"/>
        </w:rPr>
      </w:pPr>
      <w:r w:rsidRPr="00855364">
        <w:rPr>
          <w:sz w:val="28"/>
          <w:szCs w:val="28"/>
        </w:rPr>
        <w:t xml:space="preserve">3.3. Жалоба может быть направлена по почте, с использованием информационно-телекоммуникационной сети «Интернет» и официального </w:t>
      </w:r>
      <w:proofErr w:type="spellStart"/>
      <w:r w:rsidRPr="00855364">
        <w:rPr>
          <w:sz w:val="28"/>
          <w:szCs w:val="28"/>
        </w:rPr>
        <w:t>Интернет-портала</w:t>
      </w:r>
      <w:proofErr w:type="spellEnd"/>
      <w:r w:rsidRPr="00855364">
        <w:rPr>
          <w:sz w:val="28"/>
          <w:szCs w:val="28"/>
        </w:rPr>
        <w:t xml:space="preserve"> администрации муниципального образования Кавказский район, адрес официального сайта (http://www.</w:t>
      </w:r>
      <w:proofErr w:type="spellStart"/>
      <w:r w:rsidRPr="00855364">
        <w:rPr>
          <w:sz w:val="28"/>
          <w:szCs w:val="28"/>
          <w:lang w:val="en-US"/>
        </w:rPr>
        <w:t>kavraion</w:t>
      </w:r>
      <w:proofErr w:type="spellEnd"/>
      <w:r w:rsidRPr="00855364">
        <w:rPr>
          <w:sz w:val="28"/>
          <w:szCs w:val="28"/>
        </w:rPr>
        <w:t>.</w:t>
      </w:r>
      <w:proofErr w:type="spellStart"/>
      <w:r w:rsidRPr="00855364">
        <w:rPr>
          <w:sz w:val="28"/>
          <w:szCs w:val="28"/>
          <w:lang w:val="en-US"/>
        </w:rPr>
        <w:t>ru</w:t>
      </w:r>
      <w:proofErr w:type="spellEnd"/>
      <w:r w:rsidRPr="00855364">
        <w:rPr>
          <w:sz w:val="28"/>
          <w:szCs w:val="28"/>
        </w:rPr>
        <w:t>), а также может быть принята при личном приёме заявителя.</w:t>
      </w:r>
    </w:p>
    <w:p w:rsidR="00170D78" w:rsidRPr="00855364" w:rsidRDefault="00170D78" w:rsidP="00170D78">
      <w:pPr>
        <w:suppressAutoHyphens/>
        <w:ind w:firstLine="709"/>
        <w:jc w:val="both"/>
        <w:rPr>
          <w:sz w:val="28"/>
          <w:szCs w:val="28"/>
        </w:rPr>
      </w:pPr>
      <w:r w:rsidRPr="00855364">
        <w:rPr>
          <w:sz w:val="28"/>
          <w:szCs w:val="28"/>
        </w:rPr>
        <w:t>3.4. Жалоба должна содержать:</w:t>
      </w:r>
    </w:p>
    <w:p w:rsidR="00170D78" w:rsidRPr="00855364" w:rsidRDefault="00170D78" w:rsidP="00170D78">
      <w:pPr>
        <w:suppressAutoHyphens/>
        <w:ind w:firstLine="709"/>
        <w:jc w:val="both"/>
        <w:rPr>
          <w:sz w:val="28"/>
          <w:szCs w:val="28"/>
        </w:rPr>
      </w:pPr>
      <w:r w:rsidRPr="00855364">
        <w:rPr>
          <w:sz w:val="28"/>
          <w:szCs w:val="28"/>
        </w:rPr>
        <w:t>1)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D78" w:rsidRPr="00855364" w:rsidRDefault="00170D78" w:rsidP="00170D78">
      <w:pPr>
        <w:suppressAutoHyphens/>
        <w:ind w:firstLine="709"/>
        <w:jc w:val="both"/>
        <w:rPr>
          <w:sz w:val="28"/>
          <w:szCs w:val="28"/>
        </w:rPr>
      </w:pPr>
      <w:r w:rsidRPr="00855364">
        <w:rPr>
          <w:sz w:val="28"/>
          <w:szCs w:val="28"/>
        </w:rPr>
        <w:t>2) сведения об обжалуемых решениях, принятых Управлением и действиях (бездействии) должностных лиц, муниципальных служащих;</w:t>
      </w:r>
    </w:p>
    <w:p w:rsidR="00170D78" w:rsidRPr="00855364" w:rsidRDefault="00170D78" w:rsidP="00170D78">
      <w:pPr>
        <w:suppressAutoHyphens/>
        <w:ind w:firstLine="709"/>
        <w:jc w:val="both"/>
        <w:rPr>
          <w:sz w:val="28"/>
          <w:szCs w:val="28"/>
        </w:rPr>
      </w:pPr>
      <w:r w:rsidRPr="00855364">
        <w:rPr>
          <w:sz w:val="28"/>
          <w:szCs w:val="28"/>
        </w:rPr>
        <w:t>3) доводы, на основании которых заявитель не согласен с решением принятым Управлением и действием (бездействием) должностного лица, муниципального служащего.</w:t>
      </w:r>
    </w:p>
    <w:p w:rsidR="00170D78" w:rsidRPr="00855364" w:rsidRDefault="00170D78" w:rsidP="00170D78">
      <w:pPr>
        <w:suppressAutoHyphens/>
        <w:ind w:firstLine="709"/>
        <w:jc w:val="both"/>
        <w:rPr>
          <w:sz w:val="28"/>
          <w:szCs w:val="28"/>
        </w:rPr>
      </w:pPr>
      <w:r w:rsidRPr="00855364">
        <w:rPr>
          <w:sz w:val="28"/>
          <w:szCs w:val="28"/>
        </w:rPr>
        <w:lastRenderedPageBreak/>
        <w:t>Заявителем могут быть представлены документы (при наличии), подтверждающие доводы, содержащиеся в жалобе, либо их копии.</w:t>
      </w:r>
    </w:p>
    <w:p w:rsidR="00170D78" w:rsidRPr="00855364" w:rsidRDefault="00170D78" w:rsidP="00170D78">
      <w:pPr>
        <w:suppressAutoHyphens/>
        <w:ind w:firstLine="709"/>
        <w:jc w:val="both"/>
        <w:rPr>
          <w:sz w:val="28"/>
          <w:szCs w:val="28"/>
        </w:rPr>
      </w:pPr>
      <w:r w:rsidRPr="00855364">
        <w:rPr>
          <w:sz w:val="28"/>
          <w:szCs w:val="28"/>
        </w:rPr>
        <w:t>3.5. Жалоба, поступившая в Управление, подлежит рассмотрению в течение 30 календарных дней со дня её регистрации.</w:t>
      </w:r>
    </w:p>
    <w:p w:rsidR="00170D78" w:rsidRPr="00855364" w:rsidRDefault="00170D78" w:rsidP="00170D78">
      <w:pPr>
        <w:suppressAutoHyphens/>
        <w:ind w:firstLine="709"/>
        <w:jc w:val="both"/>
        <w:rPr>
          <w:sz w:val="28"/>
          <w:szCs w:val="28"/>
        </w:rPr>
      </w:pPr>
      <w:r w:rsidRPr="00855364">
        <w:rPr>
          <w:sz w:val="28"/>
          <w:szCs w:val="28"/>
        </w:rPr>
        <w:t>3.6. По результатам рассмотрения жалобы Управление принимает одно из следующих решений:</w:t>
      </w:r>
    </w:p>
    <w:p w:rsidR="00170D78" w:rsidRPr="00855364" w:rsidRDefault="00170D78" w:rsidP="00170D78">
      <w:pPr>
        <w:suppressAutoHyphens/>
        <w:ind w:firstLine="709"/>
        <w:jc w:val="both"/>
        <w:rPr>
          <w:sz w:val="28"/>
          <w:szCs w:val="28"/>
        </w:rPr>
      </w:pPr>
      <w:r w:rsidRPr="00855364">
        <w:rPr>
          <w:sz w:val="28"/>
          <w:szCs w:val="28"/>
        </w:rPr>
        <w:t>1) об удовлетворении жалобы, в том числе в форме принятия нового решения;</w:t>
      </w:r>
    </w:p>
    <w:p w:rsidR="00170D78" w:rsidRPr="00855364" w:rsidRDefault="00170D78" w:rsidP="00170D78">
      <w:pPr>
        <w:suppressAutoHyphens/>
        <w:ind w:firstLine="709"/>
        <w:jc w:val="both"/>
        <w:rPr>
          <w:sz w:val="28"/>
          <w:szCs w:val="28"/>
        </w:rPr>
      </w:pPr>
      <w:r w:rsidRPr="00855364">
        <w:rPr>
          <w:sz w:val="28"/>
          <w:szCs w:val="28"/>
        </w:rPr>
        <w:t>2) об отказе в удовлетворении жалобы.</w:t>
      </w:r>
    </w:p>
    <w:p w:rsidR="00170D78" w:rsidRPr="00855364" w:rsidRDefault="00170D78" w:rsidP="00170D78">
      <w:pPr>
        <w:suppressAutoHyphens/>
        <w:ind w:firstLine="709"/>
        <w:jc w:val="both"/>
        <w:rPr>
          <w:sz w:val="28"/>
          <w:szCs w:val="28"/>
        </w:rPr>
      </w:pPr>
      <w:r w:rsidRPr="00855364">
        <w:rPr>
          <w:sz w:val="28"/>
          <w:szCs w:val="28"/>
        </w:rPr>
        <w:t>Не позднее дня, следующего за днём принятия решения, указанного в настоящем пункте, заявителю в письменной форме и, по его желанию, в электронной форме направляется мотивированный ответ о результатах рассмотрения жалобы.</w:t>
      </w:r>
    </w:p>
    <w:p w:rsidR="00170D78" w:rsidRPr="00855364" w:rsidRDefault="00170D78" w:rsidP="00170D78">
      <w:pPr>
        <w:suppressAutoHyphens/>
        <w:jc w:val="both"/>
        <w:rPr>
          <w:sz w:val="28"/>
          <w:szCs w:val="28"/>
        </w:rPr>
      </w:pPr>
      <w:r w:rsidRPr="00855364">
        <w:rPr>
          <w:sz w:val="28"/>
          <w:szCs w:val="28"/>
        </w:rPr>
        <w:t>3.7.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170D78" w:rsidRPr="00855364" w:rsidRDefault="00170D78" w:rsidP="00170D78">
      <w:pPr>
        <w:suppressAutoHyphens/>
        <w:jc w:val="both"/>
        <w:rPr>
          <w:sz w:val="28"/>
          <w:szCs w:val="28"/>
        </w:rPr>
      </w:pPr>
      <w:r w:rsidRPr="00855364">
        <w:rPr>
          <w:sz w:val="28"/>
          <w:szCs w:val="28"/>
        </w:rPr>
        <w:t>3.8. В случае несогласия с решением, принятым по жалобе, оно может быть обжаловано членами молодой семьи или их законными представителями в судебном порядке.</w:t>
      </w:r>
    </w:p>
    <w:p w:rsidR="00170D78" w:rsidRPr="00855364" w:rsidRDefault="00170D78" w:rsidP="00170D78">
      <w:pPr>
        <w:suppressAutoHyphens/>
        <w:rPr>
          <w:sz w:val="28"/>
          <w:szCs w:val="28"/>
        </w:rPr>
      </w:pPr>
    </w:p>
    <w:p w:rsidR="00170D78" w:rsidRPr="00855364" w:rsidRDefault="00170D78" w:rsidP="00170D78">
      <w:pPr>
        <w:suppressAutoHyphens/>
        <w:rPr>
          <w:sz w:val="28"/>
          <w:szCs w:val="28"/>
        </w:rPr>
      </w:pPr>
      <w:r w:rsidRPr="00855364">
        <w:rPr>
          <w:sz w:val="28"/>
          <w:szCs w:val="28"/>
        </w:rPr>
        <w:t>Заместитель главы</w:t>
      </w:r>
      <w:r w:rsidRPr="00C649AF">
        <w:rPr>
          <w:sz w:val="28"/>
          <w:szCs w:val="28"/>
        </w:rPr>
        <w:t xml:space="preserve"> </w:t>
      </w:r>
      <w:r w:rsidRPr="00855364">
        <w:rPr>
          <w:sz w:val="28"/>
          <w:szCs w:val="28"/>
        </w:rPr>
        <w:t>муниципального</w:t>
      </w:r>
    </w:p>
    <w:p w:rsidR="00170D78" w:rsidRPr="00855364" w:rsidRDefault="00170D78" w:rsidP="00170D78">
      <w:pPr>
        <w:suppressAutoHyphens/>
        <w:rPr>
          <w:sz w:val="28"/>
          <w:szCs w:val="28"/>
        </w:rPr>
      </w:pPr>
      <w:r w:rsidRPr="00855364">
        <w:rPr>
          <w:sz w:val="28"/>
          <w:szCs w:val="28"/>
        </w:rPr>
        <w:t>образования</w:t>
      </w:r>
      <w:r>
        <w:rPr>
          <w:sz w:val="28"/>
          <w:szCs w:val="28"/>
        </w:rPr>
        <w:t xml:space="preserve"> </w:t>
      </w:r>
      <w:r w:rsidRPr="00855364">
        <w:rPr>
          <w:sz w:val="28"/>
          <w:szCs w:val="28"/>
        </w:rPr>
        <w:t>Кавказский район</w:t>
      </w:r>
      <w:r w:rsidRPr="00855364">
        <w:rPr>
          <w:sz w:val="28"/>
          <w:szCs w:val="28"/>
        </w:rPr>
        <w:tab/>
      </w:r>
      <w:r w:rsidRPr="00855364">
        <w:rPr>
          <w:sz w:val="28"/>
          <w:szCs w:val="28"/>
        </w:rPr>
        <w:tab/>
      </w:r>
      <w:r w:rsidRPr="00855364">
        <w:rPr>
          <w:sz w:val="28"/>
          <w:szCs w:val="28"/>
        </w:rPr>
        <w:tab/>
      </w:r>
      <w:r w:rsidRPr="00855364">
        <w:rPr>
          <w:sz w:val="28"/>
          <w:szCs w:val="28"/>
        </w:rPr>
        <w:tab/>
      </w:r>
      <w:r w:rsidRPr="00855364">
        <w:rPr>
          <w:sz w:val="28"/>
          <w:szCs w:val="28"/>
        </w:rPr>
        <w:tab/>
        <w:t xml:space="preserve">         </w:t>
      </w:r>
      <w:r w:rsidR="00CF7797">
        <w:rPr>
          <w:sz w:val="28"/>
          <w:szCs w:val="28"/>
        </w:rPr>
        <w:t>И.Д. Погорелов</w:t>
      </w:r>
    </w:p>
    <w:p w:rsidR="00170D78" w:rsidRPr="00855364" w:rsidRDefault="00170D78" w:rsidP="00170D78">
      <w:pPr>
        <w:suppressAutoHyphens/>
        <w:rPr>
          <w:sz w:val="28"/>
          <w:szCs w:val="28"/>
        </w:rPr>
      </w:pPr>
    </w:p>
    <w:p w:rsidR="00170D78" w:rsidRPr="00855364" w:rsidRDefault="00170D78" w:rsidP="00170D78">
      <w:pPr>
        <w:suppressAutoHyphens/>
        <w:rPr>
          <w:sz w:val="28"/>
          <w:szCs w:val="28"/>
        </w:rPr>
      </w:pPr>
    </w:p>
    <w:p w:rsidR="00170D78" w:rsidRDefault="00170D78" w:rsidP="00170D78">
      <w:pPr>
        <w:suppressAutoHyphens/>
        <w:rPr>
          <w:sz w:val="28"/>
          <w:szCs w:val="28"/>
        </w:rPr>
        <w:sectPr w:rsidR="00170D78" w:rsidSect="00D2332F">
          <w:type w:val="continuous"/>
          <w:pgSz w:w="11907" w:h="16840" w:code="9"/>
          <w:pgMar w:top="993" w:right="567" w:bottom="709" w:left="1701" w:header="720" w:footer="720" w:gutter="0"/>
          <w:cols w:space="720"/>
          <w:noEndnote/>
        </w:sectPr>
      </w:pPr>
    </w:p>
    <w:p w:rsidR="00170D78" w:rsidRPr="00170D78" w:rsidRDefault="00170D78" w:rsidP="00170D78">
      <w:pPr>
        <w:ind w:left="5760"/>
        <w:jc w:val="center"/>
        <w:rPr>
          <w:sz w:val="28"/>
          <w:szCs w:val="28"/>
        </w:rPr>
      </w:pPr>
      <w:r w:rsidRPr="00170D78">
        <w:rPr>
          <w:sz w:val="28"/>
          <w:szCs w:val="28"/>
        </w:rPr>
        <w:lastRenderedPageBreak/>
        <w:t>ПРИЛОЖЕНИЕ № 1</w:t>
      </w:r>
    </w:p>
    <w:p w:rsidR="00170D78" w:rsidRPr="00170D78" w:rsidRDefault="00170D78" w:rsidP="00170D78">
      <w:pPr>
        <w:ind w:left="5760"/>
        <w:jc w:val="center"/>
        <w:rPr>
          <w:rStyle w:val="ad"/>
          <w:b w:val="0"/>
          <w:color w:val="auto"/>
          <w:sz w:val="28"/>
          <w:szCs w:val="28"/>
        </w:rPr>
      </w:pPr>
      <w:r w:rsidRPr="00170D78">
        <w:rPr>
          <w:rStyle w:val="ad"/>
          <w:b w:val="0"/>
          <w:color w:val="auto"/>
          <w:sz w:val="28"/>
          <w:szCs w:val="28"/>
        </w:rPr>
        <w:t xml:space="preserve">к </w:t>
      </w:r>
      <w:r w:rsidRPr="00170D78">
        <w:rPr>
          <w:rStyle w:val="aa"/>
          <w:b w:val="0"/>
          <w:bCs w:val="0"/>
          <w:color w:val="auto"/>
          <w:sz w:val="28"/>
          <w:szCs w:val="28"/>
        </w:rPr>
        <w:t>Порядку</w:t>
      </w:r>
    </w:p>
    <w:p w:rsidR="00170D78" w:rsidRPr="00855364" w:rsidRDefault="00170D78" w:rsidP="00170D78">
      <w:pPr>
        <w:suppressAutoHyphens/>
        <w:ind w:left="3969"/>
        <w:rPr>
          <w:rStyle w:val="ad"/>
          <w:b w:val="0"/>
          <w:sz w:val="28"/>
          <w:szCs w:val="28"/>
        </w:rPr>
      </w:pPr>
    </w:p>
    <w:tbl>
      <w:tblPr>
        <w:tblW w:w="98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3268"/>
        <w:gridCol w:w="232"/>
        <w:gridCol w:w="137"/>
        <w:gridCol w:w="99"/>
        <w:gridCol w:w="181"/>
        <w:gridCol w:w="379"/>
        <w:gridCol w:w="280"/>
        <w:gridCol w:w="673"/>
        <w:gridCol w:w="1400"/>
        <w:gridCol w:w="980"/>
        <w:gridCol w:w="239"/>
        <w:gridCol w:w="1161"/>
        <w:gridCol w:w="51"/>
        <w:gridCol w:w="99"/>
        <w:gridCol w:w="86"/>
      </w:tblGrid>
      <w:tr w:rsidR="00170D78" w:rsidRPr="00855364" w:rsidTr="004F6B28">
        <w:trPr>
          <w:gridAfter w:val="2"/>
          <w:wAfter w:w="185" w:type="dxa"/>
        </w:trPr>
        <w:tc>
          <w:tcPr>
            <w:tcW w:w="9640" w:type="dxa"/>
            <w:gridSpan w:val="14"/>
            <w:tcBorders>
              <w:top w:val="nil"/>
              <w:left w:val="nil"/>
              <w:bottom w:val="nil"/>
              <w:right w:val="nil"/>
            </w:tcBorders>
          </w:tcPr>
          <w:p w:rsidR="00170D78" w:rsidRPr="00C649AF" w:rsidRDefault="00170D78" w:rsidP="004C28BF">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Форма заявления</w:t>
            </w:r>
          </w:p>
          <w:p w:rsidR="00170D78" w:rsidRPr="00855364" w:rsidRDefault="00170D78" w:rsidP="004C28BF">
            <w:pPr>
              <w:pStyle w:val="ae"/>
              <w:suppressAutoHyphens/>
              <w:jc w:val="center"/>
              <w:rPr>
                <w:rFonts w:ascii="Times New Roman" w:hAnsi="Times New Roman" w:cs="Times New Roman"/>
                <w:sz w:val="28"/>
                <w:szCs w:val="28"/>
              </w:rPr>
            </w:pPr>
            <w:r w:rsidRPr="00C649AF">
              <w:rPr>
                <w:rFonts w:ascii="Times New Roman" w:hAnsi="Times New Roman"/>
                <w:sz w:val="28"/>
                <w:szCs w:val="28"/>
              </w:rPr>
              <w:t xml:space="preserve">о выдаче уведомления о </w:t>
            </w:r>
            <w:r w:rsidR="004C28BF" w:rsidRPr="00D2332F">
              <w:rPr>
                <w:rFonts w:ascii="Times New Roman" w:hAnsi="Times New Roman" w:cs="Times New Roman"/>
                <w:sz w:val="28"/>
                <w:szCs w:val="28"/>
              </w:rPr>
              <w:t>признании молодой семьи, зарегистрированной по месту жительства на территории сельских поселений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nil"/>
              <w:right w:val="nil"/>
            </w:tcBorders>
          </w:tcPr>
          <w:p w:rsidR="004C28BF" w:rsidRDefault="004C28BF" w:rsidP="004F6B28">
            <w:pPr>
              <w:pStyle w:val="af"/>
              <w:suppressAutoHyphens/>
              <w:rPr>
                <w:rFonts w:ascii="Times New Roman" w:hAnsi="Times New Roman" w:cs="Times New Roman"/>
                <w:sz w:val="28"/>
                <w:szCs w:val="28"/>
              </w:rPr>
            </w:pPr>
          </w:p>
          <w:p w:rsidR="00170D78" w:rsidRPr="00855364" w:rsidRDefault="00170D78" w:rsidP="004F6B28">
            <w:pPr>
              <w:pStyle w:val="af"/>
              <w:suppressAutoHyphens/>
              <w:rPr>
                <w:rFonts w:ascii="Times New Roman" w:hAnsi="Times New Roman" w:cs="Times New Roman"/>
                <w:sz w:val="28"/>
                <w:szCs w:val="28"/>
              </w:rPr>
            </w:pPr>
            <w:r w:rsidRPr="00855364">
              <w:rPr>
                <w:rFonts w:ascii="Times New Roman" w:hAnsi="Times New Roman" w:cs="Times New Roman"/>
                <w:sz w:val="28"/>
                <w:szCs w:val="28"/>
              </w:rPr>
              <w:t>Начальнику управления имущественных отношений администрации муниципального образования Кавказский район</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649" w:type="dxa"/>
            <w:gridSpan w:val="4"/>
            <w:tcBorders>
              <w:top w:val="single" w:sz="4" w:space="0" w:color="auto"/>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от</w:t>
            </w:r>
          </w:p>
        </w:tc>
        <w:tc>
          <w:tcPr>
            <w:tcW w:w="5163" w:type="dxa"/>
            <w:gridSpan w:val="8"/>
            <w:tcBorders>
              <w:top w:val="single" w:sz="4" w:space="0" w:color="auto"/>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(фамилия)</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single" w:sz="4" w:space="0" w:color="auto"/>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(имя)</w:t>
            </w:r>
          </w:p>
        </w:tc>
      </w:tr>
      <w:tr w:rsidR="00170D78" w:rsidRPr="00855364" w:rsidTr="004F6B28">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761"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236"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(отчество)</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зарегистрированного(ой) по месту жительства по адресу:</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single" w:sz="4" w:space="0" w:color="auto"/>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(почтовый индекс, населённый пункт,</w:t>
            </w:r>
          </w:p>
        </w:tc>
      </w:tr>
      <w:tr w:rsidR="00170D78" w:rsidRPr="00855364" w:rsidTr="004F6B28">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761"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236"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улица, номер дома, корпуса, квартиры)</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3381" w:type="dxa"/>
            <w:gridSpan w:val="8"/>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 xml:space="preserve">номер телефона: </w:t>
            </w:r>
          </w:p>
        </w:tc>
        <w:tc>
          <w:tcPr>
            <w:tcW w:w="2380" w:type="dxa"/>
            <w:gridSpan w:val="3"/>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236"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w:t>
            </w:r>
          </w:p>
        </w:tc>
      </w:tr>
      <w:tr w:rsidR="00170D78" w:rsidRPr="00855364" w:rsidTr="004F6B28">
        <w:trPr>
          <w:gridAfter w:val="2"/>
          <w:wAfter w:w="185" w:type="dxa"/>
        </w:trPr>
        <w:tc>
          <w:tcPr>
            <w:tcW w:w="3828" w:type="dxa"/>
            <w:gridSpan w:val="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812" w:type="dxa"/>
            <w:gridSpan w:val="12"/>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9640" w:type="dxa"/>
            <w:gridSpan w:val="14"/>
            <w:tcBorders>
              <w:top w:val="nil"/>
              <w:left w:val="nil"/>
              <w:bottom w:val="nil"/>
              <w:right w:val="nil"/>
            </w:tcBorders>
          </w:tcPr>
          <w:p w:rsidR="00170D78" w:rsidRPr="00C649AF" w:rsidRDefault="00170D78" w:rsidP="00170D78">
            <w:pPr>
              <w:suppressAutoHyphens/>
              <w:jc w:val="center"/>
              <w:rPr>
                <w:bCs/>
                <w:sz w:val="28"/>
                <w:szCs w:val="28"/>
              </w:rPr>
            </w:pPr>
            <w:r w:rsidRPr="00C649AF">
              <w:rPr>
                <w:bCs/>
                <w:sz w:val="28"/>
                <w:szCs w:val="28"/>
              </w:rPr>
              <w:t>Заявление</w:t>
            </w:r>
          </w:p>
        </w:tc>
      </w:tr>
      <w:tr w:rsidR="00170D78" w:rsidRPr="00855364" w:rsidTr="004F6B28">
        <w:trPr>
          <w:gridAfter w:val="2"/>
          <w:wAfter w:w="185" w:type="dxa"/>
        </w:trPr>
        <w:tc>
          <w:tcPr>
            <w:tcW w:w="9640" w:type="dxa"/>
            <w:gridSpan w:val="14"/>
            <w:tcBorders>
              <w:top w:val="nil"/>
              <w:left w:val="nil"/>
              <w:bottom w:val="nil"/>
              <w:right w:val="nil"/>
            </w:tcBorders>
          </w:tcPr>
          <w:p w:rsidR="00170D78" w:rsidRPr="00855364" w:rsidRDefault="00170D78" w:rsidP="004C28BF">
            <w:pPr>
              <w:suppressAutoHyphens/>
              <w:ind w:firstLine="743"/>
              <w:jc w:val="both"/>
              <w:rPr>
                <w:sz w:val="28"/>
                <w:szCs w:val="28"/>
              </w:rPr>
            </w:pPr>
            <w:r w:rsidRPr="00855364">
              <w:rPr>
                <w:sz w:val="28"/>
                <w:szCs w:val="28"/>
              </w:rPr>
              <w:t>Прошу Вас выдать мне уведомление по установленной форме о</w:t>
            </w:r>
            <w:r w:rsidR="004C28BF" w:rsidRPr="00C649AF">
              <w:rPr>
                <w:sz w:val="28"/>
                <w:szCs w:val="28"/>
              </w:rPr>
              <w:t xml:space="preserve"> </w:t>
            </w:r>
            <w:r w:rsidR="004C28BF" w:rsidRPr="00D2332F">
              <w:rPr>
                <w:sz w:val="28"/>
                <w:szCs w:val="28"/>
              </w:rPr>
              <w:t>признании молодой семьи, зарегистрированной по месту жительства на территории сельских поселений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C28BF">
              <w:rPr>
                <w:sz w:val="28"/>
                <w:szCs w:val="28"/>
              </w:rPr>
              <w:t>:</w:t>
            </w:r>
          </w:p>
        </w:tc>
      </w:tr>
      <w:tr w:rsidR="00170D78" w:rsidRPr="00855364" w:rsidTr="004F6B28">
        <w:trPr>
          <w:gridAfter w:val="2"/>
          <w:wAfter w:w="185" w:type="dxa"/>
        </w:trPr>
        <w:tc>
          <w:tcPr>
            <w:tcW w:w="9640" w:type="dxa"/>
            <w:gridSpan w:val="14"/>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560" w:type="dxa"/>
            <w:tcBorders>
              <w:top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lastRenderedPageBreak/>
              <w:t>N</w:t>
            </w:r>
            <w:r w:rsidRPr="00855364">
              <w:rPr>
                <w:rFonts w:ascii="Times New Roman" w:hAnsi="Times New Roman" w:cs="Times New Roman"/>
                <w:sz w:val="28"/>
                <w:szCs w:val="28"/>
              </w:rPr>
              <w:br/>
            </w:r>
            <w:proofErr w:type="spellStart"/>
            <w:r w:rsidRPr="00855364">
              <w:rPr>
                <w:rFonts w:ascii="Times New Roman" w:hAnsi="Times New Roman" w:cs="Times New Roman"/>
                <w:sz w:val="28"/>
                <w:szCs w:val="28"/>
              </w:rPr>
              <w:t>п</w:t>
            </w:r>
            <w:proofErr w:type="spellEnd"/>
            <w:r w:rsidRPr="00855364">
              <w:rPr>
                <w:rFonts w:ascii="Times New Roman" w:hAnsi="Times New Roman" w:cs="Times New Roman"/>
                <w:sz w:val="28"/>
                <w:szCs w:val="28"/>
              </w:rPr>
              <w:t>/</w:t>
            </w:r>
            <w:proofErr w:type="spellStart"/>
            <w:r w:rsidRPr="00855364">
              <w:rPr>
                <w:rFonts w:ascii="Times New Roman" w:hAnsi="Times New Roman" w:cs="Times New Roman"/>
                <w:sz w:val="28"/>
                <w:szCs w:val="28"/>
              </w:rPr>
              <w:t>п</w:t>
            </w:r>
            <w:proofErr w:type="spellEnd"/>
          </w:p>
        </w:tc>
        <w:tc>
          <w:tcPr>
            <w:tcW w:w="3637"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Фамилия, имя, отчество (полностью) заявителя и членов его семьи</w:t>
            </w:r>
          </w:p>
        </w:tc>
        <w:tc>
          <w:tcPr>
            <w:tcW w:w="1612" w:type="dxa"/>
            <w:gridSpan w:val="5"/>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Дата рождения (число, месяц, год)</w:t>
            </w:r>
          </w:p>
        </w:tc>
        <w:tc>
          <w:tcPr>
            <w:tcW w:w="23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Родственные отношения членов семьи по отношению к заявителю</w:t>
            </w:r>
          </w:p>
        </w:tc>
        <w:tc>
          <w:tcPr>
            <w:tcW w:w="1451" w:type="dxa"/>
            <w:gridSpan w:val="3"/>
            <w:tcBorders>
              <w:top w:val="single" w:sz="4" w:space="0" w:color="auto"/>
              <w:left w:val="single" w:sz="4" w:space="0" w:color="auto"/>
              <w:bottom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Примечание</w:t>
            </w:r>
          </w:p>
        </w:tc>
      </w:tr>
      <w:tr w:rsidR="00170D78" w:rsidRPr="00855364" w:rsidTr="004F6B28">
        <w:trPr>
          <w:gridAfter w:val="2"/>
          <w:wAfter w:w="185" w:type="dxa"/>
        </w:trPr>
        <w:tc>
          <w:tcPr>
            <w:tcW w:w="56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637"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612" w:type="dxa"/>
            <w:gridSpan w:val="5"/>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451" w:type="dxa"/>
            <w:gridSpan w:val="3"/>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56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637"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612" w:type="dxa"/>
            <w:gridSpan w:val="5"/>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451" w:type="dxa"/>
            <w:gridSpan w:val="3"/>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56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637"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612" w:type="dxa"/>
            <w:gridSpan w:val="5"/>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451" w:type="dxa"/>
            <w:gridSpan w:val="3"/>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56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637"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612" w:type="dxa"/>
            <w:gridSpan w:val="5"/>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451" w:type="dxa"/>
            <w:gridSpan w:val="3"/>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56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637"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612" w:type="dxa"/>
            <w:gridSpan w:val="5"/>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451" w:type="dxa"/>
            <w:gridSpan w:val="3"/>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56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637"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612" w:type="dxa"/>
            <w:gridSpan w:val="5"/>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451" w:type="dxa"/>
            <w:gridSpan w:val="3"/>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9640" w:type="dxa"/>
            <w:gridSpan w:val="14"/>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9640" w:type="dxa"/>
            <w:gridSpan w:val="14"/>
            <w:tcBorders>
              <w:top w:val="nil"/>
              <w:left w:val="nil"/>
              <w:bottom w:val="nil"/>
              <w:right w:val="nil"/>
            </w:tcBorders>
          </w:tcPr>
          <w:p w:rsidR="00170D78" w:rsidRPr="00170D78" w:rsidRDefault="00170D78" w:rsidP="00170D78">
            <w:pPr>
              <w:suppressAutoHyphens/>
              <w:ind w:firstLine="743"/>
              <w:jc w:val="both"/>
              <w:rPr>
                <w:sz w:val="28"/>
                <w:szCs w:val="28"/>
              </w:rPr>
            </w:pPr>
            <w:r w:rsidRPr="00170D78">
              <w:rPr>
                <w:sz w:val="28"/>
                <w:szCs w:val="28"/>
              </w:rPr>
              <w:t>Я (и вышеуказанные дееспособные члены моей семьи) даю (даём) 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170D78" w:rsidRPr="00170D78" w:rsidRDefault="00170D78" w:rsidP="00170D78">
            <w:pPr>
              <w:suppressAutoHyphens/>
              <w:ind w:firstLine="743"/>
              <w:jc w:val="both"/>
              <w:rPr>
                <w:sz w:val="28"/>
                <w:szCs w:val="28"/>
              </w:rPr>
            </w:pPr>
            <w:r w:rsidRPr="00170D78">
              <w:rPr>
                <w:sz w:val="28"/>
                <w:szCs w:val="28"/>
              </w:rPr>
              <w:t>Я (мы) предупрежден(</w:t>
            </w:r>
            <w:proofErr w:type="spellStart"/>
            <w:r w:rsidRPr="00170D78">
              <w:rPr>
                <w:sz w:val="28"/>
                <w:szCs w:val="28"/>
              </w:rPr>
              <w:t>ы</w:t>
            </w:r>
            <w:proofErr w:type="spellEnd"/>
            <w:r w:rsidRPr="00170D78">
              <w:rPr>
                <w:sz w:val="28"/>
                <w:szCs w:val="28"/>
              </w:rPr>
              <w:t xml:space="preserve">) о последствиях, наступающих при выявлении в представленных документах сведений, не соответствующих действительности, а также об ответственности, предусмотренной </w:t>
            </w:r>
            <w:r w:rsidRPr="00170D78">
              <w:rPr>
                <w:rStyle w:val="aa"/>
                <w:b w:val="0"/>
                <w:bCs w:val="0"/>
                <w:color w:val="auto"/>
                <w:sz w:val="28"/>
                <w:szCs w:val="28"/>
              </w:rPr>
              <w:t>статьёй 327</w:t>
            </w:r>
            <w:r w:rsidRPr="00170D78">
              <w:rPr>
                <w:b/>
                <w:bCs/>
                <w:sz w:val="28"/>
                <w:szCs w:val="28"/>
              </w:rPr>
              <w:t xml:space="preserve"> </w:t>
            </w:r>
            <w:r w:rsidRPr="00170D78">
              <w:rPr>
                <w:sz w:val="28"/>
                <w:szCs w:val="28"/>
              </w:rPr>
              <w:t>Уголовного кодекса Российской Федерации, за подделку документов.</w:t>
            </w:r>
          </w:p>
          <w:p w:rsidR="00170D78" w:rsidRPr="00170D78" w:rsidRDefault="00170D78" w:rsidP="00170D78">
            <w:pPr>
              <w:pStyle w:val="ae"/>
              <w:suppressAutoHyphens/>
              <w:ind w:firstLine="743"/>
              <w:rPr>
                <w:rFonts w:ascii="Times New Roman" w:hAnsi="Times New Roman" w:cs="Times New Roman"/>
                <w:sz w:val="28"/>
                <w:szCs w:val="28"/>
              </w:rPr>
            </w:pPr>
          </w:p>
          <w:p w:rsidR="00170D78" w:rsidRPr="00855364" w:rsidRDefault="00170D78" w:rsidP="00170D78">
            <w:pPr>
              <w:suppressAutoHyphens/>
              <w:ind w:firstLine="743"/>
              <w:jc w:val="both"/>
              <w:rPr>
                <w:sz w:val="28"/>
                <w:szCs w:val="28"/>
              </w:rPr>
            </w:pPr>
            <w:r w:rsidRPr="00170D78">
              <w:rPr>
                <w:sz w:val="28"/>
                <w:szCs w:val="28"/>
              </w:rPr>
              <w:t>Приложение: _____ документов, необходимых для рассмотрения заявления, на _____ листах.</w:t>
            </w: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Подписи заявителя и всех дееспособных членов его семьи</w:t>
            </w: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(Ф.И.О.)</w:t>
            </w: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4060" w:type="dxa"/>
            <w:gridSpan w:val="3"/>
            <w:vMerge w:val="restart"/>
            <w:tcBorders>
              <w:top w:val="nil"/>
              <w:left w:val="nil"/>
              <w:bottom w:val="nil"/>
              <w:right w:val="nil"/>
            </w:tcBorders>
            <w:vAlign w:val="center"/>
          </w:tcPr>
          <w:p w:rsidR="00170D78" w:rsidRPr="00855364" w:rsidRDefault="00170D78" w:rsidP="004F6B28">
            <w:pPr>
              <w:pStyle w:val="ae"/>
              <w:suppressAutoHyphens/>
              <w:jc w:val="center"/>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(Ф.И.О.)</w:t>
            </w:r>
          </w:p>
        </w:tc>
      </w:tr>
      <w:tr w:rsidR="00170D78" w:rsidRPr="00855364" w:rsidTr="004F6B28">
        <w:trPr>
          <w:gridAfter w:val="2"/>
          <w:wAfter w:w="185" w:type="dxa"/>
        </w:trPr>
        <w:tc>
          <w:tcPr>
            <w:tcW w:w="4060" w:type="dxa"/>
            <w:gridSpan w:val="3"/>
            <w:vMerge/>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4060" w:type="dxa"/>
            <w:gridSpan w:val="3"/>
            <w:vMerge/>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(Ф.И.О.)</w:t>
            </w:r>
          </w:p>
        </w:tc>
      </w:tr>
      <w:tr w:rsidR="00170D78" w:rsidRPr="00855364" w:rsidTr="004F6B28">
        <w:trPr>
          <w:gridAfter w:val="2"/>
          <w:wAfter w:w="185" w:type="dxa"/>
        </w:trPr>
        <w:tc>
          <w:tcPr>
            <w:tcW w:w="4060" w:type="dxa"/>
            <w:gridSpan w:val="3"/>
            <w:vMerge/>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(Ф.И.О.)</w:t>
            </w: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(Ф.И.О.)</w:t>
            </w:r>
          </w:p>
        </w:tc>
      </w:tr>
      <w:tr w:rsidR="00170D78" w:rsidRPr="00855364" w:rsidTr="004F6B28">
        <w:trPr>
          <w:gridAfter w:val="2"/>
          <w:wAfter w:w="185"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580" w:type="dxa"/>
            <w:gridSpan w:val="11"/>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1"/>
          <w:wAfter w:w="86" w:type="dxa"/>
        </w:trPr>
        <w:tc>
          <w:tcPr>
            <w:tcW w:w="4060"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236" w:type="dxa"/>
            <w:gridSpan w:val="2"/>
            <w:tcBorders>
              <w:top w:val="nil"/>
              <w:left w:val="nil"/>
              <w:bottom w:val="nil"/>
              <w:right w:val="nil"/>
            </w:tcBorders>
          </w:tcPr>
          <w:p w:rsidR="00170D78" w:rsidRPr="00855364" w:rsidRDefault="00170D78" w:rsidP="004F6B28">
            <w:pPr>
              <w:pStyle w:val="ae"/>
              <w:suppressAutoHyphens/>
              <w:jc w:val="right"/>
              <w:rPr>
                <w:rFonts w:ascii="Times New Roman" w:hAnsi="Times New Roman" w:cs="Times New Roman"/>
                <w:sz w:val="28"/>
                <w:szCs w:val="28"/>
              </w:rPr>
            </w:pPr>
            <w:r w:rsidRPr="00855364">
              <w:rPr>
                <w:rFonts w:ascii="Times New Roman" w:hAnsi="Times New Roman" w:cs="Times New Roman"/>
                <w:sz w:val="28"/>
                <w:szCs w:val="28"/>
              </w:rPr>
              <w:t>"</w:t>
            </w:r>
          </w:p>
        </w:tc>
        <w:tc>
          <w:tcPr>
            <w:tcW w:w="560" w:type="dxa"/>
            <w:gridSpan w:val="2"/>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280" w:type="dxa"/>
            <w:tcBorders>
              <w:top w:val="nil"/>
              <w:left w:val="nil"/>
              <w:bottom w:val="nil"/>
              <w:right w:val="nil"/>
            </w:tcBorders>
          </w:tcPr>
          <w:p w:rsidR="00170D78" w:rsidRPr="00855364" w:rsidRDefault="00170D78" w:rsidP="004F6B28">
            <w:pPr>
              <w:pStyle w:val="af"/>
              <w:suppressAutoHyphens/>
              <w:rPr>
                <w:rFonts w:ascii="Times New Roman" w:hAnsi="Times New Roman" w:cs="Times New Roman"/>
                <w:sz w:val="28"/>
                <w:szCs w:val="28"/>
              </w:rPr>
            </w:pPr>
            <w:r w:rsidRPr="00855364">
              <w:rPr>
                <w:rFonts w:ascii="Times New Roman" w:hAnsi="Times New Roman" w:cs="Times New Roman"/>
                <w:sz w:val="28"/>
                <w:szCs w:val="28"/>
              </w:rPr>
              <w:t>"</w:t>
            </w:r>
          </w:p>
        </w:tc>
        <w:tc>
          <w:tcPr>
            <w:tcW w:w="3292" w:type="dxa"/>
            <w:gridSpan w:val="4"/>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1311" w:type="dxa"/>
            <w:gridSpan w:val="3"/>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г.</w:t>
            </w:r>
          </w:p>
        </w:tc>
      </w:tr>
    </w:tbl>
    <w:p w:rsidR="00170D78" w:rsidRDefault="00170D78" w:rsidP="00170D78">
      <w:pPr>
        <w:suppressAutoHyphens/>
        <w:rPr>
          <w:sz w:val="28"/>
          <w:szCs w:val="28"/>
        </w:rPr>
      </w:pPr>
    </w:p>
    <w:p w:rsidR="00170D78" w:rsidRPr="00855364" w:rsidRDefault="00170D78" w:rsidP="00170D78">
      <w:pPr>
        <w:suppressAutoHyphens/>
        <w:rPr>
          <w:sz w:val="28"/>
          <w:szCs w:val="28"/>
        </w:rPr>
      </w:pPr>
      <w:r w:rsidRPr="00855364">
        <w:rPr>
          <w:sz w:val="28"/>
          <w:szCs w:val="28"/>
        </w:rPr>
        <w:t>Заместитель главы</w:t>
      </w:r>
      <w:r w:rsidRPr="00C649AF">
        <w:rPr>
          <w:sz w:val="28"/>
          <w:szCs w:val="28"/>
        </w:rPr>
        <w:t xml:space="preserve"> </w:t>
      </w:r>
      <w:r w:rsidRPr="00855364">
        <w:rPr>
          <w:sz w:val="28"/>
          <w:szCs w:val="28"/>
        </w:rPr>
        <w:t>муниципального</w:t>
      </w:r>
    </w:p>
    <w:p w:rsidR="00170D78" w:rsidRPr="00855364" w:rsidRDefault="00170D78" w:rsidP="00170D78">
      <w:pPr>
        <w:suppressAutoHyphens/>
        <w:rPr>
          <w:sz w:val="28"/>
          <w:szCs w:val="28"/>
        </w:rPr>
      </w:pPr>
      <w:r w:rsidRPr="00855364">
        <w:rPr>
          <w:sz w:val="28"/>
          <w:szCs w:val="28"/>
        </w:rPr>
        <w:t>образования</w:t>
      </w:r>
      <w:r>
        <w:rPr>
          <w:sz w:val="28"/>
          <w:szCs w:val="28"/>
        </w:rPr>
        <w:t xml:space="preserve"> </w:t>
      </w:r>
      <w:r w:rsidRPr="00855364">
        <w:rPr>
          <w:sz w:val="28"/>
          <w:szCs w:val="28"/>
        </w:rPr>
        <w:t>Кавказский район</w:t>
      </w:r>
      <w:r w:rsidRPr="00855364">
        <w:rPr>
          <w:sz w:val="28"/>
          <w:szCs w:val="28"/>
        </w:rPr>
        <w:tab/>
      </w:r>
      <w:r w:rsidRPr="00855364">
        <w:rPr>
          <w:sz w:val="28"/>
          <w:szCs w:val="28"/>
        </w:rPr>
        <w:tab/>
      </w:r>
      <w:r w:rsidRPr="00855364">
        <w:rPr>
          <w:sz w:val="28"/>
          <w:szCs w:val="28"/>
        </w:rPr>
        <w:tab/>
      </w:r>
      <w:r w:rsidRPr="00855364">
        <w:rPr>
          <w:sz w:val="28"/>
          <w:szCs w:val="28"/>
        </w:rPr>
        <w:tab/>
      </w:r>
      <w:r w:rsidRPr="00855364">
        <w:rPr>
          <w:sz w:val="28"/>
          <w:szCs w:val="28"/>
        </w:rPr>
        <w:tab/>
        <w:t xml:space="preserve">         </w:t>
      </w:r>
      <w:r w:rsidR="00CF7797">
        <w:rPr>
          <w:sz w:val="28"/>
          <w:szCs w:val="28"/>
        </w:rPr>
        <w:t>И.Д. Погорелов</w:t>
      </w:r>
    </w:p>
    <w:p w:rsidR="00170D78" w:rsidRPr="00855364" w:rsidRDefault="00170D78" w:rsidP="00170D78">
      <w:pPr>
        <w:suppressAutoHyphens/>
        <w:rPr>
          <w:sz w:val="28"/>
          <w:szCs w:val="28"/>
        </w:rPr>
        <w:sectPr w:rsidR="00170D78" w:rsidRPr="00855364" w:rsidSect="004F6B28">
          <w:pgSz w:w="11907" w:h="16840" w:code="9"/>
          <w:pgMar w:top="1134" w:right="567" w:bottom="1134" w:left="1701" w:header="720" w:footer="720" w:gutter="0"/>
          <w:cols w:space="720"/>
          <w:noEndnote/>
        </w:sectPr>
      </w:pPr>
    </w:p>
    <w:p w:rsidR="00170D78" w:rsidRPr="00170D78" w:rsidRDefault="00170D78" w:rsidP="00170D78">
      <w:pPr>
        <w:ind w:left="10800"/>
        <w:jc w:val="center"/>
        <w:rPr>
          <w:sz w:val="28"/>
          <w:szCs w:val="28"/>
        </w:rPr>
      </w:pPr>
      <w:r w:rsidRPr="00170D78">
        <w:rPr>
          <w:sz w:val="28"/>
          <w:szCs w:val="28"/>
        </w:rPr>
        <w:lastRenderedPageBreak/>
        <w:t>ПРИЛОЖЕНИЕ № 2</w:t>
      </w:r>
    </w:p>
    <w:p w:rsidR="00170D78" w:rsidRPr="00170D78" w:rsidRDefault="00170D78" w:rsidP="00170D78">
      <w:pPr>
        <w:ind w:left="10800"/>
        <w:jc w:val="center"/>
        <w:rPr>
          <w:rStyle w:val="ad"/>
          <w:b w:val="0"/>
          <w:color w:val="auto"/>
          <w:sz w:val="28"/>
          <w:szCs w:val="28"/>
        </w:rPr>
      </w:pPr>
      <w:r w:rsidRPr="00170D78">
        <w:rPr>
          <w:rStyle w:val="ad"/>
          <w:b w:val="0"/>
          <w:color w:val="auto"/>
          <w:sz w:val="28"/>
          <w:szCs w:val="28"/>
        </w:rPr>
        <w:t xml:space="preserve">к </w:t>
      </w:r>
      <w:r w:rsidRPr="00170D78">
        <w:rPr>
          <w:rStyle w:val="aa"/>
          <w:b w:val="0"/>
          <w:bCs w:val="0"/>
          <w:color w:val="auto"/>
          <w:sz w:val="28"/>
          <w:szCs w:val="28"/>
        </w:rPr>
        <w:t>Порядку</w:t>
      </w:r>
    </w:p>
    <w:p w:rsidR="00170D78" w:rsidRPr="00855364" w:rsidRDefault="00170D78" w:rsidP="00170D78">
      <w:pPr>
        <w:suppressAutoHyphens/>
        <w:ind w:left="3969"/>
        <w:jc w:val="center"/>
        <w:rPr>
          <w:rStyle w:val="ad"/>
          <w:b w:val="0"/>
          <w:sz w:val="28"/>
          <w:szCs w:val="28"/>
        </w:rPr>
      </w:pPr>
    </w:p>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1729"/>
        <w:gridCol w:w="2527"/>
        <w:gridCol w:w="2527"/>
        <w:gridCol w:w="1729"/>
        <w:gridCol w:w="1995"/>
        <w:gridCol w:w="1995"/>
        <w:gridCol w:w="1995"/>
      </w:tblGrid>
      <w:tr w:rsidR="00170D78" w:rsidRPr="00855364" w:rsidTr="004F6B28">
        <w:trPr>
          <w:trHeight w:val="933"/>
        </w:trPr>
        <w:tc>
          <w:tcPr>
            <w:tcW w:w="15295" w:type="dxa"/>
            <w:gridSpan w:val="8"/>
            <w:tcBorders>
              <w:top w:val="nil"/>
              <w:left w:val="nil"/>
              <w:bottom w:val="nil"/>
              <w:right w:val="nil"/>
            </w:tcBorders>
          </w:tcPr>
          <w:p w:rsidR="00170D78" w:rsidRPr="00C649AF" w:rsidRDefault="00170D78" w:rsidP="00170D78">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Форма книги</w:t>
            </w:r>
          </w:p>
          <w:p w:rsidR="00170D78" w:rsidRPr="00C649AF" w:rsidRDefault="00170D78" w:rsidP="00170D78">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рассмотрения заявлений</w:t>
            </w:r>
          </w:p>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c>
          <w:tcPr>
            <w:tcW w:w="15295" w:type="dxa"/>
            <w:gridSpan w:val="8"/>
            <w:tcBorders>
              <w:top w:val="nil"/>
              <w:left w:val="nil"/>
              <w:bottom w:val="nil"/>
              <w:right w:val="nil"/>
            </w:tcBorders>
          </w:tcPr>
          <w:p w:rsidR="00170D78" w:rsidRPr="00170D78" w:rsidRDefault="00170D78" w:rsidP="00170D78">
            <w:pPr>
              <w:suppressAutoHyphens/>
              <w:jc w:val="center"/>
              <w:rPr>
                <w:bCs/>
                <w:sz w:val="28"/>
                <w:szCs w:val="28"/>
              </w:rPr>
            </w:pPr>
            <w:r w:rsidRPr="00170D78">
              <w:rPr>
                <w:bCs/>
                <w:sz w:val="28"/>
                <w:szCs w:val="28"/>
              </w:rPr>
              <w:t>Книга</w:t>
            </w:r>
          </w:p>
          <w:p w:rsidR="00170D78" w:rsidRPr="00170D78" w:rsidRDefault="00170D78" w:rsidP="00170D78">
            <w:pPr>
              <w:suppressAutoHyphens/>
              <w:jc w:val="center"/>
              <w:rPr>
                <w:rStyle w:val="ad"/>
                <w:sz w:val="28"/>
                <w:szCs w:val="28"/>
              </w:rPr>
            </w:pPr>
            <w:r w:rsidRPr="00170D78">
              <w:rPr>
                <w:bCs/>
                <w:sz w:val="28"/>
                <w:szCs w:val="28"/>
              </w:rPr>
              <w:t xml:space="preserve">рассмотрения заявлений о </w:t>
            </w:r>
            <w:r w:rsidR="004C28BF" w:rsidRPr="00D2332F">
              <w:rPr>
                <w:sz w:val="28"/>
                <w:szCs w:val="28"/>
              </w:rPr>
              <w:t>признании молодой семьи, зарегистрированной по месту жительства на территории сельских поселений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70D78" w:rsidRPr="00855364" w:rsidRDefault="00170D78" w:rsidP="004F6B28">
            <w:pPr>
              <w:suppressAutoHyphens/>
              <w:rPr>
                <w:sz w:val="28"/>
                <w:szCs w:val="28"/>
              </w:rPr>
            </w:pPr>
          </w:p>
        </w:tc>
      </w:tr>
      <w:tr w:rsidR="00170D78" w:rsidRPr="00855364" w:rsidTr="004F6B28">
        <w:tc>
          <w:tcPr>
            <w:tcW w:w="798" w:type="dxa"/>
            <w:vMerge w:val="restart"/>
            <w:tcBorders>
              <w:top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N</w:t>
            </w:r>
            <w:r w:rsidRPr="00855364">
              <w:rPr>
                <w:sz w:val="28"/>
                <w:szCs w:val="28"/>
              </w:rPr>
              <w:br/>
            </w:r>
            <w:proofErr w:type="spellStart"/>
            <w:r w:rsidRPr="00855364">
              <w:rPr>
                <w:sz w:val="28"/>
                <w:szCs w:val="28"/>
              </w:rPr>
              <w:t>п</w:t>
            </w:r>
            <w:proofErr w:type="spellEnd"/>
            <w:r w:rsidRPr="00855364">
              <w:rPr>
                <w:sz w:val="28"/>
                <w:szCs w:val="28"/>
              </w:rPr>
              <w:t>/</w:t>
            </w:r>
            <w:proofErr w:type="spellStart"/>
            <w:r w:rsidRPr="00855364">
              <w:rPr>
                <w:sz w:val="28"/>
                <w:szCs w:val="28"/>
              </w:rPr>
              <w:t>п</w:t>
            </w:r>
            <w:proofErr w:type="spellEnd"/>
          </w:p>
        </w:tc>
        <w:tc>
          <w:tcPr>
            <w:tcW w:w="1729" w:type="dxa"/>
            <w:vMerge w:val="restart"/>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Дата подачи заявления</w:t>
            </w:r>
          </w:p>
        </w:tc>
        <w:tc>
          <w:tcPr>
            <w:tcW w:w="2527" w:type="dxa"/>
            <w:vMerge w:val="restart"/>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Ф.И.О. гражданина и членов его семьи, родственные отношения</w:t>
            </w:r>
          </w:p>
        </w:tc>
        <w:tc>
          <w:tcPr>
            <w:tcW w:w="2527" w:type="dxa"/>
            <w:vMerge w:val="restart"/>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Адрес регистрации по месту жительства</w:t>
            </w:r>
          </w:p>
        </w:tc>
        <w:tc>
          <w:tcPr>
            <w:tcW w:w="3724"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Номер и дата выдачи уведомления гражданина о наличии (отсутствии) у него предусмотренных законодательством оснований признания нуждающимся в жилом помещении</w:t>
            </w:r>
          </w:p>
        </w:tc>
        <w:tc>
          <w:tcPr>
            <w:tcW w:w="1995" w:type="dxa"/>
            <w:vMerge w:val="restart"/>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Способ направления уведомления (вручено лично / направлено почтой)</w:t>
            </w:r>
          </w:p>
        </w:tc>
        <w:tc>
          <w:tcPr>
            <w:tcW w:w="1995" w:type="dxa"/>
            <w:vMerge w:val="restart"/>
            <w:tcBorders>
              <w:top w:val="single" w:sz="4" w:space="0" w:color="auto"/>
              <w:left w:val="single" w:sz="4" w:space="0" w:color="auto"/>
              <w:bottom w:val="single" w:sz="4" w:space="0" w:color="auto"/>
            </w:tcBorders>
          </w:tcPr>
          <w:p w:rsidR="00170D78" w:rsidRPr="00855364" w:rsidRDefault="00170D78" w:rsidP="004F6B28">
            <w:pPr>
              <w:suppressAutoHyphens/>
              <w:jc w:val="center"/>
              <w:rPr>
                <w:sz w:val="28"/>
                <w:szCs w:val="28"/>
              </w:rPr>
            </w:pPr>
            <w:r w:rsidRPr="00855364">
              <w:rPr>
                <w:sz w:val="28"/>
                <w:szCs w:val="28"/>
              </w:rPr>
              <w:t>Округ</w:t>
            </w:r>
          </w:p>
        </w:tc>
      </w:tr>
      <w:tr w:rsidR="00170D78" w:rsidRPr="00855364" w:rsidTr="004F6B28">
        <w:tc>
          <w:tcPr>
            <w:tcW w:w="798" w:type="dxa"/>
            <w:vMerge/>
            <w:tcBorders>
              <w:top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729" w:type="dxa"/>
            <w:vMerge/>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2527" w:type="dxa"/>
            <w:vMerge/>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2527" w:type="dxa"/>
            <w:vMerge/>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729"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о наличии</w:t>
            </w:r>
          </w:p>
        </w:tc>
        <w:tc>
          <w:tcPr>
            <w:tcW w:w="199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об отсутствии</w:t>
            </w:r>
          </w:p>
        </w:tc>
        <w:tc>
          <w:tcPr>
            <w:tcW w:w="1995" w:type="dxa"/>
            <w:vMerge/>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995" w:type="dxa"/>
            <w:vMerge/>
            <w:tcBorders>
              <w:top w:val="single" w:sz="4" w:space="0" w:color="auto"/>
              <w:left w:val="single" w:sz="4" w:space="0" w:color="auto"/>
              <w:bottom w:val="single" w:sz="4" w:space="0" w:color="auto"/>
            </w:tcBorders>
          </w:tcPr>
          <w:p w:rsidR="00170D78" w:rsidRPr="00855364" w:rsidRDefault="00170D78" w:rsidP="004F6B28">
            <w:pPr>
              <w:suppressAutoHyphens/>
              <w:rPr>
                <w:sz w:val="28"/>
                <w:szCs w:val="28"/>
              </w:rPr>
            </w:pPr>
          </w:p>
        </w:tc>
      </w:tr>
      <w:tr w:rsidR="00170D78" w:rsidRPr="00855364" w:rsidTr="004F6B28">
        <w:tc>
          <w:tcPr>
            <w:tcW w:w="798" w:type="dxa"/>
            <w:tcBorders>
              <w:top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1</w:t>
            </w:r>
          </w:p>
        </w:tc>
        <w:tc>
          <w:tcPr>
            <w:tcW w:w="1729"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2</w:t>
            </w:r>
          </w:p>
        </w:tc>
        <w:tc>
          <w:tcPr>
            <w:tcW w:w="2527"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3</w:t>
            </w:r>
          </w:p>
        </w:tc>
        <w:tc>
          <w:tcPr>
            <w:tcW w:w="2527"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4</w:t>
            </w:r>
          </w:p>
        </w:tc>
        <w:tc>
          <w:tcPr>
            <w:tcW w:w="1729"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5</w:t>
            </w:r>
          </w:p>
        </w:tc>
        <w:tc>
          <w:tcPr>
            <w:tcW w:w="199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6</w:t>
            </w:r>
          </w:p>
        </w:tc>
        <w:tc>
          <w:tcPr>
            <w:tcW w:w="199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7</w:t>
            </w:r>
          </w:p>
        </w:tc>
        <w:tc>
          <w:tcPr>
            <w:tcW w:w="1995" w:type="dxa"/>
            <w:tcBorders>
              <w:top w:val="single" w:sz="4" w:space="0" w:color="auto"/>
              <w:left w:val="single" w:sz="4" w:space="0" w:color="auto"/>
              <w:bottom w:val="single" w:sz="4" w:space="0" w:color="auto"/>
            </w:tcBorders>
          </w:tcPr>
          <w:p w:rsidR="00170D78" w:rsidRPr="00855364" w:rsidRDefault="00170D78" w:rsidP="004F6B28">
            <w:pPr>
              <w:suppressAutoHyphens/>
              <w:jc w:val="center"/>
              <w:rPr>
                <w:sz w:val="28"/>
                <w:szCs w:val="28"/>
              </w:rPr>
            </w:pPr>
            <w:r w:rsidRPr="00855364">
              <w:rPr>
                <w:sz w:val="28"/>
                <w:szCs w:val="28"/>
              </w:rPr>
              <w:t>8</w:t>
            </w:r>
          </w:p>
        </w:tc>
      </w:tr>
      <w:tr w:rsidR="00170D78" w:rsidRPr="00855364" w:rsidTr="004F6B28">
        <w:tc>
          <w:tcPr>
            <w:tcW w:w="798" w:type="dxa"/>
            <w:tcBorders>
              <w:top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729"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2527"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2527"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729"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99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99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1995" w:type="dxa"/>
            <w:tcBorders>
              <w:top w:val="single" w:sz="4" w:space="0" w:color="auto"/>
              <w:left w:val="single" w:sz="4" w:space="0" w:color="auto"/>
              <w:bottom w:val="single" w:sz="4" w:space="0" w:color="auto"/>
            </w:tcBorders>
          </w:tcPr>
          <w:p w:rsidR="00170D78" w:rsidRPr="00855364" w:rsidRDefault="00170D78" w:rsidP="004F6B28">
            <w:pPr>
              <w:suppressAutoHyphens/>
              <w:rPr>
                <w:sz w:val="28"/>
                <w:szCs w:val="28"/>
              </w:rPr>
            </w:pPr>
          </w:p>
        </w:tc>
      </w:tr>
    </w:tbl>
    <w:p w:rsidR="00170D78" w:rsidRPr="00855364" w:rsidRDefault="00170D78" w:rsidP="00170D78">
      <w:pPr>
        <w:suppressAutoHyphens/>
        <w:rPr>
          <w:sz w:val="28"/>
          <w:szCs w:val="28"/>
        </w:rPr>
      </w:pPr>
    </w:p>
    <w:p w:rsidR="00170D78" w:rsidRPr="00855364" w:rsidRDefault="00170D78" w:rsidP="00170D78">
      <w:pPr>
        <w:suppressAutoHyphens/>
        <w:rPr>
          <w:sz w:val="28"/>
          <w:szCs w:val="28"/>
        </w:rPr>
      </w:pPr>
    </w:p>
    <w:p w:rsidR="00170D78" w:rsidRPr="00855364" w:rsidRDefault="00170D78" w:rsidP="00170D78">
      <w:pPr>
        <w:suppressAutoHyphens/>
        <w:rPr>
          <w:sz w:val="28"/>
          <w:szCs w:val="28"/>
        </w:rPr>
      </w:pPr>
      <w:r w:rsidRPr="00855364">
        <w:rPr>
          <w:sz w:val="28"/>
          <w:szCs w:val="28"/>
        </w:rPr>
        <w:t>Заместитель главы</w:t>
      </w:r>
      <w:r w:rsidRPr="00C649AF">
        <w:rPr>
          <w:sz w:val="28"/>
          <w:szCs w:val="28"/>
        </w:rPr>
        <w:t xml:space="preserve"> </w:t>
      </w:r>
      <w:r w:rsidRPr="00855364">
        <w:rPr>
          <w:sz w:val="28"/>
          <w:szCs w:val="28"/>
        </w:rPr>
        <w:t>муниципального</w:t>
      </w:r>
    </w:p>
    <w:p w:rsidR="00170D78" w:rsidRPr="00855364" w:rsidRDefault="00170D78" w:rsidP="00170D78">
      <w:pPr>
        <w:suppressAutoHyphens/>
        <w:rPr>
          <w:sz w:val="28"/>
          <w:szCs w:val="28"/>
        </w:rPr>
      </w:pPr>
      <w:r w:rsidRPr="00855364">
        <w:rPr>
          <w:sz w:val="28"/>
          <w:szCs w:val="28"/>
        </w:rPr>
        <w:t>образования</w:t>
      </w:r>
      <w:r>
        <w:rPr>
          <w:sz w:val="28"/>
          <w:szCs w:val="28"/>
        </w:rPr>
        <w:t xml:space="preserve"> </w:t>
      </w:r>
      <w:r w:rsidRPr="00855364">
        <w:rPr>
          <w:sz w:val="28"/>
          <w:szCs w:val="28"/>
        </w:rPr>
        <w:t>Кавказский район</w:t>
      </w:r>
      <w:r w:rsidRPr="00855364">
        <w:rPr>
          <w:sz w:val="28"/>
          <w:szCs w:val="28"/>
        </w:rPr>
        <w:tab/>
      </w:r>
      <w:r w:rsidRPr="00855364">
        <w:rPr>
          <w:sz w:val="28"/>
          <w:szCs w:val="28"/>
        </w:rPr>
        <w:tab/>
      </w:r>
      <w:r w:rsidRPr="00855364">
        <w:rPr>
          <w:sz w:val="28"/>
          <w:szCs w:val="28"/>
        </w:rPr>
        <w:tab/>
      </w:r>
      <w:r w:rsidRPr="00855364">
        <w:rPr>
          <w:sz w:val="28"/>
          <w:szCs w:val="28"/>
        </w:rPr>
        <w:tab/>
      </w:r>
      <w:r w:rsidRPr="00855364">
        <w:rPr>
          <w:sz w:val="28"/>
          <w:szCs w:val="28"/>
        </w:rPr>
        <w:tab/>
      </w:r>
      <w:r w:rsidRPr="00855364">
        <w:rPr>
          <w:sz w:val="28"/>
          <w:szCs w:val="28"/>
        </w:rPr>
        <w:tab/>
      </w:r>
      <w:r w:rsidRPr="00855364">
        <w:rPr>
          <w:sz w:val="28"/>
          <w:szCs w:val="28"/>
        </w:rPr>
        <w:tab/>
        <w:t xml:space="preserve">                                                          </w:t>
      </w:r>
      <w:r w:rsidR="00CF7797">
        <w:rPr>
          <w:sz w:val="28"/>
          <w:szCs w:val="28"/>
        </w:rPr>
        <w:t>И.Д. Погорелов</w:t>
      </w:r>
    </w:p>
    <w:p w:rsidR="00170D78" w:rsidRPr="00855364" w:rsidRDefault="00170D78" w:rsidP="00170D78">
      <w:pPr>
        <w:suppressAutoHyphens/>
        <w:rPr>
          <w:sz w:val="28"/>
          <w:szCs w:val="28"/>
        </w:rPr>
        <w:sectPr w:rsidR="00170D78" w:rsidRPr="00855364" w:rsidSect="004F6B28">
          <w:pgSz w:w="16837" w:h="11905" w:orient="landscape"/>
          <w:pgMar w:top="1701" w:right="1134" w:bottom="567" w:left="1134" w:header="720" w:footer="720" w:gutter="0"/>
          <w:cols w:space="720"/>
          <w:noEndnote/>
        </w:sectPr>
      </w:pPr>
    </w:p>
    <w:p w:rsidR="00170D78" w:rsidRPr="00170D78" w:rsidRDefault="00170D78" w:rsidP="00170D78">
      <w:pPr>
        <w:ind w:left="6480"/>
        <w:jc w:val="center"/>
        <w:rPr>
          <w:sz w:val="28"/>
          <w:szCs w:val="28"/>
        </w:rPr>
      </w:pPr>
      <w:r w:rsidRPr="00170D78">
        <w:rPr>
          <w:sz w:val="28"/>
          <w:szCs w:val="28"/>
        </w:rPr>
        <w:lastRenderedPageBreak/>
        <w:t>ПРИЛОЖЕНИЕ № 3</w:t>
      </w:r>
    </w:p>
    <w:p w:rsidR="00170D78" w:rsidRPr="00170D78" w:rsidRDefault="00170D78" w:rsidP="00170D78">
      <w:pPr>
        <w:ind w:left="6480"/>
        <w:jc w:val="center"/>
        <w:rPr>
          <w:rStyle w:val="ad"/>
          <w:b w:val="0"/>
          <w:color w:val="auto"/>
          <w:sz w:val="28"/>
          <w:szCs w:val="28"/>
        </w:rPr>
      </w:pPr>
      <w:r w:rsidRPr="00170D78">
        <w:rPr>
          <w:rStyle w:val="ad"/>
          <w:b w:val="0"/>
          <w:color w:val="auto"/>
          <w:sz w:val="28"/>
          <w:szCs w:val="28"/>
        </w:rPr>
        <w:t xml:space="preserve">к </w:t>
      </w:r>
      <w:r w:rsidRPr="00170D78">
        <w:rPr>
          <w:rStyle w:val="aa"/>
          <w:b w:val="0"/>
          <w:bCs w:val="0"/>
          <w:color w:val="auto"/>
          <w:sz w:val="28"/>
          <w:szCs w:val="28"/>
        </w:rPr>
        <w:t>Порядку</w:t>
      </w:r>
    </w:p>
    <w:p w:rsidR="00170D78" w:rsidRPr="00855364" w:rsidRDefault="00170D78" w:rsidP="00170D78">
      <w:pPr>
        <w:suppressAutoHyphens/>
        <w:ind w:left="3969"/>
        <w:jc w:val="center"/>
        <w:rPr>
          <w:rStyle w:val="ad"/>
          <w:b w:val="0"/>
          <w:sz w:val="28"/>
          <w:szCs w:val="28"/>
        </w:rPr>
      </w:pPr>
    </w:p>
    <w:tbl>
      <w:tblPr>
        <w:tblW w:w="97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128"/>
        <w:gridCol w:w="92"/>
        <w:gridCol w:w="888"/>
        <w:gridCol w:w="280"/>
        <w:gridCol w:w="560"/>
        <w:gridCol w:w="560"/>
        <w:gridCol w:w="420"/>
        <w:gridCol w:w="840"/>
        <w:gridCol w:w="1888"/>
        <w:gridCol w:w="159"/>
        <w:gridCol w:w="236"/>
      </w:tblGrid>
      <w:tr w:rsidR="00170D78" w:rsidRPr="00855364" w:rsidTr="004F6B28">
        <w:trPr>
          <w:gridAfter w:val="2"/>
          <w:wAfter w:w="395" w:type="dxa"/>
        </w:trPr>
        <w:tc>
          <w:tcPr>
            <w:tcW w:w="9356" w:type="dxa"/>
            <w:gridSpan w:val="10"/>
            <w:tcBorders>
              <w:top w:val="nil"/>
              <w:left w:val="nil"/>
              <w:bottom w:val="nil"/>
              <w:right w:val="nil"/>
            </w:tcBorders>
          </w:tcPr>
          <w:p w:rsidR="00170D78" w:rsidRPr="00C649AF" w:rsidRDefault="00170D78" w:rsidP="00170D78">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Форма расписки</w:t>
            </w:r>
          </w:p>
          <w:p w:rsidR="00170D78" w:rsidRPr="00C649AF" w:rsidRDefault="00170D78" w:rsidP="00170D78">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в принятии документов</w:t>
            </w:r>
          </w:p>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9356" w:type="dxa"/>
            <w:gridSpan w:val="10"/>
            <w:tcBorders>
              <w:top w:val="nil"/>
              <w:left w:val="nil"/>
              <w:bottom w:val="nil"/>
              <w:right w:val="nil"/>
            </w:tcBorders>
          </w:tcPr>
          <w:p w:rsidR="00170D78" w:rsidRDefault="00170D78" w:rsidP="004F6B28">
            <w:pPr>
              <w:pStyle w:val="af"/>
              <w:suppressAutoHyphens/>
              <w:rPr>
                <w:rFonts w:ascii="Times New Roman" w:hAnsi="Times New Roman" w:cs="Times New Roman"/>
                <w:sz w:val="28"/>
                <w:szCs w:val="28"/>
              </w:rPr>
            </w:pPr>
            <w:r w:rsidRPr="00855364">
              <w:rPr>
                <w:rFonts w:ascii="Times New Roman" w:hAnsi="Times New Roman" w:cs="Times New Roman"/>
                <w:sz w:val="28"/>
                <w:szCs w:val="28"/>
              </w:rPr>
              <w:t>Угловой штамп</w:t>
            </w:r>
          </w:p>
          <w:p w:rsidR="00170D78" w:rsidRPr="00855364" w:rsidRDefault="00170D78" w:rsidP="004F6B28">
            <w:pPr>
              <w:pStyle w:val="af"/>
              <w:suppressAutoHyphens/>
              <w:rPr>
                <w:rFonts w:ascii="Times New Roman" w:hAnsi="Times New Roman" w:cs="Times New Roman"/>
                <w:sz w:val="28"/>
                <w:szCs w:val="28"/>
              </w:rPr>
            </w:pPr>
            <w:r w:rsidRPr="00855364">
              <w:rPr>
                <w:rFonts w:ascii="Times New Roman" w:hAnsi="Times New Roman" w:cs="Times New Roman"/>
                <w:sz w:val="28"/>
                <w:szCs w:val="28"/>
              </w:rPr>
              <w:t>уполномоченного органа</w:t>
            </w:r>
          </w:p>
        </w:tc>
      </w:tr>
      <w:tr w:rsidR="00170D78" w:rsidRPr="00855364" w:rsidTr="004F6B28">
        <w:trPr>
          <w:gridAfter w:val="2"/>
          <w:wAfter w:w="395" w:type="dxa"/>
        </w:trPr>
        <w:tc>
          <w:tcPr>
            <w:tcW w:w="9356" w:type="dxa"/>
            <w:gridSpan w:val="10"/>
            <w:tcBorders>
              <w:top w:val="nil"/>
              <w:left w:val="nil"/>
              <w:bottom w:val="nil"/>
              <w:right w:val="nil"/>
            </w:tcBorders>
          </w:tcPr>
          <w:p w:rsidR="004C28BF" w:rsidRDefault="004C28BF" w:rsidP="00170D78">
            <w:pPr>
              <w:pStyle w:val="1"/>
              <w:suppressAutoHyphens/>
              <w:spacing w:before="0" w:after="0"/>
              <w:jc w:val="center"/>
              <w:rPr>
                <w:rFonts w:ascii="Times New Roman" w:hAnsi="Times New Roman"/>
                <w:b w:val="0"/>
                <w:sz w:val="28"/>
                <w:szCs w:val="28"/>
              </w:rPr>
            </w:pPr>
          </w:p>
          <w:p w:rsidR="004C28BF" w:rsidRDefault="004C28BF" w:rsidP="00170D78">
            <w:pPr>
              <w:pStyle w:val="1"/>
              <w:suppressAutoHyphens/>
              <w:spacing w:before="0" w:after="0"/>
              <w:jc w:val="center"/>
              <w:rPr>
                <w:rFonts w:ascii="Times New Roman" w:hAnsi="Times New Roman"/>
                <w:b w:val="0"/>
                <w:sz w:val="28"/>
                <w:szCs w:val="28"/>
              </w:rPr>
            </w:pPr>
          </w:p>
          <w:p w:rsidR="00170D78" w:rsidRPr="00C649AF" w:rsidRDefault="00170D78" w:rsidP="00170D78">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Расписка</w:t>
            </w:r>
          </w:p>
          <w:p w:rsidR="00170D78" w:rsidRDefault="00170D78" w:rsidP="00170D78">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в принятии уполномоченным органом от гражданина</w:t>
            </w:r>
          </w:p>
          <w:p w:rsidR="00170D78" w:rsidRPr="00C649AF" w:rsidRDefault="00170D78" w:rsidP="00170D78">
            <w:pPr>
              <w:pStyle w:val="1"/>
              <w:suppressAutoHyphens/>
              <w:spacing w:before="0" w:after="0"/>
              <w:jc w:val="center"/>
              <w:rPr>
                <w:rFonts w:ascii="Times New Roman" w:hAnsi="Times New Roman"/>
                <w:b w:val="0"/>
                <w:sz w:val="28"/>
                <w:szCs w:val="28"/>
              </w:rPr>
            </w:pPr>
            <w:r w:rsidRPr="00C649AF">
              <w:rPr>
                <w:rFonts w:ascii="Times New Roman" w:hAnsi="Times New Roman"/>
                <w:b w:val="0"/>
                <w:sz w:val="28"/>
                <w:szCs w:val="28"/>
              </w:rPr>
              <w:t>необходимых документов</w:t>
            </w:r>
          </w:p>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9356" w:type="dxa"/>
            <w:gridSpan w:val="10"/>
            <w:tcBorders>
              <w:top w:val="nil"/>
              <w:left w:val="nil"/>
              <w:bottom w:val="nil"/>
              <w:right w:val="nil"/>
            </w:tcBorders>
          </w:tcPr>
          <w:p w:rsidR="004C28BF" w:rsidRDefault="004C28BF" w:rsidP="004F6B28">
            <w:pPr>
              <w:pStyle w:val="ae"/>
              <w:suppressAutoHyphens/>
              <w:rPr>
                <w:rFonts w:ascii="Times New Roman" w:hAnsi="Times New Roman" w:cs="Times New Roman"/>
                <w:sz w:val="28"/>
                <w:szCs w:val="28"/>
              </w:rPr>
            </w:pPr>
          </w:p>
          <w:p w:rsidR="004C28BF" w:rsidRDefault="004C28BF" w:rsidP="004F6B28">
            <w:pPr>
              <w:pStyle w:val="ae"/>
              <w:suppressAutoHyphens/>
              <w:rPr>
                <w:rFonts w:ascii="Times New Roman" w:hAnsi="Times New Roman" w:cs="Times New Roman"/>
                <w:sz w:val="28"/>
                <w:szCs w:val="28"/>
              </w:rPr>
            </w:pPr>
          </w:p>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От гражданина</w:t>
            </w:r>
          </w:p>
        </w:tc>
      </w:tr>
      <w:tr w:rsidR="00170D78" w:rsidRPr="00855364" w:rsidTr="004F6B28">
        <w:tc>
          <w:tcPr>
            <w:tcW w:w="9515"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236" w:type="dxa"/>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w:t>
            </w:r>
          </w:p>
        </w:tc>
      </w:tr>
      <w:tr w:rsidR="00170D78" w:rsidRPr="00855364" w:rsidTr="004F6B28">
        <w:trPr>
          <w:gridAfter w:val="2"/>
          <w:wAfter w:w="395" w:type="dxa"/>
        </w:trPr>
        <w:tc>
          <w:tcPr>
            <w:tcW w:w="9356" w:type="dxa"/>
            <w:gridSpan w:val="10"/>
            <w:tcBorders>
              <w:top w:val="nil"/>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(Ф.И.О.)</w:t>
            </w:r>
          </w:p>
        </w:tc>
      </w:tr>
      <w:tr w:rsidR="00170D78" w:rsidRPr="00855364" w:rsidTr="004F6B28">
        <w:trPr>
          <w:gridAfter w:val="2"/>
          <w:wAfter w:w="395" w:type="dxa"/>
        </w:trPr>
        <w:tc>
          <w:tcPr>
            <w:tcW w:w="5088" w:type="dxa"/>
            <w:gridSpan w:val="5"/>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зарегистрированного по месту жительства по адресу:</w:t>
            </w:r>
          </w:p>
        </w:tc>
        <w:tc>
          <w:tcPr>
            <w:tcW w:w="4268" w:type="dxa"/>
            <w:gridSpan w:val="5"/>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c>
          <w:tcPr>
            <w:tcW w:w="9515" w:type="dxa"/>
            <w:gridSpan w:val="11"/>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236" w:type="dxa"/>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w:t>
            </w:r>
          </w:p>
        </w:tc>
      </w:tr>
      <w:tr w:rsidR="00170D78" w:rsidRPr="00855364" w:rsidTr="004F6B28">
        <w:trPr>
          <w:gridAfter w:val="2"/>
          <w:wAfter w:w="395" w:type="dxa"/>
        </w:trPr>
        <w:tc>
          <w:tcPr>
            <w:tcW w:w="9356" w:type="dxa"/>
            <w:gridSpan w:val="10"/>
            <w:tcBorders>
              <w:top w:val="nil"/>
              <w:left w:val="nil"/>
              <w:bottom w:val="nil"/>
              <w:right w:val="nil"/>
            </w:tcBorders>
          </w:tcPr>
          <w:p w:rsidR="00170D78" w:rsidRDefault="00170D78" w:rsidP="004F6B28">
            <w:pPr>
              <w:pStyle w:val="ae"/>
              <w:suppressAutoHyphens/>
              <w:rPr>
                <w:rFonts w:ascii="Times New Roman" w:hAnsi="Times New Roman" w:cs="Times New Roman"/>
                <w:sz w:val="28"/>
                <w:szCs w:val="28"/>
              </w:rPr>
            </w:pPr>
            <w:r w:rsidRPr="00855364">
              <w:rPr>
                <w:rFonts w:ascii="Times New Roman" w:hAnsi="Times New Roman" w:cs="Times New Roman"/>
                <w:sz w:val="28"/>
                <w:szCs w:val="28"/>
              </w:rPr>
              <w:t xml:space="preserve">"___" _______________ г. получены следующие документы для рассмотрения его заявления </w:t>
            </w:r>
            <w:r w:rsidR="004C28BF" w:rsidRPr="00C649AF">
              <w:rPr>
                <w:rFonts w:ascii="Times New Roman" w:hAnsi="Times New Roman"/>
                <w:sz w:val="28"/>
                <w:szCs w:val="28"/>
              </w:rPr>
              <w:t xml:space="preserve">о выдаче уведомления о </w:t>
            </w:r>
            <w:r w:rsidR="004C28BF" w:rsidRPr="00D2332F">
              <w:rPr>
                <w:rFonts w:ascii="Times New Roman" w:hAnsi="Times New Roman" w:cs="Times New Roman"/>
                <w:sz w:val="28"/>
                <w:szCs w:val="28"/>
              </w:rPr>
              <w:t>признании молодой семьи, зарегистрированной по месту жительства на территории сельских поселений муниципального образования Кавказский район,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55364">
              <w:rPr>
                <w:rFonts w:ascii="Times New Roman" w:hAnsi="Times New Roman" w:cs="Times New Roman"/>
                <w:sz w:val="28"/>
                <w:szCs w:val="28"/>
              </w:rPr>
              <w:t>:</w:t>
            </w:r>
          </w:p>
          <w:p w:rsidR="004C28BF" w:rsidRDefault="004C28BF" w:rsidP="004C28BF"/>
          <w:p w:rsidR="004C28BF" w:rsidRPr="004C28BF" w:rsidRDefault="004C28BF" w:rsidP="004C28BF"/>
        </w:tc>
      </w:tr>
      <w:tr w:rsidR="00170D78" w:rsidRPr="00855364" w:rsidTr="004F6B28">
        <w:trPr>
          <w:gridAfter w:val="2"/>
          <w:wAfter w:w="395" w:type="dxa"/>
        </w:trPr>
        <w:tc>
          <w:tcPr>
            <w:tcW w:w="9356" w:type="dxa"/>
            <w:gridSpan w:val="10"/>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700" w:type="dxa"/>
            <w:vMerge w:val="restart"/>
            <w:tcBorders>
              <w:top w:val="single" w:sz="4" w:space="0" w:color="auto"/>
              <w:bottom w:val="single" w:sz="4" w:space="0" w:color="auto"/>
              <w:right w:val="single" w:sz="4" w:space="0" w:color="auto"/>
            </w:tcBorders>
          </w:tcPr>
          <w:p w:rsidR="00170D78" w:rsidRDefault="00170D78" w:rsidP="004F6B28">
            <w:pPr>
              <w:pStyle w:val="ae"/>
              <w:suppressAutoHyphens/>
              <w:jc w:val="center"/>
              <w:rPr>
                <w:rFonts w:ascii="Times New Roman" w:hAnsi="Times New Roman" w:cs="Times New Roman"/>
                <w:sz w:val="28"/>
                <w:szCs w:val="28"/>
              </w:rPr>
            </w:pPr>
            <w:r>
              <w:rPr>
                <w:rFonts w:ascii="Times New Roman" w:hAnsi="Times New Roman" w:cs="Times New Roman"/>
                <w:sz w:val="28"/>
                <w:szCs w:val="28"/>
              </w:rPr>
              <w:t>№</w:t>
            </w:r>
          </w:p>
          <w:p w:rsidR="00170D78" w:rsidRPr="00855364" w:rsidRDefault="00170D78" w:rsidP="004F6B28">
            <w:pPr>
              <w:pStyle w:val="ae"/>
              <w:suppressAutoHyphens/>
              <w:jc w:val="center"/>
              <w:rPr>
                <w:rFonts w:ascii="Times New Roman" w:hAnsi="Times New Roman" w:cs="Times New Roman"/>
                <w:sz w:val="28"/>
                <w:szCs w:val="28"/>
              </w:rPr>
            </w:pPr>
            <w:proofErr w:type="spellStart"/>
            <w:r w:rsidRPr="00855364">
              <w:rPr>
                <w:rFonts w:ascii="Times New Roman" w:hAnsi="Times New Roman" w:cs="Times New Roman"/>
                <w:sz w:val="28"/>
                <w:szCs w:val="28"/>
              </w:rPr>
              <w:t>п</w:t>
            </w:r>
            <w:proofErr w:type="spellEnd"/>
            <w:r w:rsidRPr="00855364">
              <w:rPr>
                <w:rFonts w:ascii="Times New Roman" w:hAnsi="Times New Roman" w:cs="Times New Roman"/>
                <w:sz w:val="28"/>
                <w:szCs w:val="28"/>
              </w:rPr>
              <w:t>/</w:t>
            </w:r>
            <w:proofErr w:type="spellStart"/>
            <w:r w:rsidRPr="00855364">
              <w:rPr>
                <w:rFonts w:ascii="Times New Roman" w:hAnsi="Times New Roman" w:cs="Times New Roman"/>
                <w:sz w:val="28"/>
                <w:szCs w:val="28"/>
              </w:rPr>
              <w:t>п</w:t>
            </w:r>
            <w:proofErr w:type="spellEnd"/>
          </w:p>
        </w:tc>
        <w:tc>
          <w:tcPr>
            <w:tcW w:w="3128" w:type="dxa"/>
            <w:vMerge w:val="restart"/>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Наименование и реквизиты документа</w:t>
            </w:r>
          </w:p>
        </w:tc>
        <w:tc>
          <w:tcPr>
            <w:tcW w:w="1820" w:type="dxa"/>
            <w:gridSpan w:val="4"/>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Кол-во экземпляров (шт.)</w:t>
            </w:r>
          </w:p>
        </w:tc>
        <w:tc>
          <w:tcPr>
            <w:tcW w:w="1820" w:type="dxa"/>
            <w:gridSpan w:val="3"/>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Кол-во листов (шт.)</w:t>
            </w:r>
          </w:p>
        </w:tc>
        <w:tc>
          <w:tcPr>
            <w:tcW w:w="1888" w:type="dxa"/>
            <w:vMerge w:val="restart"/>
            <w:tcBorders>
              <w:top w:val="single" w:sz="4" w:space="0" w:color="auto"/>
              <w:left w:val="single" w:sz="4" w:space="0" w:color="auto"/>
              <w:bottom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Примечание</w:t>
            </w:r>
          </w:p>
        </w:tc>
      </w:tr>
      <w:tr w:rsidR="00170D78" w:rsidRPr="00855364" w:rsidTr="004F6B28">
        <w:trPr>
          <w:gridAfter w:val="2"/>
          <w:wAfter w:w="395" w:type="dxa"/>
        </w:trPr>
        <w:tc>
          <w:tcPr>
            <w:tcW w:w="700" w:type="dxa"/>
            <w:vMerge/>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128" w:type="dxa"/>
            <w:vMerge/>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подлинник</w:t>
            </w:r>
          </w:p>
        </w:tc>
        <w:tc>
          <w:tcPr>
            <w:tcW w:w="84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копия</w:t>
            </w: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подлинник</w:t>
            </w:r>
          </w:p>
        </w:tc>
        <w:tc>
          <w:tcPr>
            <w:tcW w:w="8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копия</w:t>
            </w:r>
          </w:p>
        </w:tc>
        <w:tc>
          <w:tcPr>
            <w:tcW w:w="1888" w:type="dxa"/>
            <w:vMerge/>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70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128"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888" w:type="dxa"/>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70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128"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888" w:type="dxa"/>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70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128"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888" w:type="dxa"/>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700" w:type="dxa"/>
            <w:tcBorders>
              <w:top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3128"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c>
          <w:tcPr>
            <w:tcW w:w="1888" w:type="dxa"/>
            <w:tcBorders>
              <w:top w:val="single" w:sz="4" w:space="0" w:color="auto"/>
              <w:left w:val="single" w:sz="4" w:space="0" w:color="auto"/>
              <w:bottom w:val="single" w:sz="4" w:space="0" w:color="auto"/>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9356" w:type="dxa"/>
            <w:gridSpan w:val="10"/>
            <w:tcBorders>
              <w:top w:val="nil"/>
              <w:left w:val="nil"/>
              <w:bottom w:val="nil"/>
              <w:right w:val="nil"/>
            </w:tcBorders>
          </w:tcPr>
          <w:p w:rsidR="00170D78" w:rsidRDefault="00170D78" w:rsidP="004F6B28">
            <w:pPr>
              <w:suppressAutoHyphens/>
              <w:rPr>
                <w:sz w:val="28"/>
                <w:szCs w:val="28"/>
              </w:rPr>
            </w:pPr>
          </w:p>
          <w:p w:rsidR="004C28BF" w:rsidRPr="00855364" w:rsidRDefault="004C28BF" w:rsidP="004F6B28">
            <w:pPr>
              <w:suppressAutoHyphens/>
              <w:rPr>
                <w:sz w:val="28"/>
                <w:szCs w:val="28"/>
              </w:rPr>
            </w:pPr>
          </w:p>
          <w:tbl>
            <w:tblPr>
              <w:tblW w:w="9080"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440"/>
              <w:gridCol w:w="2835"/>
              <w:gridCol w:w="2105"/>
            </w:tblGrid>
            <w:tr w:rsidR="00170D78" w:rsidRPr="00855364" w:rsidTr="004C28BF">
              <w:tc>
                <w:tcPr>
                  <w:tcW w:w="9080" w:type="dxa"/>
                  <w:gridSpan w:val="4"/>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r w:rsidRPr="00855364">
                    <w:rPr>
                      <w:sz w:val="28"/>
                      <w:szCs w:val="28"/>
                    </w:rPr>
                    <w:t>Нижеперечисленные документы:</w:t>
                  </w:r>
                </w:p>
              </w:tc>
            </w:tr>
            <w:tr w:rsidR="00170D78" w:rsidRPr="00855364" w:rsidTr="004C28BF">
              <w:tc>
                <w:tcPr>
                  <w:tcW w:w="9080" w:type="dxa"/>
                  <w:gridSpan w:val="4"/>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r>
            <w:tr w:rsidR="00170D78" w:rsidRPr="00855364" w:rsidTr="004C28BF">
              <w:tc>
                <w:tcPr>
                  <w:tcW w:w="70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Pr>
                      <w:sz w:val="28"/>
                      <w:szCs w:val="28"/>
                    </w:rPr>
                    <w:t>№</w:t>
                  </w:r>
                  <w:proofErr w:type="spellStart"/>
                  <w:r w:rsidRPr="00855364">
                    <w:rPr>
                      <w:sz w:val="28"/>
                      <w:szCs w:val="28"/>
                    </w:rPr>
                    <w:t>п</w:t>
                  </w:r>
                  <w:proofErr w:type="spellEnd"/>
                  <w:r w:rsidRPr="00855364">
                    <w:rPr>
                      <w:sz w:val="28"/>
                      <w:szCs w:val="28"/>
                    </w:rPr>
                    <w:t>/</w:t>
                  </w:r>
                  <w:proofErr w:type="spellStart"/>
                  <w:r w:rsidRPr="00855364">
                    <w:rPr>
                      <w:sz w:val="28"/>
                      <w:szCs w:val="28"/>
                    </w:rPr>
                    <w:t>п</w:t>
                  </w:r>
                  <w:proofErr w:type="spellEnd"/>
                </w:p>
              </w:tc>
              <w:tc>
                <w:tcPr>
                  <w:tcW w:w="34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Наименование документа</w:t>
                  </w:r>
                </w:p>
              </w:tc>
              <w:tc>
                <w:tcPr>
                  <w:tcW w:w="283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Орган, в котором будет запрошена информация</w:t>
                  </w:r>
                </w:p>
              </w:tc>
              <w:tc>
                <w:tcPr>
                  <w:tcW w:w="210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Примечание</w:t>
                  </w:r>
                </w:p>
              </w:tc>
            </w:tr>
            <w:tr w:rsidR="00170D78" w:rsidRPr="00855364" w:rsidTr="004C28BF">
              <w:tc>
                <w:tcPr>
                  <w:tcW w:w="70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1</w:t>
                  </w:r>
                </w:p>
              </w:tc>
              <w:tc>
                <w:tcPr>
                  <w:tcW w:w="34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3</w:t>
                  </w:r>
                </w:p>
              </w:tc>
              <w:tc>
                <w:tcPr>
                  <w:tcW w:w="210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jc w:val="center"/>
                    <w:rPr>
                      <w:sz w:val="28"/>
                      <w:szCs w:val="28"/>
                    </w:rPr>
                  </w:pPr>
                  <w:r w:rsidRPr="00855364">
                    <w:rPr>
                      <w:sz w:val="28"/>
                      <w:szCs w:val="28"/>
                    </w:rPr>
                    <w:t>4</w:t>
                  </w:r>
                </w:p>
              </w:tc>
            </w:tr>
            <w:tr w:rsidR="00170D78" w:rsidRPr="00855364" w:rsidTr="004C28BF">
              <w:tc>
                <w:tcPr>
                  <w:tcW w:w="70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3440"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c>
                <w:tcPr>
                  <w:tcW w:w="2105" w:type="dxa"/>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r>
            <w:tr w:rsidR="00170D78" w:rsidRPr="00855364" w:rsidTr="004C28BF">
              <w:tc>
                <w:tcPr>
                  <w:tcW w:w="9080" w:type="dxa"/>
                  <w:gridSpan w:val="4"/>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r>
            <w:tr w:rsidR="00170D78" w:rsidRPr="00855364" w:rsidTr="004C28BF">
              <w:tc>
                <w:tcPr>
                  <w:tcW w:w="9080" w:type="dxa"/>
                  <w:gridSpan w:val="4"/>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r w:rsidRPr="00855364">
                    <w:rPr>
                      <w:sz w:val="28"/>
                      <w:szCs w:val="28"/>
                    </w:rPr>
                    <w:t>будут получены уполномоченным органом по учету по межведомственным запросам.</w:t>
                  </w:r>
                </w:p>
              </w:tc>
            </w:tr>
            <w:tr w:rsidR="00170D78" w:rsidRPr="00855364" w:rsidTr="004C28BF">
              <w:trPr>
                <w:trHeight w:val="80"/>
              </w:trPr>
              <w:tc>
                <w:tcPr>
                  <w:tcW w:w="9080" w:type="dxa"/>
                  <w:gridSpan w:val="4"/>
                  <w:tcBorders>
                    <w:top w:val="single" w:sz="4" w:space="0" w:color="auto"/>
                    <w:left w:val="single" w:sz="4" w:space="0" w:color="auto"/>
                    <w:bottom w:val="single" w:sz="4" w:space="0" w:color="auto"/>
                    <w:right w:val="single" w:sz="4" w:space="0" w:color="auto"/>
                  </w:tcBorders>
                </w:tcPr>
                <w:p w:rsidR="00170D78" w:rsidRPr="00855364" w:rsidRDefault="00170D78" w:rsidP="004F6B28">
                  <w:pPr>
                    <w:suppressAutoHyphens/>
                    <w:rPr>
                      <w:sz w:val="28"/>
                      <w:szCs w:val="28"/>
                    </w:rPr>
                  </w:pPr>
                </w:p>
              </w:tc>
            </w:tr>
          </w:tbl>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3920" w:type="dxa"/>
            <w:gridSpan w:val="3"/>
            <w:vMerge w:val="restart"/>
            <w:tcBorders>
              <w:top w:val="nil"/>
              <w:left w:val="nil"/>
              <w:bottom w:val="nil"/>
              <w:right w:val="nil"/>
            </w:tcBorders>
          </w:tcPr>
          <w:p w:rsidR="00170D78" w:rsidRDefault="00170D78" w:rsidP="004F6B28">
            <w:pPr>
              <w:pStyle w:val="af"/>
              <w:suppressAutoHyphens/>
              <w:rPr>
                <w:rFonts w:ascii="Times New Roman" w:hAnsi="Times New Roman" w:cs="Times New Roman"/>
                <w:sz w:val="28"/>
                <w:szCs w:val="28"/>
              </w:rPr>
            </w:pPr>
            <w:r w:rsidRPr="00855364">
              <w:rPr>
                <w:rFonts w:ascii="Times New Roman" w:hAnsi="Times New Roman" w:cs="Times New Roman"/>
                <w:sz w:val="28"/>
                <w:szCs w:val="28"/>
              </w:rPr>
              <w:lastRenderedPageBreak/>
              <w:t>Должностное лицо</w:t>
            </w:r>
          </w:p>
          <w:p w:rsidR="00170D78" w:rsidRPr="00855364" w:rsidRDefault="00170D78" w:rsidP="004F6B28">
            <w:pPr>
              <w:pStyle w:val="af"/>
              <w:suppressAutoHyphens/>
              <w:rPr>
                <w:rFonts w:ascii="Times New Roman" w:hAnsi="Times New Roman" w:cs="Times New Roman"/>
                <w:sz w:val="28"/>
                <w:szCs w:val="28"/>
              </w:rPr>
            </w:pPr>
            <w:r w:rsidRPr="00855364">
              <w:rPr>
                <w:rFonts w:ascii="Times New Roman" w:hAnsi="Times New Roman" w:cs="Times New Roman"/>
                <w:sz w:val="28"/>
                <w:szCs w:val="28"/>
              </w:rPr>
              <w:t>уполномоченного органа</w:t>
            </w:r>
          </w:p>
        </w:tc>
        <w:tc>
          <w:tcPr>
            <w:tcW w:w="1728" w:type="dxa"/>
            <w:gridSpan w:val="3"/>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560" w:type="dxa"/>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3148" w:type="dxa"/>
            <w:gridSpan w:val="3"/>
            <w:tcBorders>
              <w:top w:val="nil"/>
              <w:left w:val="nil"/>
              <w:bottom w:val="single" w:sz="4" w:space="0" w:color="auto"/>
              <w:right w:val="nil"/>
            </w:tcBorders>
          </w:tcPr>
          <w:p w:rsidR="00170D78" w:rsidRPr="00855364" w:rsidRDefault="00170D78" w:rsidP="004F6B28">
            <w:pPr>
              <w:pStyle w:val="ae"/>
              <w:suppressAutoHyphens/>
              <w:rPr>
                <w:rFonts w:ascii="Times New Roman" w:hAnsi="Times New Roman" w:cs="Times New Roman"/>
                <w:sz w:val="28"/>
                <w:szCs w:val="28"/>
              </w:rPr>
            </w:pPr>
          </w:p>
        </w:tc>
      </w:tr>
      <w:tr w:rsidR="00170D78" w:rsidRPr="00855364" w:rsidTr="004F6B28">
        <w:trPr>
          <w:gridAfter w:val="2"/>
          <w:wAfter w:w="395" w:type="dxa"/>
        </w:trPr>
        <w:tc>
          <w:tcPr>
            <w:tcW w:w="3920" w:type="dxa"/>
            <w:gridSpan w:val="3"/>
            <w:vMerge/>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1728" w:type="dxa"/>
            <w:gridSpan w:val="3"/>
            <w:tcBorders>
              <w:top w:val="single" w:sz="4" w:space="0" w:color="auto"/>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(подпись)</w:t>
            </w:r>
          </w:p>
        </w:tc>
        <w:tc>
          <w:tcPr>
            <w:tcW w:w="560" w:type="dxa"/>
            <w:tcBorders>
              <w:top w:val="nil"/>
              <w:left w:val="nil"/>
              <w:bottom w:val="nil"/>
              <w:right w:val="nil"/>
            </w:tcBorders>
          </w:tcPr>
          <w:p w:rsidR="00170D78" w:rsidRPr="00855364" w:rsidRDefault="00170D78" w:rsidP="004F6B28">
            <w:pPr>
              <w:pStyle w:val="ae"/>
              <w:suppressAutoHyphens/>
              <w:rPr>
                <w:rFonts w:ascii="Times New Roman" w:hAnsi="Times New Roman" w:cs="Times New Roman"/>
                <w:sz w:val="28"/>
                <w:szCs w:val="28"/>
              </w:rPr>
            </w:pPr>
          </w:p>
        </w:tc>
        <w:tc>
          <w:tcPr>
            <w:tcW w:w="3148" w:type="dxa"/>
            <w:gridSpan w:val="3"/>
            <w:tcBorders>
              <w:top w:val="single" w:sz="4" w:space="0" w:color="auto"/>
              <w:left w:val="nil"/>
              <w:bottom w:val="nil"/>
              <w:right w:val="nil"/>
            </w:tcBorders>
          </w:tcPr>
          <w:p w:rsidR="00170D78" w:rsidRPr="00855364" w:rsidRDefault="00170D78" w:rsidP="004F6B28">
            <w:pPr>
              <w:pStyle w:val="ae"/>
              <w:suppressAutoHyphens/>
              <w:jc w:val="center"/>
              <w:rPr>
                <w:rFonts w:ascii="Times New Roman" w:hAnsi="Times New Roman" w:cs="Times New Roman"/>
                <w:sz w:val="28"/>
                <w:szCs w:val="28"/>
              </w:rPr>
            </w:pPr>
            <w:r w:rsidRPr="00855364">
              <w:rPr>
                <w:rFonts w:ascii="Times New Roman" w:hAnsi="Times New Roman" w:cs="Times New Roman"/>
                <w:sz w:val="28"/>
                <w:szCs w:val="28"/>
              </w:rPr>
              <w:t>(Ф.И.О.)</w:t>
            </w:r>
          </w:p>
        </w:tc>
      </w:tr>
    </w:tbl>
    <w:p w:rsidR="00170D78" w:rsidRDefault="00170D78" w:rsidP="00170D78">
      <w:pPr>
        <w:suppressAutoHyphens/>
        <w:rPr>
          <w:sz w:val="28"/>
          <w:szCs w:val="28"/>
        </w:rPr>
      </w:pPr>
    </w:p>
    <w:p w:rsidR="00170D78" w:rsidRDefault="00170D78" w:rsidP="00170D78">
      <w:pPr>
        <w:suppressAutoHyphens/>
        <w:rPr>
          <w:sz w:val="28"/>
          <w:szCs w:val="28"/>
        </w:rPr>
      </w:pPr>
    </w:p>
    <w:p w:rsidR="00170D78" w:rsidRPr="00855364" w:rsidRDefault="00170D78" w:rsidP="00170D78">
      <w:pPr>
        <w:suppressAutoHyphens/>
        <w:rPr>
          <w:sz w:val="28"/>
          <w:szCs w:val="28"/>
        </w:rPr>
      </w:pPr>
    </w:p>
    <w:p w:rsidR="00170D78" w:rsidRPr="00855364" w:rsidRDefault="00170D78" w:rsidP="00170D78">
      <w:pPr>
        <w:suppressAutoHyphens/>
        <w:rPr>
          <w:sz w:val="28"/>
          <w:szCs w:val="28"/>
        </w:rPr>
      </w:pPr>
      <w:r w:rsidRPr="00855364">
        <w:rPr>
          <w:sz w:val="28"/>
          <w:szCs w:val="28"/>
        </w:rPr>
        <w:t>Заместитель главы</w:t>
      </w:r>
      <w:r w:rsidRPr="00C649AF">
        <w:rPr>
          <w:sz w:val="28"/>
          <w:szCs w:val="28"/>
        </w:rPr>
        <w:t xml:space="preserve"> </w:t>
      </w:r>
      <w:r w:rsidRPr="00855364">
        <w:rPr>
          <w:sz w:val="28"/>
          <w:szCs w:val="28"/>
        </w:rPr>
        <w:t>муниципального</w:t>
      </w:r>
    </w:p>
    <w:p w:rsidR="00170D78" w:rsidRPr="00855364" w:rsidRDefault="00170D78" w:rsidP="00170D78">
      <w:pPr>
        <w:suppressAutoHyphens/>
        <w:rPr>
          <w:sz w:val="28"/>
          <w:szCs w:val="28"/>
        </w:rPr>
      </w:pPr>
      <w:r w:rsidRPr="00855364">
        <w:rPr>
          <w:sz w:val="28"/>
          <w:szCs w:val="28"/>
        </w:rPr>
        <w:t>образования</w:t>
      </w:r>
      <w:r>
        <w:rPr>
          <w:sz w:val="28"/>
          <w:szCs w:val="28"/>
        </w:rPr>
        <w:t xml:space="preserve"> </w:t>
      </w:r>
      <w:r w:rsidRPr="00855364">
        <w:rPr>
          <w:sz w:val="28"/>
          <w:szCs w:val="28"/>
        </w:rPr>
        <w:t>Кавказский район</w:t>
      </w:r>
      <w:r w:rsidRPr="00855364">
        <w:rPr>
          <w:sz w:val="28"/>
          <w:szCs w:val="28"/>
        </w:rPr>
        <w:tab/>
      </w:r>
      <w:r w:rsidRPr="00855364">
        <w:rPr>
          <w:sz w:val="28"/>
          <w:szCs w:val="28"/>
        </w:rPr>
        <w:tab/>
      </w:r>
      <w:r w:rsidRPr="00855364">
        <w:rPr>
          <w:sz w:val="28"/>
          <w:szCs w:val="28"/>
        </w:rPr>
        <w:tab/>
      </w:r>
      <w:r w:rsidRPr="00855364">
        <w:rPr>
          <w:sz w:val="28"/>
          <w:szCs w:val="28"/>
        </w:rPr>
        <w:tab/>
      </w:r>
      <w:r w:rsidRPr="00855364">
        <w:rPr>
          <w:sz w:val="28"/>
          <w:szCs w:val="28"/>
        </w:rPr>
        <w:tab/>
        <w:t xml:space="preserve">         </w:t>
      </w:r>
      <w:r w:rsidR="00CF7797">
        <w:rPr>
          <w:sz w:val="28"/>
          <w:szCs w:val="28"/>
        </w:rPr>
        <w:t>И.Д. Погорелов</w:t>
      </w:r>
    </w:p>
    <w:sectPr w:rsidR="00170D78" w:rsidRPr="00855364" w:rsidSect="00465641">
      <w:headerReference w:type="even" r:id="rId18"/>
      <w:headerReference w:type="default" r:id="rId19"/>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2F" w:rsidRDefault="005F682F">
      <w:r>
        <w:separator/>
      </w:r>
    </w:p>
  </w:endnote>
  <w:endnote w:type="continuationSeparator" w:id="0">
    <w:p w:rsidR="005F682F" w:rsidRDefault="005F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2F" w:rsidRDefault="005F682F">
      <w:r>
        <w:separator/>
      </w:r>
    </w:p>
  </w:footnote>
  <w:footnote w:type="continuationSeparator" w:id="0">
    <w:p w:rsidR="005F682F" w:rsidRDefault="005F6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5A" w:rsidRDefault="0026594C" w:rsidP="008B2180">
    <w:pPr>
      <w:pStyle w:val="a4"/>
      <w:framePr w:wrap="around" w:vAnchor="text" w:hAnchor="margin" w:xAlign="center" w:y="1"/>
      <w:rPr>
        <w:rStyle w:val="a5"/>
      </w:rPr>
    </w:pPr>
    <w:r>
      <w:rPr>
        <w:rStyle w:val="a5"/>
      </w:rPr>
      <w:fldChar w:fldCharType="begin"/>
    </w:r>
    <w:r w:rsidR="00E6155A">
      <w:rPr>
        <w:rStyle w:val="a5"/>
      </w:rPr>
      <w:instrText xml:space="preserve">PAGE  </w:instrText>
    </w:r>
    <w:r>
      <w:rPr>
        <w:rStyle w:val="a5"/>
      </w:rPr>
      <w:fldChar w:fldCharType="end"/>
    </w:r>
  </w:p>
  <w:p w:rsidR="00E6155A" w:rsidRDefault="00E615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5A" w:rsidRDefault="0026594C" w:rsidP="008B2180">
    <w:pPr>
      <w:pStyle w:val="a4"/>
      <w:framePr w:wrap="around" w:vAnchor="text" w:hAnchor="margin" w:xAlign="center" w:y="1"/>
      <w:rPr>
        <w:rStyle w:val="a5"/>
      </w:rPr>
    </w:pPr>
    <w:r>
      <w:rPr>
        <w:rStyle w:val="a5"/>
      </w:rPr>
      <w:fldChar w:fldCharType="begin"/>
    </w:r>
    <w:r w:rsidR="00E6155A">
      <w:rPr>
        <w:rStyle w:val="a5"/>
      </w:rPr>
      <w:instrText xml:space="preserve">PAGE  </w:instrText>
    </w:r>
    <w:r>
      <w:rPr>
        <w:rStyle w:val="a5"/>
      </w:rPr>
      <w:fldChar w:fldCharType="separate"/>
    </w:r>
    <w:r w:rsidR="00836A2C">
      <w:rPr>
        <w:rStyle w:val="a5"/>
        <w:noProof/>
      </w:rPr>
      <w:t>20</w:t>
    </w:r>
    <w:r>
      <w:rPr>
        <w:rStyle w:val="a5"/>
      </w:rPr>
      <w:fldChar w:fldCharType="end"/>
    </w:r>
  </w:p>
  <w:p w:rsidR="00E6155A" w:rsidRDefault="00E6155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D25F5"/>
    <w:rsid w:val="00010847"/>
    <w:rsid w:val="00027369"/>
    <w:rsid w:val="00037D9F"/>
    <w:rsid w:val="000419E5"/>
    <w:rsid w:val="000542E1"/>
    <w:rsid w:val="00072ED8"/>
    <w:rsid w:val="000876A6"/>
    <w:rsid w:val="000A0E1E"/>
    <w:rsid w:val="000F6D84"/>
    <w:rsid w:val="001013D1"/>
    <w:rsid w:val="00151567"/>
    <w:rsid w:val="00153378"/>
    <w:rsid w:val="0016565B"/>
    <w:rsid w:val="00170D78"/>
    <w:rsid w:val="00186997"/>
    <w:rsid w:val="001B2A91"/>
    <w:rsid w:val="001B4421"/>
    <w:rsid w:val="001D7039"/>
    <w:rsid w:val="001E5E03"/>
    <w:rsid w:val="001F434E"/>
    <w:rsid w:val="001F7344"/>
    <w:rsid w:val="002135EB"/>
    <w:rsid w:val="00226982"/>
    <w:rsid w:val="00245F48"/>
    <w:rsid w:val="0026594C"/>
    <w:rsid w:val="00265F3B"/>
    <w:rsid w:val="002771FE"/>
    <w:rsid w:val="00283076"/>
    <w:rsid w:val="002A6A7D"/>
    <w:rsid w:val="002D5B4F"/>
    <w:rsid w:val="00307532"/>
    <w:rsid w:val="0034088F"/>
    <w:rsid w:val="00356A00"/>
    <w:rsid w:val="003901A3"/>
    <w:rsid w:val="0039585A"/>
    <w:rsid w:val="003959A8"/>
    <w:rsid w:val="00397290"/>
    <w:rsid w:val="00397791"/>
    <w:rsid w:val="003C3859"/>
    <w:rsid w:val="003D20E8"/>
    <w:rsid w:val="003E79BB"/>
    <w:rsid w:val="003F29C6"/>
    <w:rsid w:val="003F3E5F"/>
    <w:rsid w:val="003F6FFE"/>
    <w:rsid w:val="00432D17"/>
    <w:rsid w:val="00465641"/>
    <w:rsid w:val="00475014"/>
    <w:rsid w:val="00480488"/>
    <w:rsid w:val="004900DE"/>
    <w:rsid w:val="004C28BF"/>
    <w:rsid w:val="004C3245"/>
    <w:rsid w:val="004D5B47"/>
    <w:rsid w:val="004F500F"/>
    <w:rsid w:val="004F6B28"/>
    <w:rsid w:val="004F6B33"/>
    <w:rsid w:val="00520720"/>
    <w:rsid w:val="00547C60"/>
    <w:rsid w:val="0058529F"/>
    <w:rsid w:val="005941F6"/>
    <w:rsid w:val="005B0103"/>
    <w:rsid w:val="005B4206"/>
    <w:rsid w:val="005C34BA"/>
    <w:rsid w:val="005E62DE"/>
    <w:rsid w:val="005F65EF"/>
    <w:rsid w:val="005F682F"/>
    <w:rsid w:val="00610564"/>
    <w:rsid w:val="00622AFB"/>
    <w:rsid w:val="00625CCE"/>
    <w:rsid w:val="006656B8"/>
    <w:rsid w:val="006953D1"/>
    <w:rsid w:val="00697D77"/>
    <w:rsid w:val="006A1CFF"/>
    <w:rsid w:val="006B1624"/>
    <w:rsid w:val="006E7B5C"/>
    <w:rsid w:val="007239F9"/>
    <w:rsid w:val="00730302"/>
    <w:rsid w:val="00733F21"/>
    <w:rsid w:val="00743965"/>
    <w:rsid w:val="007637CA"/>
    <w:rsid w:val="007A4F75"/>
    <w:rsid w:val="007B0DAC"/>
    <w:rsid w:val="007D72A6"/>
    <w:rsid w:val="007E2E8E"/>
    <w:rsid w:val="007F6524"/>
    <w:rsid w:val="00803750"/>
    <w:rsid w:val="008061C1"/>
    <w:rsid w:val="00810D19"/>
    <w:rsid w:val="008129A9"/>
    <w:rsid w:val="00836A2C"/>
    <w:rsid w:val="008419ED"/>
    <w:rsid w:val="00842F4A"/>
    <w:rsid w:val="008547E5"/>
    <w:rsid w:val="00856299"/>
    <w:rsid w:val="00856DBF"/>
    <w:rsid w:val="00856F47"/>
    <w:rsid w:val="00857586"/>
    <w:rsid w:val="00874500"/>
    <w:rsid w:val="008774CC"/>
    <w:rsid w:val="00886D4E"/>
    <w:rsid w:val="00897735"/>
    <w:rsid w:val="008B2180"/>
    <w:rsid w:val="008B4187"/>
    <w:rsid w:val="008C3E9B"/>
    <w:rsid w:val="008C541A"/>
    <w:rsid w:val="008D2CC0"/>
    <w:rsid w:val="00927D4F"/>
    <w:rsid w:val="00936822"/>
    <w:rsid w:val="00946076"/>
    <w:rsid w:val="0095603F"/>
    <w:rsid w:val="009677B0"/>
    <w:rsid w:val="009806DB"/>
    <w:rsid w:val="00983FAD"/>
    <w:rsid w:val="00997B6B"/>
    <w:rsid w:val="009C5621"/>
    <w:rsid w:val="009D67BC"/>
    <w:rsid w:val="00A0720F"/>
    <w:rsid w:val="00A25120"/>
    <w:rsid w:val="00A8392B"/>
    <w:rsid w:val="00AA2FAD"/>
    <w:rsid w:val="00AB16FA"/>
    <w:rsid w:val="00AE3834"/>
    <w:rsid w:val="00B00FBC"/>
    <w:rsid w:val="00B2254E"/>
    <w:rsid w:val="00B255D6"/>
    <w:rsid w:val="00B26EDB"/>
    <w:rsid w:val="00B7335B"/>
    <w:rsid w:val="00B812AB"/>
    <w:rsid w:val="00B95654"/>
    <w:rsid w:val="00BB44C3"/>
    <w:rsid w:val="00BD25F5"/>
    <w:rsid w:val="00C67F61"/>
    <w:rsid w:val="00CB1FB6"/>
    <w:rsid w:val="00CB201C"/>
    <w:rsid w:val="00CB331C"/>
    <w:rsid w:val="00CF3194"/>
    <w:rsid w:val="00CF7797"/>
    <w:rsid w:val="00D06741"/>
    <w:rsid w:val="00D2332F"/>
    <w:rsid w:val="00D26DF1"/>
    <w:rsid w:val="00D43215"/>
    <w:rsid w:val="00D50DD3"/>
    <w:rsid w:val="00D52651"/>
    <w:rsid w:val="00D81C31"/>
    <w:rsid w:val="00D827F2"/>
    <w:rsid w:val="00DB3408"/>
    <w:rsid w:val="00E01D67"/>
    <w:rsid w:val="00E0677E"/>
    <w:rsid w:val="00E1303B"/>
    <w:rsid w:val="00E237D9"/>
    <w:rsid w:val="00E3119A"/>
    <w:rsid w:val="00E31629"/>
    <w:rsid w:val="00E55327"/>
    <w:rsid w:val="00E57359"/>
    <w:rsid w:val="00E6155A"/>
    <w:rsid w:val="00E80940"/>
    <w:rsid w:val="00E9586A"/>
    <w:rsid w:val="00EA27CB"/>
    <w:rsid w:val="00EA3F7C"/>
    <w:rsid w:val="00EC60EE"/>
    <w:rsid w:val="00ED6497"/>
    <w:rsid w:val="00ED70A8"/>
    <w:rsid w:val="00EE432A"/>
    <w:rsid w:val="00F12838"/>
    <w:rsid w:val="00F12A93"/>
    <w:rsid w:val="00F46BA8"/>
    <w:rsid w:val="00F50EB5"/>
    <w:rsid w:val="00FC4041"/>
    <w:rsid w:val="00FF38DD"/>
    <w:rsid w:val="00FF5198"/>
    <w:rsid w:val="00FF6C94"/>
    <w:rsid w:val="00FF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D19"/>
    <w:rPr>
      <w:sz w:val="24"/>
      <w:szCs w:val="24"/>
    </w:rPr>
  </w:style>
  <w:style w:type="paragraph" w:styleId="1">
    <w:name w:val="heading 1"/>
    <w:basedOn w:val="a"/>
    <w:next w:val="a"/>
    <w:link w:val="10"/>
    <w:qFormat/>
    <w:rsid w:val="00842F4A"/>
    <w:pPr>
      <w:keepNext/>
      <w:spacing w:before="240" w:after="60"/>
      <w:outlineLvl w:val="0"/>
    </w:pPr>
    <w:rPr>
      <w:rFonts w:ascii="Cambria" w:hAnsi="Cambria"/>
      <w:b/>
      <w:bCs/>
      <w:kern w:val="32"/>
      <w:sz w:val="32"/>
      <w:szCs w:val="32"/>
    </w:rPr>
  </w:style>
  <w:style w:type="paragraph" w:styleId="3">
    <w:name w:val="heading 3"/>
    <w:basedOn w:val="a"/>
    <w:next w:val="a"/>
    <w:qFormat/>
    <w:rsid w:val="00EA27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27CB"/>
    <w:pPr>
      <w:ind w:left="720"/>
      <w:jc w:val="both"/>
    </w:pPr>
    <w:rPr>
      <w:b/>
      <w:szCs w:val="20"/>
    </w:rPr>
  </w:style>
  <w:style w:type="paragraph" w:styleId="a4">
    <w:name w:val="header"/>
    <w:basedOn w:val="a"/>
    <w:rsid w:val="009C5621"/>
    <w:pPr>
      <w:tabs>
        <w:tab w:val="center" w:pos="4677"/>
        <w:tab w:val="right" w:pos="9355"/>
      </w:tabs>
    </w:pPr>
  </w:style>
  <w:style w:type="character" w:styleId="a5">
    <w:name w:val="page number"/>
    <w:basedOn w:val="a0"/>
    <w:rsid w:val="009C5621"/>
  </w:style>
  <w:style w:type="paragraph" w:styleId="a6">
    <w:name w:val="Body Text"/>
    <w:basedOn w:val="a"/>
    <w:rsid w:val="00857586"/>
    <w:pPr>
      <w:spacing w:after="120"/>
    </w:pPr>
  </w:style>
  <w:style w:type="paragraph" w:styleId="a7">
    <w:name w:val="Title"/>
    <w:basedOn w:val="a"/>
    <w:qFormat/>
    <w:rsid w:val="00857586"/>
    <w:pPr>
      <w:jc w:val="center"/>
    </w:pPr>
    <w:rPr>
      <w:b/>
      <w:bCs/>
      <w:sz w:val="28"/>
      <w:szCs w:val="20"/>
    </w:rPr>
  </w:style>
  <w:style w:type="table" w:styleId="a8">
    <w:name w:val="Table Grid"/>
    <w:basedOn w:val="a1"/>
    <w:rsid w:val="00265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9806DB"/>
    <w:pPr>
      <w:tabs>
        <w:tab w:val="left" w:pos="1134"/>
      </w:tabs>
      <w:spacing w:after="160" w:line="240" w:lineRule="exact"/>
    </w:pPr>
    <w:rPr>
      <w:noProof/>
      <w:sz w:val="22"/>
      <w:szCs w:val="20"/>
      <w:lang w:val="en-US"/>
    </w:rPr>
  </w:style>
  <w:style w:type="character" w:customStyle="1" w:styleId="10">
    <w:name w:val="Заголовок 1 Знак"/>
    <w:basedOn w:val="a0"/>
    <w:link w:val="1"/>
    <w:rsid w:val="00842F4A"/>
    <w:rPr>
      <w:rFonts w:ascii="Cambria" w:eastAsia="Times New Roman" w:hAnsi="Cambria" w:cs="Times New Roman"/>
      <w:b/>
      <w:bCs/>
      <w:kern w:val="32"/>
      <w:sz w:val="32"/>
      <w:szCs w:val="32"/>
    </w:rPr>
  </w:style>
  <w:style w:type="character" w:customStyle="1" w:styleId="a9">
    <w:name w:val="Основной текст_"/>
    <w:basedOn w:val="a0"/>
    <w:link w:val="2"/>
    <w:rsid w:val="00842F4A"/>
    <w:rPr>
      <w:sz w:val="26"/>
      <w:szCs w:val="26"/>
      <w:shd w:val="clear" w:color="auto" w:fill="FFFFFF"/>
    </w:rPr>
  </w:style>
  <w:style w:type="paragraph" w:customStyle="1" w:styleId="2">
    <w:name w:val="Основной текст2"/>
    <w:basedOn w:val="a"/>
    <w:link w:val="a9"/>
    <w:rsid w:val="00842F4A"/>
    <w:pPr>
      <w:widowControl w:val="0"/>
      <w:shd w:val="clear" w:color="auto" w:fill="FFFFFF"/>
      <w:spacing w:line="0" w:lineRule="atLeast"/>
      <w:ind w:hanging="140"/>
      <w:jc w:val="center"/>
    </w:pPr>
    <w:rPr>
      <w:sz w:val="26"/>
      <w:szCs w:val="26"/>
    </w:rPr>
  </w:style>
  <w:style w:type="character" w:customStyle="1" w:styleId="aa">
    <w:name w:val="Гипертекстовая ссылка"/>
    <w:basedOn w:val="a0"/>
    <w:uiPriority w:val="99"/>
    <w:rsid w:val="00842F4A"/>
    <w:rPr>
      <w:b/>
      <w:bCs/>
      <w:color w:val="106BBE"/>
    </w:rPr>
  </w:style>
  <w:style w:type="paragraph" w:customStyle="1" w:styleId="ConsPlusNormal">
    <w:name w:val="ConsPlusNormal"/>
    <w:link w:val="ConsPlusNormal0"/>
    <w:uiPriority w:val="99"/>
    <w:rsid w:val="00F12838"/>
    <w:pPr>
      <w:autoSpaceDE w:val="0"/>
      <w:autoSpaceDN w:val="0"/>
      <w:adjustRightInd w:val="0"/>
      <w:ind w:firstLine="720"/>
    </w:pPr>
    <w:rPr>
      <w:rFonts w:ascii="Arial" w:eastAsia="Calibri" w:hAnsi="Arial"/>
      <w:sz w:val="22"/>
      <w:szCs w:val="22"/>
    </w:rPr>
  </w:style>
  <w:style w:type="character" w:customStyle="1" w:styleId="ConsPlusNormal0">
    <w:name w:val="ConsPlusNormal Знак"/>
    <w:link w:val="ConsPlusNormal"/>
    <w:uiPriority w:val="99"/>
    <w:locked/>
    <w:rsid w:val="00F12838"/>
    <w:rPr>
      <w:rFonts w:ascii="Arial" w:eastAsia="Calibri" w:hAnsi="Arial"/>
      <w:sz w:val="22"/>
      <w:szCs w:val="22"/>
    </w:rPr>
  </w:style>
  <w:style w:type="paragraph" w:customStyle="1" w:styleId="formattext">
    <w:name w:val="formattext"/>
    <w:basedOn w:val="a"/>
    <w:rsid w:val="00F12838"/>
    <w:pPr>
      <w:spacing w:before="100" w:beforeAutospacing="1" w:after="100" w:afterAutospacing="1"/>
    </w:pPr>
  </w:style>
  <w:style w:type="paragraph" w:customStyle="1" w:styleId="paragraph">
    <w:name w:val="paragraph"/>
    <w:basedOn w:val="a"/>
    <w:rsid w:val="00983FAD"/>
    <w:pPr>
      <w:spacing w:before="100" w:beforeAutospacing="1" w:after="100" w:afterAutospacing="1"/>
    </w:pPr>
  </w:style>
  <w:style w:type="paragraph" w:customStyle="1" w:styleId="ab">
    <w:name w:val="Заголовок"/>
    <w:basedOn w:val="a"/>
    <w:next w:val="a6"/>
    <w:uiPriority w:val="99"/>
    <w:rsid w:val="00A25120"/>
    <w:pPr>
      <w:keepNext/>
      <w:suppressAutoHyphens/>
      <w:spacing w:before="240" w:after="120"/>
    </w:pPr>
    <w:rPr>
      <w:rFonts w:ascii="Arial" w:eastAsia="Lucida Sans Unicode" w:hAnsi="Arial" w:cs="Arial"/>
      <w:b/>
      <w:bCs/>
      <w:sz w:val="22"/>
      <w:szCs w:val="22"/>
      <w:lang w:eastAsia="ar-SA"/>
    </w:rPr>
  </w:style>
  <w:style w:type="paragraph" w:customStyle="1" w:styleId="ac">
    <w:name w:val="Рег. Комментарии"/>
    <w:basedOn w:val="a"/>
    <w:rsid w:val="008C3E9B"/>
    <w:pPr>
      <w:spacing w:line="276" w:lineRule="auto"/>
      <w:ind w:left="539" w:firstLine="709"/>
      <w:jc w:val="both"/>
    </w:pPr>
    <w:rPr>
      <w:rFonts w:ascii="Calibri" w:hAnsi="Calibri" w:cs="Calibri"/>
      <w:i/>
      <w:iCs/>
      <w:sz w:val="28"/>
      <w:szCs w:val="28"/>
      <w:lang w:eastAsia="en-US"/>
    </w:rPr>
  </w:style>
  <w:style w:type="paragraph" w:customStyle="1" w:styleId="ConsNormal">
    <w:name w:val="ConsNormal"/>
    <w:rsid w:val="008C3E9B"/>
    <w:pPr>
      <w:widowControl w:val="0"/>
      <w:autoSpaceDE w:val="0"/>
      <w:autoSpaceDN w:val="0"/>
      <w:adjustRightInd w:val="0"/>
      <w:ind w:firstLine="720"/>
    </w:pPr>
    <w:rPr>
      <w:rFonts w:ascii="Arial" w:eastAsia="Calibri" w:hAnsi="Arial" w:cs="Arial"/>
    </w:rPr>
  </w:style>
  <w:style w:type="paragraph" w:customStyle="1" w:styleId="HEADERTEXT">
    <w:name w:val=".HEADERTEXT"/>
    <w:rsid w:val="008C3E9B"/>
    <w:pPr>
      <w:widowControl w:val="0"/>
      <w:autoSpaceDE w:val="0"/>
      <w:autoSpaceDN w:val="0"/>
      <w:adjustRightInd w:val="0"/>
    </w:pPr>
    <w:rPr>
      <w:rFonts w:ascii="Arial" w:eastAsia="Calibri" w:hAnsi="Arial" w:cs="Arial"/>
      <w:color w:val="2B4279"/>
    </w:rPr>
  </w:style>
  <w:style w:type="character" w:customStyle="1" w:styleId="ad">
    <w:name w:val="Цветовое выделение"/>
    <w:uiPriority w:val="99"/>
    <w:rsid w:val="00170D78"/>
    <w:rPr>
      <w:b/>
      <w:color w:val="26282F"/>
    </w:rPr>
  </w:style>
  <w:style w:type="paragraph" w:customStyle="1" w:styleId="ae">
    <w:name w:val="Нормальный (таблица)"/>
    <w:basedOn w:val="a"/>
    <w:next w:val="a"/>
    <w:uiPriority w:val="99"/>
    <w:rsid w:val="00170D78"/>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170D78"/>
    <w:pPr>
      <w:widowControl w:val="0"/>
      <w:autoSpaceDE w:val="0"/>
      <w:autoSpaceDN w:val="0"/>
      <w:adjustRightInd w:val="0"/>
    </w:pPr>
    <w:rPr>
      <w:rFonts w:ascii="Arial" w:hAnsi="Arial" w:cs="Arial"/>
    </w:rPr>
  </w:style>
  <w:style w:type="paragraph" w:customStyle="1" w:styleId="12">
    <w:name w:val="нум список 1"/>
    <w:basedOn w:val="a"/>
    <w:uiPriority w:val="99"/>
    <w:rsid w:val="00170D78"/>
    <w:pPr>
      <w:tabs>
        <w:tab w:val="left" w:pos="360"/>
      </w:tabs>
      <w:spacing w:before="120" w:after="120"/>
      <w:jc w:val="both"/>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garantF1://12038291.53"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71749506.110011" TargetMode="External"/><Relationship Id="rId12" Type="http://schemas.openxmlformats.org/officeDocument/2006/relationships/hyperlink" Target="garantF1://70221504.0" TargetMode="External"/><Relationship Id="rId17" Type="http://schemas.openxmlformats.org/officeDocument/2006/relationships/hyperlink" Target="garantF1://36809668.0" TargetMode="External"/><Relationship Id="rId2" Type="http://schemas.openxmlformats.org/officeDocument/2006/relationships/settings" Target="settings.xml"/><Relationship Id="rId16" Type="http://schemas.openxmlformats.org/officeDocument/2006/relationships/hyperlink" Target="garantF1://36809668.24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38291.0" TargetMode="External"/><Relationship Id="rId11" Type="http://schemas.openxmlformats.org/officeDocument/2006/relationships/hyperlink" Target="garantF1://70221504.1000" TargetMode="External"/><Relationship Id="rId5" Type="http://schemas.openxmlformats.org/officeDocument/2006/relationships/endnotes" Target="endnotes.xml"/><Relationship Id="rId15" Type="http://schemas.openxmlformats.org/officeDocument/2006/relationships/hyperlink" Target="garantF1://12082235.0" TargetMode="External"/><Relationship Id="rId10" Type="http://schemas.openxmlformats.org/officeDocument/2006/relationships/hyperlink" Target="garantF1://73972.0"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garantF1://12082235.0" TargetMode="External"/><Relationship Id="rId14" Type="http://schemas.openxmlformats.org/officeDocument/2006/relationships/hyperlink" Target="garantF1://1203829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6713</Words>
  <Characters>38269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главы муниципального образования Кавказский район Краснодарского края</vt:lpstr>
    </vt:vector>
  </TitlesOfParts>
  <Company>Администрация МО Кавказский район</Company>
  <LinksUpToDate>false</LinksUpToDate>
  <CharactersWithSpaces>44893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муниципального образования Кавказский район Краснодарского края</dc:title>
  <dc:creator>user26</dc:creator>
  <cp:lastModifiedBy>К17</cp:lastModifiedBy>
  <cp:revision>24</cp:revision>
  <cp:lastPrinted>2021-06-04T12:57:00Z</cp:lastPrinted>
  <dcterms:created xsi:type="dcterms:W3CDTF">2020-10-06T09:13:00Z</dcterms:created>
  <dcterms:modified xsi:type="dcterms:W3CDTF">2021-06-25T12:05:00Z</dcterms:modified>
</cp:coreProperties>
</file>