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2013 г. N 775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РАЗМЕРА НАЧАЛЬНОЙ (МАКСИМАЛЬНОЙ) ЦЕНЫ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КОНТРАКТА ПРИ ОСУЩЕСТВЛЕНИИ ЗАКУПКИ ТОВАРА, РАБОТЫ, УСЛУГИ,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ПРЕВЫШЕНИИ</w:t>
      </w:r>
      <w:proofErr w:type="gramEnd"/>
      <w:r>
        <w:rPr>
          <w:rFonts w:ascii="Calibri" w:hAnsi="Calibri" w:cs="Calibri"/>
          <w:b/>
          <w:bCs/>
        </w:rPr>
        <w:t xml:space="preserve"> КОТОРОЙ В КОНТРАКТЕ УСТАНАВЛИВАЕТСЯ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ОБЯЗАННОСТЬ ПОСТАВЩИКА (ПОДРЯДЧИКА, ИСПОЛНИТЕЛЯ)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ПРЕДОСТАВЛЯТЬ ЗАКАЗЧИКУ ДОПОЛНИТЕЛЬНУЮ ИНФОРМАЦИЮ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5" w:history="1">
        <w:r>
          <w:rPr>
            <w:rFonts w:ascii="Calibri" w:hAnsi="Calibri" w:cs="Calibri"/>
            <w:color w:val="0000FF"/>
          </w:rPr>
          <w:t>частями 19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23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следующие размеры начальной (максимальной) цены контракта, при превышении которых в контракте должна быть указана обязанность участника закупки товара, работы, услуги (далее - закупка), с которым заключается контракт, предоставить заказчику информацию о своих выгодоприобретателях, единоличном исполнительном органе хозяйственного общества (директоре, генеральном директоре, управляющем, президенте и др.), членах коллегиального исполнительного органа хозяйственного общества, руководителе (директоре, генеральном директоре) учреждения или унитарного предприятия либо</w:t>
      </w:r>
      <w:proofErr w:type="gramEnd"/>
      <w:r>
        <w:rPr>
          <w:rFonts w:ascii="Calibri" w:hAnsi="Calibri" w:cs="Calibri"/>
        </w:rPr>
        <w:t xml:space="preserve"> об иных органах управления юридических лиц участников закупки путем указания фамилий, имен, отчеств (при наличии) таких лиц с учетом положений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персональных данных":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при осуществлении закупки для обеспечения федеральных нужд;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млн. рублей - при осуществлении закупки для обеспечения нужд субъекта Российской Федерации и муниципальных нужд.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 следующие размеры начальной (максимальной) цены контракта, при превышении которых в контракте должна быть указана обязанность поставщика (подрядчика, исполнителя) предоставлять информацию обо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контракта:</w:t>
      </w:r>
      <w:proofErr w:type="gramEnd"/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при осуществлении закупки для обеспечения федеральных нужд;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млн. рублей - при осуществлении закупки для обеспечения нужд субъекта Российской Федерации и муниципальных нужд.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2365" w:rsidRDefault="00E5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2365" w:rsidRDefault="00E52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0" w:name="_GoBack"/>
      <w:bookmarkEnd w:id="0"/>
    </w:p>
    <w:sectPr w:rsidR="0085406E" w:rsidSect="003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65"/>
    <w:rsid w:val="0085406E"/>
    <w:rsid w:val="00E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C9668EFFCB9E970C91E652CAF066579E5B096F931AD10DE12E574771t0s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9668EFFCB9E970C91E652CAF066579E5B086D941FD10DE12E5747710AFACDA9BA4259107A7301tCsEI" TargetMode="External"/><Relationship Id="rId5" Type="http://schemas.openxmlformats.org/officeDocument/2006/relationships/hyperlink" Target="consultantplus://offline/ref=B9C9668EFFCB9E970C91E652CAF066579E5B086D941FD10DE12E5747710AFACDA9BA4259107A7302tCs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2013-10-21T08:44:00Z</dcterms:created>
  <dcterms:modified xsi:type="dcterms:W3CDTF">2013-10-21T08:44:00Z</dcterms:modified>
</cp:coreProperties>
</file>