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C6" w:rsidRDefault="00356DC6">
      <w:pPr>
        <w:widowControl w:val="0"/>
        <w:autoSpaceDE w:val="0"/>
        <w:autoSpaceDN w:val="0"/>
        <w:adjustRightInd w:val="0"/>
        <w:spacing w:after="0" w:line="240" w:lineRule="auto"/>
        <w:jc w:val="both"/>
        <w:outlineLvl w:val="0"/>
        <w:rPr>
          <w:rFonts w:ascii="Calibri" w:hAnsi="Calibri" w:cs="Calibri"/>
        </w:rPr>
      </w:pPr>
    </w:p>
    <w:p w:rsidR="00356DC6" w:rsidRDefault="00356DC6">
      <w:pPr>
        <w:widowControl w:val="0"/>
        <w:autoSpaceDE w:val="0"/>
        <w:autoSpaceDN w:val="0"/>
        <w:adjustRightInd w:val="0"/>
        <w:spacing w:after="0" w:line="240" w:lineRule="auto"/>
        <w:jc w:val="both"/>
        <w:rPr>
          <w:rFonts w:ascii="Calibri" w:hAnsi="Calibri" w:cs="Calibri"/>
        </w:rPr>
      </w:pPr>
      <w:r>
        <w:rPr>
          <w:rFonts w:ascii="Calibri" w:hAnsi="Calibri" w:cs="Calibri"/>
        </w:rPr>
        <w:t>5 апреля 2013 года N 44-ФЗ</w:t>
      </w:r>
      <w:r>
        <w:rPr>
          <w:rFonts w:ascii="Calibri" w:hAnsi="Calibri" w:cs="Calibri"/>
        </w:rPr>
        <w:br/>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jc w:val="both"/>
        <w:rPr>
          <w:rFonts w:ascii="Calibri" w:hAnsi="Calibri" w:cs="Calibri"/>
        </w:rPr>
      </w:pPr>
    </w:p>
    <w:p w:rsidR="00356DC6" w:rsidRDefault="00356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56DC6" w:rsidRDefault="00356DC6">
      <w:pPr>
        <w:widowControl w:val="0"/>
        <w:autoSpaceDE w:val="0"/>
        <w:autoSpaceDN w:val="0"/>
        <w:adjustRightInd w:val="0"/>
        <w:spacing w:after="0" w:line="240" w:lineRule="auto"/>
        <w:jc w:val="center"/>
        <w:rPr>
          <w:rFonts w:ascii="Calibri" w:hAnsi="Calibri" w:cs="Calibri"/>
          <w:b/>
          <w:bCs/>
        </w:rPr>
      </w:pPr>
    </w:p>
    <w:p w:rsidR="00356DC6" w:rsidRDefault="00356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56DC6" w:rsidRDefault="00356DC6">
      <w:pPr>
        <w:widowControl w:val="0"/>
        <w:autoSpaceDE w:val="0"/>
        <w:autoSpaceDN w:val="0"/>
        <w:adjustRightInd w:val="0"/>
        <w:spacing w:after="0" w:line="240" w:lineRule="auto"/>
        <w:jc w:val="center"/>
        <w:rPr>
          <w:rFonts w:ascii="Calibri" w:hAnsi="Calibri" w:cs="Calibri"/>
          <w:b/>
          <w:bCs/>
        </w:rPr>
      </w:pPr>
    </w:p>
    <w:p w:rsidR="00356DC6" w:rsidRDefault="00356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w:t>
      </w:r>
    </w:p>
    <w:p w:rsidR="00356DC6" w:rsidRDefault="00356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ЗАКУПОК ТОВАРОВ, РАБОТ, УСЛУГ ДЛЯ ОБЕСПЕЧЕНИЯ</w:t>
      </w:r>
    </w:p>
    <w:p w:rsidR="00356DC6" w:rsidRDefault="00356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56DC6" w:rsidRDefault="00356DC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56DC6" w:rsidRDefault="00356DC6">
      <w:pPr>
        <w:widowControl w:val="0"/>
        <w:autoSpaceDE w:val="0"/>
        <w:autoSpaceDN w:val="0"/>
        <w:adjustRightInd w:val="0"/>
        <w:spacing w:after="0" w:line="240" w:lineRule="auto"/>
        <w:jc w:val="right"/>
        <w:rPr>
          <w:rFonts w:ascii="Calibri" w:hAnsi="Calibri" w:cs="Calibri"/>
        </w:rPr>
      </w:pPr>
      <w:r>
        <w:rPr>
          <w:rFonts w:ascii="Calibri" w:hAnsi="Calibri" w:cs="Calibri"/>
        </w:rPr>
        <w:t>22 марта 2013 года</w:t>
      </w:r>
    </w:p>
    <w:p w:rsidR="00356DC6" w:rsidRDefault="00356DC6">
      <w:pPr>
        <w:widowControl w:val="0"/>
        <w:autoSpaceDE w:val="0"/>
        <w:autoSpaceDN w:val="0"/>
        <w:adjustRightInd w:val="0"/>
        <w:spacing w:after="0" w:line="240" w:lineRule="auto"/>
        <w:jc w:val="right"/>
        <w:rPr>
          <w:rFonts w:ascii="Calibri" w:hAnsi="Calibri" w:cs="Calibri"/>
        </w:rPr>
      </w:pPr>
    </w:p>
    <w:p w:rsidR="00356DC6" w:rsidRDefault="00356DC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56DC6" w:rsidRDefault="00356DC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56DC6" w:rsidRDefault="00356DC6">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2013 года</w:t>
      </w:r>
    </w:p>
    <w:p w:rsidR="00356DC6" w:rsidRDefault="00356DC6">
      <w:pPr>
        <w:widowControl w:val="0"/>
        <w:autoSpaceDE w:val="0"/>
        <w:autoSpaceDN w:val="0"/>
        <w:adjustRightInd w:val="0"/>
        <w:spacing w:after="0" w:line="240" w:lineRule="auto"/>
        <w:jc w:val="center"/>
        <w:rPr>
          <w:rFonts w:ascii="Calibri" w:hAnsi="Calibri" w:cs="Calibri"/>
        </w:rPr>
      </w:pPr>
    </w:p>
    <w:p w:rsidR="00356DC6" w:rsidRDefault="00356D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02.07.2013 N 188-ФЗ)</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Сфера применения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 w:name="Par26"/>
      <w:bookmarkEnd w:id="2"/>
      <w:r>
        <w:rPr>
          <w:rFonts w:ascii="Calibri" w:hAnsi="Calibri" w:cs="Calibri"/>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 w:name="Par27"/>
      <w:bookmarkEnd w:id="3"/>
      <w:r>
        <w:rPr>
          <w:rFonts w:ascii="Calibri" w:hAnsi="Calibri" w:cs="Calibri"/>
        </w:rPr>
        <w:t>1) планирования закупок товаров, работ,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 w:name="Par29"/>
      <w:bookmarkEnd w:id="4"/>
      <w:r>
        <w:rPr>
          <w:rFonts w:ascii="Calibri" w:hAnsi="Calibri" w:cs="Calibri"/>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177" w:history="1">
        <w:r>
          <w:rPr>
            <w:rFonts w:ascii="Calibri" w:hAnsi="Calibri" w:cs="Calibri"/>
            <w:color w:val="0000FF"/>
          </w:rPr>
          <w:t>частями 1</w:t>
        </w:r>
      </w:hyperlink>
      <w:r>
        <w:rPr>
          <w:rFonts w:ascii="Calibri" w:hAnsi="Calibri" w:cs="Calibri"/>
        </w:rPr>
        <w:t xml:space="preserve">, </w:t>
      </w:r>
      <w:hyperlink w:anchor="Par183" w:history="1">
        <w:r>
          <w:rPr>
            <w:rFonts w:ascii="Calibri" w:hAnsi="Calibri" w:cs="Calibri"/>
            <w:color w:val="0000FF"/>
          </w:rPr>
          <w:t>4</w:t>
        </w:r>
      </w:hyperlink>
      <w:r>
        <w:rPr>
          <w:rFonts w:ascii="Calibri" w:hAnsi="Calibri" w:cs="Calibri"/>
        </w:rPr>
        <w:t xml:space="preserve"> и </w:t>
      </w:r>
      <w:hyperlink w:anchor="Par184" w:history="1">
        <w:r>
          <w:rPr>
            <w:rFonts w:ascii="Calibri" w:hAnsi="Calibri" w:cs="Calibri"/>
            <w:color w:val="0000FF"/>
          </w:rPr>
          <w:t>5 статьи 15</w:t>
        </w:r>
      </w:hyperlink>
      <w:r>
        <w:rPr>
          <w:rFonts w:ascii="Calibri" w:hAnsi="Calibri" w:cs="Calibri"/>
        </w:rPr>
        <w:t xml:space="preserve"> настоящего Федерального закона (далее - контракт);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особенностей исполнения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закупок товаров, работ,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аудита в сфере закупок товаров, работ,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применяется к отношениям, связанным с:</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7" w:history="1">
        <w:r>
          <w:rPr>
            <w:rFonts w:ascii="Calibri" w:hAnsi="Calibri" w:cs="Calibri"/>
            <w:color w:val="0000FF"/>
          </w:rPr>
          <w:t>законом</w:t>
        </w:r>
      </w:hyperlink>
      <w:r>
        <w:rPr>
          <w:rFonts w:ascii="Calibri" w:hAnsi="Calibri" w:cs="Calibri"/>
        </w:rPr>
        <w:t xml:space="preserve"> от 20 апреля 1995 года N 45-ФЗ "О государственной </w:t>
      </w:r>
      <w:r>
        <w:rPr>
          <w:rFonts w:ascii="Calibri" w:hAnsi="Calibri" w:cs="Calibri"/>
        </w:rPr>
        <w:lastRenderedPageBreak/>
        <w:t>защите судей, должностных лиц правоохранительных и контролирующих органов".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регулирования отношений, указанных в </w:t>
      </w:r>
      <w:hyperlink w:anchor="Par26" w:history="1">
        <w:r>
          <w:rPr>
            <w:rFonts w:ascii="Calibri" w:hAnsi="Calibri" w:cs="Calibri"/>
            <w:color w:val="0000FF"/>
          </w:rPr>
          <w:t>части 1</w:t>
        </w:r>
      </w:hyperlink>
      <w:r>
        <w:rPr>
          <w:rFonts w:ascii="Calibri" w:hAnsi="Calibri" w:cs="Calibri"/>
        </w:rPr>
        <w:t xml:space="preserve"> настоящей статьи, могут быть установлены Федеральным </w:t>
      </w:r>
      <w:hyperlink r:id="rId8"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 в случаях, предусмотренных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5" w:name="Par39"/>
      <w:bookmarkEnd w:id="5"/>
      <w:r>
        <w:rPr>
          <w:rFonts w:ascii="Calibri" w:hAnsi="Calibri" w:cs="Calibri"/>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 w:name="Par41"/>
      <w:bookmarkEnd w:id="6"/>
      <w:r>
        <w:rPr>
          <w:rFonts w:ascii="Calibri" w:hAnsi="Calibri" w:cs="Calibri"/>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9"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10"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11"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 w:name="Par42"/>
      <w:bookmarkEnd w:id="7"/>
      <w:r>
        <w:rPr>
          <w:rFonts w:ascii="Calibri" w:hAnsi="Calibri" w:cs="Calibri"/>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 (далее - нормативные правовые акты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8" w:name="Par43"/>
      <w:bookmarkEnd w:id="8"/>
      <w:r>
        <w:rPr>
          <w:rFonts w:ascii="Calibri" w:hAnsi="Calibri" w:cs="Calibri"/>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 Данные правовые акты должны соответствовать нормативным правовым актам, указанным в </w:t>
      </w:r>
      <w:hyperlink w:anchor="Par41" w:history="1">
        <w:r>
          <w:rPr>
            <w:rFonts w:ascii="Calibri" w:hAnsi="Calibri" w:cs="Calibri"/>
            <w:color w:val="0000FF"/>
          </w:rPr>
          <w:t>частях 1</w:t>
        </w:r>
      </w:hyperlink>
      <w:r>
        <w:rPr>
          <w:rFonts w:ascii="Calibri" w:hAnsi="Calibri" w:cs="Calibri"/>
        </w:rPr>
        <w:t xml:space="preserve"> и </w:t>
      </w:r>
      <w:hyperlink w:anchor="Par42" w:history="1">
        <w:r>
          <w:rPr>
            <w:rFonts w:ascii="Calibri" w:hAnsi="Calibri" w:cs="Calibri"/>
            <w:color w:val="0000FF"/>
          </w:rPr>
          <w:t>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9" w:name="Par46"/>
      <w:bookmarkEnd w:id="9"/>
      <w:r>
        <w:rPr>
          <w:rFonts w:ascii="Calibri" w:hAnsi="Calibri" w:cs="Calibri"/>
        </w:rPr>
        <w:t>Статья 3. Основные понятия, используемые в настоящем Федеральном законе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356DC6" w:rsidRDefault="00356D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 w:history="1">
        <w:r>
          <w:rPr>
            <w:rFonts w:ascii="Calibri" w:hAnsi="Calibri" w:cs="Calibri"/>
            <w:color w:val="0000FF"/>
          </w:rPr>
          <w:t>закона</w:t>
        </w:r>
      </w:hyperlink>
      <w:r>
        <w:rPr>
          <w:rFonts w:ascii="Calibri" w:hAnsi="Calibri" w:cs="Calibri"/>
        </w:rPr>
        <w:t xml:space="preserve"> от 02.07.2013 N 188-ФЗ)</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 государственный или муниципальный заказчик либо в соответствии с </w:t>
      </w:r>
      <w:hyperlink w:anchor="Par177" w:history="1">
        <w:r>
          <w:rPr>
            <w:rFonts w:ascii="Calibri" w:hAnsi="Calibri" w:cs="Calibri"/>
            <w:color w:val="0000FF"/>
          </w:rPr>
          <w:t>частью 1 статьи 15</w:t>
        </w:r>
      </w:hyperlink>
      <w:r>
        <w:rPr>
          <w:rFonts w:ascii="Calibri" w:hAnsi="Calibri" w:cs="Calibri"/>
        </w:rPr>
        <w:t xml:space="preserve"> настоящего Федерального закона бюджетное учреждение, осуществляющие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единая информационная система в сфере закупок (далее - единая информационная система) - совокупность информации, указанной в </w:t>
      </w:r>
      <w:hyperlink w:anchor="Par83" w:history="1">
        <w:r>
          <w:rPr>
            <w:rFonts w:ascii="Calibri" w:hAnsi="Calibri" w:cs="Calibri"/>
            <w:color w:val="0000FF"/>
          </w:rPr>
          <w:t>части 3 статьи 4</w:t>
        </w:r>
      </w:hyperlink>
      <w:r>
        <w:rPr>
          <w:rFonts w:ascii="Calibri" w:hAnsi="Calibri" w:cs="Calibri"/>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04"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специализированная организация - юридическое лицо, привлекаемое заказчиком в соответствии со </w:t>
      </w:r>
      <w:hyperlink w:anchor="Par626"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контрольный орган в сфере закупок - федеральный орган исполнительной власти, орган </w:t>
      </w:r>
      <w:r>
        <w:rPr>
          <w:rFonts w:ascii="Calibri" w:hAnsi="Calibri" w:cs="Calibri"/>
        </w:rPr>
        <w:lastRenderedPageBreak/>
        <w:t>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10" w:name="Par66"/>
      <w:bookmarkEnd w:id="10"/>
      <w:r>
        <w:rPr>
          <w:rFonts w:ascii="Calibri" w:hAnsi="Calibri" w:cs="Calibri"/>
        </w:rPr>
        <w:t>Статья 4. Информационное обеспечение контрактной системы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82" w:history="1">
        <w:r>
          <w:rPr>
            <w:rFonts w:ascii="Calibri" w:hAnsi="Calibri" w:cs="Calibri"/>
            <w:color w:val="0000FF"/>
          </w:rPr>
          <w:t>частью 2</w:t>
        </w:r>
      </w:hyperlink>
      <w:r>
        <w:rPr>
          <w:rFonts w:ascii="Calibri" w:hAnsi="Calibri" w:cs="Calibri"/>
        </w:rPr>
        <w:t xml:space="preserve"> настоящей статьи обеспечивает: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4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 w:name="Par73"/>
      <w:bookmarkEnd w:id="11"/>
      <w:r>
        <w:rPr>
          <w:rFonts w:ascii="Calibri" w:hAnsi="Calibri" w:cs="Calibri"/>
        </w:rPr>
        <w:t>2) контроль за соответствием: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информации, включенной в планы-графики закупок (далее также - планы-графики), информации, содержащейся в планах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содержащейся в извещениях об осуществлении закупок, в документации о закупках, информации, содержащейся в планах-графиках;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информации о контракте, включенной в реестр контрактов, заключенных заказчиками, условиям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w:t>
      </w:r>
      <w:r>
        <w:rPr>
          <w:rFonts w:ascii="Calibri" w:hAnsi="Calibri" w:cs="Calibri"/>
        </w:rPr>
        <w:lastRenderedPageBreak/>
        <w:t>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2" w:name="Par82"/>
      <w:bookmarkEnd w:id="12"/>
      <w:r>
        <w:rPr>
          <w:rFonts w:ascii="Calibri" w:hAnsi="Calibri" w:cs="Calibri"/>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3" w:name="Par83"/>
      <w:bookmarkEnd w:id="13"/>
      <w:r>
        <w:rPr>
          <w:rFonts w:ascii="Calibri" w:hAnsi="Calibri" w:cs="Calibri"/>
        </w:rPr>
        <w:t>3. Единая информационная система содержит:</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Пункты 1 - 3 части 3 статьи 4 вступают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4" w:name="Par87"/>
      <w:bookmarkEnd w:id="14"/>
      <w:r>
        <w:rPr>
          <w:rFonts w:ascii="Calibri" w:hAnsi="Calibri" w:cs="Calibri"/>
        </w:rPr>
        <w:t>1) планы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5" w:name="Par89"/>
      <w:bookmarkEnd w:id="15"/>
      <w:r>
        <w:rPr>
          <w:rFonts w:ascii="Calibri" w:hAnsi="Calibri" w:cs="Calibri"/>
        </w:rPr>
        <w:t>3) информацию о реализации планов закупок и планов-графиков;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закупках, предусмотренную настоящим Федеральным законом, об исполнении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реестр контрактов, заключенных заказчиками;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недобросовестных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библиотеку типовых контрактов, типовых условий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банковских гарантий;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реестр жалоб, плановых и внеплановых проверок, их результатов и выданных предписаний;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результаты мониторинга закупок, аудита в сфере закупок, а также контроля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отчеты заказчиков, предусмотренные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каталоги товаров, работ, услуг для обеспечения государственных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6" w:name="Par101"/>
      <w:bookmarkEnd w:id="16"/>
      <w:r>
        <w:rPr>
          <w:rFonts w:ascii="Calibri" w:hAnsi="Calibri" w:cs="Calibri"/>
        </w:rPr>
        <w:t xml:space="preserve">15) нормативные правовые акты, регулирующие отношения, указанные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16 части 3 статьи 4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7" w:name="Par105"/>
      <w:bookmarkEnd w:id="17"/>
      <w:r>
        <w:rPr>
          <w:rFonts w:ascii="Calibri" w:hAnsi="Calibri" w:cs="Calibri"/>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24" w:history="1">
        <w:r>
          <w:rPr>
            <w:rFonts w:ascii="Calibri" w:hAnsi="Calibri" w:cs="Calibri"/>
            <w:color w:val="0000FF"/>
          </w:rPr>
          <w:t>частью 5 статьи 22</w:t>
        </w:r>
      </w:hyperlink>
      <w:r>
        <w:rPr>
          <w:rFonts w:ascii="Calibri" w:hAnsi="Calibri" w:cs="Calibri"/>
        </w:rPr>
        <w:t xml:space="preserve"> настоящего Федерального закона запросах цен товаров, работ,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3"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w:t>
      </w:r>
      <w:r>
        <w:rPr>
          <w:rFonts w:ascii="Calibri" w:hAnsi="Calibri" w:cs="Calibri"/>
        </w:rPr>
        <w:lastRenderedPageBreak/>
        <w:t>тайну, в единой информационной системе не размещаются.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содержащаяся в единой информационной системе, размещается на официальном сайте.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8" w:name="Par110"/>
      <w:bookmarkEnd w:id="18"/>
      <w:r>
        <w:rPr>
          <w:rFonts w:ascii="Calibri" w:hAnsi="Calibri" w:cs="Calibri"/>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9" w:name="Par113"/>
      <w:bookmarkEnd w:id="19"/>
      <w:r>
        <w:rPr>
          <w:rFonts w:ascii="Calibri" w:hAnsi="Calibri" w:cs="Calibri"/>
        </w:rPr>
        <w:t xml:space="preserve">10. Интеграция информационных систем, указанных в </w:t>
      </w:r>
      <w:hyperlink w:anchor="Par110" w:history="1">
        <w:r>
          <w:rPr>
            <w:rFonts w:ascii="Calibri" w:hAnsi="Calibri" w:cs="Calibri"/>
            <w:color w:val="0000FF"/>
          </w:rPr>
          <w:t>части 7</w:t>
        </w:r>
      </w:hyperlink>
      <w:r>
        <w:rPr>
          <w:rFonts w:ascii="Calibri" w:hAnsi="Calibri" w:cs="Calibri"/>
        </w:rPr>
        <w:t xml:space="preserve"> настоящей статьи, с единой информационной системой достигается посредством: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указанными информационными системами базами данных единой информационной системы;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единых технологических и лингвистических требований к информации, обработка которой осуществляется в указанных системах;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размещения информации о закупках на официальном сайте.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1973" w:history="1">
        <w:r>
          <w:rPr>
            <w:rFonts w:ascii="Calibri" w:hAnsi="Calibri" w:cs="Calibri"/>
            <w:color w:val="0000FF"/>
          </w:rPr>
          <w:t>частью 24 статьи 112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информация, предусмотренная </w:t>
      </w:r>
      <w:hyperlink w:anchor="Par87" w:history="1">
        <w:r>
          <w:rPr>
            <w:rFonts w:ascii="Calibri" w:hAnsi="Calibri" w:cs="Calibri"/>
            <w:color w:val="0000FF"/>
          </w:rPr>
          <w:t>пунктами 1</w:t>
        </w:r>
      </w:hyperlink>
      <w:r>
        <w:rPr>
          <w:rFonts w:ascii="Calibri" w:hAnsi="Calibri" w:cs="Calibri"/>
        </w:rPr>
        <w:t xml:space="preserve"> - </w:t>
      </w:r>
      <w:hyperlink w:anchor="Par101" w:history="1">
        <w:r>
          <w:rPr>
            <w:rFonts w:ascii="Calibri" w:hAnsi="Calibri" w:cs="Calibri"/>
            <w:color w:val="0000FF"/>
          </w:rPr>
          <w:t>15 части 3</w:t>
        </w:r>
      </w:hyperlink>
      <w:r>
        <w:rPr>
          <w:rFonts w:ascii="Calibri" w:hAnsi="Calibri" w:cs="Calibri"/>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20" w:name="Par121"/>
      <w:bookmarkEnd w:id="20"/>
      <w:r>
        <w:rPr>
          <w:rFonts w:ascii="Calibri" w:hAnsi="Calibri" w:cs="Calibri"/>
        </w:rPr>
        <w:t>Статья 5. Организация электронного документооборота в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рамках отношений, указанных в </w:t>
      </w:r>
      <w:hyperlink w:anchor="Par26" w:history="1">
        <w:r>
          <w:rPr>
            <w:rFonts w:ascii="Calibri" w:hAnsi="Calibri" w:cs="Calibri"/>
            <w:color w:val="0000FF"/>
          </w:rPr>
          <w:t>части 1 статьи 1</w:t>
        </w:r>
      </w:hyperlink>
      <w:r>
        <w:rPr>
          <w:rFonts w:ascii="Calibri" w:hAnsi="Calibri" w:cs="Calibri"/>
        </w:rPr>
        <w:t xml:space="preserve"> настоящего Федерального закона, допускается обмен электронными документами, предусмотренными настоящим Федеральным законом,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1" w:name="Par124"/>
      <w:bookmarkEnd w:id="21"/>
      <w:r>
        <w:rPr>
          <w:rFonts w:ascii="Calibri" w:hAnsi="Calibri" w:cs="Calibri"/>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должны быть созданы и выданы удостоверяющими центрами, получившими аккредитацию на соответствие требованиям Федерального </w:t>
      </w:r>
      <w:hyperlink r:id="rId14" w:history="1">
        <w:r>
          <w:rPr>
            <w:rFonts w:ascii="Calibri" w:hAnsi="Calibri" w:cs="Calibri"/>
            <w:color w:val="0000FF"/>
          </w:rPr>
          <w:t>закона</w:t>
        </w:r>
      </w:hyperlink>
      <w:r>
        <w:rPr>
          <w:rFonts w:ascii="Calibri" w:hAnsi="Calibri" w:cs="Calibri"/>
        </w:rPr>
        <w:t xml:space="preserve"> от 6 апреля 2011 года N 63-ФЗ </w:t>
      </w:r>
      <w:r>
        <w:rPr>
          <w:rFonts w:ascii="Calibri" w:hAnsi="Calibri" w:cs="Calibri"/>
        </w:rPr>
        <w:lastRenderedPageBreak/>
        <w:t>"Об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22" w:name="Par127"/>
      <w:bookmarkEnd w:id="22"/>
      <w:r>
        <w:rPr>
          <w:rFonts w:ascii="Calibri" w:hAnsi="Calibri" w:cs="Calibri"/>
        </w:rPr>
        <w:t>Статья 6. Принципы контрактной системы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23" w:name="Par131"/>
      <w:bookmarkEnd w:id="23"/>
      <w:r>
        <w:rPr>
          <w:rFonts w:ascii="Calibri" w:hAnsi="Calibri" w:cs="Calibri"/>
        </w:rPr>
        <w:t>Статья 7. Принципы открытости и прозрачности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4" w:name="Par133"/>
      <w:bookmarkEnd w:id="24"/>
      <w:r>
        <w:rPr>
          <w:rFonts w:ascii="Calibri" w:hAnsi="Calibri" w:cs="Calibri"/>
        </w:rPr>
        <w:t>1. В Российской Федерации обеспечивается свободный и безвозмездный доступ к информации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Открытость и прозрачность информации, указанной в </w:t>
      </w:r>
      <w:hyperlink w:anchor="Par133" w:history="1">
        <w:r>
          <w:rPr>
            <w:rFonts w:ascii="Calibri" w:hAnsi="Calibri" w:cs="Calibri"/>
            <w:color w:val="0000FF"/>
          </w:rPr>
          <w:t>части 1</w:t>
        </w:r>
      </w:hyperlink>
      <w:r>
        <w:rPr>
          <w:rFonts w:ascii="Calibri" w:hAnsi="Calibri" w:cs="Calibri"/>
        </w:rPr>
        <w:t xml:space="preserve"> настоящей статьи, обеспечиваются, в частности, путем ее размещения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25" w:name="Par137"/>
      <w:bookmarkEnd w:id="25"/>
      <w:r>
        <w:rPr>
          <w:rFonts w:ascii="Calibri" w:hAnsi="Calibri" w:cs="Calibri"/>
        </w:rPr>
        <w:t>Статья 8. Принцип обеспечения конкуренции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26" w:name="Par142"/>
      <w:bookmarkEnd w:id="26"/>
      <w:r>
        <w:rPr>
          <w:rFonts w:ascii="Calibri" w:hAnsi="Calibri" w:cs="Calibri"/>
        </w:rPr>
        <w:t>Статья 9. Принцип профессионализма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w:t>
      </w:r>
      <w:r>
        <w:rPr>
          <w:rFonts w:ascii="Calibri" w:hAnsi="Calibri" w:cs="Calibri"/>
        </w:rPr>
        <w:lastRenderedPageBreak/>
        <w:t>профессиональной основе с привлечением квалифицированных специалистов, обладающих теоретическими знаниями и навыками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27" w:name="Par147"/>
      <w:bookmarkEnd w:id="27"/>
      <w:r>
        <w:rPr>
          <w:rFonts w:ascii="Calibri" w:hAnsi="Calibri" w:cs="Calibri"/>
        </w:rPr>
        <w:t>Статья 10. Принцип стимулирования инноваций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28" w:name="Par151"/>
      <w:bookmarkEnd w:id="28"/>
      <w:r>
        <w:rPr>
          <w:rFonts w:ascii="Calibri" w:hAnsi="Calibri" w:cs="Calibri"/>
        </w:rPr>
        <w:t>Статья 11. Принцип единства контрактной системы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29" w:name="Par155"/>
      <w:bookmarkEnd w:id="29"/>
      <w:r>
        <w:rPr>
          <w:rFonts w:ascii="Calibri" w:hAnsi="Calibri" w:cs="Calibri"/>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42" w:history="1">
        <w:r>
          <w:rPr>
            <w:rFonts w:ascii="Calibri" w:hAnsi="Calibri" w:cs="Calibri"/>
            <w:color w:val="0000FF"/>
          </w:rPr>
          <w:t>частях 2</w:t>
        </w:r>
      </w:hyperlink>
      <w:r>
        <w:rPr>
          <w:rFonts w:ascii="Calibri" w:hAnsi="Calibri" w:cs="Calibri"/>
        </w:rPr>
        <w:t xml:space="preserve"> и </w:t>
      </w:r>
      <w:hyperlink w:anchor="Par43" w:history="1">
        <w:r>
          <w:rPr>
            <w:rFonts w:ascii="Calibri" w:hAnsi="Calibri" w:cs="Calibri"/>
            <w:color w:val="0000FF"/>
          </w:rPr>
          <w:t>3 статьи 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30" w:name="Par160"/>
      <w:bookmarkEnd w:id="30"/>
      <w:r>
        <w:rPr>
          <w:rFonts w:ascii="Calibri" w:hAnsi="Calibri" w:cs="Calibri"/>
        </w:rPr>
        <w:t>Статья 13. Цели осуществления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1" w:name="Par163"/>
      <w:bookmarkEnd w:id="31"/>
      <w:r>
        <w:rPr>
          <w:rFonts w:ascii="Calibri" w:hAnsi="Calibri" w:cs="Calibri"/>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 w:name="Par164"/>
      <w:bookmarkEnd w:id="32"/>
      <w:r>
        <w:rPr>
          <w:rFonts w:ascii="Calibri" w:hAnsi="Calibri" w:cs="Calibri"/>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63" w:history="1">
        <w:r>
          <w:rPr>
            <w:rFonts w:ascii="Calibri" w:hAnsi="Calibri" w:cs="Calibri"/>
            <w:color w:val="0000FF"/>
          </w:rPr>
          <w:t>пунктом 1</w:t>
        </w:r>
      </w:hyperlink>
      <w:r>
        <w:rPr>
          <w:rFonts w:ascii="Calibri" w:hAnsi="Calibri" w:cs="Calibri"/>
        </w:rPr>
        <w:t xml:space="preserve"> настоящей статьи государственных программ;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63" w:history="1">
        <w:r>
          <w:rPr>
            <w:rFonts w:ascii="Calibri" w:hAnsi="Calibri" w:cs="Calibri"/>
            <w:color w:val="0000FF"/>
          </w:rPr>
          <w:t>пунктами 1</w:t>
        </w:r>
      </w:hyperlink>
      <w:r>
        <w:rPr>
          <w:rFonts w:ascii="Calibri" w:hAnsi="Calibri" w:cs="Calibri"/>
        </w:rPr>
        <w:t xml:space="preserve"> и </w:t>
      </w:r>
      <w:hyperlink w:anchor="Par164" w:history="1">
        <w:r>
          <w:rPr>
            <w:rFonts w:ascii="Calibri" w:hAnsi="Calibri" w:cs="Calibri"/>
            <w:color w:val="0000FF"/>
          </w:rPr>
          <w:t>2</w:t>
        </w:r>
      </w:hyperlink>
      <w:r>
        <w:rPr>
          <w:rFonts w:ascii="Calibri" w:hAnsi="Calibri" w:cs="Calibri"/>
        </w:rPr>
        <w:t xml:space="preserve"> настоящей статьи функций и полномочий.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33" w:name="Par167"/>
      <w:bookmarkEnd w:id="33"/>
      <w:r>
        <w:rPr>
          <w:rFonts w:ascii="Calibri" w:hAnsi="Calibri" w:cs="Calibri"/>
        </w:rPr>
        <w:lastRenderedPageBreak/>
        <w:t>Статья 14. Применение национального режима при осуществлении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4" w:name="Par169"/>
      <w:bookmarkEnd w:id="34"/>
      <w:r>
        <w:rPr>
          <w:rFonts w:ascii="Calibri" w:hAnsi="Calibri" w:cs="Calibri"/>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69" w:history="1">
        <w:r>
          <w:rPr>
            <w:rFonts w:ascii="Calibri" w:hAnsi="Calibri" w:cs="Calibri"/>
            <w:color w:val="0000FF"/>
          </w:rPr>
          <w:t>части 1</w:t>
        </w:r>
      </w:hyperlink>
      <w:r>
        <w:rPr>
          <w:rFonts w:ascii="Calibri" w:hAnsi="Calibri" w:cs="Calibri"/>
        </w:rPr>
        <w:t xml:space="preserve"> настоящей статьи, и условия применения национального режима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 w:name="Par171"/>
      <w:bookmarkEnd w:id="35"/>
      <w:r>
        <w:rPr>
          <w:rFonts w:ascii="Calibri" w:hAnsi="Calibri" w:cs="Calibri"/>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 w:name="Par172"/>
      <w:bookmarkEnd w:id="36"/>
      <w:r>
        <w:rPr>
          <w:rFonts w:ascii="Calibri" w:hAnsi="Calibri" w:cs="Calibri"/>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71" w:history="1">
        <w:r>
          <w:rPr>
            <w:rFonts w:ascii="Calibri" w:hAnsi="Calibri" w:cs="Calibri"/>
            <w:color w:val="0000FF"/>
          </w:rPr>
          <w:t>частью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Нормативные правовые акты, устанавливающие в соответствии с </w:t>
      </w:r>
      <w:hyperlink w:anchor="Par171" w:history="1">
        <w:r>
          <w:rPr>
            <w:rFonts w:ascii="Calibri" w:hAnsi="Calibri" w:cs="Calibri"/>
            <w:color w:val="0000FF"/>
          </w:rPr>
          <w:t>частями 3</w:t>
        </w:r>
      </w:hyperlink>
      <w:r>
        <w:rPr>
          <w:rFonts w:ascii="Calibri" w:hAnsi="Calibri" w:cs="Calibri"/>
        </w:rPr>
        <w:t xml:space="preserve"> и </w:t>
      </w:r>
      <w:hyperlink w:anchor="Par172" w:history="1">
        <w:r>
          <w:rPr>
            <w:rFonts w:ascii="Calibri" w:hAnsi="Calibri" w:cs="Calibri"/>
            <w:color w:val="0000FF"/>
          </w:rPr>
          <w:t>4</w:t>
        </w:r>
      </w:hyperlink>
      <w:r>
        <w:rPr>
          <w:rFonts w:ascii="Calibri" w:hAnsi="Calibri" w:cs="Calibri"/>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6" w:history="1">
        <w:r>
          <w:rPr>
            <w:rFonts w:ascii="Calibri" w:hAnsi="Calibri" w:cs="Calibri"/>
            <w:color w:val="0000FF"/>
          </w:rPr>
          <w:t>порядке</w:t>
        </w:r>
      </w:hyperlink>
      <w:r>
        <w:rPr>
          <w:rFonts w:ascii="Calibri" w:hAnsi="Calibri" w:cs="Calibri"/>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37" w:name="Par175"/>
      <w:bookmarkEnd w:id="37"/>
      <w:r>
        <w:rPr>
          <w:rFonts w:ascii="Calibri" w:hAnsi="Calibri" w:cs="Calibri"/>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8" w:name="Par177"/>
      <w:bookmarkEnd w:id="38"/>
      <w:r>
        <w:rPr>
          <w:rFonts w:ascii="Calibri" w:hAnsi="Calibri" w:cs="Calibri"/>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178" w:history="1">
        <w:r>
          <w:rPr>
            <w:rFonts w:ascii="Calibri" w:hAnsi="Calibri" w:cs="Calibri"/>
            <w:color w:val="0000FF"/>
          </w:rPr>
          <w:t>частями 2</w:t>
        </w:r>
      </w:hyperlink>
      <w:r>
        <w:rPr>
          <w:rFonts w:ascii="Calibri" w:hAnsi="Calibri" w:cs="Calibri"/>
        </w:rPr>
        <w:t xml:space="preserve"> и </w:t>
      </w:r>
      <w:hyperlink w:anchor="Par182" w:history="1">
        <w:r>
          <w:rPr>
            <w:rFonts w:ascii="Calibri" w:hAnsi="Calibri" w:cs="Calibri"/>
            <w:color w:val="0000FF"/>
          </w:rPr>
          <w:t>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9" w:name="Par178"/>
      <w:bookmarkEnd w:id="39"/>
      <w:r>
        <w:rPr>
          <w:rFonts w:ascii="Calibri" w:hAnsi="Calibri" w:cs="Calibri"/>
        </w:rPr>
        <w:t xml:space="preserve">2. При наличии правового акта, принятого бюджетным учреждением в соответствии с </w:t>
      </w:r>
      <w:hyperlink r:id="rId17"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8" w:history="1">
        <w:r>
          <w:rPr>
            <w:rFonts w:ascii="Calibri" w:hAnsi="Calibri" w:cs="Calibri"/>
            <w:color w:val="0000FF"/>
          </w:rPr>
          <w:t>закона</w:t>
        </w:r>
      </w:hyperlink>
      <w:r>
        <w:rPr>
          <w:rFonts w:ascii="Calibri" w:hAnsi="Calibri" w:cs="Calibri"/>
        </w:rPr>
        <w:t xml:space="preserve"> и правового акта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 w:name="Par179"/>
      <w:bookmarkEnd w:id="40"/>
      <w:r>
        <w:rPr>
          <w:rFonts w:ascii="Calibri" w:hAnsi="Calibri" w:cs="Calibri"/>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19" w:history="1">
        <w:r>
          <w:rPr>
            <w:rFonts w:ascii="Calibri" w:hAnsi="Calibri" w:cs="Calibri"/>
            <w:color w:val="0000FF"/>
          </w:rPr>
          <w:t>порядке</w:t>
        </w:r>
      </w:hyperlink>
      <w:r>
        <w:rPr>
          <w:rFonts w:ascii="Calibri" w:hAnsi="Calibri" w:cs="Calibri"/>
        </w:rPr>
        <w:t xml:space="preserve">, субсидий (грантов), предоставляемых на конкурсной основе из соответствующих бюджетов бюджетной системы Российской Федерации, если условиями, </w:t>
      </w:r>
      <w:r>
        <w:rPr>
          <w:rFonts w:ascii="Calibri" w:hAnsi="Calibri" w:cs="Calibri"/>
        </w:rPr>
        <w:lastRenderedPageBreak/>
        <w:t>определенными грантодателями, не установлено иное;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1" w:name="Par181"/>
      <w:bookmarkEnd w:id="41"/>
      <w:r>
        <w:rPr>
          <w:rFonts w:ascii="Calibri" w:hAnsi="Calibri" w:cs="Calibri"/>
        </w:rPr>
        <w:t>3) за счет средств,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 w:name="Par182"/>
      <w:bookmarkEnd w:id="42"/>
      <w:r>
        <w:rPr>
          <w:rFonts w:ascii="Calibri" w:hAnsi="Calibri" w:cs="Calibri"/>
        </w:rPr>
        <w:t xml:space="preserve">3. Принятое бюджетным учреждением решение об осуществлении указанных в </w:t>
      </w:r>
      <w:hyperlink w:anchor="Par179" w:history="1">
        <w:r>
          <w:rPr>
            <w:rFonts w:ascii="Calibri" w:hAnsi="Calibri" w:cs="Calibri"/>
            <w:color w:val="0000FF"/>
          </w:rPr>
          <w:t>пунктах 1</w:t>
        </w:r>
      </w:hyperlink>
      <w:r>
        <w:rPr>
          <w:rFonts w:ascii="Calibri" w:hAnsi="Calibri" w:cs="Calibri"/>
        </w:rPr>
        <w:t xml:space="preserve"> - </w:t>
      </w:r>
      <w:hyperlink w:anchor="Par181" w:history="1">
        <w:r>
          <w:rPr>
            <w:rFonts w:ascii="Calibri" w:hAnsi="Calibri" w:cs="Calibri"/>
            <w:color w:val="0000FF"/>
          </w:rPr>
          <w:t>3 части 2</w:t>
        </w:r>
      </w:hyperlink>
      <w:r>
        <w:rPr>
          <w:rFonts w:ascii="Calibri" w:hAnsi="Calibri" w:cs="Calibri"/>
        </w:rPr>
        <w:t xml:space="preserve"> настоящей статьи закупок в порядке, установленном настоящим Федеральным законом, или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не может быть изменено в текущем году.</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3" w:name="Par183"/>
      <w:bookmarkEnd w:id="43"/>
      <w:r>
        <w:rPr>
          <w:rFonts w:ascii="Calibri" w:hAnsi="Calibri" w:cs="Calibri"/>
        </w:rPr>
        <w:t xml:space="preserve">4. При предоставлении в соответствии с Бюджетным </w:t>
      </w:r>
      <w:hyperlink r:id="rId21"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7" w:history="1">
        <w:r>
          <w:rPr>
            <w:rFonts w:ascii="Calibri" w:hAnsi="Calibri" w:cs="Calibri"/>
            <w:color w:val="0000FF"/>
          </w:rPr>
          <w:t>пунктах 1</w:t>
        </w:r>
      </w:hyperlink>
      <w:r>
        <w:rPr>
          <w:rFonts w:ascii="Calibri" w:hAnsi="Calibri" w:cs="Calibri"/>
        </w:rPr>
        <w:t xml:space="preserve"> - </w:t>
      </w:r>
      <w:hyperlink w:anchor="Par29" w:history="1">
        <w:r>
          <w:rPr>
            <w:rFonts w:ascii="Calibri" w:hAnsi="Calibri" w:cs="Calibri"/>
            <w:color w:val="0000FF"/>
          </w:rPr>
          <w:t>3 части 1 статьи 1</w:t>
        </w:r>
      </w:hyperlink>
      <w:r>
        <w:rPr>
          <w:rFonts w:ascii="Calibri" w:hAnsi="Calibri" w:cs="Calibri"/>
        </w:rPr>
        <w:t xml:space="preserve"> настоящего Федерального закона. При этом в отношении таких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 w:name="Par184"/>
      <w:bookmarkEnd w:id="44"/>
      <w:r>
        <w:rPr>
          <w:rFonts w:ascii="Calibri" w:hAnsi="Calibri" w:cs="Calibri"/>
        </w:rPr>
        <w:t xml:space="preserve">5. При предоставлении в соответствии с Бюджетным </w:t>
      </w:r>
      <w:hyperlink r:id="rId22" w:history="1">
        <w:r>
          <w:rPr>
            <w:rFonts w:ascii="Calibri" w:hAnsi="Calibri" w:cs="Calibri"/>
            <w:color w:val="0000FF"/>
          </w:rPr>
          <w:t>кодексом</w:t>
        </w:r>
      </w:hyperlink>
      <w:r>
        <w:rPr>
          <w:rFonts w:ascii="Calibri" w:hAnsi="Calibri" w:cs="Calibri"/>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Бюджетным </w:t>
      </w:r>
      <w:hyperlink r:id="rId23" w:history="1">
        <w:r>
          <w:rPr>
            <w:rFonts w:ascii="Calibri" w:hAnsi="Calibri" w:cs="Calibri"/>
            <w:color w:val="0000FF"/>
          </w:rPr>
          <w:t>кодексом</w:t>
        </w:r>
      </w:hyperlink>
      <w:r>
        <w:rPr>
          <w:rFonts w:ascii="Calibri" w:hAnsi="Calibri" w:cs="Calibri"/>
        </w:rP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0"/>
        <w:rPr>
          <w:rFonts w:ascii="Calibri" w:hAnsi="Calibri" w:cs="Calibri"/>
          <w:b/>
          <w:bCs/>
        </w:rPr>
      </w:pPr>
      <w:bookmarkStart w:id="45" w:name="Par187"/>
      <w:bookmarkEnd w:id="45"/>
      <w:r>
        <w:rPr>
          <w:rFonts w:ascii="Calibri" w:hAnsi="Calibri" w:cs="Calibri"/>
          <w:b/>
          <w:bCs/>
        </w:rPr>
        <w:t>Глава 2. ПЛАНИРОВАНИЕ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6" w:name="Par192"/>
      <w:bookmarkEnd w:id="46"/>
      <w:r>
        <w:rPr>
          <w:rFonts w:ascii="Calibri" w:hAnsi="Calibri" w:cs="Calibri"/>
        </w:rPr>
        <w:t>Статья 16. Планирование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закупок осуществляется исходя из определенных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посредством формирования, утверждения и ведения: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Особенности планирования закупок в рамках государственного оборонного заказа устанавливаются Федеральным </w:t>
      </w:r>
      <w:hyperlink r:id="rId2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7" w:name="Par202"/>
      <w:bookmarkEnd w:id="47"/>
      <w:r>
        <w:rPr>
          <w:rFonts w:ascii="Calibri" w:hAnsi="Calibri" w:cs="Calibri"/>
        </w:rPr>
        <w:t>Статья 17. Планы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Планы закупок формируются заказчиками исходя из целей осуществления закупок, определенных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а также с учетом установленных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8" w:name="Par205"/>
      <w:bookmarkEnd w:id="48"/>
      <w:r>
        <w:rPr>
          <w:rFonts w:ascii="Calibri" w:hAnsi="Calibri" w:cs="Calibri"/>
        </w:rPr>
        <w:t>2. В планы закупок включаются: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353"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 осуществления закупки, определенная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наименование объекта и (или) наименования объектов закупки и описание таких объекта и (или) объектов закупки с учетом положений </w:t>
      </w:r>
      <w:hyperlink w:anchor="Par515" w:history="1">
        <w:r>
          <w:rPr>
            <w:rFonts w:ascii="Calibri" w:hAnsi="Calibri" w:cs="Calibri"/>
            <w:color w:val="0000FF"/>
          </w:rPr>
          <w:t>статьи 33</w:t>
        </w:r>
      </w:hyperlink>
      <w:r>
        <w:rPr>
          <w:rFonts w:ascii="Calibri" w:hAnsi="Calibri" w:cs="Calibri"/>
        </w:rPr>
        <w:t xml:space="preserve"> настоящего Федерального закона, а также объем закупаемых товара, работы или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финансового обеспечения для осуществления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(периодичность) осуществления планируемых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обоснование закупки в соответствии со </w:t>
      </w:r>
      <w:hyperlink w:anchor="Par232"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об обязательном общественном обсуждении закупки товара, работы или услуги в соответствии со </w:t>
      </w:r>
      <w:hyperlink w:anchor="Par260"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формируются на срок, соответствующий сроку действия федерального </w:t>
      </w:r>
      <w:hyperlink r:id="rId25" w:history="1">
        <w:r>
          <w:rPr>
            <w:rFonts w:ascii="Calibri" w:hAnsi="Calibri" w:cs="Calibri"/>
            <w:color w:val="0000FF"/>
          </w:rPr>
          <w:t>закона</w:t>
        </w:r>
      </w:hyperlink>
      <w:r>
        <w:rPr>
          <w:rFonts w:ascii="Calibri" w:hAnsi="Calibri" w:cs="Calibri"/>
        </w:rPr>
        <w:t xml:space="preserve"> о федеральном бюджете на очередной финансовый год и плановый период, федеральных </w:t>
      </w:r>
      <w:hyperlink r:id="rId26" w:history="1">
        <w:r>
          <w:rPr>
            <w:rFonts w:ascii="Calibri" w:hAnsi="Calibri" w:cs="Calibri"/>
            <w:color w:val="0000FF"/>
          </w:rPr>
          <w:t>законов</w:t>
        </w:r>
      </w:hyperlink>
      <w:r>
        <w:rPr>
          <w:rFonts w:ascii="Calibri" w:hAnsi="Calibri" w:cs="Calibri"/>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05" w:history="1">
        <w:r>
          <w:rPr>
            <w:rFonts w:ascii="Calibri" w:hAnsi="Calibri" w:cs="Calibri"/>
            <w:color w:val="0000FF"/>
          </w:rPr>
          <w:t>части 2</w:t>
        </w:r>
      </w:hyperlink>
      <w:r>
        <w:rPr>
          <w:rFonts w:ascii="Calibri" w:hAnsi="Calibri" w:cs="Calibri"/>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16" w:history="1">
        <w:r>
          <w:rPr>
            <w:rFonts w:ascii="Calibri" w:hAnsi="Calibri" w:cs="Calibri"/>
            <w:color w:val="0000FF"/>
          </w:rPr>
          <w:t>частью 5</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9" w:name="Par216"/>
      <w:bookmarkEnd w:id="49"/>
      <w:r>
        <w:rPr>
          <w:rFonts w:ascii="Calibri" w:hAnsi="Calibri" w:cs="Calibri"/>
        </w:rPr>
        <w:t xml:space="preserve">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w:t>
      </w:r>
      <w:r>
        <w:rPr>
          <w:rFonts w:ascii="Calibri" w:hAnsi="Calibri" w:cs="Calibri"/>
        </w:rPr>
        <w:lastRenderedPageBreak/>
        <w:t>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подлежат изменению при необходимости: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приведения их в соответствие в связи с изменением определенных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и установленных в соответствии со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реализации решения, принятого заказчиком по итогам обязательного общественного обсуждения закупки в соответствии со </w:t>
      </w:r>
      <w:hyperlink w:anchor="Par260"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использования в соответствии с законодательством Российской Федерации экономии, полученной при осуществлении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иных случаях, установленных порядком формирования, утверждения и ведения планов закупок, предусмотренным </w:t>
      </w:r>
      <w:hyperlink w:anchor="Par216" w:history="1">
        <w:r>
          <w:rPr>
            <w:rFonts w:ascii="Calibri" w:hAnsi="Calibri" w:cs="Calibri"/>
            <w:color w:val="0000FF"/>
          </w:rPr>
          <w:t>частью 5</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18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50" w:name="Par232"/>
      <w:bookmarkEnd w:id="50"/>
      <w:r>
        <w:rPr>
          <w:rFonts w:ascii="Calibri" w:hAnsi="Calibri" w:cs="Calibri"/>
        </w:rPr>
        <w:t>Статья 18. Обоснование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60" w:history="1">
        <w:r>
          <w:rPr>
            <w:rFonts w:ascii="Calibri" w:hAnsi="Calibri" w:cs="Calibri"/>
            <w:color w:val="0000FF"/>
          </w:rPr>
          <w:t>статьи 13</w:t>
        </w:r>
      </w:hyperlink>
      <w:r>
        <w:rPr>
          <w:rFonts w:ascii="Calibri" w:hAnsi="Calibri" w:cs="Calibri"/>
        </w:rPr>
        <w:t xml:space="preserve"> настоящего Федерального закона, и установленных в соответствии со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плана-графика обоснованию подлежат: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начальная (максимальная) цена контракта, цена контракта в порядке, установленном </w:t>
      </w:r>
      <w:hyperlink w:anchor="Par3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 определения поставщика (подрядчика, исполнителя) в соответствии с </w:t>
      </w:r>
      <w:hyperlink w:anchor="Par371" w:history="1">
        <w:r>
          <w:rPr>
            <w:rFonts w:ascii="Calibri" w:hAnsi="Calibri" w:cs="Calibri"/>
            <w:color w:val="0000FF"/>
          </w:rPr>
          <w:t>главой 3</w:t>
        </w:r>
      </w:hyperlink>
      <w:r>
        <w:rPr>
          <w:rFonts w:ascii="Calibri" w:hAnsi="Calibri" w:cs="Calibri"/>
        </w:rPr>
        <w:t xml:space="preserve"> настоящего Федерального закона, в том числе дополнительные требования к участникам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планируемой закупки необоснованной органы контроля, указанные в </w:t>
      </w:r>
      <w:hyperlink w:anchor="Par1667" w:history="1">
        <w:r>
          <w:rPr>
            <w:rFonts w:ascii="Calibri" w:hAnsi="Calibri" w:cs="Calibri"/>
            <w:color w:val="0000FF"/>
          </w:rPr>
          <w:t>пункте 3 части 1 статьи 99</w:t>
        </w:r>
      </w:hyperlink>
      <w:r>
        <w:rPr>
          <w:rFonts w:ascii="Calibri" w:hAnsi="Calibri" w:cs="Calibri"/>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обоснования закупок и форма такого обоснования устанавливаются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51" w:name="Par244"/>
      <w:bookmarkEnd w:id="51"/>
      <w:r>
        <w:rPr>
          <w:rFonts w:ascii="Calibri" w:hAnsi="Calibri" w:cs="Calibri"/>
        </w:rPr>
        <w:t>Статья 19. Нормирование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52" w:name="Par248"/>
      <w:bookmarkEnd w:id="52"/>
      <w:r>
        <w:rPr>
          <w:rFonts w:ascii="Calibri" w:hAnsi="Calibri" w:cs="Calibri"/>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общие требования к порядку разработки и принятия правовых актов о нормировании в </w:t>
      </w:r>
      <w:r>
        <w:rPr>
          <w:rFonts w:ascii="Calibri" w:hAnsi="Calibri" w:cs="Calibri"/>
        </w:rPr>
        <w:lastRenderedPageBreak/>
        <w:t>сфере закупок, содержанию указанных актов и обеспечению их исполнения;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53" w:name="Par251"/>
      <w:bookmarkEnd w:id="53"/>
      <w:r>
        <w:rPr>
          <w:rFonts w:ascii="Calibri" w:hAnsi="Calibri" w:cs="Calibri"/>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48" w:history="1">
        <w:r>
          <w:rPr>
            <w:rFonts w:ascii="Calibri" w:hAnsi="Calibri" w:cs="Calibri"/>
            <w:color w:val="0000FF"/>
          </w:rPr>
          <w:t>частью 3</w:t>
        </w:r>
      </w:hyperlink>
      <w:r>
        <w:rPr>
          <w:rFonts w:ascii="Calibri" w:hAnsi="Calibri" w:cs="Calibri"/>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органы, органы управления государственными внебюджетными фондами, Государственная корпорация по атомной энергии "Росатом", муниципальные органы на основании правил нормирования, установленных в соответствии с </w:t>
      </w:r>
      <w:hyperlink w:anchor="Par251" w:history="1">
        <w:r>
          <w:rPr>
            <w:rFonts w:ascii="Calibri" w:hAnsi="Calibri" w:cs="Calibri"/>
            <w:color w:val="0000FF"/>
          </w:rPr>
          <w:t>частью 4</w:t>
        </w:r>
      </w:hyperlink>
      <w:r>
        <w:rPr>
          <w:rFonts w:ascii="Calibri" w:hAnsi="Calibri" w:cs="Calibri"/>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указанной корпорации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указанной корпорации.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54" w:name="Par260"/>
      <w:bookmarkEnd w:id="54"/>
      <w:r>
        <w:rPr>
          <w:rFonts w:ascii="Calibri" w:hAnsi="Calibri" w:cs="Calibri"/>
        </w:rPr>
        <w:t>Статья 20. Обязательное общественное обсуждение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55" w:name="Par262"/>
      <w:bookmarkEnd w:id="55"/>
      <w:r>
        <w:rPr>
          <w:rFonts w:ascii="Calibri" w:hAnsi="Calibri" w:cs="Calibri"/>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567"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56" w:name="Par263"/>
      <w:bookmarkEnd w:id="56"/>
      <w:r>
        <w:rPr>
          <w:rFonts w:ascii="Calibri" w:hAnsi="Calibri" w:cs="Calibri"/>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262" w:history="1">
        <w:r>
          <w:rPr>
            <w:rFonts w:ascii="Calibri" w:hAnsi="Calibri" w:cs="Calibri"/>
            <w:color w:val="0000FF"/>
          </w:rPr>
          <w:t>частью 1</w:t>
        </w:r>
      </w:hyperlink>
      <w:r>
        <w:rPr>
          <w:rFonts w:ascii="Calibri" w:hAnsi="Calibri" w:cs="Calibri"/>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обязательного общественного обсуждения закупок в соответствии с </w:t>
      </w:r>
      <w:hyperlink w:anchor="Par262" w:history="1">
        <w:r>
          <w:rPr>
            <w:rFonts w:ascii="Calibri" w:hAnsi="Calibri" w:cs="Calibri"/>
            <w:color w:val="0000FF"/>
          </w:rPr>
          <w:t>частями 1</w:t>
        </w:r>
      </w:hyperlink>
      <w:r>
        <w:rPr>
          <w:rFonts w:ascii="Calibri" w:hAnsi="Calibri" w:cs="Calibri"/>
        </w:rPr>
        <w:t xml:space="preserve"> и </w:t>
      </w:r>
      <w:hyperlink w:anchor="Par263" w:history="1">
        <w:r>
          <w:rPr>
            <w:rFonts w:ascii="Calibri" w:hAnsi="Calibri" w:cs="Calibri"/>
            <w:color w:val="0000FF"/>
          </w:rPr>
          <w:t>2</w:t>
        </w:r>
      </w:hyperlink>
      <w:r>
        <w:rPr>
          <w:rFonts w:ascii="Calibri" w:hAnsi="Calibri" w:cs="Calibri"/>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Закупки, подлежащие обязательному общественному обсуждению в соответствии с </w:t>
      </w:r>
      <w:hyperlink w:anchor="Par262" w:history="1">
        <w:r>
          <w:rPr>
            <w:rFonts w:ascii="Calibri" w:hAnsi="Calibri" w:cs="Calibri"/>
            <w:color w:val="0000FF"/>
          </w:rPr>
          <w:t>частями 1</w:t>
        </w:r>
      </w:hyperlink>
      <w:r>
        <w:rPr>
          <w:rFonts w:ascii="Calibri" w:hAnsi="Calibri" w:cs="Calibri"/>
        </w:rPr>
        <w:t xml:space="preserve"> и </w:t>
      </w:r>
      <w:hyperlink w:anchor="Par263" w:history="1">
        <w:r>
          <w:rPr>
            <w:rFonts w:ascii="Calibri" w:hAnsi="Calibri" w:cs="Calibri"/>
            <w:color w:val="0000FF"/>
          </w:rPr>
          <w:t>2</w:t>
        </w:r>
      </w:hyperlink>
      <w:r>
        <w:rPr>
          <w:rFonts w:ascii="Calibri" w:hAnsi="Calibri" w:cs="Calibri"/>
        </w:rPr>
        <w:t xml:space="preserve"> настоящей статьи, не могут быть осуществлены без проведения такого обсуждения.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57" w:name="Par267"/>
      <w:bookmarkEnd w:id="57"/>
      <w:r>
        <w:rPr>
          <w:rFonts w:ascii="Calibri" w:hAnsi="Calibri" w:cs="Calibri"/>
        </w:rPr>
        <w:t>Статья 21. Планы-графики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58" w:name="Par272"/>
      <w:bookmarkEnd w:id="58"/>
      <w:r>
        <w:rPr>
          <w:rFonts w:ascii="Calibri" w:hAnsi="Calibri" w:cs="Calibri"/>
        </w:rPr>
        <w:t xml:space="preserve">1. Планы-графики содержат перечень закупок товаров, работ, услуг для обеспечения </w:t>
      </w:r>
      <w:r>
        <w:rPr>
          <w:rFonts w:ascii="Calibri" w:hAnsi="Calibri" w:cs="Calibri"/>
        </w:rPr>
        <w:lastRenderedPageBreak/>
        <w:t>государственных и муниципальных нужд на финансовый год и являются основанием для осуществления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 формируются заказчиками в соответствии с планами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59" w:name="Par274"/>
      <w:bookmarkEnd w:id="59"/>
      <w:r>
        <w:rPr>
          <w:rFonts w:ascii="Calibri" w:hAnsi="Calibri" w:cs="Calibri"/>
        </w:rPr>
        <w:t>3. В план-график включается следующая информация в отношении каждой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353"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с указанием характеристик такого объекта с учетом положений </w:t>
      </w:r>
      <w:hyperlink w:anchor="Par515" w:history="1">
        <w:r>
          <w:rPr>
            <w:rFonts w:ascii="Calibri" w:hAnsi="Calibri" w:cs="Calibri"/>
            <w:color w:val="0000FF"/>
          </w:rPr>
          <w:t>статьи 33</w:t>
        </w:r>
      </w:hyperlink>
      <w:r>
        <w:rPr>
          <w:rFonts w:ascii="Calibri" w:hAnsi="Calibri" w:cs="Calibri"/>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32" w:history="1">
        <w:r>
          <w:rPr>
            <w:rFonts w:ascii="Calibri" w:hAnsi="Calibri" w:cs="Calibri"/>
            <w:color w:val="0000FF"/>
          </w:rPr>
          <w:t>статьей 18</w:t>
        </w:r>
      </w:hyperlink>
      <w:r>
        <w:rPr>
          <w:rFonts w:ascii="Calibri" w:hAnsi="Calibri" w:cs="Calibri"/>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участникам закупки (при наличии таких требований) и обоснование таких требований;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определения поставщика (подрядчика, исполнителя) и обоснование выбора этого способа;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начала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размере предоставляемых обеспечения соответствующей заявки участника закупки и обеспечения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применении указанного в </w:t>
      </w:r>
      <w:hyperlink w:anchor="Par496" w:history="1">
        <w:r>
          <w:rPr>
            <w:rFonts w:ascii="Calibri" w:hAnsi="Calibri" w:cs="Calibri"/>
            <w:color w:val="0000FF"/>
          </w:rPr>
          <w:t>части 3 статьи 32</w:t>
        </w:r>
      </w:hyperlink>
      <w:r>
        <w:rPr>
          <w:rFonts w:ascii="Calibri" w:hAnsi="Calibri" w:cs="Calibri"/>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банковском сопровождении контракта в случаях, установленных в соответствии со </w:t>
      </w:r>
      <w:hyperlink w:anchor="Par56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0" w:name="Par283"/>
      <w:bookmarkEnd w:id="60"/>
      <w:r>
        <w:rPr>
          <w:rFonts w:ascii="Calibri" w:hAnsi="Calibri" w:cs="Calibri"/>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1" w:name="Par284"/>
      <w:bookmarkEnd w:id="61"/>
      <w:r>
        <w:rPr>
          <w:rFonts w:ascii="Calibri" w:hAnsi="Calibri" w:cs="Calibri"/>
        </w:rPr>
        <w:t>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форме планов-графиков и порядок их размещения в единой информационной системе устанавливаются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338" w:history="1">
        <w:r>
          <w:rPr>
            <w:rFonts w:ascii="Calibri" w:hAnsi="Calibri" w:cs="Calibri"/>
            <w:color w:val="0000FF"/>
          </w:rPr>
          <w:t>пунктами 3</w:t>
        </w:r>
      </w:hyperlink>
      <w:r>
        <w:rPr>
          <w:rFonts w:ascii="Calibri" w:hAnsi="Calibri" w:cs="Calibri"/>
        </w:rPr>
        <w:t xml:space="preserve"> - </w:t>
      </w:r>
      <w:hyperlink w:anchor="Par1340" w:history="1">
        <w:r>
          <w:rPr>
            <w:rFonts w:ascii="Calibri" w:hAnsi="Calibri" w:cs="Calibri"/>
            <w:color w:val="0000FF"/>
          </w:rPr>
          <w:t>5</w:t>
        </w:r>
      </w:hyperlink>
      <w:r>
        <w:rPr>
          <w:rFonts w:ascii="Calibri" w:hAnsi="Calibri" w:cs="Calibri"/>
        </w:rPr>
        <w:t xml:space="preserve"> и </w:t>
      </w:r>
      <w:hyperlink w:anchor="Par1342" w:history="1">
        <w:r>
          <w:rPr>
            <w:rFonts w:ascii="Calibri" w:hAnsi="Calibri" w:cs="Calibri"/>
            <w:color w:val="0000FF"/>
          </w:rPr>
          <w:t>7 части 2 статьи 83</w:t>
        </w:r>
      </w:hyperlink>
      <w:r>
        <w:rPr>
          <w:rFonts w:ascii="Calibri" w:hAnsi="Calibri" w:cs="Calibri"/>
        </w:rPr>
        <w:t xml:space="preserve">, </w:t>
      </w:r>
      <w:hyperlink w:anchor="Par1526" w:history="1">
        <w:r>
          <w:rPr>
            <w:rFonts w:ascii="Calibri" w:hAnsi="Calibri" w:cs="Calibri"/>
            <w:color w:val="0000FF"/>
          </w:rPr>
          <w:t>частью 1 статьи 93</w:t>
        </w:r>
      </w:hyperlink>
      <w:r>
        <w:rPr>
          <w:rFonts w:ascii="Calibri" w:hAnsi="Calibri" w:cs="Calibri"/>
        </w:rPr>
        <w:t xml:space="preserve"> и </w:t>
      </w:r>
      <w:hyperlink w:anchor="Par1935" w:history="1">
        <w:r>
          <w:rPr>
            <w:rFonts w:ascii="Calibri" w:hAnsi="Calibri" w:cs="Calibri"/>
            <w:color w:val="0000FF"/>
          </w:rPr>
          <w:t>статьей 111</w:t>
        </w:r>
      </w:hyperlink>
      <w:r>
        <w:rPr>
          <w:rFonts w:ascii="Calibri" w:hAnsi="Calibri" w:cs="Calibri"/>
        </w:rPr>
        <w:t xml:space="preserve"> настоящего Федерального закона, могут быть установлены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2" w:name="Par292"/>
      <w:bookmarkEnd w:id="62"/>
      <w:r>
        <w:rPr>
          <w:rFonts w:ascii="Calibri" w:hAnsi="Calibri" w:cs="Calibri"/>
        </w:rPr>
        <w:t xml:space="preserve">10. План-график разрабатывается ежегодно на один год и утверждается заказчиком в </w:t>
      </w:r>
      <w:r>
        <w:rPr>
          <w:rFonts w:ascii="Calibri" w:hAnsi="Calibri" w:cs="Calibri"/>
        </w:rPr>
        <w:lastRenderedPageBreak/>
        <w:t>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11 статьи 21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3" w:name="Par296"/>
      <w:bookmarkEnd w:id="63"/>
      <w:r>
        <w:rPr>
          <w:rFonts w:ascii="Calibri" w:hAnsi="Calibri" w:cs="Calibri"/>
        </w:rPr>
        <w:t xml:space="preserve">11. Заказчики осуществляют закупки в соответствии с информацией, включенной в планы-графики в соответствии с </w:t>
      </w:r>
      <w:hyperlink w:anchor="Par274" w:history="1">
        <w:r>
          <w:rPr>
            <w:rFonts w:ascii="Calibri" w:hAnsi="Calibri" w:cs="Calibri"/>
            <w:color w:val="0000FF"/>
          </w:rPr>
          <w:t>частью 3</w:t>
        </w:r>
      </w:hyperlink>
      <w:r>
        <w:rPr>
          <w:rFonts w:ascii="Calibri" w:hAnsi="Calibri" w:cs="Calibri"/>
        </w:rPr>
        <w:t xml:space="preserve"> настоящей статьи. Закупки, не предусмотренные планами-графиками, не могут быть осуществлены.</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4" w:name="Par300"/>
      <w:bookmarkEnd w:id="64"/>
      <w:r>
        <w:rPr>
          <w:rFonts w:ascii="Calibri" w:hAnsi="Calibri" w:cs="Calibri"/>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5" w:name="Par301"/>
      <w:bookmarkEnd w:id="65"/>
      <w:r>
        <w:rPr>
          <w:rFonts w:ascii="Calibri" w:hAnsi="Calibri" w:cs="Calibri"/>
        </w:rPr>
        <w:t>13. План-график подлежит изменению заказчиком в случае внесения изменения в план закупок, а также в следующих случаях: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до начала закупки срока исполнения контракта, порядка оплаты или размера аванса;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решения, принятого заказчиком по итогам проведенного в соответствии со </w:t>
      </w:r>
      <w:hyperlink w:anchor="Par260" w:history="1">
        <w:r>
          <w:rPr>
            <w:rFonts w:ascii="Calibri" w:hAnsi="Calibri" w:cs="Calibri"/>
            <w:color w:val="0000FF"/>
          </w:rPr>
          <w:t>статьей 20</w:t>
        </w:r>
      </w:hyperlink>
      <w:r>
        <w:rPr>
          <w:rFonts w:ascii="Calibri" w:hAnsi="Calibri" w:cs="Calibri"/>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в соответствии с порядком формирования, утверждения и ведения планов-графиков, установленным </w:t>
      </w:r>
      <w:hyperlink w:anchor="Par283" w:history="1">
        <w:r>
          <w:rPr>
            <w:rFonts w:ascii="Calibri" w:hAnsi="Calibri" w:cs="Calibri"/>
            <w:color w:val="0000FF"/>
          </w:rPr>
          <w:t>частями 4</w:t>
        </w:r>
      </w:hyperlink>
      <w:r>
        <w:rPr>
          <w:rFonts w:ascii="Calibri" w:hAnsi="Calibri" w:cs="Calibri"/>
        </w:rPr>
        <w:t xml:space="preserve"> и </w:t>
      </w:r>
      <w:hyperlink w:anchor="Par284" w:history="1">
        <w:r>
          <w:rPr>
            <w:rFonts w:ascii="Calibri" w:hAnsi="Calibri" w:cs="Calibri"/>
            <w:color w:val="0000FF"/>
          </w:rPr>
          <w:t>5</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в соответствии с </w:t>
      </w:r>
      <w:hyperlink w:anchor="Par301" w:history="1">
        <w:r>
          <w:rPr>
            <w:rFonts w:ascii="Calibri" w:hAnsi="Calibri" w:cs="Calibri"/>
            <w:color w:val="0000FF"/>
          </w:rPr>
          <w:t>частью 13</w:t>
        </w:r>
      </w:hyperlink>
      <w:r>
        <w:rPr>
          <w:rFonts w:ascii="Calibri" w:hAnsi="Calibri" w:cs="Calibri"/>
        </w:rPr>
        <w:t xml:space="preserve"> настоящей статьи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6" w:name="Par311"/>
      <w:bookmarkEnd w:id="66"/>
      <w:r>
        <w:rPr>
          <w:rFonts w:ascii="Calibri" w:hAnsi="Calibri" w:cs="Calibri"/>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67" w:name="Par313"/>
      <w:bookmarkEnd w:id="67"/>
      <w:r>
        <w:rPr>
          <w:rFonts w:ascii="Calibri" w:hAnsi="Calibri" w:cs="Calibri"/>
        </w:rPr>
        <w:t>Статья 22. Начальная (максимальная) цена контракта, цена контракта, заключаемого с единственным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8" w:name="Par315"/>
      <w:bookmarkEnd w:id="68"/>
      <w:r>
        <w:rPr>
          <w:rFonts w:ascii="Calibri" w:hAnsi="Calibri" w:cs="Calibri"/>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69" w:name="Par316"/>
      <w:bookmarkEnd w:id="69"/>
      <w:r>
        <w:rPr>
          <w:rFonts w:ascii="Calibri" w:hAnsi="Calibri" w:cs="Calibri"/>
        </w:rPr>
        <w:t>1) метод сопоставимых рыночных цен (анализа рынка);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метод;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тарифный метод;</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0" w:name="Par319"/>
      <w:bookmarkEnd w:id="70"/>
      <w:r>
        <w:rPr>
          <w:rFonts w:ascii="Calibri" w:hAnsi="Calibri" w:cs="Calibri"/>
        </w:rPr>
        <w:t>4) проектно-сметный метод;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затратный метод.</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1" w:name="Par321"/>
      <w:bookmarkEnd w:id="71"/>
      <w:r>
        <w:rPr>
          <w:rFonts w:ascii="Calibri" w:hAnsi="Calibri" w:cs="Calibri"/>
        </w:rPr>
        <w:t xml:space="preserve">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w:t>
      </w:r>
      <w:r>
        <w:rPr>
          <w:rFonts w:ascii="Calibri" w:hAnsi="Calibri" w:cs="Calibri"/>
        </w:rPr>
        <w:lastRenderedPageBreak/>
        <w:t>идентичных товаров, работ, услуг, планируемых к закупкам, или при их отсутствии однородных товаров, работ,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2" w:name="Par324"/>
      <w:bookmarkEnd w:id="72"/>
      <w:r>
        <w:rPr>
          <w:rFonts w:ascii="Calibri" w:hAnsi="Calibri" w:cs="Calibri"/>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39" w:history="1">
        <w:r>
          <w:rPr>
            <w:rFonts w:ascii="Calibri" w:hAnsi="Calibri" w:cs="Calibri"/>
            <w:color w:val="0000FF"/>
          </w:rPr>
          <w:t>частью 18</w:t>
        </w:r>
      </w:hyperlink>
      <w:r>
        <w:rPr>
          <w:rFonts w:ascii="Calibri" w:hAnsi="Calibri" w:cs="Calibri"/>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26" w:history="1">
        <w:r>
          <w:rPr>
            <w:rFonts w:ascii="Calibri" w:hAnsi="Calibri" w:cs="Calibri"/>
            <w:color w:val="0000FF"/>
          </w:rPr>
          <w:t>частями 7</w:t>
        </w:r>
      </w:hyperlink>
      <w:r>
        <w:rPr>
          <w:rFonts w:ascii="Calibri" w:hAnsi="Calibri" w:cs="Calibri"/>
        </w:rPr>
        <w:t xml:space="preserve"> - </w:t>
      </w:r>
      <w:hyperlink w:anchor="Par332" w:history="1">
        <w:r>
          <w:rPr>
            <w:rFonts w:ascii="Calibri" w:hAnsi="Calibri" w:cs="Calibri"/>
            <w:color w:val="0000FF"/>
          </w:rPr>
          <w:t>11</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3" w:name="Par326"/>
      <w:bookmarkEnd w:id="73"/>
      <w:r>
        <w:rPr>
          <w:rFonts w:ascii="Calibri" w:hAnsi="Calibri" w:cs="Calibri"/>
        </w:rPr>
        <w:t xml:space="preserve">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в соответствии с установленным тарифом (ценой) на товары, работы,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Затратный метод применяется в случае невозможности применения иных методов, предусмотренных </w:t>
      </w:r>
      <w:hyperlink w:anchor="Par316" w:history="1">
        <w:r>
          <w:rPr>
            <w:rFonts w:ascii="Calibri" w:hAnsi="Calibri" w:cs="Calibri"/>
            <w:color w:val="0000FF"/>
          </w:rPr>
          <w:t>пунктами 1</w:t>
        </w:r>
      </w:hyperlink>
      <w:r>
        <w:rPr>
          <w:rFonts w:ascii="Calibri" w:hAnsi="Calibri" w:cs="Calibri"/>
        </w:rPr>
        <w:t xml:space="preserve"> - </w:t>
      </w:r>
      <w:hyperlink w:anchor="Par319" w:history="1">
        <w:r>
          <w:rPr>
            <w:rFonts w:ascii="Calibri" w:hAnsi="Calibri" w:cs="Calibri"/>
            <w:color w:val="0000FF"/>
          </w:rPr>
          <w:t>4 части 1</w:t>
        </w:r>
      </w:hyperlink>
      <w:r>
        <w:rPr>
          <w:rFonts w:ascii="Calibri" w:hAnsi="Calibri" w:cs="Calibri"/>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w:t>
      </w:r>
      <w:r>
        <w:rPr>
          <w:rFonts w:ascii="Calibri" w:hAnsi="Calibri" w:cs="Calibri"/>
        </w:rPr>
        <w:lastRenderedPageBreak/>
        <w:t>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4" w:name="Par332"/>
      <w:bookmarkEnd w:id="74"/>
      <w:r>
        <w:rPr>
          <w:rFonts w:ascii="Calibri" w:hAnsi="Calibri" w:cs="Calibri"/>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15" w:history="1">
        <w:r>
          <w:rPr>
            <w:rFonts w:ascii="Calibri" w:hAnsi="Calibri" w:cs="Calibri"/>
            <w:color w:val="0000FF"/>
          </w:rPr>
          <w:t>части 1</w:t>
        </w:r>
      </w:hyperlink>
      <w:r>
        <w:rPr>
          <w:rFonts w:ascii="Calibri" w:hAnsi="Calibri" w:cs="Calibri"/>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349" w:history="1">
        <w:r>
          <w:rPr>
            <w:rFonts w:ascii="Calibri" w:hAnsi="Calibri" w:cs="Calibri"/>
            <w:color w:val="0000FF"/>
          </w:rPr>
          <w:t>частью 20</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5" w:name="Par339"/>
      <w:bookmarkEnd w:id="75"/>
      <w:r>
        <w:rPr>
          <w:rFonts w:ascii="Calibri" w:hAnsi="Calibri" w:cs="Calibri"/>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котировках на российских биржах и иностранных биржах;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котировках на электронных площадках;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государственной статистической отчетности о ценах товаров, работ,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w:t>
      </w:r>
      <w:r>
        <w:rPr>
          <w:rFonts w:ascii="Calibri" w:hAnsi="Calibri" w:cs="Calibri"/>
        </w:rPr>
        <w:lastRenderedPageBreak/>
        <w:t>изданиях;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6" w:name="Par349"/>
      <w:bookmarkEnd w:id="76"/>
      <w:r>
        <w:rPr>
          <w:rFonts w:ascii="Calibri" w:hAnsi="Calibri" w:cs="Calibri"/>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8"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77" w:name="Par353"/>
      <w:bookmarkEnd w:id="77"/>
      <w:r>
        <w:rPr>
          <w:rFonts w:ascii="Calibri" w:hAnsi="Calibri" w:cs="Calibri"/>
        </w:rPr>
        <w:t>Статья 23. Идентификационный код закупки, каталог товаров, работ, услуг для обеспечения государственных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23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8" w:name="Par358"/>
      <w:bookmarkEnd w:id="78"/>
      <w:r>
        <w:rPr>
          <w:rFonts w:ascii="Calibri" w:hAnsi="Calibri" w:cs="Calibri"/>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23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79" w:name="Par362"/>
      <w:bookmarkEnd w:id="79"/>
      <w:r>
        <w:rPr>
          <w:rFonts w:ascii="Calibri" w:hAnsi="Calibri" w:cs="Calibri"/>
        </w:rPr>
        <w:t xml:space="preserve">2. Идентификационный код закупки обеспечивает взаимосвязь документов, указанных в </w:t>
      </w:r>
      <w:hyperlink w:anchor="Par358" w:history="1">
        <w:r>
          <w:rPr>
            <w:rFonts w:ascii="Calibri" w:hAnsi="Calibri" w:cs="Calibri"/>
            <w:color w:val="0000FF"/>
          </w:rPr>
          <w:t>части 1</w:t>
        </w:r>
      </w:hyperlink>
      <w:r>
        <w:rPr>
          <w:rFonts w:ascii="Calibri" w:hAnsi="Calibri" w:cs="Calibri"/>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363" w:history="1">
        <w:r>
          <w:rPr>
            <w:rFonts w:ascii="Calibri" w:hAnsi="Calibri" w:cs="Calibri"/>
            <w:color w:val="0000FF"/>
          </w:rPr>
          <w:t>частью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80" w:name="Par363"/>
      <w:bookmarkEnd w:id="80"/>
      <w:r>
        <w:rPr>
          <w:rFonts w:ascii="Calibri" w:hAnsi="Calibri" w:cs="Calibri"/>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23 вступает в силу с 1 января 2017 года (</w:t>
      </w:r>
      <w:hyperlink w:anchor="Par2016"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81" w:name="Par367"/>
      <w:bookmarkEnd w:id="81"/>
      <w:r>
        <w:rPr>
          <w:rFonts w:ascii="Calibri" w:hAnsi="Calibri" w:cs="Calibri"/>
        </w:rPr>
        <w:t xml:space="preserve">4. Наименование объекта закупки в случаях, предусмотренных настоящим Федеральным </w:t>
      </w:r>
      <w:r>
        <w:rPr>
          <w:rFonts w:ascii="Calibri" w:hAnsi="Calibri" w:cs="Calibri"/>
        </w:rPr>
        <w:lastRenderedPageBreak/>
        <w:t>законом, указывается в соответствии с каталогом товаров, работ, услуг для обеспечения государственных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0"/>
        <w:rPr>
          <w:rFonts w:ascii="Calibri" w:hAnsi="Calibri" w:cs="Calibri"/>
          <w:b/>
          <w:bCs/>
        </w:rPr>
      </w:pPr>
      <w:bookmarkStart w:id="82" w:name="Par371"/>
      <w:bookmarkEnd w:id="82"/>
      <w:r>
        <w:rPr>
          <w:rFonts w:ascii="Calibri" w:hAnsi="Calibri" w:cs="Calibri"/>
          <w:b/>
          <w:bCs/>
        </w:rPr>
        <w:t>Глава 3. ОСУЩЕСТВЛЕНИЕ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1"/>
        <w:rPr>
          <w:rFonts w:ascii="Calibri" w:hAnsi="Calibri" w:cs="Calibri"/>
        </w:rPr>
      </w:pPr>
      <w:bookmarkStart w:id="83" w:name="Par373"/>
      <w:bookmarkEnd w:id="83"/>
      <w:r>
        <w:rPr>
          <w:rFonts w:ascii="Calibri" w:hAnsi="Calibri" w:cs="Calibri"/>
        </w:rPr>
        <w:t>§ 1. Общие положения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84" w:name="Par375"/>
      <w:bookmarkEnd w:id="84"/>
      <w:r>
        <w:rPr>
          <w:rFonts w:ascii="Calibri" w:hAnsi="Calibri" w:cs="Calibri"/>
        </w:rPr>
        <w:t>Статья 24. Способы определения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13" w:history="1">
        <w:r>
          <w:rPr>
            <w:rFonts w:ascii="Calibri" w:hAnsi="Calibri" w:cs="Calibri"/>
            <w:color w:val="0000FF"/>
          </w:rPr>
          <w:t>статьей 22</w:t>
        </w:r>
      </w:hyperlink>
      <w:r>
        <w:rPr>
          <w:rFonts w:ascii="Calibri" w:hAnsi="Calibri" w:cs="Calibri"/>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85" w:name="Par384"/>
      <w:bookmarkEnd w:id="85"/>
      <w:r>
        <w:rPr>
          <w:rFonts w:ascii="Calibri" w:hAnsi="Calibri" w:cs="Calibri"/>
        </w:rPr>
        <w:t>Статья 25. Совместные конкурсы и аукционы</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у двух и более заказчиков потребности в одних и тех же товарах, работах, услугах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29"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совместных конкурса или аукциона выступает один из заказчиков, которому другие заказчики передали на основании соглашения часть своих полномочий на организацию и проведение таких конкурса или аукциона. Указанное соглашение должно </w:t>
      </w:r>
      <w:r>
        <w:rPr>
          <w:rFonts w:ascii="Calibri" w:hAnsi="Calibri" w:cs="Calibri"/>
        </w:rPr>
        <w:lastRenderedPageBreak/>
        <w:t>содержать: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сторонах соглашения;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проводится совместный конкурс или совместный аукцион;</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начальную (максимальную) цену контракта или контрактов и обоснование такой цены;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обязанности и ответственность сторон соглашения;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формирования комиссии по осуществлению закупок, регламент работы такой комиссии;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 утверждения документации о закупке;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примерные сроки проведения совместных конкурса или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расходов, связанных с организацией и проведением совместных конкурса или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соглашения;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споров;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иную информацию, определяющую взаимоотношения сторон соглашения при проведении совместных конкурса или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совместных конкурсов и аукционов устанавливается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86" w:name="Par404"/>
      <w:bookmarkEnd w:id="86"/>
      <w:r>
        <w:rPr>
          <w:rFonts w:ascii="Calibri" w:hAnsi="Calibri" w:cs="Calibri"/>
        </w:rPr>
        <w:t>Статья 26. Централизованные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87" w:name="Par406"/>
      <w:bookmarkEnd w:id="87"/>
      <w:r>
        <w:rPr>
          <w:rFonts w:ascii="Calibri" w:hAnsi="Calibri" w:cs="Calibri"/>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07" w:history="1">
        <w:r>
          <w:rPr>
            <w:rFonts w:ascii="Calibri" w:hAnsi="Calibri" w:cs="Calibri"/>
            <w:color w:val="0000FF"/>
          </w:rPr>
          <w:t>частями 2</w:t>
        </w:r>
      </w:hyperlink>
      <w:r>
        <w:rPr>
          <w:rFonts w:ascii="Calibri" w:hAnsi="Calibri" w:cs="Calibri"/>
        </w:rPr>
        <w:t xml:space="preserve"> и </w:t>
      </w:r>
      <w:hyperlink w:anchor="Par408" w:history="1">
        <w:r>
          <w:rPr>
            <w:rFonts w:ascii="Calibri" w:hAnsi="Calibri" w:cs="Calibri"/>
            <w:color w:val="0000FF"/>
          </w:rPr>
          <w:t>3</w:t>
        </w:r>
      </w:hyperlink>
      <w:r>
        <w:rPr>
          <w:rFonts w:ascii="Calibri" w:hAnsi="Calibri" w:cs="Calibri"/>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88" w:name="Par407"/>
      <w:bookmarkEnd w:id="88"/>
      <w:r>
        <w:rPr>
          <w:rFonts w:ascii="Calibri" w:hAnsi="Calibri" w:cs="Calibri"/>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w:t>
      </w:r>
      <w:r>
        <w:rPr>
          <w:rFonts w:ascii="Calibri" w:hAnsi="Calibri" w:cs="Calibri"/>
        </w:rPr>
        <w:lastRenderedPageBreak/>
        <w:t>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89" w:name="Par408"/>
      <w:bookmarkEnd w:id="89"/>
      <w:r>
        <w:rPr>
          <w:rFonts w:ascii="Calibri" w:hAnsi="Calibri" w:cs="Calibri"/>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могут быть возложены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26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90" w:name="Par413"/>
      <w:bookmarkEnd w:id="90"/>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данными органами полномочий 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определение поставщиков (подрядчиков, исполнителей) для соответствующих заказчиков;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наделение уполномоченного органа или несколько уполномоченных органов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каждым заказчиком своих полномочий самостоятельно.</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w:t>
      </w:r>
      <w:r>
        <w:rPr>
          <w:rFonts w:ascii="Calibri" w:hAnsi="Calibri" w:cs="Calibri"/>
        </w:rPr>
        <w:lastRenderedPageBreak/>
        <w:t>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08" w:history="1">
        <w:r>
          <w:rPr>
            <w:rFonts w:ascii="Calibri" w:hAnsi="Calibri" w:cs="Calibri"/>
            <w:color w:val="0000FF"/>
          </w:rPr>
          <w:t>частях 3</w:t>
        </w:r>
      </w:hyperlink>
      <w:r>
        <w:rPr>
          <w:rFonts w:ascii="Calibri" w:hAnsi="Calibri" w:cs="Calibri"/>
        </w:rPr>
        <w:t xml:space="preserve"> и </w:t>
      </w:r>
      <w:hyperlink w:anchor="Par413" w:history="1">
        <w:r>
          <w:rPr>
            <w:rFonts w:ascii="Calibri" w:hAnsi="Calibri" w:cs="Calibri"/>
            <w:color w:val="0000FF"/>
          </w:rPr>
          <w:t>5</w:t>
        </w:r>
      </w:hyperlink>
      <w:r>
        <w:rPr>
          <w:rFonts w:ascii="Calibri" w:hAnsi="Calibri" w:cs="Calibri"/>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91" w:name="Par427"/>
      <w:bookmarkEnd w:id="91"/>
      <w:r>
        <w:rPr>
          <w:rFonts w:ascii="Calibri" w:hAnsi="Calibri" w:cs="Calibri"/>
        </w:rPr>
        <w:t>Статья 27. Участие в определении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0" w:history="1">
        <w:r>
          <w:rPr>
            <w:rFonts w:ascii="Calibri" w:hAnsi="Calibri" w:cs="Calibri"/>
            <w:color w:val="0000FF"/>
          </w:rPr>
          <w:t>законодательством</w:t>
        </w:r>
      </w:hyperlink>
      <w:r>
        <w:rPr>
          <w:rFonts w:ascii="Calibri" w:hAnsi="Calibri" w:cs="Calibri"/>
        </w:rPr>
        <w:t>.</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Преимущества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предоставляются при осуществлении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учреждениям и предприятиям уголовно-исполнительной системы;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организациям инвалидов;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 малого предпринимательства;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 ориентированным некоммерческим организациям.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92" w:name="Par438"/>
      <w:bookmarkEnd w:id="92"/>
      <w:r>
        <w:rPr>
          <w:rFonts w:ascii="Calibri" w:hAnsi="Calibri" w:cs="Calibri"/>
        </w:rPr>
        <w:t>Статья 28. Участие учреждений и предприятий уголовно- исполнительной системы в закупках</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441" w:history="1">
        <w:r>
          <w:rPr>
            <w:rFonts w:ascii="Calibri" w:hAnsi="Calibri" w:cs="Calibri"/>
            <w:color w:val="0000FF"/>
          </w:rPr>
          <w:t>части 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93" w:name="Par441"/>
      <w:bookmarkEnd w:id="93"/>
      <w:r>
        <w:rPr>
          <w:rFonts w:ascii="Calibri" w:hAnsi="Calibri" w:cs="Calibri"/>
        </w:rP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94" w:name="Par443"/>
      <w:bookmarkEnd w:id="94"/>
      <w:r>
        <w:rPr>
          <w:rFonts w:ascii="Calibri" w:hAnsi="Calibri" w:cs="Calibri"/>
        </w:rPr>
        <w:t>Статья 29. Участие организаций инвалидов в закупках</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Организациям инвалидов, являющимся участниками закупок, предоставляются преимущества, указанные в </w:t>
      </w:r>
      <w:hyperlink w:anchor="Par447" w:history="1">
        <w:r>
          <w:rPr>
            <w:rFonts w:ascii="Calibri" w:hAnsi="Calibri" w:cs="Calibri"/>
            <w:color w:val="0000FF"/>
          </w:rPr>
          <w:t>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95" w:name="Par447"/>
      <w:bookmarkEnd w:id="95"/>
      <w:r>
        <w:rPr>
          <w:rFonts w:ascii="Calibri" w:hAnsi="Calibri" w:cs="Calibri"/>
        </w:rP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96" w:name="Par449"/>
      <w:bookmarkEnd w:id="96"/>
      <w:r>
        <w:rPr>
          <w:rFonts w:ascii="Calibri" w:hAnsi="Calibri" w:cs="Calibri"/>
        </w:rPr>
        <w:t>Статья 30. Участие субъектов малого предпринимательства, социально ориентированных некоммерческих организаций в закупках</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97" w:name="Par451"/>
      <w:bookmarkEnd w:id="97"/>
      <w:r>
        <w:rPr>
          <w:rFonts w:ascii="Calibri" w:hAnsi="Calibri" w:cs="Calibri"/>
        </w:rPr>
        <w:t xml:space="preserve">1. Заказчики, за исключением случаев осуществления закупок товаров, работ, услуг для обеспечения обороны страны и безопасности государства и закупок работ в области использования атомной энергии, обязаны осуществлять с учетом положений </w:t>
      </w:r>
      <w:hyperlink w:anchor="Par455" w:history="1">
        <w:r>
          <w:rPr>
            <w:rFonts w:ascii="Calibri" w:hAnsi="Calibri" w:cs="Calibri"/>
            <w:color w:val="0000FF"/>
          </w:rPr>
          <w:t>части 5</w:t>
        </w:r>
      </w:hyperlink>
      <w:r>
        <w:rPr>
          <w:rFonts w:ascii="Calibri" w:hAnsi="Calibri" w:cs="Calibri"/>
        </w:rPr>
        <w:t xml:space="preserve"> настоящей </w:t>
      </w:r>
      <w:r>
        <w:rPr>
          <w:rFonts w:ascii="Calibri" w:hAnsi="Calibri" w:cs="Calibri"/>
        </w:rPr>
        <w:lastRenderedPageBreak/>
        <w:t>статьи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Заказчики вправе осуществлять закупки для обеспечения обороны страны и безопасности государства и закупки работ в области использования атомной энергии у субъектов малого предпринимательства, социально ориентированных некоммерческих организаций.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98" w:name="Par452"/>
      <w:bookmarkEnd w:id="98"/>
      <w:r>
        <w:rPr>
          <w:rFonts w:ascii="Calibri" w:hAnsi="Calibri" w:cs="Calibri"/>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31" w:history="1">
        <w:r>
          <w:rPr>
            <w:rFonts w:ascii="Calibri" w:hAnsi="Calibri" w:cs="Calibri"/>
            <w:color w:val="0000FF"/>
          </w:rPr>
          <w:t>пунктом 1 статьи 31.1</w:t>
        </w:r>
      </w:hyperlink>
      <w:r>
        <w:rPr>
          <w:rFonts w:ascii="Calibri" w:hAnsi="Calibri" w:cs="Calibri"/>
        </w:rPr>
        <w:t xml:space="preserve"> Федерального закона от 12 января 1996 года N 7-ФЗ "О некоммерческих организациях".</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99" w:name="Par453"/>
      <w:bookmarkEnd w:id="99"/>
      <w:r>
        <w:rPr>
          <w:rFonts w:ascii="Calibri" w:hAnsi="Calibri" w:cs="Calibri"/>
        </w:rPr>
        <w:t xml:space="preserve">3. При определении поставщиков (подрядчиков, исполнителей) способами, указанными в </w:t>
      </w:r>
      <w:hyperlink w:anchor="Par451" w:history="1">
        <w:r>
          <w:rPr>
            <w:rFonts w:ascii="Calibri" w:hAnsi="Calibri" w:cs="Calibri"/>
            <w:color w:val="0000FF"/>
          </w:rPr>
          <w:t>части 1</w:t>
        </w:r>
      </w:hyperlink>
      <w:r>
        <w:rPr>
          <w:rFonts w:ascii="Calibri" w:hAnsi="Calibri" w:cs="Calibri"/>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00" w:name="Par454"/>
      <w:bookmarkEnd w:id="100"/>
      <w:r>
        <w:rPr>
          <w:rFonts w:ascii="Calibri" w:hAnsi="Calibri" w:cs="Calibri"/>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453" w:history="1">
        <w:r>
          <w:rPr>
            <w:rFonts w:ascii="Calibri" w:hAnsi="Calibri" w:cs="Calibri"/>
            <w:color w:val="0000FF"/>
          </w:rPr>
          <w:t>части 3</w:t>
        </w:r>
      </w:hyperlink>
      <w:r>
        <w:rPr>
          <w:rFonts w:ascii="Calibri" w:hAnsi="Calibri" w:cs="Calibri"/>
        </w:rPr>
        <w:t xml:space="preserve"> настоящей статьи ограничение и осуществить закупки на общих основаниях. При этом количество товара, объем работы или услуги, являющихся объектом закупки, учитываются в совокупном годовом объеме закупок, указанном в </w:t>
      </w:r>
      <w:hyperlink w:anchor="Par451" w:history="1">
        <w:r>
          <w:rPr>
            <w:rFonts w:ascii="Calibri" w:hAnsi="Calibri" w:cs="Calibri"/>
            <w:color w:val="0000FF"/>
          </w:rPr>
          <w:t>части 1</w:t>
        </w:r>
      </w:hyperlink>
      <w:r>
        <w:rPr>
          <w:rFonts w:ascii="Calibri" w:hAnsi="Calibri" w:cs="Calibri"/>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452" w:history="1">
        <w:r>
          <w:rPr>
            <w:rFonts w:ascii="Calibri" w:hAnsi="Calibri" w:cs="Calibri"/>
            <w:color w:val="0000FF"/>
          </w:rPr>
          <w:t>частью 2</w:t>
        </w:r>
      </w:hyperlink>
      <w:r>
        <w:rPr>
          <w:rFonts w:ascii="Calibri" w:hAnsi="Calibri" w:cs="Calibri"/>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01" w:name="Par455"/>
      <w:bookmarkEnd w:id="101"/>
      <w:r>
        <w:rPr>
          <w:rFonts w:ascii="Calibri" w:hAnsi="Calibri" w:cs="Calibri"/>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w:t>
      </w:r>
      <w:hyperlink w:anchor="Par451" w:history="1">
        <w:r>
          <w:rPr>
            <w:rFonts w:ascii="Calibri" w:hAnsi="Calibri" w:cs="Calibri"/>
            <w:color w:val="0000FF"/>
          </w:rPr>
          <w:t>части 1</w:t>
        </w:r>
      </w:hyperlink>
      <w:r>
        <w:rPr>
          <w:rFonts w:ascii="Calibri" w:hAnsi="Calibri" w:cs="Calibri"/>
        </w:rPr>
        <w:t xml:space="preserve"> настоящей статьи, и включаются в отчет, указанный в </w:t>
      </w:r>
      <w:hyperlink w:anchor="Par454" w:history="1">
        <w:r>
          <w:rPr>
            <w:rFonts w:ascii="Calibri" w:hAnsi="Calibri" w:cs="Calibri"/>
            <w:color w:val="0000FF"/>
          </w:rPr>
          <w:t>части 4</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455" w:history="1">
        <w:r>
          <w:rPr>
            <w:rFonts w:ascii="Calibri" w:hAnsi="Calibri" w:cs="Calibri"/>
            <w:color w:val="0000FF"/>
          </w:rPr>
          <w:t>частью 5</w:t>
        </w:r>
      </w:hyperlink>
      <w:r>
        <w:rPr>
          <w:rFonts w:ascii="Calibri" w:hAnsi="Calibri" w:cs="Calibri"/>
        </w:rPr>
        <w:t xml:space="preserve"> настоящей статьи,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Типовые условия контрактов, предусматривающих привлечение к исполнению контрактов </w:t>
      </w:r>
      <w:r>
        <w:rPr>
          <w:rFonts w:ascii="Calibri" w:hAnsi="Calibri" w:cs="Calibri"/>
        </w:rPr>
        <w:lastRenderedPageBreak/>
        <w:t>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02" w:name="Par459"/>
      <w:bookmarkEnd w:id="102"/>
      <w:r>
        <w:rPr>
          <w:rFonts w:ascii="Calibri" w:hAnsi="Calibri" w:cs="Calibri"/>
        </w:rPr>
        <w:t>Статья 31. Требования к участникам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03" w:name="Par461"/>
      <w:bookmarkEnd w:id="103"/>
      <w:r>
        <w:rPr>
          <w:rFonts w:ascii="Calibri" w:hAnsi="Calibri" w:cs="Calibri"/>
        </w:rPr>
        <w:t>1. При осуществлении закупки заказчик устанавливает следующие единые требования к участникам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04" w:name="Par462"/>
      <w:bookmarkEnd w:id="104"/>
      <w:r>
        <w:rPr>
          <w:rFonts w:ascii="Calibri" w:hAnsi="Calibri" w:cs="Calibri"/>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05" w:name="Par463"/>
      <w:bookmarkEnd w:id="105"/>
      <w:r>
        <w:rPr>
          <w:rFonts w:ascii="Calibri" w:hAnsi="Calibri" w:cs="Calibri"/>
        </w:rPr>
        <w:t>2) правомочность участника закупки заключать контракт;</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06" w:name="Par464"/>
      <w:bookmarkEnd w:id="106"/>
      <w:r>
        <w:rPr>
          <w:rFonts w:ascii="Calibri" w:hAnsi="Calibri" w:cs="Calibri"/>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неприостановление деятельности участника закупки в порядке, установленном </w:t>
      </w:r>
      <w:hyperlink r:id="rId3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участие в закупке;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07" w:name="Par466"/>
      <w:bookmarkEnd w:id="107"/>
      <w:r>
        <w:rPr>
          <w:rFonts w:ascii="Calibri" w:hAnsi="Calibri" w:cs="Calibri"/>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08" w:name="Par467"/>
      <w:bookmarkEnd w:id="108"/>
      <w:r>
        <w:rPr>
          <w:rFonts w:ascii="Calibri" w:hAnsi="Calibri" w:cs="Calibri"/>
        </w:rPr>
        <w:t>6) отсутствие в предусмотренном настоящим Федеральным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09" w:name="Par468"/>
      <w:bookmarkEnd w:id="109"/>
      <w:r>
        <w:rPr>
          <w:rFonts w:ascii="Calibri" w:hAnsi="Calibri" w:cs="Calibri"/>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0" w:name="Par469"/>
      <w:bookmarkEnd w:id="110"/>
      <w:r>
        <w:rPr>
          <w:rFonts w:ascii="Calibri" w:hAnsi="Calibri" w:cs="Calibri"/>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1" w:name="Par470"/>
      <w:bookmarkEnd w:id="111"/>
      <w:r>
        <w:rPr>
          <w:rFonts w:ascii="Calibri" w:hAnsi="Calibri" w:cs="Calibri"/>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w:t>
      </w:r>
      <w:r>
        <w:rPr>
          <w:rFonts w:ascii="Calibri" w:hAnsi="Calibri" w:cs="Calibri"/>
        </w:rPr>
        <w:lastRenderedPageBreak/>
        <w:t>требования, в том числе к наличию: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финансовых ресурсов для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праве собственности или ином законном основании оборудования и других материальных ресурсов для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опыта работы, связанного с предметом контракта, и деловой репутации;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необходимого количества специалистов и иных работников определенного уровня квалификации для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документов, которые подтверждают соответствие участников закупок дополнительным требованиям, указанным в </w:t>
      </w:r>
      <w:hyperlink w:anchor="Par470" w:history="1">
        <w:r>
          <w:rPr>
            <w:rFonts w:ascii="Calibri" w:hAnsi="Calibri" w:cs="Calibri"/>
            <w:color w:val="0000FF"/>
          </w:rPr>
          <w:t>части 2</w:t>
        </w:r>
      </w:hyperlink>
      <w:r>
        <w:rPr>
          <w:rFonts w:ascii="Calibri" w:hAnsi="Calibri" w:cs="Calibri"/>
        </w:rPr>
        <w:t xml:space="preserve"> настоящей статьи, устанавливается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Правительством Российской Федерации в соответствии с </w:t>
      </w:r>
      <w:hyperlink w:anchor="Par470" w:history="1">
        <w:r>
          <w:rPr>
            <w:rFonts w:ascii="Calibri" w:hAnsi="Calibri" w:cs="Calibri"/>
            <w:color w:val="0000FF"/>
          </w:rPr>
          <w:t>частью 2</w:t>
        </w:r>
      </w:hyperlink>
      <w:r>
        <w:rPr>
          <w:rFonts w:ascii="Calibri" w:hAnsi="Calibri" w:cs="Calibri"/>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об установленных заказчиком единых требованиях и дополнительных требованиях в соответствии с </w:t>
      </w:r>
      <w:hyperlink w:anchor="Par461" w:history="1">
        <w:r>
          <w:rPr>
            <w:rFonts w:ascii="Calibri" w:hAnsi="Calibri" w:cs="Calibri"/>
            <w:color w:val="0000FF"/>
          </w:rPr>
          <w:t>частями 1</w:t>
        </w:r>
      </w:hyperlink>
      <w:r>
        <w:rPr>
          <w:rFonts w:ascii="Calibri" w:hAnsi="Calibri" w:cs="Calibri"/>
        </w:rPr>
        <w:t xml:space="preserve"> и </w:t>
      </w:r>
      <w:hyperlink w:anchor="Par470" w:history="1">
        <w:r>
          <w:rPr>
            <w:rFonts w:ascii="Calibri" w:hAnsi="Calibri" w:cs="Calibri"/>
            <w:color w:val="0000FF"/>
          </w:rPr>
          <w:t>2</w:t>
        </w:r>
      </w:hyperlink>
      <w:r>
        <w:rPr>
          <w:rFonts w:ascii="Calibri" w:hAnsi="Calibri" w:cs="Calibri"/>
        </w:rPr>
        <w:t xml:space="preserve"> настоящей статьи указывается в извещении об осуществлении закупки и документации о закупке.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Заказчики не вправе устанавливать требования к участникам закупок в нарушение требований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Указанные в настоящей статье требования предъявляются в равной мере ко всем участникам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Комиссия по осуществлению закупок проверяет соответствие участников закупок требованиям, указанным в </w:t>
      </w:r>
      <w:hyperlink w:anchor="Par462" w:history="1">
        <w:r>
          <w:rPr>
            <w:rFonts w:ascii="Calibri" w:hAnsi="Calibri" w:cs="Calibri"/>
            <w:color w:val="0000FF"/>
          </w:rPr>
          <w:t>пунктах 1</w:t>
        </w:r>
      </w:hyperlink>
      <w:r>
        <w:rPr>
          <w:rFonts w:ascii="Calibri" w:hAnsi="Calibri" w:cs="Calibri"/>
        </w:rPr>
        <w:t xml:space="preserve">, </w:t>
      </w:r>
      <w:hyperlink w:anchor="Par463" w:history="1">
        <w:r>
          <w:rPr>
            <w:rFonts w:ascii="Calibri" w:hAnsi="Calibri" w:cs="Calibri"/>
            <w:color w:val="0000FF"/>
          </w:rPr>
          <w:t>2</w:t>
        </w:r>
      </w:hyperlink>
      <w:r>
        <w:rPr>
          <w:rFonts w:ascii="Calibri" w:hAnsi="Calibri" w:cs="Calibri"/>
        </w:rPr>
        <w:t xml:space="preserve"> и </w:t>
      </w:r>
      <w:hyperlink w:anchor="Par467" w:history="1">
        <w:r>
          <w:rPr>
            <w:rFonts w:ascii="Calibri" w:hAnsi="Calibri" w:cs="Calibri"/>
            <w:color w:val="0000FF"/>
          </w:rPr>
          <w:t>6 части 1</w:t>
        </w:r>
      </w:hyperlink>
      <w:r>
        <w:rPr>
          <w:rFonts w:ascii="Calibri" w:hAnsi="Calibri" w:cs="Calibri"/>
        </w:rPr>
        <w:t xml:space="preserve"> настоящей статьи, и в отношении отдельных видов закупок товаров, работ, услуг требованиям, установленным в соответствии с </w:t>
      </w:r>
      <w:hyperlink w:anchor="Par470" w:history="1">
        <w:r>
          <w:rPr>
            <w:rFonts w:ascii="Calibri" w:hAnsi="Calibri" w:cs="Calibri"/>
            <w:color w:val="0000FF"/>
          </w:rPr>
          <w:t>частью 2</w:t>
        </w:r>
      </w:hyperlink>
      <w:r>
        <w:rPr>
          <w:rFonts w:ascii="Calibri" w:hAnsi="Calibri" w:cs="Calibri"/>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464" w:history="1">
        <w:r>
          <w:rPr>
            <w:rFonts w:ascii="Calibri" w:hAnsi="Calibri" w:cs="Calibri"/>
            <w:color w:val="0000FF"/>
          </w:rPr>
          <w:t>пунктах 3</w:t>
        </w:r>
      </w:hyperlink>
      <w:r>
        <w:rPr>
          <w:rFonts w:ascii="Calibri" w:hAnsi="Calibri" w:cs="Calibri"/>
        </w:rPr>
        <w:t xml:space="preserve"> - </w:t>
      </w:r>
      <w:hyperlink w:anchor="Par466" w:history="1">
        <w:r>
          <w:rPr>
            <w:rFonts w:ascii="Calibri" w:hAnsi="Calibri" w:cs="Calibri"/>
            <w:color w:val="0000FF"/>
          </w:rPr>
          <w:t>5</w:t>
        </w:r>
      </w:hyperlink>
      <w:r>
        <w:rPr>
          <w:rFonts w:ascii="Calibri" w:hAnsi="Calibri" w:cs="Calibri"/>
        </w:rPr>
        <w:t xml:space="preserve">, </w:t>
      </w:r>
      <w:hyperlink w:anchor="Par468" w:history="1">
        <w:r>
          <w:rPr>
            <w:rFonts w:ascii="Calibri" w:hAnsi="Calibri" w:cs="Calibri"/>
            <w:color w:val="0000FF"/>
          </w:rPr>
          <w:t>7</w:t>
        </w:r>
      </w:hyperlink>
      <w:r>
        <w:rPr>
          <w:rFonts w:ascii="Calibri" w:hAnsi="Calibri" w:cs="Calibri"/>
        </w:rPr>
        <w:t xml:space="preserve"> и </w:t>
      </w:r>
      <w:hyperlink w:anchor="Par469" w:history="1">
        <w:r>
          <w:rPr>
            <w:rFonts w:ascii="Calibri" w:hAnsi="Calibri" w:cs="Calibri"/>
            <w:color w:val="0000FF"/>
          </w:rPr>
          <w:t>8 части 1</w:t>
        </w:r>
      </w:hyperlink>
      <w:r>
        <w:rPr>
          <w:rFonts w:ascii="Calibri" w:hAnsi="Calibri" w:cs="Calibri"/>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470" w:history="1">
        <w:r>
          <w:rPr>
            <w:rFonts w:ascii="Calibri" w:hAnsi="Calibri" w:cs="Calibri"/>
            <w:color w:val="0000FF"/>
          </w:rPr>
          <w:t>частью 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2" w:name="Par481"/>
      <w:bookmarkEnd w:id="112"/>
      <w:r>
        <w:rPr>
          <w:rFonts w:ascii="Calibri" w:hAnsi="Calibri" w:cs="Calibri"/>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461" w:history="1">
        <w:r>
          <w:rPr>
            <w:rFonts w:ascii="Calibri" w:hAnsi="Calibri" w:cs="Calibri"/>
            <w:color w:val="0000FF"/>
          </w:rPr>
          <w:t>частях 1</w:t>
        </w:r>
      </w:hyperlink>
      <w:r>
        <w:rPr>
          <w:rFonts w:ascii="Calibri" w:hAnsi="Calibri" w:cs="Calibri"/>
        </w:rPr>
        <w:t xml:space="preserve"> и </w:t>
      </w:r>
      <w:hyperlink w:anchor="Par470" w:history="1">
        <w:r>
          <w:rPr>
            <w:rFonts w:ascii="Calibri" w:hAnsi="Calibri" w:cs="Calibri"/>
            <w:color w:val="0000FF"/>
          </w:rPr>
          <w:t>2</w:t>
        </w:r>
      </w:hyperlink>
      <w:r>
        <w:rPr>
          <w:rFonts w:ascii="Calibri" w:hAnsi="Calibri" w:cs="Calibri"/>
        </w:rPr>
        <w:t xml:space="preserve"> настоящей статьи, или предоставил недостоверную информацию в отношении своего соответствия указанным требованиям.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3" w:name="Par482"/>
      <w:bookmarkEnd w:id="113"/>
      <w:r>
        <w:rPr>
          <w:rFonts w:ascii="Calibri" w:hAnsi="Calibri" w:cs="Calibri"/>
        </w:rPr>
        <w:t xml:space="preserve">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w:t>
      </w:r>
      <w:hyperlink w:anchor="Par481" w:history="1">
        <w:r>
          <w:rPr>
            <w:rFonts w:ascii="Calibri" w:hAnsi="Calibri" w:cs="Calibri"/>
            <w:color w:val="0000FF"/>
          </w:rPr>
          <w:t>частью 9</w:t>
        </w:r>
      </w:hyperlink>
      <w:r>
        <w:rPr>
          <w:rFonts w:ascii="Calibri" w:hAnsi="Calibri" w:cs="Calibri"/>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таким участником закупки, не зарегистрирована;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481" w:history="1">
        <w:r>
          <w:rPr>
            <w:rFonts w:ascii="Calibri" w:hAnsi="Calibri" w:cs="Calibri"/>
            <w:color w:val="0000FF"/>
          </w:rPr>
          <w:t>частями 9</w:t>
        </w:r>
      </w:hyperlink>
      <w:r>
        <w:rPr>
          <w:rFonts w:ascii="Calibri" w:hAnsi="Calibri" w:cs="Calibri"/>
        </w:rPr>
        <w:t xml:space="preserve"> и </w:t>
      </w:r>
      <w:hyperlink w:anchor="Par482" w:history="1">
        <w:r>
          <w:rPr>
            <w:rFonts w:ascii="Calibri" w:hAnsi="Calibri" w:cs="Calibri"/>
            <w:color w:val="0000FF"/>
          </w:rPr>
          <w:t>10</w:t>
        </w:r>
      </w:hyperlink>
      <w:r>
        <w:rPr>
          <w:rFonts w:ascii="Calibri" w:hAnsi="Calibri" w:cs="Calibri"/>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w:t>
      </w:r>
      <w:r>
        <w:rPr>
          <w:rFonts w:ascii="Calibri" w:hAnsi="Calibri" w:cs="Calibri"/>
        </w:rPr>
        <w:lastRenderedPageBreak/>
        <w:t>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14" w:name="Par488"/>
      <w:bookmarkEnd w:id="114"/>
      <w:r>
        <w:rPr>
          <w:rFonts w:ascii="Calibri" w:hAnsi="Calibri" w:cs="Calibri"/>
        </w:rPr>
        <w:t>Статья 32. Оценка заявок, окончательных предложений участников закупки и критерии этой оценки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5" w:name="Par490"/>
      <w:bookmarkEnd w:id="115"/>
      <w:r>
        <w:rPr>
          <w:rFonts w:ascii="Calibri" w:hAnsi="Calibri" w:cs="Calibri"/>
        </w:rPr>
        <w:t>1. Для оценки заявок, окончательных предложений участников закупки заказчик в документации о закупке устанавливает следующие критерии: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6" w:name="Par491"/>
      <w:bookmarkEnd w:id="116"/>
      <w:r>
        <w:rPr>
          <w:rFonts w:ascii="Calibri" w:hAnsi="Calibri" w:cs="Calibri"/>
        </w:rPr>
        <w:t>1) цена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7" w:name="Par492"/>
      <w:bookmarkEnd w:id="117"/>
      <w:r>
        <w:rPr>
          <w:rFonts w:ascii="Calibri" w:hAnsi="Calibri" w:cs="Calibri"/>
        </w:rPr>
        <w:t>2) расходы на эксплуатацию и ремонт товаров, использование результатов работ;</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8" w:name="Par493"/>
      <w:bookmarkEnd w:id="118"/>
      <w:r>
        <w:rPr>
          <w:rFonts w:ascii="Calibri" w:hAnsi="Calibri" w:cs="Calibri"/>
        </w:rPr>
        <w:t>3) качественные, функциональные и экологические характеристики объекта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19" w:name="Par494"/>
      <w:bookmarkEnd w:id="119"/>
      <w:r>
        <w:rPr>
          <w:rFonts w:ascii="Calibri" w:hAnsi="Calibri" w:cs="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20" w:name="Par495"/>
      <w:bookmarkEnd w:id="120"/>
      <w:r>
        <w:rPr>
          <w:rFonts w:ascii="Calibri" w:hAnsi="Calibri" w:cs="Calibri"/>
        </w:rPr>
        <w:t xml:space="preserve">2. При проведении запроса предложений заказчик вправе не применять предусмотренные </w:t>
      </w:r>
      <w:hyperlink w:anchor="Par490" w:history="1">
        <w:r>
          <w:rPr>
            <w:rFonts w:ascii="Calibri" w:hAnsi="Calibri" w:cs="Calibri"/>
            <w:color w:val="0000FF"/>
          </w:rPr>
          <w:t>частью 1</w:t>
        </w:r>
      </w:hyperlink>
      <w:r>
        <w:rPr>
          <w:rFonts w:ascii="Calibri" w:hAnsi="Calibri" w:cs="Calibri"/>
        </w:rPr>
        <w:t xml:space="preserve"> настоящей статьи критерии, вправе устанавливать по своему усмотрению не предусмотренные </w:t>
      </w:r>
      <w:hyperlink w:anchor="Par490" w:history="1">
        <w:r>
          <w:rPr>
            <w:rFonts w:ascii="Calibri" w:hAnsi="Calibri" w:cs="Calibri"/>
            <w:color w:val="0000FF"/>
          </w:rPr>
          <w:t>частью 1</w:t>
        </w:r>
      </w:hyperlink>
      <w:r>
        <w:rPr>
          <w:rFonts w:ascii="Calibri" w:hAnsi="Calibri" w:cs="Calibri"/>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499" w:history="1">
        <w:r>
          <w:rPr>
            <w:rFonts w:ascii="Calibri" w:hAnsi="Calibri" w:cs="Calibri"/>
            <w:color w:val="0000FF"/>
          </w:rPr>
          <w:t>частью 6</w:t>
        </w:r>
      </w:hyperlink>
      <w:r>
        <w:rPr>
          <w:rFonts w:ascii="Calibri" w:hAnsi="Calibri" w:cs="Calibri"/>
        </w:rPr>
        <w:t xml:space="preserve"> настоящей статьи величины значимости критериев.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21" w:name="Par496"/>
      <w:bookmarkEnd w:id="121"/>
      <w:r>
        <w:rPr>
          <w:rFonts w:ascii="Calibri" w:hAnsi="Calibri" w:cs="Calibri"/>
        </w:rPr>
        <w:t xml:space="preserve">3. В случаях, предусмотренных в соответствии с </w:t>
      </w:r>
      <w:hyperlink w:anchor="Par548" w:history="1">
        <w:r>
          <w:rPr>
            <w:rFonts w:ascii="Calibri" w:hAnsi="Calibri" w:cs="Calibri"/>
            <w:color w:val="0000FF"/>
          </w:rPr>
          <w:t>частью 16 статьи 34</w:t>
        </w:r>
      </w:hyperlink>
      <w:r>
        <w:rPr>
          <w:rFonts w:ascii="Calibri" w:hAnsi="Calibri" w:cs="Calibri"/>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491" w:history="1">
        <w:r>
          <w:rPr>
            <w:rFonts w:ascii="Calibri" w:hAnsi="Calibri" w:cs="Calibri"/>
            <w:color w:val="0000FF"/>
          </w:rPr>
          <w:t>пунктах 1</w:t>
        </w:r>
      </w:hyperlink>
      <w:r>
        <w:rPr>
          <w:rFonts w:ascii="Calibri" w:hAnsi="Calibri" w:cs="Calibri"/>
        </w:rPr>
        <w:t xml:space="preserve"> и </w:t>
      </w:r>
      <w:hyperlink w:anchor="Par492" w:history="1">
        <w:r>
          <w:rPr>
            <w:rFonts w:ascii="Calibri" w:hAnsi="Calibri" w:cs="Calibri"/>
            <w:color w:val="0000FF"/>
          </w:rPr>
          <w:t>2 части 1</w:t>
        </w:r>
      </w:hyperlink>
      <w:r>
        <w:rPr>
          <w:rFonts w:ascii="Calibri" w:hAnsi="Calibri" w:cs="Calibri"/>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349" w:history="1">
        <w:r>
          <w:rPr>
            <w:rFonts w:ascii="Calibri" w:hAnsi="Calibri" w:cs="Calibri"/>
            <w:color w:val="0000FF"/>
          </w:rPr>
          <w:t>частью 20 статьи 22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величин значимости всех критериев, предусмотренных настоящей статьей, составляет сто процентов. Величина значимости критерия, указанного в </w:t>
      </w:r>
      <w:hyperlink w:anchor="Par492" w:history="1">
        <w:r>
          <w:rPr>
            <w:rFonts w:ascii="Calibri" w:hAnsi="Calibri" w:cs="Calibri"/>
            <w:color w:val="0000FF"/>
          </w:rPr>
          <w:t>пункте 2 части 1</w:t>
        </w:r>
      </w:hyperlink>
      <w:r>
        <w:rPr>
          <w:rFonts w:ascii="Calibri" w:hAnsi="Calibri" w:cs="Calibri"/>
        </w:rPr>
        <w:t xml:space="preserve"> настоящей статьи, не должна превышать величину значимости критерия, указанного в </w:t>
      </w:r>
      <w:hyperlink w:anchor="Par491" w:history="1">
        <w:r>
          <w:rPr>
            <w:rFonts w:ascii="Calibri" w:hAnsi="Calibri" w:cs="Calibri"/>
            <w:color w:val="0000FF"/>
          </w:rPr>
          <w:t>пункте 1 части 1</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22" w:name="Par499"/>
      <w:bookmarkEnd w:id="122"/>
      <w:r>
        <w:rPr>
          <w:rFonts w:ascii="Calibri" w:hAnsi="Calibri" w:cs="Calibri"/>
        </w:rPr>
        <w:t xml:space="preserve">6. Сумма величин значимости критериев, указанных в </w:t>
      </w:r>
      <w:hyperlink w:anchor="Par491" w:history="1">
        <w:r>
          <w:rPr>
            <w:rFonts w:ascii="Calibri" w:hAnsi="Calibri" w:cs="Calibri"/>
            <w:color w:val="0000FF"/>
          </w:rPr>
          <w:t>пунктах 1</w:t>
        </w:r>
      </w:hyperlink>
      <w:r>
        <w:rPr>
          <w:rFonts w:ascii="Calibri" w:hAnsi="Calibri" w:cs="Calibri"/>
        </w:rPr>
        <w:t xml:space="preserve"> и </w:t>
      </w:r>
      <w:hyperlink w:anchor="Par492" w:history="1">
        <w:r>
          <w:rPr>
            <w:rFonts w:ascii="Calibri" w:hAnsi="Calibri" w:cs="Calibri"/>
            <w:color w:val="0000FF"/>
          </w:rPr>
          <w:t>2 части 1</w:t>
        </w:r>
      </w:hyperlink>
      <w:r>
        <w:rPr>
          <w:rFonts w:ascii="Calibri" w:hAnsi="Calibri" w:cs="Calibri"/>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контрактов критерий, указанный в </w:t>
      </w:r>
      <w:hyperlink w:anchor="Par492" w:history="1">
        <w:r>
          <w:rPr>
            <w:rFonts w:ascii="Calibri" w:hAnsi="Calibri" w:cs="Calibri"/>
            <w:color w:val="0000FF"/>
          </w:rPr>
          <w:t>пункте 2 части 1</w:t>
        </w:r>
      </w:hyperlink>
      <w:r>
        <w:rPr>
          <w:rFonts w:ascii="Calibri" w:hAnsi="Calibri" w:cs="Calibri"/>
        </w:rPr>
        <w:t xml:space="preserve"> настоящей статьи, не </w:t>
      </w:r>
      <w:r>
        <w:rPr>
          <w:rFonts w:ascii="Calibri" w:hAnsi="Calibri" w:cs="Calibri"/>
        </w:rPr>
        <w:lastRenderedPageBreak/>
        <w:t xml:space="preserve">используется, величина значимости критерия, указанного в </w:t>
      </w:r>
      <w:hyperlink w:anchor="Par491" w:history="1">
        <w:r>
          <w:rPr>
            <w:rFonts w:ascii="Calibri" w:hAnsi="Calibri" w:cs="Calibri"/>
            <w:color w:val="0000FF"/>
          </w:rPr>
          <w:t>пункте 1 части 1</w:t>
        </w:r>
      </w:hyperlink>
      <w:r>
        <w:rPr>
          <w:rFonts w:ascii="Calibri" w:hAnsi="Calibri" w:cs="Calibri"/>
        </w:rPr>
        <w:t xml:space="preserve"> настоящей статьи, должна составлять не менее чем двадцать процентов суммы величин значимости всех критериев. Величина значимости критерия, указанного в </w:t>
      </w:r>
      <w:hyperlink w:anchor="Par491" w:history="1">
        <w:r>
          <w:rPr>
            <w:rFonts w:ascii="Calibri" w:hAnsi="Calibri" w:cs="Calibri"/>
            <w:color w:val="0000FF"/>
          </w:rPr>
          <w:t>пункте 1 части 1</w:t>
        </w:r>
      </w:hyperlink>
      <w:r>
        <w:rPr>
          <w:rFonts w:ascii="Calibri" w:hAnsi="Calibri" w:cs="Calibri"/>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касающиеся произведений литературы и искусства, применяются в отношении: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литературных произведений;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драматических и музыкально-драматических произведений, сценарных произведений;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хореографических произведений и пантомимы;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музыкальных произведений с текстом или без текста;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аудиовизуальных произведений;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произведений живописи, скульптуры, графики, дизайна, графических рассказов, комиксов и других произведений изобразительного искусства;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произведений декоративно-прикладного и сценографического искусства;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фотографических произведений и произведений, полученных способами, аналогичными фотографии;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производных произведений;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составных произведений (кроме баз данных), представляющих собой по подбору или расположению материалов результат творческого труда.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23" w:name="Par512"/>
      <w:bookmarkEnd w:id="123"/>
      <w:r>
        <w:rPr>
          <w:rFonts w:ascii="Calibri" w:hAnsi="Calibri" w:cs="Calibri"/>
        </w:rPr>
        <w:t xml:space="preserve">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фиксированные государством цены (тарифы) на товары, работы, услуги, вправе не использовать критерии, указанные в </w:t>
      </w:r>
      <w:hyperlink w:anchor="Par491" w:history="1">
        <w:r>
          <w:rPr>
            <w:rFonts w:ascii="Calibri" w:hAnsi="Calibri" w:cs="Calibri"/>
            <w:color w:val="0000FF"/>
          </w:rPr>
          <w:t>пунктах 1</w:t>
        </w:r>
      </w:hyperlink>
      <w:r>
        <w:rPr>
          <w:rFonts w:ascii="Calibri" w:hAnsi="Calibri" w:cs="Calibri"/>
        </w:rPr>
        <w:t xml:space="preserve"> и </w:t>
      </w:r>
      <w:hyperlink w:anchor="Par492" w:history="1">
        <w:r>
          <w:rPr>
            <w:rFonts w:ascii="Calibri" w:hAnsi="Calibri" w:cs="Calibri"/>
            <w:color w:val="0000FF"/>
          </w:rPr>
          <w:t>2 части 1</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499" w:history="1">
        <w:r>
          <w:rPr>
            <w:rFonts w:ascii="Calibri" w:hAnsi="Calibri" w:cs="Calibri"/>
            <w:color w:val="0000FF"/>
          </w:rPr>
          <w:t>частью 6</w:t>
        </w:r>
      </w:hyperlink>
      <w:r>
        <w:rPr>
          <w:rFonts w:ascii="Calibri" w:hAnsi="Calibri" w:cs="Calibri"/>
        </w:rPr>
        <w:t xml:space="preserve"> настоящей статьи и в соответствии с </w:t>
      </w:r>
      <w:hyperlink w:anchor="Par512" w:history="1">
        <w:r>
          <w:rPr>
            <w:rFonts w:ascii="Calibri" w:hAnsi="Calibri" w:cs="Calibri"/>
            <w:color w:val="0000FF"/>
          </w:rPr>
          <w:t>частью 8</w:t>
        </w:r>
      </w:hyperlink>
      <w:r>
        <w:rPr>
          <w:rFonts w:ascii="Calibri" w:hAnsi="Calibri" w:cs="Calibri"/>
        </w:rPr>
        <w:t xml:space="preserve"> настоящей статьи, за исключением случая, предусмотренного </w:t>
      </w:r>
      <w:hyperlink w:anchor="Par495" w:history="1">
        <w:r>
          <w:rPr>
            <w:rFonts w:ascii="Calibri" w:hAnsi="Calibri" w:cs="Calibri"/>
            <w:color w:val="0000FF"/>
          </w:rPr>
          <w:t>частью 2</w:t>
        </w:r>
      </w:hyperlink>
      <w:r>
        <w:rPr>
          <w:rFonts w:ascii="Calibri" w:hAnsi="Calibri" w:cs="Calibri"/>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24" w:name="Par515"/>
      <w:bookmarkEnd w:id="124"/>
      <w:r>
        <w:rPr>
          <w:rFonts w:ascii="Calibri" w:hAnsi="Calibri" w:cs="Calibri"/>
        </w:rPr>
        <w:t>Статья 33. Правила описания объекта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25" w:name="Par517"/>
      <w:bookmarkEnd w:id="125"/>
      <w:r>
        <w:rPr>
          <w:rFonts w:ascii="Calibri" w:hAnsi="Calibri" w:cs="Calibri"/>
        </w:rPr>
        <w:t>1. Заказчик при описании в документации о закупке объекта закупки должен руководствоваться следующими правилами: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w:t>
      </w:r>
      <w:r>
        <w:rPr>
          <w:rFonts w:ascii="Calibri" w:hAnsi="Calibri" w:cs="Calibri"/>
        </w:rPr>
        <w:lastRenderedPageBreak/>
        <w:t>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35" w:history="1">
        <w:r>
          <w:rPr>
            <w:rFonts w:ascii="Calibri" w:hAnsi="Calibri" w:cs="Calibri"/>
            <w:color w:val="0000FF"/>
          </w:rPr>
          <w:t>кодекса</w:t>
        </w:r>
      </w:hyperlink>
      <w:r>
        <w:rPr>
          <w:rFonts w:ascii="Calibri" w:hAnsi="Calibri" w:cs="Calibri"/>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342" w:history="1">
        <w:r>
          <w:rPr>
            <w:rFonts w:ascii="Calibri" w:hAnsi="Calibri" w:cs="Calibri"/>
            <w:color w:val="0000FF"/>
          </w:rPr>
          <w:t>пунктом 7 части 2 статьи 83</w:t>
        </w:r>
      </w:hyperlink>
      <w:r>
        <w:rPr>
          <w:rFonts w:ascii="Calibri" w:hAnsi="Calibri" w:cs="Calibri"/>
        </w:rPr>
        <w:t xml:space="preserve">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Документация о закупке в соответствии с требованиями, указанными в </w:t>
      </w:r>
      <w:hyperlink w:anchor="Par517" w:history="1">
        <w:r>
          <w:rPr>
            <w:rFonts w:ascii="Calibri" w:hAnsi="Calibri" w:cs="Calibri"/>
            <w:color w:val="0000FF"/>
          </w:rPr>
          <w:t>части 1</w:t>
        </w:r>
      </w:hyperlink>
      <w:r>
        <w:rPr>
          <w:rFonts w:ascii="Calibri" w:hAnsi="Calibri" w:cs="Calibri"/>
        </w:rPr>
        <w:t xml:space="preserve"> настоящей статьи, должна содержать показатели, позволяющие определить соответствие закупаемых товара, работы, услуги потребностям заказчика. При этом указываются максимальные и (или) минимальные значения таких показателей, а также значения показателей, которые не могут изменяться.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w:t>
      </w:r>
      <w:r>
        <w:rPr>
          <w:rFonts w:ascii="Calibri" w:hAnsi="Calibri" w:cs="Calibri"/>
        </w:rPr>
        <w:lastRenderedPageBreak/>
        <w:t>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описания отдельных видов объектов закупок могут устанавливаться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описания объектов закупок по государственному оборонному заказу могут устанавливаться Федеральным </w:t>
      </w:r>
      <w:hyperlink r:id="rId3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26" w:name="Par531"/>
      <w:bookmarkEnd w:id="126"/>
      <w:r>
        <w:rPr>
          <w:rFonts w:ascii="Calibri" w:hAnsi="Calibri" w:cs="Calibri"/>
        </w:rPr>
        <w:t>Статья 34. Контракт</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27" w:name="Par534"/>
      <w:bookmarkEnd w:id="127"/>
      <w:r>
        <w:rPr>
          <w:rFonts w:ascii="Calibri" w:hAnsi="Calibri" w:cs="Calibri"/>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582"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534" w:history="1">
        <w:r>
          <w:rPr>
            <w:rFonts w:ascii="Calibri" w:hAnsi="Calibri" w:cs="Calibri"/>
            <w:color w:val="0000FF"/>
          </w:rPr>
          <w:t>частью 2</w:t>
        </w:r>
      </w:hyperlink>
      <w:r>
        <w:rPr>
          <w:rFonts w:ascii="Calibri" w:hAnsi="Calibri" w:cs="Calibri"/>
        </w:rPr>
        <w:t xml:space="preserve"> настоящей статьи, могут устанавливаться Федеральным </w:t>
      </w:r>
      <w:hyperlink r:id="rId3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28" w:name="Par536"/>
      <w:bookmarkEnd w:id="128"/>
      <w:r>
        <w:rPr>
          <w:rFonts w:ascii="Calibri" w:hAnsi="Calibri" w:cs="Calibri"/>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w:t>
      </w:r>
      <w:r>
        <w:rPr>
          <w:rFonts w:ascii="Calibri" w:hAnsi="Calibri" w:cs="Calibri"/>
        </w:rPr>
        <w:lastRenderedPageBreak/>
        <w:t>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Штрафы начисляются за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29" w:name="Par541"/>
      <w:bookmarkEnd w:id="129"/>
      <w:r>
        <w:rPr>
          <w:rFonts w:ascii="Calibri" w:hAnsi="Calibri" w:cs="Calibri"/>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30" w:name="Par542"/>
      <w:bookmarkEnd w:id="130"/>
      <w:r>
        <w:rPr>
          <w:rFonts w:ascii="Calibri" w:hAnsi="Calibri" w:cs="Calibri"/>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31" w:name="Par543"/>
      <w:bookmarkEnd w:id="131"/>
      <w:r>
        <w:rPr>
          <w:rFonts w:ascii="Calibri" w:hAnsi="Calibri" w:cs="Calibri"/>
        </w:rPr>
        <w:t>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32" w:name="Par545"/>
      <w:bookmarkEnd w:id="132"/>
      <w:r>
        <w:rPr>
          <w:rFonts w:ascii="Calibri" w:hAnsi="Calibri" w:cs="Calibri"/>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случаях, предусмотренных </w:t>
      </w:r>
      <w:hyperlink w:anchor="Par1530" w:history="1">
        <w:r>
          <w:rPr>
            <w:rFonts w:ascii="Calibri" w:hAnsi="Calibri" w:cs="Calibri"/>
            <w:color w:val="0000FF"/>
          </w:rPr>
          <w:t>пунктами 4</w:t>
        </w:r>
      </w:hyperlink>
      <w:r>
        <w:rPr>
          <w:rFonts w:ascii="Calibri" w:hAnsi="Calibri" w:cs="Calibri"/>
        </w:rPr>
        <w:t xml:space="preserve">, </w:t>
      </w:r>
      <w:hyperlink w:anchor="Par1541" w:history="1">
        <w:r>
          <w:rPr>
            <w:rFonts w:ascii="Calibri" w:hAnsi="Calibri" w:cs="Calibri"/>
            <w:color w:val="0000FF"/>
          </w:rPr>
          <w:t>15</w:t>
        </w:r>
      </w:hyperlink>
      <w:r>
        <w:rPr>
          <w:rFonts w:ascii="Calibri" w:hAnsi="Calibri" w:cs="Calibri"/>
        </w:rPr>
        <w:t xml:space="preserve"> и </w:t>
      </w:r>
      <w:hyperlink w:anchor="Par1554" w:history="1">
        <w:r>
          <w:rPr>
            <w:rFonts w:ascii="Calibri" w:hAnsi="Calibri" w:cs="Calibri"/>
            <w:color w:val="0000FF"/>
          </w:rPr>
          <w:t>28 части 1 статьи 93</w:t>
        </w:r>
      </w:hyperlink>
      <w:r>
        <w:rPr>
          <w:rFonts w:ascii="Calibri" w:hAnsi="Calibri" w:cs="Calibri"/>
        </w:rPr>
        <w:t xml:space="preserve"> настоящего Федерального закона, заказчик вправе заключить договор с поставщиком (подрядчиком, исполнителем) в устной форме в порядке и на условиях, которые установлены Гражданским </w:t>
      </w:r>
      <w:hyperlink r:id="rId38" w:history="1">
        <w:r>
          <w:rPr>
            <w:rFonts w:ascii="Calibri" w:hAnsi="Calibri" w:cs="Calibri"/>
            <w:color w:val="0000FF"/>
          </w:rPr>
          <w:t>кодексом</w:t>
        </w:r>
      </w:hyperlink>
      <w:r>
        <w:rPr>
          <w:rFonts w:ascii="Calibri" w:hAnsi="Calibri" w:cs="Calibri"/>
        </w:rPr>
        <w:t xml:space="preserve"> Российской Федерации. Требования, предусмотренные </w:t>
      </w:r>
      <w:hyperlink w:anchor="Par536" w:history="1">
        <w:r>
          <w:rPr>
            <w:rFonts w:ascii="Calibri" w:hAnsi="Calibri" w:cs="Calibri"/>
            <w:color w:val="0000FF"/>
          </w:rPr>
          <w:t>частями 4</w:t>
        </w:r>
      </w:hyperlink>
      <w:r>
        <w:rPr>
          <w:rFonts w:ascii="Calibri" w:hAnsi="Calibri" w:cs="Calibri"/>
        </w:rPr>
        <w:t xml:space="preserve"> - </w:t>
      </w:r>
      <w:hyperlink w:anchor="Par541" w:history="1">
        <w:r>
          <w:rPr>
            <w:rFonts w:ascii="Calibri" w:hAnsi="Calibri" w:cs="Calibri"/>
            <w:color w:val="0000FF"/>
          </w:rPr>
          <w:t>9</w:t>
        </w:r>
      </w:hyperlink>
      <w:r>
        <w:rPr>
          <w:rFonts w:ascii="Calibri" w:hAnsi="Calibri" w:cs="Calibri"/>
        </w:rPr>
        <w:t xml:space="preserve">, </w:t>
      </w:r>
      <w:hyperlink w:anchor="Par543" w:history="1">
        <w:r>
          <w:rPr>
            <w:rFonts w:ascii="Calibri" w:hAnsi="Calibri" w:cs="Calibri"/>
            <w:color w:val="0000FF"/>
          </w:rPr>
          <w:t>11</w:t>
        </w:r>
      </w:hyperlink>
      <w:r>
        <w:rPr>
          <w:rFonts w:ascii="Calibri" w:hAnsi="Calibri" w:cs="Calibri"/>
        </w:rPr>
        <w:t xml:space="preserve"> - </w:t>
      </w:r>
      <w:hyperlink w:anchor="Par545" w:history="1">
        <w:r>
          <w:rPr>
            <w:rFonts w:ascii="Calibri" w:hAnsi="Calibri" w:cs="Calibri"/>
            <w:color w:val="0000FF"/>
          </w:rPr>
          <w:t>13</w:t>
        </w:r>
      </w:hyperlink>
      <w:r>
        <w:rPr>
          <w:rFonts w:ascii="Calibri" w:hAnsi="Calibri" w:cs="Calibri"/>
        </w:rPr>
        <w:t xml:space="preserve"> настоящей статьи, могут не применяться к указанному договору.</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33" w:name="Par548"/>
      <w:bookmarkEnd w:id="133"/>
      <w:r>
        <w:rPr>
          <w:rFonts w:ascii="Calibri" w:hAnsi="Calibri" w:cs="Calibri"/>
        </w:rPr>
        <w:t>16. В случаях, предусмотренных Правительством Российской Федерации, заключается контракт, предусматривающий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 жизненного цикла).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Правительством Российской Федерации в соответствии с </w:t>
      </w:r>
      <w:hyperlink w:anchor="Par1937" w:history="1">
        <w:r>
          <w:rPr>
            <w:rFonts w:ascii="Calibri" w:hAnsi="Calibri" w:cs="Calibri"/>
            <w:color w:val="0000FF"/>
          </w:rPr>
          <w:t>частью 1 статьи 111</w:t>
        </w:r>
      </w:hyperlink>
      <w:r>
        <w:rPr>
          <w:rFonts w:ascii="Calibri" w:hAnsi="Calibri" w:cs="Calibri"/>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34" w:name="Par551"/>
      <w:bookmarkEnd w:id="134"/>
      <w:r>
        <w:rPr>
          <w:rFonts w:ascii="Calibri" w:hAnsi="Calibri" w:cs="Calibri"/>
        </w:rPr>
        <w:t xml:space="preserve">19. В случае, если начальная (максимальная) цена контракта при осуществлении закупки товара, работы, услуги превышает </w:t>
      </w:r>
      <w:hyperlink r:id="rId39" w:history="1">
        <w:r>
          <w:rPr>
            <w:rFonts w:ascii="Calibri" w:hAnsi="Calibri" w:cs="Calibri"/>
            <w:color w:val="0000FF"/>
          </w:rPr>
          <w:t>размер</w:t>
        </w:r>
      </w:hyperlink>
      <w:r>
        <w:rPr>
          <w:rFonts w:ascii="Calibri" w:hAnsi="Calibri" w:cs="Calibri"/>
        </w:rPr>
        <w:t xml:space="preserve">, установленный Правительством Российской Федерации, в контракте должна быть указана обязанность участника закупки, с которым заключается контракт, предоставить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других),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w:t>
      </w:r>
      <w:hyperlink r:id="rId40" w:history="1">
        <w:r>
          <w:rPr>
            <w:rFonts w:ascii="Calibri" w:hAnsi="Calibri" w:cs="Calibri"/>
            <w:color w:val="0000FF"/>
          </w:rPr>
          <w:t>закона</w:t>
        </w:r>
      </w:hyperlink>
      <w:r>
        <w:rPr>
          <w:rFonts w:ascii="Calibri" w:hAnsi="Calibri" w:cs="Calibri"/>
        </w:rPr>
        <w:t xml:space="preserve"> от 27 июля 2006 года N 152-ФЗ "О персональных данных".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Указанная в </w:t>
      </w:r>
      <w:hyperlink w:anchor="Par551" w:history="1">
        <w:r>
          <w:rPr>
            <w:rFonts w:ascii="Calibri" w:hAnsi="Calibri" w:cs="Calibri"/>
            <w:color w:val="0000FF"/>
          </w:rPr>
          <w:t>части 19</w:t>
        </w:r>
      </w:hyperlink>
      <w:r>
        <w:rPr>
          <w:rFonts w:ascii="Calibri" w:hAnsi="Calibri" w:cs="Calibri"/>
        </w:rPr>
        <w:t xml:space="preserve"> настоящей статьи информация предоставляется заказчику участником закупки, с которым заключается контракт, не позднее чем за семь дней до даты заключения контракта. При этом заказчик обязан обеспечить конфиденциальность указанной информации и ее предоставление по запросам органов контроля, указанных в </w:t>
      </w:r>
      <w:hyperlink w:anchor="Par1664" w:history="1">
        <w:r>
          <w:rPr>
            <w:rFonts w:ascii="Calibri" w:hAnsi="Calibri" w:cs="Calibri"/>
            <w:color w:val="0000FF"/>
          </w:rPr>
          <w:t>части 1 статьи 99</w:t>
        </w:r>
      </w:hyperlink>
      <w:r>
        <w:rPr>
          <w:rFonts w:ascii="Calibri" w:hAnsi="Calibri" w:cs="Calibri"/>
        </w:rPr>
        <w:t xml:space="preserve"> настоящего Федерального закона, и правоохранительных органов. В контракте должна предусматриваться ответственность поставщика (подрядчика, исполнителя) за непредоставление такой информации в форме взыскания пени в размере одной трехсотой действующей на дату уплаты пени ставки рефинансирования Центрального банка Российской Федерации от цены контракта. Пеня подлежит начислению за каждый день просрочки исполнения такого обязательства до предоставления поставщиком (подрядчиком, исполнителем) указанной информации заказчику. В случае выявления обстоятельств, указанных в </w:t>
      </w:r>
      <w:hyperlink w:anchor="Par554" w:history="1">
        <w:r>
          <w:rPr>
            <w:rFonts w:ascii="Calibri" w:hAnsi="Calibri" w:cs="Calibri"/>
            <w:color w:val="0000FF"/>
          </w:rPr>
          <w:t>части 22</w:t>
        </w:r>
      </w:hyperlink>
      <w:r>
        <w:rPr>
          <w:rFonts w:ascii="Calibri" w:hAnsi="Calibri" w:cs="Calibri"/>
        </w:rPr>
        <w:t xml:space="preserve"> настоящей статьи, соответствующая информация направляется заказчиком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21. В случае непредоставления заказчику указанной в </w:t>
      </w:r>
      <w:hyperlink w:anchor="Par551" w:history="1">
        <w:r>
          <w:rPr>
            <w:rFonts w:ascii="Calibri" w:hAnsi="Calibri" w:cs="Calibri"/>
            <w:color w:val="0000FF"/>
          </w:rPr>
          <w:t>части 19</w:t>
        </w:r>
      </w:hyperlink>
      <w:r>
        <w:rPr>
          <w:rFonts w:ascii="Calibri" w:hAnsi="Calibri" w:cs="Calibri"/>
        </w:rPr>
        <w:t xml:space="preserve"> настоящей статьи информации участником закупки, с которым заключается контракт, информация об этом размещается в единой информационной системе в течение пяти дней с даты истечения срока, в течение которого такая информация должна быть предоставлена заказчику. Непредоставление такой информации поставщиком (подрядчиком, исполнителем) не влечет за собой недействительность заключенного контракта по данному основанию, за исключением случая, предусмотренного </w:t>
      </w:r>
      <w:hyperlink w:anchor="Par554" w:history="1">
        <w:r>
          <w:rPr>
            <w:rFonts w:ascii="Calibri" w:hAnsi="Calibri" w:cs="Calibri"/>
            <w:color w:val="0000FF"/>
          </w:rPr>
          <w:t>частью 22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35" w:name="Par554"/>
      <w:bookmarkEnd w:id="135"/>
      <w:r>
        <w:rPr>
          <w:rFonts w:ascii="Calibri" w:hAnsi="Calibri" w:cs="Calibri"/>
        </w:rPr>
        <w:t xml:space="preserve">22. Контракт может быть признан судом недействительным, в том числе по требованию контрольного органа в сфере закупок, если руководитель заказчика, член комиссии по осуществлению закупок, руководитель контрактной службы заказчика, контрактный управляющий состоят с указанными в </w:t>
      </w:r>
      <w:hyperlink w:anchor="Par551" w:history="1">
        <w:r>
          <w:rPr>
            <w:rFonts w:ascii="Calibri" w:hAnsi="Calibri" w:cs="Calibri"/>
            <w:color w:val="0000FF"/>
          </w:rPr>
          <w:t>части 19</w:t>
        </w:r>
      </w:hyperlink>
      <w:r>
        <w:rPr>
          <w:rFonts w:ascii="Calibri" w:hAnsi="Calibri" w:cs="Calibri"/>
        </w:rPr>
        <w:t xml:space="preserve"> настоящей статьи лицами, а также с физическим лицом, в том числе зарегистрированным в качестве индивидуального предпринимателя, с которым заключен контракт, в браке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и при этом будет установлена личная заинтересованность указанных должностных лиц заказчика в заключении и в исполнении такого контракта. Данная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для третьих лиц.</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36" w:name="Par555"/>
      <w:bookmarkEnd w:id="136"/>
      <w:r>
        <w:rPr>
          <w:rFonts w:ascii="Calibri" w:hAnsi="Calibri" w:cs="Calibri"/>
        </w:rPr>
        <w:t xml:space="preserve">23. В случае, если начальная (максимальная) цена контракта при осуществлении закупки товара, работы, услуги превышает </w:t>
      </w:r>
      <w:hyperlink r:id="rId41" w:history="1">
        <w:r>
          <w:rPr>
            <w:rFonts w:ascii="Calibri" w:hAnsi="Calibri" w:cs="Calibri"/>
            <w:color w:val="0000FF"/>
          </w:rPr>
          <w:t>размер</w:t>
        </w:r>
      </w:hyperlink>
      <w:r>
        <w:rPr>
          <w:rFonts w:ascii="Calibri" w:hAnsi="Calibri" w:cs="Calibri"/>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Указанная в </w:t>
      </w:r>
      <w:hyperlink w:anchor="Par555" w:history="1">
        <w:r>
          <w:rPr>
            <w:rFonts w:ascii="Calibri" w:hAnsi="Calibri" w:cs="Calibri"/>
            <w:color w:val="0000FF"/>
          </w:rPr>
          <w:t>части 23</w:t>
        </w:r>
      </w:hyperlink>
      <w:r>
        <w:rPr>
          <w:rFonts w:ascii="Calibri" w:hAnsi="Calibri" w:cs="Calibri"/>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непредоставления заказчику указанной в </w:t>
      </w:r>
      <w:hyperlink w:anchor="Par555" w:history="1">
        <w:r>
          <w:rPr>
            <w:rFonts w:ascii="Calibri" w:hAnsi="Calibri" w:cs="Calibri"/>
            <w:color w:val="0000FF"/>
          </w:rPr>
          <w:t>части 23</w:t>
        </w:r>
      </w:hyperlink>
      <w:r>
        <w:rPr>
          <w:rFonts w:ascii="Calibri" w:hAnsi="Calibri" w:cs="Calibri"/>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контракт включается условие о банковском сопровождении контракта в случаях, установленных в соответствии со </w:t>
      </w:r>
      <w:hyperlink w:anchor="Par56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37" w:name="Par561"/>
      <w:bookmarkEnd w:id="137"/>
      <w:r>
        <w:rPr>
          <w:rFonts w:ascii="Calibri" w:hAnsi="Calibri" w:cs="Calibri"/>
        </w:rPr>
        <w:t>Статья 35. Банковское сопровождение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высший исполнительный орган государственной </w:t>
      </w:r>
      <w:r>
        <w:rPr>
          <w:rFonts w:ascii="Calibri" w:hAnsi="Calibri" w:cs="Calibri"/>
        </w:rPr>
        <w:lastRenderedPageBreak/>
        <w:t>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расчетов в ходе исполнения контракта, сопровождаемого банком, отражается на счетах, которые открываются в указанном банке.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38" w:name="Par567"/>
      <w:bookmarkEnd w:id="138"/>
      <w:r>
        <w:rPr>
          <w:rFonts w:ascii="Calibri" w:hAnsi="Calibri" w:cs="Calibri"/>
        </w:rPr>
        <w:t>Статья 36. Отмена определения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39" w:name="Par569"/>
      <w:bookmarkEnd w:id="139"/>
      <w:r>
        <w:rPr>
          <w:rFonts w:ascii="Calibri" w:hAnsi="Calibri" w:cs="Calibri"/>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отмены определения поставщика (подрядчика, исполнителя) в соответствии с </w:t>
      </w:r>
      <w:hyperlink w:anchor="Par569" w:history="1">
        <w:r>
          <w:rPr>
            <w:rFonts w:ascii="Calibri" w:hAnsi="Calibri" w:cs="Calibri"/>
            <w:color w:val="0000FF"/>
          </w:rPr>
          <w:t>частью 1</w:t>
        </w:r>
      </w:hyperlink>
      <w:r>
        <w:rPr>
          <w:rFonts w:ascii="Calibri" w:hAnsi="Calibri" w:cs="Calibri"/>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40" w:name="Par574"/>
      <w:bookmarkEnd w:id="140"/>
      <w:r>
        <w:rPr>
          <w:rFonts w:ascii="Calibri" w:hAnsi="Calibri" w:cs="Calibri"/>
        </w:rPr>
        <w:t>Статья 37. Антидемпинговые меры при проведении конкурса и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41" w:name="Par576"/>
      <w:bookmarkEnd w:id="141"/>
      <w:r>
        <w:rPr>
          <w:rFonts w:ascii="Calibri" w:hAnsi="Calibri" w:cs="Calibri"/>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42" w:name="Par577"/>
      <w:bookmarkEnd w:id="142"/>
      <w:r>
        <w:rPr>
          <w:rFonts w:ascii="Calibri" w:hAnsi="Calibri" w:cs="Calibri"/>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576" w:history="1">
        <w:r>
          <w:rPr>
            <w:rFonts w:ascii="Calibri" w:hAnsi="Calibri" w:cs="Calibri"/>
            <w:color w:val="0000FF"/>
          </w:rPr>
          <w:t>части 1</w:t>
        </w:r>
      </w:hyperlink>
      <w:r>
        <w:rPr>
          <w:rFonts w:ascii="Calibri" w:hAnsi="Calibri" w:cs="Calibri"/>
        </w:rPr>
        <w:t xml:space="preserve"> настоящей статьи, или информации, подтверждающей добросовестность такого участника на дату подачи заявки в соответствии с </w:t>
      </w:r>
      <w:hyperlink w:anchor="Par578" w:history="1">
        <w:r>
          <w:rPr>
            <w:rFonts w:ascii="Calibri" w:hAnsi="Calibri" w:cs="Calibri"/>
            <w:color w:val="0000FF"/>
          </w:rPr>
          <w:t>частью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43" w:name="Par578"/>
      <w:bookmarkEnd w:id="143"/>
      <w:r>
        <w:rPr>
          <w:rFonts w:ascii="Calibri" w:hAnsi="Calibri" w:cs="Calibri"/>
        </w:rPr>
        <w:t xml:space="preserve">3. К информации, подтверждающей добросовестность участника закупки, относится </w:t>
      </w:r>
      <w:r>
        <w:rPr>
          <w:rFonts w:ascii="Calibri" w:hAnsi="Calibri" w:cs="Calibri"/>
        </w:rPr>
        <w:lastRenderedPageBreak/>
        <w:t xml:space="preserve">информация, содержащаяся в реестре контрактов и подтверждающая исполнение таким участником в течение не менее чем одного года до даты подачи заявки на участие в конкурсе или аукционе трех контрактов (при этом все контракты должны быть исполнены без применения к такому участнику неустоек (штрафов, пеней) либо четырех и более контрактов (при этом не менее чем семьдесят пять процентов контрактов должно быть исполнено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577" w:history="1">
        <w:r>
          <w:rPr>
            <w:rFonts w:ascii="Calibri" w:hAnsi="Calibri" w:cs="Calibri"/>
            <w:color w:val="0000FF"/>
          </w:rPr>
          <w:t>частью 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конкурса информация, предусмотренная </w:t>
      </w:r>
      <w:hyperlink w:anchor="Par578"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577" w:history="1">
        <w:r>
          <w:rPr>
            <w:rFonts w:ascii="Calibri" w:hAnsi="Calibri" w:cs="Calibri"/>
            <w:color w:val="0000FF"/>
          </w:rPr>
          <w:t>частью 2</w:t>
        </w:r>
      </w:hyperlink>
      <w:r>
        <w:rPr>
          <w:rFonts w:ascii="Calibri" w:hAnsi="Calibri" w:cs="Calibri"/>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578" w:history="1">
        <w:r>
          <w:rPr>
            <w:rFonts w:ascii="Calibri" w:hAnsi="Calibri" w:cs="Calibri"/>
            <w:color w:val="0000FF"/>
          </w:rPr>
          <w:t>частью 3</w:t>
        </w:r>
      </w:hyperlink>
      <w:r>
        <w:rPr>
          <w:rFonts w:ascii="Calibri" w:hAnsi="Calibri" w:cs="Calibri"/>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аукциона информация, предусмотренная </w:t>
      </w:r>
      <w:hyperlink w:anchor="Par578"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578" w:history="1">
        <w:r>
          <w:rPr>
            <w:rFonts w:ascii="Calibri" w:hAnsi="Calibri" w:cs="Calibri"/>
            <w:color w:val="0000FF"/>
          </w:rPr>
          <w:t>частью 3</w:t>
        </w:r>
      </w:hyperlink>
      <w:r>
        <w:rPr>
          <w:rFonts w:ascii="Calibri" w:hAnsi="Calibri" w:cs="Calibri"/>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указанное в </w:t>
      </w:r>
      <w:hyperlink w:anchor="Par576" w:history="1">
        <w:r>
          <w:rPr>
            <w:rFonts w:ascii="Calibri" w:hAnsi="Calibri" w:cs="Calibri"/>
            <w:color w:val="0000FF"/>
          </w:rPr>
          <w:t>частях 1</w:t>
        </w:r>
      </w:hyperlink>
      <w:r>
        <w:rPr>
          <w:rFonts w:ascii="Calibri" w:hAnsi="Calibri" w:cs="Calibri"/>
        </w:rPr>
        <w:t xml:space="preserve"> и </w:t>
      </w:r>
      <w:hyperlink w:anchor="Par577" w:history="1">
        <w:r>
          <w:rPr>
            <w:rFonts w:ascii="Calibri" w:hAnsi="Calibri" w:cs="Calibri"/>
            <w:color w:val="0000FF"/>
          </w:rPr>
          <w:t>2</w:t>
        </w:r>
      </w:hyperlink>
      <w:r>
        <w:rPr>
          <w:rFonts w:ascii="Calibri" w:hAnsi="Calibri" w:cs="Calibri"/>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44" w:name="Par582"/>
      <w:bookmarkEnd w:id="144"/>
      <w:r>
        <w:rPr>
          <w:rFonts w:ascii="Calibri" w:hAnsi="Calibri" w:cs="Calibri"/>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двадцати пяти процентов ниже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двадцать пять и более процентов ниже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582" w:history="1">
        <w:r>
          <w:rPr>
            <w:rFonts w:ascii="Calibri" w:hAnsi="Calibri" w:cs="Calibri"/>
            <w:color w:val="0000FF"/>
          </w:rPr>
          <w:t>частью 7</w:t>
        </w:r>
      </w:hyperlink>
      <w:r>
        <w:rPr>
          <w:rFonts w:ascii="Calibri" w:hAnsi="Calibri" w:cs="Calibri"/>
        </w:rPr>
        <w:t xml:space="preserve"> настоящей статьи, величина значимости такого критерия, как цена контракта, не может быть менее чем десять процентов суммы величин значимости всех критериев оценки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45" w:name="Par586"/>
      <w:bookmarkEnd w:id="145"/>
      <w:r>
        <w:rPr>
          <w:rFonts w:ascii="Calibri" w:hAnsi="Calibri" w:cs="Calibri"/>
        </w:rP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w:t>
      </w:r>
      <w:r>
        <w:rPr>
          <w:rFonts w:ascii="Calibri" w:hAnsi="Calibri" w:cs="Calibri"/>
        </w:rPr>
        <w:lastRenderedPageBreak/>
        <w:t>участника закупки, иные документы и расчеты, подтверждающие возможность участника закупки осуществить поставку товара по предлагаемой цене.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Обоснование, указанное в </w:t>
      </w:r>
      <w:hyperlink w:anchor="Par586" w:history="1">
        <w:r>
          <w:rPr>
            <w:rFonts w:ascii="Calibri" w:hAnsi="Calibri" w:cs="Calibri"/>
            <w:color w:val="0000FF"/>
          </w:rPr>
          <w:t>части 9</w:t>
        </w:r>
      </w:hyperlink>
      <w:r>
        <w:rPr>
          <w:rFonts w:ascii="Calibri" w:hAnsi="Calibri" w:cs="Calibri"/>
        </w:rPr>
        <w:t xml:space="preserve"> настоящей статьи, представляется: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46" w:name="Par592"/>
      <w:bookmarkEnd w:id="146"/>
      <w:r>
        <w:rPr>
          <w:rFonts w:ascii="Calibri" w:hAnsi="Calibri" w:cs="Calibri"/>
        </w:rPr>
        <w:t>Статья 38. Контрактная служба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47" w:name="Par594"/>
      <w:bookmarkEnd w:id="147"/>
      <w:r>
        <w:rPr>
          <w:rFonts w:ascii="Calibri" w:hAnsi="Calibri" w:cs="Calibri"/>
        </w:rPr>
        <w:t>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48" w:name="Par595"/>
      <w:bookmarkEnd w:id="148"/>
      <w:r>
        <w:rPr>
          <w:rFonts w:ascii="Calibri" w:hAnsi="Calibri" w:cs="Calibri"/>
        </w:rPr>
        <w:t>2.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Контрактная служба, контрактный управляющий осуществляют следующие функции и полномочия:</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4 статьи 38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49" w:name="Par601"/>
      <w:bookmarkEnd w:id="149"/>
      <w:r>
        <w:rPr>
          <w:rFonts w:ascii="Calibri" w:hAnsi="Calibri" w:cs="Calibri"/>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4 статьи 38 вступает в силу с 1 января 2015 года (</w:t>
      </w:r>
      <w:hyperlink w:anchor="Par2014"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50" w:name="Par605"/>
      <w:bookmarkEnd w:id="150"/>
      <w:r>
        <w:rPr>
          <w:rFonts w:ascii="Calibri" w:hAnsi="Calibri" w:cs="Calibri"/>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w:t>
      </w:r>
      <w:r>
        <w:rPr>
          <w:rFonts w:ascii="Calibri" w:hAnsi="Calibri" w:cs="Calibri"/>
        </w:rPr>
        <w:lastRenderedPageBreak/>
        <w:t>направление приглашений принять участие в определении поставщиков (подрядчиков, исполнителей) закрытыми способами;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осуществление закупок, в том числе заключение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иные полномочия, предусмотренные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централизации закупок в соответствии с </w:t>
      </w:r>
      <w:hyperlink w:anchor="Par406" w:history="1">
        <w:r>
          <w:rPr>
            <w:rFonts w:ascii="Calibri" w:hAnsi="Calibri" w:cs="Calibri"/>
            <w:color w:val="0000FF"/>
          </w:rPr>
          <w:t>частью 1 статьи 26</w:t>
        </w:r>
      </w:hyperlink>
      <w:r>
        <w:rPr>
          <w:rFonts w:ascii="Calibri" w:hAnsi="Calibri" w:cs="Calibri"/>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51" w:name="Par614"/>
      <w:bookmarkEnd w:id="151"/>
      <w:r>
        <w:rPr>
          <w:rFonts w:ascii="Calibri" w:hAnsi="Calibri" w:cs="Calibri"/>
        </w:rPr>
        <w:t>Статья 39. Комиссия по осуществлению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w:t>
      </w:r>
      <w:r>
        <w:rPr>
          <w:rFonts w:ascii="Calibri" w:hAnsi="Calibri" w:cs="Calibri"/>
        </w:rPr>
        <w:lastRenderedPageBreak/>
        <w:t>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Замена члена комиссии допускается только по решению заказчика, принявшего решение о создании комиссии.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52" w:name="Par626"/>
      <w:bookmarkEnd w:id="152"/>
      <w:r>
        <w:rPr>
          <w:rFonts w:ascii="Calibri" w:hAnsi="Calibri" w:cs="Calibri"/>
        </w:rPr>
        <w:t>Статья 40. Специализированная организация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53" w:name="Par628"/>
      <w:bookmarkEnd w:id="153"/>
      <w:r>
        <w:rPr>
          <w:rFonts w:ascii="Calibri" w:hAnsi="Calibri" w:cs="Calibri"/>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w:anchor="Par628"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628"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628" w:history="1">
        <w:r>
          <w:rPr>
            <w:rFonts w:ascii="Calibri" w:hAnsi="Calibri" w:cs="Calibri"/>
            <w:color w:val="0000FF"/>
          </w:rPr>
          <w:t>части 1</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54" w:name="Par634"/>
      <w:bookmarkEnd w:id="154"/>
      <w:r>
        <w:rPr>
          <w:rFonts w:ascii="Calibri" w:hAnsi="Calibri" w:cs="Calibri"/>
        </w:rPr>
        <w:t>Статья 41. Эксперты, экспертные организации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Заказчики привлекают экспертов, экспертные организации в случаях, предусмотренных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55" w:name="Par637"/>
      <w:bookmarkEnd w:id="155"/>
      <w:r>
        <w:rPr>
          <w:rFonts w:ascii="Calibri" w:hAnsi="Calibri" w:cs="Calibri"/>
        </w:rPr>
        <w:t>2. К проведению экспертизы в случаях, предусмотренных настоящим Федеральным законом, не могут быть допущены: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имущественные интересы в заключении контракта, в отношении которого проводится экспертиза;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56" w:name="Par644"/>
      <w:bookmarkEnd w:id="156"/>
      <w:r>
        <w:rPr>
          <w:rFonts w:ascii="Calibri" w:hAnsi="Calibri" w:cs="Calibri"/>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637" w:history="1">
        <w:r>
          <w:rPr>
            <w:rFonts w:ascii="Calibri" w:hAnsi="Calibri" w:cs="Calibri"/>
            <w:color w:val="0000FF"/>
          </w:rPr>
          <w:t>частью 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выявления в составе экспертов, экспертных организаций лиц, указанных в </w:t>
      </w:r>
      <w:hyperlink w:anchor="Par637" w:history="1">
        <w:r>
          <w:rPr>
            <w:rFonts w:ascii="Calibri" w:hAnsi="Calibri" w:cs="Calibri"/>
            <w:color w:val="0000FF"/>
          </w:rPr>
          <w:t>части 2</w:t>
        </w:r>
      </w:hyperlink>
      <w:r>
        <w:rPr>
          <w:rFonts w:ascii="Calibri" w:hAnsi="Calibri" w:cs="Calibri"/>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42"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644" w:history="1">
        <w:r>
          <w:rPr>
            <w:rFonts w:ascii="Calibri" w:hAnsi="Calibri" w:cs="Calibri"/>
            <w:color w:val="0000FF"/>
          </w:rPr>
          <w:t>части 3</w:t>
        </w:r>
      </w:hyperlink>
      <w:r>
        <w:rPr>
          <w:rFonts w:ascii="Calibri" w:hAnsi="Calibri" w:cs="Calibri"/>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57" w:name="Par651"/>
      <w:bookmarkEnd w:id="157"/>
      <w:r>
        <w:rPr>
          <w:rFonts w:ascii="Calibri" w:hAnsi="Calibri" w:cs="Calibri"/>
        </w:rPr>
        <w:t>Статья 42. Извещение об осуществлении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w:t>
      </w:r>
      <w:r>
        <w:rPr>
          <w:rFonts w:ascii="Calibri" w:hAnsi="Calibri" w:cs="Calibri"/>
        </w:rPr>
        <w:lastRenderedPageBreak/>
        <w:t>извещении об осуществлении закупки должна содержаться, если иное не предусмотрено настоящим Федеральным законом, следующая информация: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58" w:name="Par654"/>
      <w:bookmarkEnd w:id="158"/>
      <w:r>
        <w:rPr>
          <w:rFonts w:ascii="Calibri" w:hAnsi="Calibri" w:cs="Calibri"/>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59" w:name="Par655"/>
      <w:bookmarkEnd w:id="159"/>
      <w:r>
        <w:rPr>
          <w:rFonts w:ascii="Calibri" w:hAnsi="Calibri" w:cs="Calibri"/>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статьи 42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60" w:name="Par659"/>
      <w:bookmarkEnd w:id="160"/>
      <w:r>
        <w:rPr>
          <w:rFonts w:ascii="Calibri" w:hAnsi="Calibri" w:cs="Calibri"/>
        </w:rPr>
        <w:t>3) идентификационный код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61" w:name="Par660"/>
      <w:bookmarkEnd w:id="161"/>
      <w:r>
        <w:rPr>
          <w:rFonts w:ascii="Calibri" w:hAnsi="Calibri" w:cs="Calibri"/>
        </w:rPr>
        <w:t>4) ограничение участия в определении поставщика (подрядчика, исполнителя), установленное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62" w:name="Par661"/>
      <w:bookmarkEnd w:id="162"/>
      <w:r>
        <w:rPr>
          <w:rFonts w:ascii="Calibri" w:hAnsi="Calibri" w:cs="Calibri"/>
        </w:rPr>
        <w:t>5) используемый способ определения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подачи заявок участников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63" w:name="Par663"/>
      <w:bookmarkEnd w:id="163"/>
      <w:r>
        <w:rPr>
          <w:rFonts w:ascii="Calibri" w:hAnsi="Calibri" w:cs="Calibri"/>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64" w:name="Par664"/>
      <w:bookmarkEnd w:id="164"/>
      <w:r>
        <w:rPr>
          <w:rFonts w:ascii="Calibri" w:hAnsi="Calibri" w:cs="Calibri"/>
        </w:rPr>
        <w:t xml:space="preserve">8) 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в соответствии со </w:t>
      </w:r>
      <w:hyperlink w:anchor="Par561"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65" w:name="Par666"/>
      <w:bookmarkEnd w:id="165"/>
      <w:r>
        <w:rPr>
          <w:rFonts w:ascii="Calibri" w:hAnsi="Calibri" w:cs="Calibri"/>
        </w:rPr>
        <w:t>Статья 43. Изменение и отзыв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66" w:name="Par670"/>
      <w:bookmarkEnd w:id="166"/>
      <w:r>
        <w:rPr>
          <w:rFonts w:ascii="Calibri" w:hAnsi="Calibri" w:cs="Calibri"/>
        </w:rPr>
        <w:t>Статья 44. Обеспечение заявок при проведении конкурсов и аукционов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w:t>
      </w:r>
      <w:r>
        <w:rPr>
          <w:rFonts w:ascii="Calibri" w:hAnsi="Calibri" w:cs="Calibri"/>
        </w:rPr>
        <w:lastRenderedPageBreak/>
        <w:t>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711" w:history="1">
        <w:r>
          <w:rPr>
            <w:rFonts w:ascii="Calibri" w:hAnsi="Calibri" w:cs="Calibri"/>
            <w:color w:val="0000FF"/>
          </w:rPr>
          <w:t>статьи 45</w:t>
        </w:r>
      </w:hyperlink>
      <w:r>
        <w:rPr>
          <w:rFonts w:ascii="Calibri" w:hAnsi="Calibri" w:cs="Calibri"/>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67" w:name="Par677"/>
      <w:bookmarkEnd w:id="167"/>
      <w:r>
        <w:rPr>
          <w:rFonts w:ascii="Calibri" w:hAnsi="Calibri" w:cs="Calibri"/>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в течение не более чем одного рабочего дня с даты наступления одного из следующих случаев: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определения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отклонение заявки участника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отзыв заявки участником закупки до окончания срока подачи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заявки на участие в определении поставщика (подрядчика, исполнителя) после окончания срока подачи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481" w:history="1">
        <w:r>
          <w:rPr>
            <w:rFonts w:ascii="Calibri" w:hAnsi="Calibri" w:cs="Calibri"/>
            <w:color w:val="0000FF"/>
          </w:rPr>
          <w:t>частями 9</w:t>
        </w:r>
      </w:hyperlink>
      <w:r>
        <w:rPr>
          <w:rFonts w:ascii="Calibri" w:hAnsi="Calibri" w:cs="Calibri"/>
        </w:rPr>
        <w:t xml:space="preserve"> и </w:t>
      </w:r>
      <w:hyperlink w:anchor="Par482" w:history="1">
        <w:r>
          <w:rPr>
            <w:rFonts w:ascii="Calibri" w:hAnsi="Calibri" w:cs="Calibri"/>
            <w:color w:val="0000FF"/>
          </w:rPr>
          <w:t>10 статьи 31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Возврат банковской гарантии в случаях, указанных в </w:t>
      </w:r>
      <w:hyperlink w:anchor="Par677" w:history="1">
        <w:r>
          <w:rPr>
            <w:rFonts w:ascii="Calibri" w:hAnsi="Calibri" w:cs="Calibri"/>
            <w:color w:val="0000FF"/>
          </w:rPr>
          <w:t>части 6</w:t>
        </w:r>
      </w:hyperlink>
      <w:r>
        <w:rPr>
          <w:rFonts w:ascii="Calibri" w:hAnsi="Calibri" w:cs="Calibri"/>
        </w:rPr>
        <w:t xml:space="preserve"> настоящей статьи, заказчиком предоставившему ее лицу или гаранту не осуществляется, взыскание по ней не производится.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68" w:name="Par685"/>
      <w:bookmarkEnd w:id="168"/>
      <w:r>
        <w:rPr>
          <w:rFonts w:ascii="Calibri" w:hAnsi="Calibri" w:cs="Calibri"/>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Требования к финансовой устойчивости банков (в том числе в части собственных средств </w:t>
      </w:r>
      <w:r>
        <w:rPr>
          <w:rFonts w:ascii="Calibri" w:hAnsi="Calibri" w:cs="Calibri"/>
        </w:rPr>
        <w:lastRenderedPageBreak/>
        <w:t>(капитала),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перечень таких банков, а также требования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69" w:name="Par690"/>
      <w:bookmarkEnd w:id="169"/>
      <w:r>
        <w:rPr>
          <w:rFonts w:ascii="Calibri" w:hAnsi="Calibri" w:cs="Calibri"/>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или отказ участника закупки заключить контракт;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закупка осуществляется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70" w:name="Par698"/>
      <w:bookmarkEnd w:id="170"/>
      <w:r>
        <w:rPr>
          <w:rFonts w:ascii="Calibri" w:hAnsi="Calibri" w:cs="Calibri"/>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080" w:history="1">
        <w:r>
          <w:rPr>
            <w:rFonts w:ascii="Calibri" w:hAnsi="Calibri" w:cs="Calibri"/>
            <w:color w:val="0000FF"/>
          </w:rPr>
          <w:t>пунктом 5 части 11 статьи 66</w:t>
        </w:r>
      </w:hyperlink>
      <w:r>
        <w:rPr>
          <w:rFonts w:ascii="Calibri" w:hAnsi="Calibri" w:cs="Calibri"/>
        </w:rPr>
        <w:t xml:space="preserve"> настоящего Федерального закона, блокирование не осуществляется.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отсутствия на лицевом счете, открытом для проведения операций по </w:t>
      </w:r>
      <w:r>
        <w:rPr>
          <w:rFonts w:ascii="Calibri" w:hAnsi="Calibri" w:cs="Calibri"/>
        </w:rPr>
        <w:lastRenderedPageBreak/>
        <w:t>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рабочего дня с даты возврата заявки на участие в электронном аукционе в случаях, предусмотренных </w:t>
      </w:r>
      <w:hyperlink w:anchor="Par1076" w:history="1">
        <w:r>
          <w:rPr>
            <w:rFonts w:ascii="Calibri" w:hAnsi="Calibri" w:cs="Calibri"/>
            <w:color w:val="0000FF"/>
          </w:rPr>
          <w:t>пунктами 1</w:t>
        </w:r>
      </w:hyperlink>
      <w:r>
        <w:rPr>
          <w:rFonts w:ascii="Calibri" w:hAnsi="Calibri" w:cs="Calibri"/>
        </w:rPr>
        <w:t xml:space="preserve"> - </w:t>
      </w:r>
      <w:hyperlink w:anchor="Par1079" w:history="1">
        <w:r>
          <w:rPr>
            <w:rFonts w:ascii="Calibri" w:hAnsi="Calibri" w:cs="Calibri"/>
            <w:color w:val="0000FF"/>
          </w:rPr>
          <w:t>4 части 11 статьи 66</w:t>
        </w:r>
      </w:hyperlink>
      <w:r>
        <w:rPr>
          <w:rFonts w:ascii="Calibri" w:hAnsi="Calibri" w:cs="Calibri"/>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отзыва заявки на участие в электронном аукционе в порядке, установленном </w:t>
      </w:r>
      <w:hyperlink w:anchor="Par1083" w:history="1">
        <w:r>
          <w:rPr>
            <w:rFonts w:ascii="Calibri" w:hAnsi="Calibri" w:cs="Calibri"/>
            <w:color w:val="0000FF"/>
          </w:rPr>
          <w:t>частью 14 статьи 66</w:t>
        </w:r>
      </w:hyperlink>
      <w:r>
        <w:rPr>
          <w:rFonts w:ascii="Calibri" w:hAnsi="Calibri" w:cs="Calibri"/>
        </w:rPr>
        <w:t xml:space="preserve"> и </w:t>
      </w:r>
      <w:hyperlink w:anchor="Par1148" w:history="1">
        <w:r>
          <w:rPr>
            <w:rFonts w:ascii="Calibri" w:hAnsi="Calibri" w:cs="Calibri"/>
            <w:color w:val="0000FF"/>
          </w:rPr>
          <w:t>частью 9 статьи 69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течение одного рабочего дня, следующего после даты поступления оператору электронной площадки указанного в </w:t>
      </w:r>
      <w:hyperlink w:anchor="Par1096" w:history="1">
        <w:r>
          <w:rPr>
            <w:rFonts w:ascii="Calibri" w:hAnsi="Calibri" w:cs="Calibri"/>
            <w:color w:val="0000FF"/>
          </w:rPr>
          <w:t>части 6 статьи 67</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Оператор электронной площадки прекращает осуществленное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одного рабочего дня с даты размещения на электронной площадке указанного в </w:t>
      </w:r>
      <w:hyperlink w:anchor="Par1147"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707" w:history="1">
        <w:r>
          <w:rPr>
            <w:rFonts w:ascii="Calibri" w:hAnsi="Calibri" w:cs="Calibri"/>
            <w:color w:val="0000FF"/>
          </w:rPr>
          <w:t>частью 27</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947" w:history="1">
        <w:r>
          <w:rPr>
            <w:rFonts w:ascii="Calibri" w:hAnsi="Calibri" w:cs="Calibri"/>
            <w:color w:val="0000FF"/>
          </w:rPr>
          <w:t>частью 6 статьи 59</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698" w:history="1">
        <w:r>
          <w:rPr>
            <w:rFonts w:ascii="Calibri" w:hAnsi="Calibri" w:cs="Calibri"/>
            <w:color w:val="0000FF"/>
          </w:rPr>
          <w:t>частью 18</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71" w:name="Par707"/>
      <w:bookmarkEnd w:id="171"/>
      <w:r>
        <w:rPr>
          <w:rFonts w:ascii="Calibri" w:hAnsi="Calibri" w:cs="Calibri"/>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144" w:history="1">
        <w:r>
          <w:rPr>
            <w:rFonts w:ascii="Calibri" w:hAnsi="Calibri" w:cs="Calibri"/>
            <w:color w:val="0000FF"/>
          </w:rPr>
          <w:t>пунктом 1 части 6 статьи 69</w:t>
        </w:r>
      </w:hyperlink>
      <w:r>
        <w:rPr>
          <w:rFonts w:ascii="Calibri" w:hAnsi="Calibri" w:cs="Calibri"/>
        </w:rPr>
        <w:t xml:space="preserve"> настоящего Федерального закона (за исключением случаев, если этот участник обжаловал данные решения в соответствии с настоящим </w:t>
      </w:r>
      <w:r>
        <w:rPr>
          <w:rFonts w:ascii="Calibri" w:hAnsi="Calibri" w:cs="Calibri"/>
        </w:rPr>
        <w:lastRenderedPageBreak/>
        <w:t>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72" w:name="Par711"/>
      <w:bookmarkEnd w:id="172"/>
      <w:r>
        <w:rPr>
          <w:rFonts w:ascii="Calibri" w:hAnsi="Calibri" w:cs="Calibri"/>
        </w:rPr>
        <w:t>Статья 45. Условия банковской гарантии. Реестр банковских гарантий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43"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73" w:name="Par714"/>
      <w:bookmarkEnd w:id="173"/>
      <w:r>
        <w:rPr>
          <w:rFonts w:ascii="Calibri" w:hAnsi="Calibri" w:cs="Calibri"/>
        </w:rPr>
        <w:t>2. Банковская гарантия должна быть безотзывной и должна содержать: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сумму банковской гарантии, подлежащую уплате гарантом заказчику в установленных </w:t>
      </w:r>
      <w:hyperlink w:anchor="Par690" w:history="1">
        <w:r>
          <w:rPr>
            <w:rFonts w:ascii="Calibri" w:hAnsi="Calibri" w:cs="Calibri"/>
            <w:color w:val="0000FF"/>
          </w:rPr>
          <w:t>частью 13 статьи 44</w:t>
        </w:r>
      </w:hyperlink>
      <w:r>
        <w:rPr>
          <w:rFonts w:ascii="Calibri" w:hAnsi="Calibri" w:cs="Calibri"/>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19"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принципала, надлежащее исполнение которых обеспечивается банковской гарантией;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банковской гарантии с учетом требований </w:t>
      </w:r>
      <w:hyperlink w:anchor="Par666" w:history="1">
        <w:r>
          <w:rPr>
            <w:rFonts w:ascii="Calibri" w:hAnsi="Calibri" w:cs="Calibri"/>
            <w:color w:val="0000FF"/>
          </w:rPr>
          <w:t>статей 43</w:t>
        </w:r>
      </w:hyperlink>
      <w:r>
        <w:rPr>
          <w:rFonts w:ascii="Calibri" w:hAnsi="Calibri" w:cs="Calibri"/>
        </w:rPr>
        <w:t xml:space="preserve"> и </w:t>
      </w:r>
      <w:hyperlink w:anchor="Par1619" w:history="1">
        <w:r>
          <w:rPr>
            <w:rFonts w:ascii="Calibri" w:hAnsi="Calibri" w:cs="Calibri"/>
            <w:color w:val="0000FF"/>
          </w:rPr>
          <w:t>96</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74" w:name="Par722"/>
      <w:bookmarkEnd w:id="174"/>
      <w:r>
        <w:rPr>
          <w:rFonts w:ascii="Calibri" w:hAnsi="Calibri" w:cs="Calibri"/>
        </w:rPr>
        <w:t xml:space="preserve">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w:t>
      </w:r>
      <w:r>
        <w:rPr>
          <w:rFonts w:ascii="Calibri" w:hAnsi="Calibri" w:cs="Calibri"/>
        </w:rPr>
        <w:lastRenderedPageBreak/>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75" w:name="Par724"/>
      <w:bookmarkEnd w:id="175"/>
      <w:r>
        <w:rPr>
          <w:rFonts w:ascii="Calibri" w:hAnsi="Calibri" w:cs="Calibri"/>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принятии банковской гарантии заказчиком является: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информации о банковской гарантии в реестре банковских гарантий;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банковской гарантии условиям, указанным в </w:t>
      </w:r>
      <w:hyperlink w:anchor="Par714" w:history="1">
        <w:r>
          <w:rPr>
            <w:rFonts w:ascii="Calibri" w:hAnsi="Calibri" w:cs="Calibri"/>
            <w:color w:val="0000FF"/>
          </w:rPr>
          <w:t>частях 2</w:t>
        </w:r>
      </w:hyperlink>
      <w:r>
        <w:rPr>
          <w:rFonts w:ascii="Calibri" w:hAnsi="Calibri" w:cs="Calibri"/>
        </w:rPr>
        <w:t xml:space="preserve"> и </w:t>
      </w:r>
      <w:hyperlink w:anchor="Par722" w:history="1">
        <w:r>
          <w:rPr>
            <w:rFonts w:ascii="Calibri" w:hAnsi="Calibri" w:cs="Calibri"/>
            <w:color w:val="0000FF"/>
          </w:rPr>
          <w:t>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в принятии банковской гарантии заказчик в срок, установленный </w:t>
      </w:r>
      <w:hyperlink w:anchor="Par724" w:history="1">
        <w:r>
          <w:rPr>
            <w:rFonts w:ascii="Calibri" w:hAnsi="Calibri" w:cs="Calibri"/>
            <w:color w:val="0000FF"/>
          </w:rPr>
          <w:t>частью 5</w:t>
        </w:r>
      </w:hyperlink>
      <w:r>
        <w:rPr>
          <w:rFonts w:ascii="Calibri" w:hAnsi="Calibri" w:cs="Calibri"/>
        </w:rPr>
        <w:t xml:space="preserve"> настоящей статьи, информирует об этом лицо, предоставившее банковскую гарантию, с указанием причин, послуживших основанием для отказа.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76" w:name="Par731"/>
      <w:bookmarkEnd w:id="176"/>
      <w:r>
        <w:rPr>
          <w:rFonts w:ascii="Calibri" w:hAnsi="Calibri" w:cs="Calibri"/>
        </w:rPr>
        <w:t>9. В реестр банковских гарантий включаются следующие информация и документы: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сумма, подлежащая уплате гарантом в случае неисполнения участником закупки в установленных случаях требований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банковской гарантии;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заключенного договора банковской гарантии;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информация и документы.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731" w:history="1">
        <w:r>
          <w:rPr>
            <w:rFonts w:ascii="Calibri" w:hAnsi="Calibri" w:cs="Calibri"/>
            <w:color w:val="0000FF"/>
          </w:rPr>
          <w:t>части 9</w:t>
        </w:r>
      </w:hyperlink>
      <w:r>
        <w:rPr>
          <w:rFonts w:ascii="Calibri" w:hAnsi="Calibri" w:cs="Calibri"/>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731" w:history="1">
        <w:r>
          <w:rPr>
            <w:rFonts w:ascii="Calibri" w:hAnsi="Calibri" w:cs="Calibri"/>
            <w:color w:val="0000FF"/>
          </w:rPr>
          <w:t>части 9</w:t>
        </w:r>
      </w:hyperlink>
      <w:r>
        <w:rPr>
          <w:rFonts w:ascii="Calibri" w:hAnsi="Calibri" w:cs="Calibri"/>
        </w:rPr>
        <w:t xml:space="preserve"> настоящей статьи информацию и документы в реестр банковских гарантий.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77" w:name="Par741"/>
      <w:bookmarkEnd w:id="177"/>
      <w:r>
        <w:rPr>
          <w:rFonts w:ascii="Calibri" w:hAnsi="Calibri" w:cs="Calibri"/>
        </w:rPr>
        <w:t>Статья 46. Запрет на проведение переговоров с участником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w:t>
      </w:r>
      <w:r>
        <w:rPr>
          <w:rFonts w:ascii="Calibri" w:hAnsi="Calibri" w:cs="Calibri"/>
        </w:rPr>
        <w:lastRenderedPageBreak/>
        <w:t>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78" w:name="Par746"/>
      <w:bookmarkEnd w:id="178"/>
      <w:r>
        <w:rPr>
          <w:rFonts w:ascii="Calibri" w:hAnsi="Calibri" w:cs="Calibri"/>
        </w:rPr>
        <w:t>Статья 47. Последствия нарушения положений настоящей главы</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1"/>
        <w:rPr>
          <w:rFonts w:ascii="Calibri" w:hAnsi="Calibri" w:cs="Calibri"/>
        </w:rPr>
      </w:pPr>
      <w:bookmarkStart w:id="179" w:name="Par750"/>
      <w:bookmarkEnd w:id="179"/>
      <w:r>
        <w:rPr>
          <w:rFonts w:ascii="Calibri" w:hAnsi="Calibri" w:cs="Calibri"/>
        </w:rPr>
        <w:t>§ 2. Определение поставщиков (подрядчиков, исполнителей)</w:t>
      </w:r>
    </w:p>
    <w:p w:rsidR="00356DC6" w:rsidRDefault="00356DC6">
      <w:pPr>
        <w:widowControl w:val="0"/>
        <w:autoSpaceDE w:val="0"/>
        <w:autoSpaceDN w:val="0"/>
        <w:adjustRightInd w:val="0"/>
        <w:spacing w:after="0" w:line="240" w:lineRule="auto"/>
        <w:jc w:val="center"/>
        <w:rPr>
          <w:rFonts w:ascii="Calibri" w:hAnsi="Calibri" w:cs="Calibri"/>
        </w:rPr>
      </w:pPr>
      <w:r>
        <w:rPr>
          <w:rFonts w:ascii="Calibri" w:hAnsi="Calibri" w:cs="Calibri"/>
        </w:rPr>
        <w:t>путем проведения конкурсов и аукционов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80" w:name="Par753"/>
      <w:bookmarkEnd w:id="180"/>
      <w:r>
        <w:rPr>
          <w:rFonts w:ascii="Calibri" w:hAnsi="Calibri" w:cs="Calibri"/>
        </w:rPr>
        <w:t>Статья 48. Проведение открытого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899" w:history="1">
        <w:r>
          <w:rPr>
            <w:rFonts w:ascii="Calibri" w:hAnsi="Calibri" w:cs="Calibri"/>
            <w:color w:val="0000FF"/>
          </w:rPr>
          <w:t>статьями 56</w:t>
        </w:r>
      </w:hyperlink>
      <w:r>
        <w:rPr>
          <w:rFonts w:ascii="Calibri" w:hAnsi="Calibri" w:cs="Calibri"/>
        </w:rPr>
        <w:t xml:space="preserve">, </w:t>
      </w:r>
      <w:hyperlink w:anchor="Par912" w:history="1">
        <w:r>
          <w:rPr>
            <w:rFonts w:ascii="Calibri" w:hAnsi="Calibri" w:cs="Calibri"/>
            <w:color w:val="0000FF"/>
          </w:rPr>
          <w:t>57</w:t>
        </w:r>
      </w:hyperlink>
      <w:r>
        <w:rPr>
          <w:rFonts w:ascii="Calibri" w:hAnsi="Calibri" w:cs="Calibri"/>
        </w:rPr>
        <w:t xml:space="preserve">, </w:t>
      </w:r>
      <w:hyperlink w:anchor="Par938" w:history="1">
        <w:r>
          <w:rPr>
            <w:rFonts w:ascii="Calibri" w:hAnsi="Calibri" w:cs="Calibri"/>
            <w:color w:val="0000FF"/>
          </w:rPr>
          <w:t>59</w:t>
        </w:r>
      </w:hyperlink>
      <w:r>
        <w:rPr>
          <w:rFonts w:ascii="Calibri" w:hAnsi="Calibri" w:cs="Calibri"/>
        </w:rPr>
        <w:t xml:space="preserve">, </w:t>
      </w:r>
      <w:hyperlink w:anchor="Par1203" w:history="1">
        <w:r>
          <w:rPr>
            <w:rFonts w:ascii="Calibri" w:hAnsi="Calibri" w:cs="Calibri"/>
            <w:color w:val="0000FF"/>
          </w:rPr>
          <w:t>72</w:t>
        </w:r>
      </w:hyperlink>
      <w:r>
        <w:rPr>
          <w:rFonts w:ascii="Calibri" w:hAnsi="Calibri" w:cs="Calibri"/>
        </w:rPr>
        <w:t xml:space="preserve">, </w:t>
      </w:r>
      <w:hyperlink w:anchor="Par1332" w:history="1">
        <w:r>
          <w:rPr>
            <w:rFonts w:ascii="Calibri" w:hAnsi="Calibri" w:cs="Calibri"/>
            <w:color w:val="0000FF"/>
          </w:rPr>
          <w:t>83</w:t>
        </w:r>
      </w:hyperlink>
      <w:r>
        <w:rPr>
          <w:rFonts w:ascii="Calibri" w:hAnsi="Calibri" w:cs="Calibri"/>
        </w:rPr>
        <w:t xml:space="preserve">, </w:t>
      </w:r>
      <w:hyperlink w:anchor="Par1385" w:history="1">
        <w:r>
          <w:rPr>
            <w:rFonts w:ascii="Calibri" w:hAnsi="Calibri" w:cs="Calibri"/>
            <w:color w:val="0000FF"/>
          </w:rPr>
          <w:t>84</w:t>
        </w:r>
      </w:hyperlink>
      <w:r>
        <w:rPr>
          <w:rFonts w:ascii="Calibri" w:hAnsi="Calibri" w:cs="Calibri"/>
        </w:rPr>
        <w:t xml:space="preserve"> и </w:t>
      </w:r>
      <w:hyperlink w:anchor="Par1524" w:history="1">
        <w:r>
          <w:rPr>
            <w:rFonts w:ascii="Calibri" w:hAnsi="Calibri" w:cs="Calibri"/>
            <w:color w:val="0000FF"/>
          </w:rPr>
          <w:t>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открытого конкурса заказчик разрабатывает и утверждает конкурсную документацию.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81" w:name="Par762"/>
      <w:bookmarkEnd w:id="181"/>
      <w:r>
        <w:rPr>
          <w:rFonts w:ascii="Calibri" w:hAnsi="Calibri" w:cs="Calibri"/>
        </w:rPr>
        <w:t>Статья 49. Извещение о проведении открытого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82" w:name="Par764"/>
      <w:bookmarkEnd w:id="182"/>
      <w:r>
        <w:rPr>
          <w:rFonts w:ascii="Calibri" w:hAnsi="Calibri" w:cs="Calibri"/>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764" w:history="1">
        <w:r>
          <w:rPr>
            <w:rFonts w:ascii="Calibri" w:hAnsi="Calibri" w:cs="Calibri"/>
            <w:color w:val="0000FF"/>
          </w:rPr>
          <w:t>частью 1</w:t>
        </w:r>
      </w:hyperlink>
      <w:r>
        <w:rPr>
          <w:rFonts w:ascii="Calibri" w:hAnsi="Calibri" w:cs="Calibri"/>
        </w:rPr>
        <w:t xml:space="preserve"> настоящей статьи размещением.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извещении о проведении открытого конкурса заказчик указывает: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информацию, предусмотренную </w:t>
      </w:r>
      <w:hyperlink w:anchor="Par651"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предъявляемые к участникам открытого конкурса требования и исчерпывающий перечень документов, которые должны быть представлены участниками открытого конкурса в соответствии с </w:t>
      </w:r>
      <w:hyperlink w:anchor="Par462" w:history="1">
        <w:r>
          <w:rPr>
            <w:rFonts w:ascii="Calibri" w:hAnsi="Calibri" w:cs="Calibri"/>
            <w:color w:val="0000FF"/>
          </w:rPr>
          <w:t>пунктами 1</w:t>
        </w:r>
      </w:hyperlink>
      <w:r>
        <w:rPr>
          <w:rFonts w:ascii="Calibri" w:hAnsi="Calibri" w:cs="Calibri"/>
        </w:rPr>
        <w:t xml:space="preserve"> и </w:t>
      </w:r>
      <w:hyperlink w:anchor="Par463" w:history="1">
        <w:r>
          <w:rPr>
            <w:rFonts w:ascii="Calibri" w:hAnsi="Calibri" w:cs="Calibri"/>
            <w:color w:val="0000FF"/>
          </w:rPr>
          <w:t>2 части 1 статьи 31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способы получения конкурсной документации, срок, место и порядок предоставления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плату (при ее установлении), взимаемую заказчиком за предоставление конкурсной документации, способ осуществления и валюту платежа;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язык или языки, на которых предоставляется конкурсная документация;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преимущества, предоставляемые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67"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83" w:name="Par777"/>
      <w:bookmarkEnd w:id="183"/>
      <w:r>
        <w:rPr>
          <w:rFonts w:ascii="Calibri" w:hAnsi="Calibri" w:cs="Calibri"/>
        </w:rPr>
        <w:t>Статья 50. Конкурсная документация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наряду с информацией, указанной в извещении о проведении открытого конкурса, должна содержать: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валюте, используемой для формирования цены контракта и расчетов с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предусмотренные </w:t>
      </w:r>
      <w:hyperlink w:anchor="Par801" w:history="1">
        <w:r>
          <w:rPr>
            <w:rFonts w:ascii="Calibri" w:hAnsi="Calibri" w:cs="Calibri"/>
            <w:color w:val="0000FF"/>
          </w:rPr>
          <w:t>статьей 51</w:t>
        </w:r>
      </w:hyperlink>
      <w:r>
        <w:rPr>
          <w:rFonts w:ascii="Calibri" w:hAnsi="Calibri" w:cs="Calibri"/>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возможности заказчика изменить условия контракта в соответствии с положениями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84" w:name="Par785"/>
      <w:bookmarkEnd w:id="184"/>
      <w:r>
        <w:rPr>
          <w:rFonts w:ascii="Calibri" w:hAnsi="Calibri" w:cs="Calibri"/>
        </w:rPr>
        <w:t xml:space="preserve">6) информацию о возможности заказчика заключить контракты, указанные в </w:t>
      </w:r>
      <w:hyperlink w:anchor="Par542" w:history="1">
        <w:r>
          <w:rPr>
            <w:rFonts w:ascii="Calibri" w:hAnsi="Calibri" w:cs="Calibri"/>
            <w:color w:val="0000FF"/>
          </w:rPr>
          <w:t>части 10 статьи 34</w:t>
        </w:r>
      </w:hyperlink>
      <w:r>
        <w:rPr>
          <w:rFonts w:ascii="Calibri" w:hAnsi="Calibri" w:cs="Calibri"/>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w:t>
      </w:r>
      <w:r>
        <w:rPr>
          <w:rFonts w:ascii="Calibri" w:hAnsi="Calibri" w:cs="Calibri"/>
        </w:rPr>
        <w:lastRenderedPageBreak/>
        <w:t>заявок), порядок внесения изменений в эти заявки;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обеспечения заявки на участие в открытом конкурсе, а также условия банковской гарантии (в том числе срок ее действия);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и условия обеспечения исполнения контракта, в том числе каждого контракта в случаях, предусмотренных </w:t>
      </w:r>
      <w:hyperlink w:anchor="Par785" w:history="1">
        <w:r>
          <w:rPr>
            <w:rFonts w:ascii="Calibri" w:hAnsi="Calibri" w:cs="Calibri"/>
            <w:color w:val="0000FF"/>
          </w:rPr>
          <w:t>пунктом 6</w:t>
        </w:r>
      </w:hyperlink>
      <w:r>
        <w:rPr>
          <w:rFonts w:ascii="Calibri" w:hAnsi="Calibri" w:cs="Calibri"/>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1626" w:history="1">
        <w:r>
          <w:rPr>
            <w:rFonts w:ascii="Calibri" w:hAnsi="Calibri" w:cs="Calibri"/>
            <w:color w:val="0000FF"/>
          </w:rPr>
          <w:t>части 6 статьи 96</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информацию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w:t>
      </w:r>
      <w:r>
        <w:rPr>
          <w:rFonts w:ascii="Calibri" w:hAnsi="Calibri" w:cs="Calibri"/>
        </w:rPr>
        <w:lastRenderedPageBreak/>
        <w:t>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85" w:name="Par801"/>
      <w:bookmarkEnd w:id="185"/>
      <w:r>
        <w:rPr>
          <w:rFonts w:ascii="Calibri" w:hAnsi="Calibri" w:cs="Calibri"/>
        </w:rPr>
        <w:t>Статья 51. Порядок подачи заявок на участие в открытом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86" w:name="Par804"/>
      <w:bookmarkEnd w:id="186"/>
      <w:r>
        <w:rPr>
          <w:rFonts w:ascii="Calibri" w:hAnsi="Calibri" w:cs="Calibri"/>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следующие информацию и документы об участнике открытого конкурса, подавшем заявку на участие в открытом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462" w:history="1">
        <w:r>
          <w:rPr>
            <w:rFonts w:ascii="Calibri" w:hAnsi="Calibri" w:cs="Calibri"/>
            <w:color w:val="0000FF"/>
          </w:rPr>
          <w:t>пунктами 1</w:t>
        </w:r>
      </w:hyperlink>
      <w:r>
        <w:rPr>
          <w:rFonts w:ascii="Calibri" w:hAnsi="Calibri" w:cs="Calibri"/>
        </w:rPr>
        <w:t xml:space="preserve"> и </w:t>
      </w:r>
      <w:hyperlink w:anchor="Par463" w:history="1">
        <w:r>
          <w:rPr>
            <w:rFonts w:ascii="Calibri" w:hAnsi="Calibri" w:cs="Calibri"/>
            <w:color w:val="0000FF"/>
          </w:rPr>
          <w:t>2 части 1 статьи 31</w:t>
        </w:r>
      </w:hyperlink>
      <w:r>
        <w:rPr>
          <w:rFonts w:ascii="Calibri" w:hAnsi="Calibri" w:cs="Calibri"/>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464" w:history="1">
        <w:r>
          <w:rPr>
            <w:rFonts w:ascii="Calibri" w:hAnsi="Calibri" w:cs="Calibri"/>
            <w:color w:val="0000FF"/>
          </w:rPr>
          <w:t>пунктами 3</w:t>
        </w:r>
      </w:hyperlink>
      <w:r>
        <w:rPr>
          <w:rFonts w:ascii="Calibri" w:hAnsi="Calibri" w:cs="Calibri"/>
        </w:rPr>
        <w:t xml:space="preserve"> - </w:t>
      </w:r>
      <w:hyperlink w:anchor="Par469" w:history="1">
        <w:r>
          <w:rPr>
            <w:rFonts w:ascii="Calibri" w:hAnsi="Calibri" w:cs="Calibri"/>
            <w:color w:val="0000FF"/>
          </w:rPr>
          <w:t>8 части 1 статьи 31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открытого конкурса (для юридического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подтверждающие право участника открытого конкурса на получение преимуществ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или заверенные копии таких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67" w:history="1">
        <w:r>
          <w:rPr>
            <w:rFonts w:ascii="Calibri" w:hAnsi="Calibri" w:cs="Calibri"/>
            <w:color w:val="0000FF"/>
          </w:rPr>
          <w:t>статьей 14</w:t>
        </w:r>
      </w:hyperlink>
      <w:r>
        <w:rPr>
          <w:rFonts w:ascii="Calibri" w:hAnsi="Calibri" w:cs="Calibri"/>
        </w:rPr>
        <w:t xml:space="preserve"> настоящего Федерального закона, или заверенные копии таких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или производителе товара;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577" w:history="1">
        <w:r>
          <w:rPr>
            <w:rFonts w:ascii="Calibri" w:hAnsi="Calibri" w:cs="Calibri"/>
            <w:color w:val="0000FF"/>
          </w:rPr>
          <w:t>частью 2 статьи 37</w:t>
        </w:r>
      </w:hyperlink>
      <w:r>
        <w:rPr>
          <w:rFonts w:ascii="Calibri" w:hAnsi="Calibri" w:cs="Calibri"/>
        </w:rPr>
        <w:t xml:space="preserve"> настоящего Федерального закона, документы, подтверждающие добросовестность участника открытого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Требовать от участника открытого конкурса иные документы и информацию, за исключением предусмотренных </w:t>
      </w:r>
      <w:hyperlink w:anchor="Par804"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87" w:name="Par828"/>
      <w:bookmarkEnd w:id="187"/>
      <w:r>
        <w:rPr>
          <w:rFonts w:ascii="Calibri" w:hAnsi="Calibri" w:cs="Calibri"/>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88" w:name="Par830"/>
      <w:bookmarkEnd w:id="188"/>
      <w:r>
        <w:rPr>
          <w:rFonts w:ascii="Calibri" w:hAnsi="Calibri" w:cs="Calibri"/>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комиссия вскрывает конверты с заявками на участие в открытом конкурсе и </w:t>
      </w:r>
      <w:r>
        <w:rPr>
          <w:rFonts w:ascii="Calibri" w:hAnsi="Calibri" w:cs="Calibri"/>
        </w:rPr>
        <w:lastRenderedPageBreak/>
        <w:t>(или)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w:t>
      </w:r>
      <w:r>
        <w:rPr>
          <w:rFonts w:ascii="Calibri" w:hAnsi="Calibri" w:cs="Calibri"/>
        </w:rPr>
        <w:lastRenderedPageBreak/>
        <w:t>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89" w:name="Par841"/>
      <w:bookmarkEnd w:id="189"/>
      <w:r>
        <w:rPr>
          <w:rFonts w:ascii="Calibri" w:hAnsi="Calibri" w:cs="Calibri"/>
        </w:rPr>
        <w:t>Статья 53. Рассмотрение и оценка заявок на участие в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конкурсе фиксируются в протоколе рассмотрения и оценки заявок на участие в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90" w:name="Par848"/>
      <w:bookmarkEnd w:id="190"/>
      <w:r>
        <w:rPr>
          <w:rFonts w:ascii="Calibri" w:hAnsi="Calibri" w:cs="Calibri"/>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542" w:history="1">
        <w:r>
          <w:rPr>
            <w:rFonts w:ascii="Calibri" w:hAnsi="Calibri" w:cs="Calibri"/>
            <w:color w:val="0000FF"/>
          </w:rPr>
          <w:t>части 10 статьи 34</w:t>
        </w:r>
      </w:hyperlink>
      <w:r>
        <w:rPr>
          <w:rFonts w:ascii="Calibri" w:hAnsi="Calibri" w:cs="Calibri"/>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91" w:name="Par852"/>
      <w:bookmarkEnd w:id="191"/>
      <w:r>
        <w:rPr>
          <w:rFonts w:ascii="Calibri" w:hAnsi="Calibri" w:cs="Calibri"/>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и оценки таких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участниках конкурса, заявки на участие в конкурсе которых были рассмотрены;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каждого члена комиссии об отклонении заявок на участие в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оценки заявок на участие в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присвоенные заявкам на участие в конкурсе значения по каждому из предусмотренных критериев оценки заявок на участие в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основании результатов оценки заявок на участие в конкурсе решение о присвоении таким заявкам порядковых номеров;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92" w:name="Par861"/>
      <w:bookmarkEnd w:id="192"/>
      <w:r>
        <w:rPr>
          <w:rFonts w:ascii="Calibri" w:hAnsi="Calibri" w:cs="Calibri"/>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такой заявки;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каждого члена комиссии о соответствии такой заявки требованиям настоящего Федерального закона и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возможности заключения контракта с участником конкурса, подавшим единственную заявку на участие в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Протоколы, указанные в </w:t>
      </w:r>
      <w:hyperlink w:anchor="Par852" w:history="1">
        <w:r>
          <w:rPr>
            <w:rFonts w:ascii="Calibri" w:hAnsi="Calibri" w:cs="Calibri"/>
            <w:color w:val="0000FF"/>
          </w:rPr>
          <w:t>частях 10</w:t>
        </w:r>
      </w:hyperlink>
      <w:r>
        <w:rPr>
          <w:rFonts w:ascii="Calibri" w:hAnsi="Calibri" w:cs="Calibri"/>
        </w:rPr>
        <w:t xml:space="preserve"> и </w:t>
      </w:r>
      <w:hyperlink w:anchor="Par861" w:history="1">
        <w:r>
          <w:rPr>
            <w:rFonts w:ascii="Calibri" w:hAnsi="Calibri" w:cs="Calibri"/>
            <w:color w:val="0000FF"/>
          </w:rPr>
          <w:t>11</w:t>
        </w:r>
      </w:hyperlink>
      <w:r>
        <w:rPr>
          <w:rFonts w:ascii="Calibri" w:hAnsi="Calibri" w:cs="Calibri"/>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w:t>
      </w:r>
      <w:r>
        <w:rPr>
          <w:rFonts w:ascii="Calibri" w:hAnsi="Calibri" w:cs="Calibri"/>
        </w:rPr>
        <w:lastRenderedPageBreak/>
        <w:t>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93" w:name="Par871"/>
      <w:bookmarkEnd w:id="193"/>
      <w:r>
        <w:rPr>
          <w:rFonts w:ascii="Calibri" w:hAnsi="Calibri" w:cs="Calibri"/>
        </w:rPr>
        <w:t>Статья 54. Заключение контракта по результатам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94" w:name="Par875"/>
      <w:bookmarkEnd w:id="194"/>
      <w:r>
        <w:rPr>
          <w:rFonts w:ascii="Calibri" w:hAnsi="Calibri" w:cs="Calibri"/>
        </w:rPr>
        <w:t xml:space="preserve">3. В течение пятнадцати дней с даты получения от заказчика проекта контракта (без подписи заказчика)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576" w:history="1">
        <w:r>
          <w:rPr>
            <w:rFonts w:ascii="Calibri" w:hAnsi="Calibri" w:cs="Calibri"/>
            <w:color w:val="0000FF"/>
          </w:rPr>
          <w:t>частью 1 статьи 37</w:t>
        </w:r>
      </w:hyperlink>
      <w:r>
        <w:rPr>
          <w:rFonts w:ascii="Calibri" w:hAnsi="Calibri" w:cs="Calibri"/>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875"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считается уклонением этого участника от заключения контракта. В данном случае конкурс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w:t>
      </w:r>
      <w:r>
        <w:rPr>
          <w:rFonts w:ascii="Calibri" w:hAnsi="Calibri" w:cs="Calibri"/>
        </w:rPr>
        <w:lastRenderedPageBreak/>
        <w:t>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95" w:name="Par881"/>
      <w:bookmarkEnd w:id="195"/>
      <w:r>
        <w:rPr>
          <w:rFonts w:ascii="Calibri" w:hAnsi="Calibri" w:cs="Calibri"/>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196" w:name="Par883"/>
      <w:bookmarkEnd w:id="196"/>
      <w:r>
        <w:rPr>
          <w:rFonts w:ascii="Calibri" w:hAnsi="Calibri" w:cs="Calibri"/>
        </w:rPr>
        <w:t>Статья 55. Последствия признания конкурса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97" w:name="Par885"/>
      <w:bookmarkEnd w:id="197"/>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конкурс признан не состоявшимся по основаниям, предусмотренным: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828"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48"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909"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98" w:name="Par889"/>
      <w:bookmarkEnd w:id="198"/>
      <w:r>
        <w:rPr>
          <w:rFonts w:ascii="Calibri" w:hAnsi="Calibri" w:cs="Calibri"/>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893" w:history="1">
        <w:r>
          <w:rPr>
            <w:rFonts w:ascii="Calibri" w:hAnsi="Calibri" w:cs="Calibri"/>
            <w:color w:val="0000FF"/>
          </w:rPr>
          <w:t>частью 3</w:t>
        </w:r>
      </w:hyperlink>
      <w:r>
        <w:rPr>
          <w:rFonts w:ascii="Calibri" w:hAnsi="Calibri" w:cs="Calibri"/>
        </w:rPr>
        <w:t xml:space="preserve"> настоящей статьи или новую закупку в случаях, если конкурс признан не состоявшимся по основаниям, предусмотренным: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199" w:name="Par890"/>
      <w:bookmarkEnd w:id="199"/>
      <w:r>
        <w:rPr>
          <w:rFonts w:ascii="Calibri" w:hAnsi="Calibri" w:cs="Calibri"/>
        </w:rPr>
        <w:t xml:space="preserve">1) </w:t>
      </w:r>
      <w:hyperlink w:anchor="Par828"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48"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00" w:name="Par892"/>
      <w:bookmarkEnd w:id="200"/>
      <w:r>
        <w:rPr>
          <w:rFonts w:ascii="Calibri" w:hAnsi="Calibri" w:cs="Calibri"/>
        </w:rPr>
        <w:t xml:space="preserve">3) </w:t>
      </w:r>
      <w:hyperlink w:anchor="Par909"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01" w:name="Par893"/>
      <w:bookmarkEnd w:id="201"/>
      <w:r>
        <w:rPr>
          <w:rFonts w:ascii="Calibri" w:hAnsi="Calibri" w:cs="Calibri"/>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w:t>
      </w:r>
      <w:r>
        <w:rPr>
          <w:rFonts w:ascii="Calibri" w:hAnsi="Calibri" w:cs="Calibri"/>
        </w:rPr>
        <w:lastRenderedPageBreak/>
        <w:t xml:space="preserve">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899" w:history="1">
        <w:r>
          <w:rPr>
            <w:rFonts w:ascii="Calibri" w:hAnsi="Calibri" w:cs="Calibri"/>
            <w:color w:val="0000FF"/>
          </w:rPr>
          <w:t>статьи 56</w:t>
        </w:r>
      </w:hyperlink>
      <w:r>
        <w:rPr>
          <w:rFonts w:ascii="Calibri" w:hAnsi="Calibri" w:cs="Calibri"/>
        </w:rPr>
        <w:t xml:space="preserve"> настоящего Федерального закона с учетом положений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02" w:name="Par894"/>
      <w:bookmarkEnd w:id="202"/>
      <w:r>
        <w:rPr>
          <w:rFonts w:ascii="Calibri" w:hAnsi="Calibri" w:cs="Calibri"/>
        </w:rPr>
        <w:t xml:space="preserve">4. В случае, если повторный конкурс признан не состоявшимся по основаниям, предусмотренным </w:t>
      </w:r>
      <w:hyperlink w:anchor="Par890" w:history="1">
        <w:r>
          <w:rPr>
            <w:rFonts w:ascii="Calibri" w:hAnsi="Calibri" w:cs="Calibri"/>
            <w:color w:val="0000FF"/>
          </w:rPr>
          <w:t>пунктами 1</w:t>
        </w:r>
      </w:hyperlink>
      <w:r>
        <w:rPr>
          <w:rFonts w:ascii="Calibri" w:hAnsi="Calibri" w:cs="Calibri"/>
        </w:rPr>
        <w:t xml:space="preserve"> - </w:t>
      </w:r>
      <w:hyperlink w:anchor="Par892" w:history="1">
        <w:r>
          <w:rPr>
            <w:rFonts w:ascii="Calibri" w:hAnsi="Calibri" w:cs="Calibri"/>
            <w:color w:val="0000FF"/>
          </w:rPr>
          <w:t>3 части 2</w:t>
        </w:r>
      </w:hyperlink>
      <w:r>
        <w:rPr>
          <w:rFonts w:ascii="Calibri" w:hAnsi="Calibri" w:cs="Calibri"/>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343"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двухэтапный конкурс признан не состоявшимся по основаниям, предусмотренным </w:t>
      </w:r>
      <w:hyperlink w:anchor="Par927" w:history="1">
        <w:r>
          <w:rPr>
            <w:rFonts w:ascii="Calibri" w:hAnsi="Calibri" w:cs="Calibri"/>
            <w:color w:val="0000FF"/>
          </w:rPr>
          <w:t>частью 10 статьи 57</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03" w:name="Par896"/>
      <w:bookmarkEnd w:id="203"/>
      <w:r>
        <w:rPr>
          <w:rFonts w:ascii="Calibri" w:hAnsi="Calibri" w:cs="Calibri"/>
        </w:rPr>
        <w:t xml:space="preserve">6. В случае, если двухэтапный конкурс признан не состоявшимся по основаниям, предусмотренным </w:t>
      </w:r>
      <w:hyperlink w:anchor="Par932"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893" w:history="1">
        <w:r>
          <w:rPr>
            <w:rFonts w:ascii="Calibri" w:hAnsi="Calibri" w:cs="Calibri"/>
            <w:color w:val="0000FF"/>
          </w:rPr>
          <w:t>частью 3</w:t>
        </w:r>
      </w:hyperlink>
      <w:r>
        <w:rPr>
          <w:rFonts w:ascii="Calibri" w:hAnsi="Calibri" w:cs="Calibri"/>
        </w:rPr>
        <w:t xml:space="preserve"> настоящей статьи с участием неограниченного круга лиц или снова осуществляет закупку.</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04" w:name="Par897"/>
      <w:bookmarkEnd w:id="204"/>
      <w:r>
        <w:rPr>
          <w:rFonts w:ascii="Calibri" w:hAnsi="Calibri" w:cs="Calibri"/>
        </w:rPr>
        <w:t xml:space="preserve">7. В случае, если двухэтапный конкурс признан не состоявшимся по основаниям, предусмотренным </w:t>
      </w:r>
      <w:hyperlink w:anchor="Par932"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05" w:name="Par899"/>
      <w:bookmarkEnd w:id="205"/>
      <w:r>
        <w:rPr>
          <w:rFonts w:ascii="Calibri" w:hAnsi="Calibri" w:cs="Calibri"/>
        </w:rPr>
        <w:t>Статья 56. Особенности проведения конкурса с ограниченным участием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а также в случаях выполнения работ по сохранению объектов культурного наследия (памятников истории и культуры) народов Российской Федерации, реставрации </w:t>
      </w:r>
      <w:r>
        <w:rPr>
          <w:rFonts w:ascii="Calibri" w:hAnsi="Calibri" w:cs="Calibri"/>
        </w:rPr>
        <w:lastRenderedPageBreak/>
        <w:t>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06" w:name="Par904"/>
      <w:bookmarkEnd w:id="206"/>
      <w:r>
        <w:rPr>
          <w:rFonts w:ascii="Calibri" w:hAnsi="Calibri" w:cs="Calibri"/>
        </w:rPr>
        <w:t xml:space="preserve">4. В отношении участников конкурса с ограниченным участием наряду с требованиями, установленными </w:t>
      </w:r>
      <w:hyperlink w:anchor="Par461" w:history="1">
        <w:r>
          <w:rPr>
            <w:rFonts w:ascii="Calibri" w:hAnsi="Calibri" w:cs="Calibri"/>
            <w:color w:val="0000FF"/>
          </w:rPr>
          <w:t>частью 1 статьи 31</w:t>
        </w:r>
      </w:hyperlink>
      <w:r>
        <w:rPr>
          <w:rFonts w:ascii="Calibri" w:hAnsi="Calibri" w:cs="Calibri"/>
        </w:rPr>
        <w:t xml:space="preserve"> настоящего Федерального закона, предъявляются дополнительные требования в соответствии с </w:t>
      </w:r>
      <w:hyperlink w:anchor="Par470" w:history="1">
        <w:r>
          <w:rPr>
            <w:rFonts w:ascii="Calibri" w:hAnsi="Calibri" w:cs="Calibri"/>
            <w:color w:val="0000FF"/>
          </w:rPr>
          <w:t>частью 2 статьи 31</w:t>
        </w:r>
      </w:hyperlink>
      <w:r>
        <w:rPr>
          <w:rFonts w:ascii="Calibri" w:hAnsi="Calibri" w:cs="Calibri"/>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конкурса с ограниченным участием и конкурсная документация наряду с информацией, предусмотренной </w:t>
      </w:r>
      <w:hyperlink w:anchor="Par762" w:history="1">
        <w:r>
          <w:rPr>
            <w:rFonts w:ascii="Calibri" w:hAnsi="Calibri" w:cs="Calibri"/>
            <w:color w:val="0000FF"/>
          </w:rPr>
          <w:t>статьями 49</w:t>
        </w:r>
      </w:hyperlink>
      <w:r>
        <w:rPr>
          <w:rFonts w:ascii="Calibri" w:hAnsi="Calibri" w:cs="Calibri"/>
        </w:rPr>
        <w:t xml:space="preserve"> и </w:t>
      </w:r>
      <w:hyperlink w:anchor="Par777" w:history="1">
        <w:r>
          <w:rPr>
            <w:rFonts w:ascii="Calibri" w:hAnsi="Calibri" w:cs="Calibri"/>
            <w:color w:val="0000FF"/>
          </w:rPr>
          <w:t>50</w:t>
        </w:r>
      </w:hyperlink>
      <w:r>
        <w:rPr>
          <w:rFonts w:ascii="Calibri" w:hAnsi="Calibri" w:cs="Calibri"/>
        </w:rPr>
        <w:t xml:space="preserve"> настоящего Федерального закона, должны содержать указание на установленные в соответствии с </w:t>
      </w:r>
      <w:hyperlink w:anchor="Par904" w:history="1">
        <w:r>
          <w:rPr>
            <w:rFonts w:ascii="Calibri" w:hAnsi="Calibri" w:cs="Calibri"/>
            <w:color w:val="0000FF"/>
          </w:rPr>
          <w:t>частью 4</w:t>
        </w:r>
      </w:hyperlink>
      <w:r>
        <w:rPr>
          <w:rFonts w:ascii="Calibri" w:hAnsi="Calibri" w:cs="Calibri"/>
        </w:rPr>
        <w:t xml:space="preserve"> настоящей статьи дополнительные требования к участникам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Заявка на участие в конкурсе с ограниченным участием наряду с информацией, предусмотренной </w:t>
      </w:r>
      <w:hyperlink w:anchor="Par804" w:history="1">
        <w:r>
          <w:rPr>
            <w:rFonts w:ascii="Calibri" w:hAnsi="Calibri" w:cs="Calibri"/>
            <w:color w:val="0000FF"/>
          </w:rPr>
          <w:t>частью 2 статьи 51</w:t>
        </w:r>
      </w:hyperlink>
      <w:r>
        <w:rPr>
          <w:rFonts w:ascii="Calibri" w:hAnsi="Calibri" w:cs="Calibri"/>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904" w:history="1">
        <w:r>
          <w:rPr>
            <w:rFonts w:ascii="Calibri" w:hAnsi="Calibri" w:cs="Calibri"/>
            <w:color w:val="0000FF"/>
          </w:rPr>
          <w:t>частью 4</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07" w:name="Par909"/>
      <w:bookmarkEnd w:id="207"/>
      <w:r>
        <w:rPr>
          <w:rFonts w:ascii="Calibri" w:hAnsi="Calibri" w:cs="Calibri"/>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08" w:name="Par912"/>
      <w:bookmarkEnd w:id="208"/>
      <w:r>
        <w:rPr>
          <w:rFonts w:ascii="Calibri" w:hAnsi="Calibri" w:cs="Calibri"/>
        </w:rPr>
        <w:t>Статья 57. Особенности проведения двухэтапного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двухэтапным конкурсом понимается конкурс, при котором информация о закупке </w:t>
      </w:r>
      <w:r>
        <w:rPr>
          <w:rFonts w:ascii="Calibri" w:hAnsi="Calibri" w:cs="Calibri"/>
        </w:rPr>
        <w:lastRenderedPageBreak/>
        <w:t>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уточнения характеристик объекта закупки необходимо провести его обсуждение с участниками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762" w:history="1">
        <w:r>
          <w:rPr>
            <w:rFonts w:ascii="Calibri" w:hAnsi="Calibri" w:cs="Calibri"/>
            <w:color w:val="0000FF"/>
          </w:rPr>
          <w:t>статьями 49</w:t>
        </w:r>
      </w:hyperlink>
      <w:r>
        <w:rPr>
          <w:rFonts w:ascii="Calibri" w:hAnsi="Calibri" w:cs="Calibri"/>
        </w:rPr>
        <w:t xml:space="preserve"> и </w:t>
      </w:r>
      <w:hyperlink w:anchor="Par777" w:history="1">
        <w:r>
          <w:rPr>
            <w:rFonts w:ascii="Calibri" w:hAnsi="Calibri" w:cs="Calibri"/>
            <w:color w:val="0000FF"/>
          </w:rPr>
          <w:t>50</w:t>
        </w:r>
      </w:hyperlink>
      <w:r>
        <w:rPr>
          <w:rFonts w:ascii="Calibri" w:hAnsi="Calibri" w:cs="Calibri"/>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899" w:history="1">
        <w:r>
          <w:rPr>
            <w:rFonts w:ascii="Calibri" w:hAnsi="Calibri" w:cs="Calibri"/>
            <w:color w:val="0000FF"/>
          </w:rPr>
          <w:t>статьи 56</w:t>
        </w:r>
      </w:hyperlink>
      <w:r>
        <w:rPr>
          <w:rFonts w:ascii="Calibri" w:hAnsi="Calibri" w:cs="Calibri"/>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09" w:name="Par924"/>
      <w:bookmarkEnd w:id="209"/>
      <w:r>
        <w:rPr>
          <w:rFonts w:ascii="Calibri" w:hAnsi="Calibri" w:cs="Calibri"/>
        </w:rPr>
        <w:t xml:space="preserve">9. По результатам первого этапа двухэтапного конкурса, зафиксированным в протоколе </w:t>
      </w:r>
      <w:r>
        <w:rPr>
          <w:rFonts w:ascii="Calibri" w:hAnsi="Calibri" w:cs="Calibri"/>
        </w:rPr>
        <w:lastRenderedPageBreak/>
        <w:t>первого этапа такого конкурса, заказчик вправе уточнить условия закупки, а именно:</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10" w:name="Par927"/>
      <w:bookmarkEnd w:id="210"/>
      <w:r>
        <w:rPr>
          <w:rFonts w:ascii="Calibri" w:hAnsi="Calibri" w:cs="Calibri"/>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любом уточнении, внесенном в соответствии с </w:t>
      </w:r>
      <w:hyperlink w:anchor="Par924" w:history="1">
        <w:r>
          <w:rPr>
            <w:rFonts w:ascii="Calibri" w:hAnsi="Calibri" w:cs="Calibri"/>
            <w:color w:val="0000FF"/>
          </w:rPr>
          <w:t>частью 9</w:t>
        </w:r>
      </w:hyperlink>
      <w:r>
        <w:rPr>
          <w:rFonts w:ascii="Calibri" w:hAnsi="Calibri" w:cs="Calibri"/>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670"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11" w:name="Par932"/>
      <w:bookmarkEnd w:id="211"/>
      <w:r>
        <w:rPr>
          <w:rFonts w:ascii="Calibri" w:hAnsi="Calibri" w:cs="Calibri"/>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12" w:name="Par934"/>
      <w:bookmarkEnd w:id="212"/>
      <w:r>
        <w:rPr>
          <w:rFonts w:ascii="Calibri" w:hAnsi="Calibri" w:cs="Calibri"/>
        </w:rPr>
        <w:t>Статья 58. Привлечение экспертов, экспертных организаций при проведении конкурсов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13" w:name="Par938"/>
      <w:bookmarkEnd w:id="213"/>
      <w:r>
        <w:rPr>
          <w:rFonts w:ascii="Calibri" w:hAnsi="Calibri" w:cs="Calibri"/>
        </w:rPr>
        <w:t>Статья 59. Аукцион в электронной форме (электронный аукцион)</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14" w:name="Par941"/>
      <w:bookmarkEnd w:id="214"/>
      <w:r>
        <w:rPr>
          <w:rFonts w:ascii="Calibri" w:hAnsi="Calibri" w:cs="Calibri"/>
        </w:rPr>
        <w:lastRenderedPageBreak/>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Включение товаров, работ, услуг в указанные перечни осуществляется в случае одновременного выполнения следующих условий: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сформулировать подробное и точное описание объекта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определения победителя такого аукциона имеют количественную и денежную оценку.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941" w:history="1">
        <w:r>
          <w:rPr>
            <w:rFonts w:ascii="Calibri" w:hAnsi="Calibri" w:cs="Calibri"/>
            <w:color w:val="0000FF"/>
          </w:rPr>
          <w:t>части 2</w:t>
        </w:r>
      </w:hyperlink>
      <w:r>
        <w:rPr>
          <w:rFonts w:ascii="Calibri" w:hAnsi="Calibri" w:cs="Calibri"/>
        </w:rPr>
        <w:t xml:space="preserve"> настоящей статьи перечни.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15" w:name="Par945"/>
      <w:bookmarkEnd w:id="215"/>
      <w:r>
        <w:rPr>
          <w:rFonts w:ascii="Calibri" w:hAnsi="Calibri" w:cs="Calibri"/>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государственная регистрация которых осуществлена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взимание оператором электронной площадки платы за проведение электронного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16" w:name="Par947"/>
      <w:bookmarkEnd w:id="216"/>
      <w:r>
        <w:rPr>
          <w:rFonts w:ascii="Calibri" w:hAnsi="Calibri" w:cs="Calibri"/>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945" w:history="1">
        <w:r>
          <w:rPr>
            <w:rFonts w:ascii="Calibri" w:hAnsi="Calibri" w:cs="Calibri"/>
            <w:color w:val="0000FF"/>
          </w:rPr>
          <w:t>частью 4</w:t>
        </w:r>
      </w:hyperlink>
      <w:r>
        <w:rPr>
          <w:rFonts w:ascii="Calibri" w:hAnsi="Calibri" w:cs="Calibri"/>
        </w:rPr>
        <w:t xml:space="preserve"> настоящей статьи и устанавливающим порядок и условия отбора операторов электронных площадок.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17" w:name="Par949"/>
      <w:bookmarkEnd w:id="217"/>
      <w:r>
        <w:rPr>
          <w:rFonts w:ascii="Calibri" w:hAnsi="Calibri" w:cs="Calibri"/>
        </w:rPr>
        <w:t>Статья 60. Особенности документооборота при проведении электронного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18" w:name="Par952"/>
      <w:bookmarkEnd w:id="218"/>
      <w:r>
        <w:rPr>
          <w:rFonts w:ascii="Calibri" w:hAnsi="Calibri" w:cs="Calibri"/>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должны быть созданы и выданы в соответствии с </w:t>
      </w:r>
      <w:hyperlink w:anchor="Par124"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w:t>
      </w:r>
      <w:r>
        <w:rPr>
          <w:rFonts w:ascii="Calibri" w:hAnsi="Calibri" w:cs="Calibri"/>
        </w:rPr>
        <w:lastRenderedPageBreak/>
        <w:t xml:space="preserve">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19" w:name="Par962"/>
      <w:bookmarkEnd w:id="219"/>
      <w:r>
        <w:rPr>
          <w:rFonts w:ascii="Calibri" w:hAnsi="Calibri" w:cs="Calibri"/>
        </w:rPr>
        <w:t>Статья 61. Аккредитация участников электронного аукциона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0" w:name="Par965"/>
      <w:bookmarkEnd w:id="220"/>
      <w:r>
        <w:rPr>
          <w:rFonts w:ascii="Calibri" w:hAnsi="Calibri" w:cs="Calibri"/>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1" w:name="Par966"/>
      <w:bookmarkEnd w:id="221"/>
      <w:r>
        <w:rPr>
          <w:rFonts w:ascii="Calibri" w:hAnsi="Calibri" w:cs="Calibri"/>
        </w:rPr>
        <w:t>1) заявление этого участника о его аккредитации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2" w:name="Par967"/>
      <w:bookmarkEnd w:id="222"/>
      <w:r>
        <w:rPr>
          <w:rFonts w:ascii="Calibri" w:hAnsi="Calibri" w:cs="Calibri"/>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966" w:history="1">
        <w:r>
          <w:rPr>
            <w:rFonts w:ascii="Calibri" w:hAnsi="Calibri" w:cs="Calibri"/>
            <w:color w:val="0000FF"/>
          </w:rPr>
          <w:t>пункте 1</w:t>
        </w:r>
      </w:hyperlink>
      <w:r>
        <w:rPr>
          <w:rFonts w:ascii="Calibri" w:hAnsi="Calibri" w:cs="Calibri"/>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3" w:name="Par969"/>
      <w:bookmarkEnd w:id="223"/>
      <w:r>
        <w:rPr>
          <w:rFonts w:ascii="Calibri" w:hAnsi="Calibri" w:cs="Calibri"/>
        </w:rPr>
        <w:t xml:space="preserve">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w:t>
      </w:r>
      <w:r>
        <w:rPr>
          <w:rFonts w:ascii="Calibri" w:hAnsi="Calibri" w:cs="Calibri"/>
        </w:rPr>
        <w:lastRenderedPageBreak/>
        <w:t>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4" w:name="Par970"/>
      <w:bookmarkEnd w:id="224"/>
      <w:r>
        <w:rPr>
          <w:rFonts w:ascii="Calibri" w:hAnsi="Calibri" w:cs="Calibri"/>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5" w:name="Par971"/>
      <w:bookmarkEnd w:id="225"/>
      <w:r>
        <w:rPr>
          <w:rFonts w:ascii="Calibri" w:hAnsi="Calibri" w:cs="Calibri"/>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6" w:name="Par973"/>
      <w:bookmarkEnd w:id="226"/>
      <w:r>
        <w:rPr>
          <w:rFonts w:ascii="Calibri" w:hAnsi="Calibri" w:cs="Calibri"/>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информацией, указанными в </w:t>
      </w:r>
      <w:hyperlink w:anchor="Par965" w:history="1">
        <w:r>
          <w:rPr>
            <w:rFonts w:ascii="Calibri" w:hAnsi="Calibri" w:cs="Calibri"/>
            <w:color w:val="0000FF"/>
          </w:rPr>
          <w:t>части 2</w:t>
        </w:r>
      </w:hyperlink>
      <w:r>
        <w:rPr>
          <w:rFonts w:ascii="Calibri" w:hAnsi="Calibri" w:cs="Calibri"/>
        </w:rPr>
        <w:t xml:space="preserve"> настоящей статьи, предоставления иных документов и информации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7" w:name="Par975"/>
      <w:bookmarkEnd w:id="227"/>
      <w:r>
        <w:rPr>
          <w:rFonts w:ascii="Calibri" w:hAnsi="Calibri" w:cs="Calibri"/>
        </w:rPr>
        <w:t xml:space="preserve">4. В срок не более чем пять рабочих дней с даты поступления документов и информации, указанных в </w:t>
      </w:r>
      <w:hyperlink w:anchor="Par965"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977" w:history="1">
        <w:r>
          <w:rPr>
            <w:rFonts w:ascii="Calibri" w:hAnsi="Calibri" w:cs="Calibri"/>
            <w:color w:val="0000FF"/>
          </w:rPr>
          <w:t>частью 6</w:t>
        </w:r>
      </w:hyperlink>
      <w:r>
        <w:rPr>
          <w:rFonts w:ascii="Calibri" w:hAnsi="Calibri" w:cs="Calibri"/>
        </w:rPr>
        <w:t xml:space="preserve"> настоящей статьи, а также направить ему уведомление о принятом решении.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975"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8" w:name="Par977"/>
      <w:bookmarkEnd w:id="228"/>
      <w:r>
        <w:rPr>
          <w:rFonts w:ascii="Calibri" w:hAnsi="Calibri" w:cs="Calibri"/>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965" w:history="1">
        <w:r>
          <w:rPr>
            <w:rFonts w:ascii="Calibri" w:hAnsi="Calibri" w:cs="Calibri"/>
            <w:color w:val="0000FF"/>
          </w:rPr>
          <w:t>части 2</w:t>
        </w:r>
      </w:hyperlink>
      <w:r>
        <w:rPr>
          <w:rFonts w:ascii="Calibri" w:hAnsi="Calibri" w:cs="Calibri"/>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975" w:history="1">
        <w:r>
          <w:rPr>
            <w:rFonts w:ascii="Calibri" w:hAnsi="Calibri" w:cs="Calibri"/>
            <w:color w:val="0000FF"/>
          </w:rPr>
          <w:t>частью 4</w:t>
        </w:r>
      </w:hyperlink>
      <w:r>
        <w:rPr>
          <w:rFonts w:ascii="Calibri" w:hAnsi="Calibri" w:cs="Calibri"/>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965" w:history="1">
        <w:r>
          <w:rPr>
            <w:rFonts w:ascii="Calibri" w:hAnsi="Calibri" w:cs="Calibri"/>
            <w:color w:val="0000FF"/>
          </w:rPr>
          <w:t>части 2</w:t>
        </w:r>
      </w:hyperlink>
      <w:r>
        <w:rPr>
          <w:rFonts w:ascii="Calibri" w:hAnsi="Calibri" w:cs="Calibri"/>
        </w:rPr>
        <w:t xml:space="preserve"> настоящей статьи, для получения аккредитации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электронного аукциона на электронной площадке в иных случаях, за исключением указанных в </w:t>
      </w:r>
      <w:hyperlink w:anchor="Par977"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Аккредитация участника электронного аукциона на электронной площадке </w:t>
      </w:r>
      <w:r>
        <w:rPr>
          <w:rFonts w:ascii="Calibri" w:hAnsi="Calibri" w:cs="Calibri"/>
        </w:rPr>
        <w:lastRenderedPageBreak/>
        <w:t>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29" w:name="Par981"/>
      <w:bookmarkEnd w:id="229"/>
      <w:r>
        <w:rPr>
          <w:rFonts w:ascii="Calibri" w:hAnsi="Calibri" w:cs="Calibri"/>
        </w:rPr>
        <w:t xml:space="preserve">10. В случае внесения изменений в документы и информацию, указанные в </w:t>
      </w:r>
      <w:hyperlink w:anchor="Par965" w:history="1">
        <w:r>
          <w:rPr>
            <w:rFonts w:ascii="Calibri" w:hAnsi="Calibri" w:cs="Calibri"/>
            <w:color w:val="0000FF"/>
          </w:rPr>
          <w:t>части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965" w:history="1">
        <w:r>
          <w:rPr>
            <w:rFonts w:ascii="Calibri" w:hAnsi="Calibri" w:cs="Calibri"/>
            <w:color w:val="0000FF"/>
          </w:rPr>
          <w:t>части 2</w:t>
        </w:r>
      </w:hyperlink>
      <w:r>
        <w:rPr>
          <w:rFonts w:ascii="Calibri" w:hAnsi="Calibri" w:cs="Calibri"/>
        </w:rPr>
        <w:t xml:space="preserve"> настоящей статьи документов, прекращении действия усиленной электронной подписи.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документов и информации, предоставляемых в соответствии с </w:t>
      </w:r>
      <w:hyperlink w:anchor="Par965" w:history="1">
        <w:r>
          <w:rPr>
            <w:rFonts w:ascii="Calibri" w:hAnsi="Calibri" w:cs="Calibri"/>
            <w:color w:val="0000FF"/>
          </w:rPr>
          <w:t>частями 2</w:t>
        </w:r>
      </w:hyperlink>
      <w:r>
        <w:rPr>
          <w:rFonts w:ascii="Calibri" w:hAnsi="Calibri" w:cs="Calibri"/>
        </w:rPr>
        <w:t xml:space="preserve"> и </w:t>
      </w:r>
      <w:hyperlink w:anchor="Par981" w:history="1">
        <w:r>
          <w:rPr>
            <w:rFonts w:ascii="Calibri" w:hAnsi="Calibri" w:cs="Calibri"/>
            <w:color w:val="0000FF"/>
          </w:rPr>
          <w:t>10</w:t>
        </w:r>
      </w:hyperlink>
      <w:r>
        <w:rPr>
          <w:rFonts w:ascii="Calibri" w:hAnsi="Calibri" w:cs="Calibri"/>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965" w:history="1">
        <w:r>
          <w:rPr>
            <w:rFonts w:ascii="Calibri" w:hAnsi="Calibri" w:cs="Calibri"/>
            <w:color w:val="0000FF"/>
          </w:rPr>
          <w:t>частью 2</w:t>
        </w:r>
      </w:hyperlink>
      <w:r>
        <w:rPr>
          <w:rFonts w:ascii="Calibri" w:hAnsi="Calibri" w:cs="Calibri"/>
        </w:rPr>
        <w:t xml:space="preserve"> настоящей статьи, за замену указанных в </w:t>
      </w:r>
      <w:hyperlink w:anchor="Par965" w:history="1">
        <w:r>
          <w:rPr>
            <w:rFonts w:ascii="Calibri" w:hAnsi="Calibri" w:cs="Calibri"/>
            <w:color w:val="0000FF"/>
          </w:rPr>
          <w:t>части 2</w:t>
        </w:r>
      </w:hyperlink>
      <w:r>
        <w:rPr>
          <w:rFonts w:ascii="Calibri" w:hAnsi="Calibri" w:cs="Calibri"/>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w:anchor="Par981" w:history="1">
        <w:r>
          <w:rPr>
            <w:rFonts w:ascii="Calibri" w:hAnsi="Calibri" w:cs="Calibri"/>
            <w:color w:val="0000FF"/>
          </w:rPr>
          <w:t>частью 10</w:t>
        </w:r>
      </w:hyperlink>
      <w:r>
        <w:rPr>
          <w:rFonts w:ascii="Calibri" w:hAnsi="Calibri" w:cs="Calibri"/>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965" w:history="1">
        <w:r>
          <w:rPr>
            <w:rFonts w:ascii="Calibri" w:hAnsi="Calibri" w:cs="Calibri"/>
            <w:color w:val="0000FF"/>
          </w:rPr>
          <w:t>частью 2</w:t>
        </w:r>
      </w:hyperlink>
      <w:r>
        <w:rPr>
          <w:rFonts w:ascii="Calibri" w:hAnsi="Calibri" w:cs="Calibri"/>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30" w:name="Par985"/>
      <w:bookmarkEnd w:id="230"/>
      <w:r>
        <w:rPr>
          <w:rFonts w:ascii="Calibri" w:hAnsi="Calibri" w:cs="Calibri"/>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31" w:name="Par988"/>
      <w:bookmarkEnd w:id="231"/>
      <w:r>
        <w:rPr>
          <w:rFonts w:ascii="Calibri" w:hAnsi="Calibri" w:cs="Calibri"/>
        </w:rPr>
        <w:t>Статья 62. Реестр участников электронного аукциона, получивших аккредитацию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32" w:name="Par991"/>
      <w:bookmarkEnd w:id="232"/>
      <w:r>
        <w:rPr>
          <w:rFonts w:ascii="Calibri" w:hAnsi="Calibri" w:cs="Calibri"/>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33" w:name="Par992"/>
      <w:bookmarkEnd w:id="233"/>
      <w:r>
        <w:rPr>
          <w:rFonts w:ascii="Calibri" w:hAnsi="Calibri" w:cs="Calibri"/>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такого аукциона уведомления о принятии решения о его аккредитации;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34" w:name="Par994"/>
      <w:bookmarkEnd w:id="234"/>
      <w:r>
        <w:rPr>
          <w:rFonts w:ascii="Calibri" w:hAnsi="Calibri" w:cs="Calibri"/>
        </w:rPr>
        <w:t xml:space="preserve">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r>
        <w:rPr>
          <w:rFonts w:ascii="Calibri" w:hAnsi="Calibri" w:cs="Calibri"/>
        </w:rPr>
        <w:lastRenderedPageBreak/>
        <w:t>лица);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35" w:name="Par995"/>
      <w:bookmarkEnd w:id="235"/>
      <w:r>
        <w:rPr>
          <w:rFonts w:ascii="Calibri" w:hAnsi="Calibri" w:cs="Calibri"/>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36" w:name="Par996"/>
      <w:bookmarkEnd w:id="236"/>
      <w:r>
        <w:rPr>
          <w:rFonts w:ascii="Calibri" w:hAnsi="Calibri" w:cs="Calibri"/>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969" w:history="1">
        <w:r>
          <w:rPr>
            <w:rFonts w:ascii="Calibri" w:hAnsi="Calibri" w:cs="Calibri"/>
            <w:color w:val="0000FF"/>
          </w:rPr>
          <w:t>пунктом 4 части 2 статьи 61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37" w:name="Par998"/>
      <w:bookmarkEnd w:id="237"/>
      <w:r>
        <w:rPr>
          <w:rFonts w:ascii="Calibri" w:hAnsi="Calibri" w:cs="Calibri"/>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970" w:history="1">
        <w:r>
          <w:rPr>
            <w:rFonts w:ascii="Calibri" w:hAnsi="Calibri" w:cs="Calibri"/>
            <w:color w:val="0000FF"/>
          </w:rPr>
          <w:t>пунктом 5 части 2 статьи 61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38" w:name="Par999"/>
      <w:bookmarkEnd w:id="238"/>
      <w:r>
        <w:rPr>
          <w:rFonts w:ascii="Calibri" w:hAnsi="Calibri" w:cs="Calibri"/>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973" w:history="1">
        <w:r>
          <w:rPr>
            <w:rFonts w:ascii="Calibri" w:hAnsi="Calibri" w:cs="Calibri"/>
            <w:color w:val="0000FF"/>
          </w:rPr>
          <w:t>пунктом 8 части 2 статьи 61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такого аукциона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991"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такого аукциона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w:anchor="Par981" w:history="1">
        <w:r>
          <w:rPr>
            <w:rFonts w:ascii="Calibri" w:hAnsi="Calibri" w:cs="Calibri"/>
            <w:color w:val="0000FF"/>
          </w:rPr>
          <w:t>частью 10 статьи 61</w:t>
        </w:r>
      </w:hyperlink>
      <w:r>
        <w:rPr>
          <w:rFonts w:ascii="Calibri" w:hAnsi="Calibri" w:cs="Calibri"/>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995" w:history="1">
        <w:r>
          <w:rPr>
            <w:rFonts w:ascii="Calibri" w:hAnsi="Calibri" w:cs="Calibri"/>
            <w:color w:val="0000FF"/>
          </w:rPr>
          <w:t>пунктами 4</w:t>
        </w:r>
      </w:hyperlink>
      <w:r>
        <w:rPr>
          <w:rFonts w:ascii="Calibri" w:hAnsi="Calibri" w:cs="Calibri"/>
        </w:rPr>
        <w:t xml:space="preserve"> - </w:t>
      </w:r>
      <w:hyperlink w:anchor="Par998" w:history="1">
        <w:r>
          <w:rPr>
            <w:rFonts w:ascii="Calibri" w:hAnsi="Calibri" w:cs="Calibri"/>
            <w:color w:val="0000FF"/>
          </w:rPr>
          <w:t>7 части 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39" w:name="Par1006"/>
      <w:bookmarkEnd w:id="239"/>
      <w:r>
        <w:rPr>
          <w:rFonts w:ascii="Calibri" w:hAnsi="Calibri" w:cs="Calibri"/>
        </w:rPr>
        <w:t>Статья 63. Извещение о проведении электронного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40" w:name="Par1008"/>
      <w:bookmarkEnd w:id="240"/>
      <w:r>
        <w:rPr>
          <w:rFonts w:ascii="Calibri" w:hAnsi="Calibri" w:cs="Calibri"/>
        </w:rPr>
        <w:t>1. Извещение о проведении электронного аукциона размещается заказчиком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41" w:name="Par1009"/>
      <w:bookmarkEnd w:id="241"/>
      <w:r>
        <w:rPr>
          <w:rFonts w:ascii="Calibri" w:hAnsi="Calibri" w:cs="Calibri"/>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42" w:name="Par1010"/>
      <w:bookmarkEnd w:id="242"/>
      <w:r>
        <w:rPr>
          <w:rFonts w:ascii="Calibri" w:hAnsi="Calibri" w:cs="Calibri"/>
        </w:rPr>
        <w:t xml:space="preserve">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w:t>
      </w:r>
      <w:r>
        <w:rPr>
          <w:rFonts w:ascii="Calibri" w:hAnsi="Calibri" w:cs="Calibri"/>
        </w:rPr>
        <w:lastRenderedPageBreak/>
        <w:t>проведении электронного аукциона не менее чем за пятнадцать дней до даты окончания срока подачи заявок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008" w:history="1">
        <w:r>
          <w:rPr>
            <w:rFonts w:ascii="Calibri" w:hAnsi="Calibri" w:cs="Calibri"/>
            <w:color w:val="0000FF"/>
          </w:rPr>
          <w:t>частью 1</w:t>
        </w:r>
      </w:hyperlink>
      <w:r>
        <w:rPr>
          <w:rFonts w:ascii="Calibri" w:hAnsi="Calibri" w:cs="Calibri"/>
        </w:rPr>
        <w:t xml:space="preserve"> настоящей статьи размещения.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извещении о проведении электронного аукциона наряду с информацией, указанной в </w:t>
      </w:r>
      <w:hyperlink w:anchor="Par651" w:history="1">
        <w:r>
          <w:rPr>
            <w:rFonts w:ascii="Calibri" w:hAnsi="Calibri" w:cs="Calibri"/>
            <w:color w:val="0000FF"/>
          </w:rPr>
          <w:t>статье 42</w:t>
        </w:r>
      </w:hyperlink>
      <w:r>
        <w:rPr>
          <w:rFonts w:ascii="Calibri" w:hAnsi="Calibri" w:cs="Calibri"/>
        </w:rPr>
        <w:t xml:space="preserve"> настоящего Федерального закона, указываются: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электронной площадки в информационно-телекоммуникационной сети "Интернет";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окончания срока рассмотрения заявок на участие в таком аукционе в соответствии с </w:t>
      </w:r>
      <w:hyperlink w:anchor="Par1090"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проведения такого аукциона в соответствии с </w:t>
      </w:r>
      <w:hyperlink w:anchor="Par1108" w:history="1">
        <w:r>
          <w:rPr>
            <w:rFonts w:ascii="Calibri" w:hAnsi="Calibri" w:cs="Calibri"/>
            <w:color w:val="0000FF"/>
          </w:rPr>
          <w:t>частью 3 статьи 68</w:t>
        </w:r>
      </w:hyperlink>
      <w:r>
        <w:rPr>
          <w:rFonts w:ascii="Calibri" w:hAnsi="Calibri" w:cs="Calibri"/>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счета для внесения денежных средств в качестве обеспечения заявок участников такого аукциона и размер обеспечения данных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преимущества, предоставляемые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w:anchor="Par462" w:history="1">
        <w:r>
          <w:rPr>
            <w:rFonts w:ascii="Calibri" w:hAnsi="Calibri" w:cs="Calibri"/>
            <w:color w:val="0000FF"/>
          </w:rPr>
          <w:t>пунктами 1</w:t>
        </w:r>
      </w:hyperlink>
      <w:r>
        <w:rPr>
          <w:rFonts w:ascii="Calibri" w:hAnsi="Calibri" w:cs="Calibri"/>
        </w:rPr>
        <w:t xml:space="preserve"> и </w:t>
      </w:r>
      <w:hyperlink w:anchor="Par463" w:history="1">
        <w:r>
          <w:rPr>
            <w:rFonts w:ascii="Calibri" w:hAnsi="Calibri" w:cs="Calibri"/>
            <w:color w:val="0000FF"/>
          </w:rPr>
          <w:t>2 части 1</w:t>
        </w:r>
      </w:hyperlink>
      <w:r>
        <w:rPr>
          <w:rFonts w:ascii="Calibri" w:hAnsi="Calibri" w:cs="Calibri"/>
        </w:rPr>
        <w:t xml:space="preserve"> и </w:t>
      </w:r>
      <w:hyperlink w:anchor="Par470"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43" w:name="Par1022"/>
      <w:bookmarkEnd w:id="243"/>
      <w:r>
        <w:rPr>
          <w:rFonts w:ascii="Calibri" w:hAnsi="Calibri" w:cs="Calibri"/>
        </w:rPr>
        <w:t>Статья 64. Содержание документации об электронном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44" w:name="Par1024"/>
      <w:bookmarkEnd w:id="244"/>
      <w:r>
        <w:rPr>
          <w:rFonts w:ascii="Calibri" w:hAnsi="Calibri" w:cs="Calibri"/>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условия контракта в соответствии со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составу заявки на участие в таком аукционе в соответствии с </w:t>
      </w:r>
      <w:hyperlink w:anchor="Par1054" w:history="1">
        <w:r>
          <w:rPr>
            <w:rFonts w:ascii="Calibri" w:hAnsi="Calibri" w:cs="Calibri"/>
            <w:color w:val="0000FF"/>
          </w:rPr>
          <w:t>частями 3</w:t>
        </w:r>
      </w:hyperlink>
      <w:r>
        <w:rPr>
          <w:rFonts w:ascii="Calibri" w:hAnsi="Calibri" w:cs="Calibri"/>
        </w:rPr>
        <w:t xml:space="preserve"> - </w:t>
      </w:r>
      <w:hyperlink w:anchor="Par1070" w:history="1">
        <w:r>
          <w:rPr>
            <w:rFonts w:ascii="Calibri" w:hAnsi="Calibri" w:cs="Calibri"/>
            <w:color w:val="0000FF"/>
          </w:rPr>
          <w:t>6 статьи 66</w:t>
        </w:r>
      </w:hyperlink>
      <w:r>
        <w:rPr>
          <w:rFonts w:ascii="Calibri" w:hAnsi="Calibri" w:cs="Calibri"/>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срока рассмотрения заявок на участие в таком аукционе в соответствии с </w:t>
      </w:r>
      <w:hyperlink w:anchor="Par1090"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такого аукциона в соответствии с </w:t>
      </w:r>
      <w:hyperlink w:anchor="Par1108" w:history="1">
        <w:r>
          <w:rPr>
            <w:rFonts w:ascii="Calibri" w:hAnsi="Calibri" w:cs="Calibri"/>
            <w:color w:val="0000FF"/>
          </w:rPr>
          <w:t>частью 3 статьи 68</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валюте, используемой для формирования цены контракта и расчетов с поставщиками (подрядчиками, исполнителями);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Pr>
          <w:rFonts w:ascii="Calibri" w:hAnsi="Calibri" w:cs="Calibri"/>
        </w:rPr>
        <w:lastRenderedPageBreak/>
        <w:t>оплате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заказчика изменить условия контракта в соответствии с положениями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даты начала и окончания срока предоставления участникам такого аукциона разъяснений положений документации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не может содержать требования к оформлению и форме заявки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электронном аукционе наряду с предусмотренной </w:t>
      </w:r>
      <w:hyperlink w:anchor="Par1024" w:history="1">
        <w:r>
          <w:rPr>
            <w:rFonts w:ascii="Calibri" w:hAnsi="Calibri" w:cs="Calibri"/>
            <w:color w:val="0000FF"/>
          </w:rPr>
          <w:t>частью 1</w:t>
        </w:r>
      </w:hyperlink>
      <w:r>
        <w:rPr>
          <w:rFonts w:ascii="Calibri" w:hAnsi="Calibri" w:cs="Calibri"/>
        </w:rPr>
        <w:t xml:space="preserve"> настоящей статьи информацией содержит требования к участникам такого аукциона, установленные в соответствии с </w:t>
      </w:r>
      <w:hyperlink w:anchor="Par461" w:history="1">
        <w:r>
          <w:rPr>
            <w:rFonts w:ascii="Calibri" w:hAnsi="Calibri" w:cs="Calibri"/>
            <w:color w:val="0000FF"/>
          </w:rPr>
          <w:t>частями 1</w:t>
        </w:r>
      </w:hyperlink>
      <w:r>
        <w:rPr>
          <w:rFonts w:ascii="Calibri" w:hAnsi="Calibri" w:cs="Calibri"/>
        </w:rPr>
        <w:t xml:space="preserve"> и </w:t>
      </w:r>
      <w:hyperlink w:anchor="Par470" w:history="1">
        <w:r>
          <w:rPr>
            <w:rFonts w:ascii="Calibri" w:hAnsi="Calibri" w:cs="Calibri"/>
            <w:color w:val="0000FF"/>
          </w:rPr>
          <w:t>2 статьи 31</w:t>
        </w:r>
      </w:hyperlink>
      <w:r>
        <w:rPr>
          <w:rFonts w:ascii="Calibri" w:hAnsi="Calibri" w:cs="Calibri"/>
        </w:rPr>
        <w:t xml:space="preserve"> (при наличии таких требований)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документации об электронном аукционе прилагается проект контракта, который является неотъемлемой частью этой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45" w:name="Par1041"/>
      <w:bookmarkEnd w:id="245"/>
      <w:r>
        <w:rPr>
          <w:rFonts w:ascii="Calibri" w:hAnsi="Calibri" w:cs="Calibri"/>
        </w:rPr>
        <w:t>Статья 65. Порядок предоставления документации об электронном аукционе, разъяснений ее положений и внесение в нее изменений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009" w:history="1">
        <w:r>
          <w:rPr>
            <w:rFonts w:ascii="Calibri" w:hAnsi="Calibri" w:cs="Calibri"/>
            <w:color w:val="0000FF"/>
          </w:rPr>
          <w:t>частях 2</w:t>
        </w:r>
      </w:hyperlink>
      <w:r>
        <w:rPr>
          <w:rFonts w:ascii="Calibri" w:hAnsi="Calibri" w:cs="Calibri"/>
        </w:rPr>
        <w:t xml:space="preserve"> и </w:t>
      </w:r>
      <w:hyperlink w:anchor="Par1010" w:history="1">
        <w:r>
          <w:rPr>
            <w:rFonts w:ascii="Calibri" w:hAnsi="Calibri" w:cs="Calibri"/>
            <w:color w:val="0000FF"/>
          </w:rPr>
          <w:t>3 статьи 63</w:t>
        </w:r>
      </w:hyperlink>
      <w:r>
        <w:rPr>
          <w:rFonts w:ascii="Calibri" w:hAnsi="Calibri" w:cs="Calibri"/>
        </w:rPr>
        <w:t xml:space="preserve"> настоящего Федерального закона, одновременно с размещением извещения о проведении такого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должна быть доступна для ознакомления без взимания платы.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46" w:name="Par1045"/>
      <w:bookmarkEnd w:id="246"/>
      <w:r>
        <w:rPr>
          <w:rFonts w:ascii="Calibri" w:hAnsi="Calibri" w:cs="Calibri"/>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двух дней с даты поступления от оператора электронной площадки указанного в </w:t>
      </w:r>
      <w:hyperlink w:anchor="Par1045" w:history="1">
        <w:r>
          <w:rPr>
            <w:rFonts w:ascii="Calibri" w:hAnsi="Calibri" w:cs="Calibri"/>
            <w:color w:val="0000FF"/>
          </w:rPr>
          <w:t>части 3</w:t>
        </w:r>
      </w:hyperlink>
      <w:r>
        <w:rPr>
          <w:rFonts w:ascii="Calibri" w:hAnsi="Calibri" w:cs="Calibri"/>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Разъяснения положений документации об электронном аукционе не должны изменять ее суть.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w:t>
      </w:r>
      <w:r>
        <w:rPr>
          <w:rFonts w:ascii="Calibri" w:hAnsi="Calibri" w:cs="Calibri"/>
        </w:rPr>
        <w:lastRenderedPageBreak/>
        <w:t>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47" w:name="Par1050"/>
      <w:bookmarkEnd w:id="247"/>
      <w:r>
        <w:rPr>
          <w:rFonts w:ascii="Calibri" w:hAnsi="Calibri" w:cs="Calibri"/>
        </w:rPr>
        <w:t>Статья 66. Порядок подачи заявок на участие в электронном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заявок на участие в электронном аукционе осуществляется только лицами, получившими аккредитацию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электронном аукционе состоит из двух частей.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48" w:name="Par1054"/>
      <w:bookmarkEnd w:id="248"/>
      <w:r>
        <w:rPr>
          <w:rFonts w:ascii="Calibri" w:hAnsi="Calibri" w:cs="Calibri"/>
        </w:rPr>
        <w:t>3. Первая часть заявки на участие в электронном аукционе должна содержать указанную в одном из следующих подпунктов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контракта на поставку товара: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49" w:name="Par1058"/>
      <w:bookmarkEnd w:id="249"/>
      <w:r>
        <w:rPr>
          <w:rFonts w:ascii="Calibri" w:hAnsi="Calibri" w:cs="Calibri"/>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контракта на выполнение работы или оказание услуги, для выполнения или оказания которых используется товар:</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w:anchor="Par1058" w:history="1">
        <w:r>
          <w:rPr>
            <w:rFonts w:ascii="Calibri" w:hAnsi="Calibri" w:cs="Calibri"/>
            <w:color w:val="0000FF"/>
          </w:rPr>
          <w:t>пунктом 2</w:t>
        </w:r>
      </w:hyperlink>
      <w:r>
        <w:rPr>
          <w:rFonts w:ascii="Calibri" w:hAnsi="Calibri" w:cs="Calibri"/>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предусмотренное </w:t>
      </w:r>
      <w:hyperlink w:anchor="Par1058"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w:anchor="Par1058"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w:t>
      </w:r>
      <w:r>
        <w:rPr>
          <w:rFonts w:ascii="Calibri" w:hAnsi="Calibri" w:cs="Calibri"/>
        </w:rPr>
        <w:lastRenderedPageBreak/>
        <w:t>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Первая часть заявки на участие в электронном аукционе, предусмотренная </w:t>
      </w:r>
      <w:hyperlink w:anchor="Par1054" w:history="1">
        <w:r>
          <w:rPr>
            <w:rFonts w:ascii="Calibri" w:hAnsi="Calibri" w:cs="Calibri"/>
            <w:color w:val="0000FF"/>
          </w:rPr>
          <w:t>частью 3</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50" w:name="Par1063"/>
      <w:bookmarkEnd w:id="250"/>
      <w:r>
        <w:rPr>
          <w:rFonts w:ascii="Calibri" w:hAnsi="Calibri" w:cs="Calibri"/>
        </w:rPr>
        <w:t>5. Вторая часть заявки на участие в электронном аукционе должна содержать следующие документы и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участника такого аукциона требованиям, установленным </w:t>
      </w:r>
      <w:hyperlink w:anchor="Par462" w:history="1">
        <w:r>
          <w:rPr>
            <w:rFonts w:ascii="Calibri" w:hAnsi="Calibri" w:cs="Calibri"/>
            <w:color w:val="0000FF"/>
          </w:rPr>
          <w:t>пунктами 1</w:t>
        </w:r>
      </w:hyperlink>
      <w:r>
        <w:rPr>
          <w:rFonts w:ascii="Calibri" w:hAnsi="Calibri" w:cs="Calibri"/>
        </w:rPr>
        <w:t xml:space="preserve"> и </w:t>
      </w:r>
      <w:hyperlink w:anchor="Par463" w:history="1">
        <w:r>
          <w:rPr>
            <w:rFonts w:ascii="Calibri" w:hAnsi="Calibri" w:cs="Calibri"/>
            <w:color w:val="0000FF"/>
          </w:rPr>
          <w:t>2 части 1</w:t>
        </w:r>
      </w:hyperlink>
      <w:r>
        <w:rPr>
          <w:rFonts w:ascii="Calibri" w:hAnsi="Calibri" w:cs="Calibri"/>
        </w:rPr>
        <w:t xml:space="preserve"> и </w:t>
      </w:r>
      <w:hyperlink w:anchor="Par470"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464" w:history="1">
        <w:r>
          <w:rPr>
            <w:rFonts w:ascii="Calibri" w:hAnsi="Calibri" w:cs="Calibri"/>
            <w:color w:val="0000FF"/>
          </w:rPr>
          <w:t>пунктами 3</w:t>
        </w:r>
      </w:hyperlink>
      <w:r>
        <w:rPr>
          <w:rFonts w:ascii="Calibri" w:hAnsi="Calibri" w:cs="Calibri"/>
        </w:rPr>
        <w:t xml:space="preserve"> - </w:t>
      </w:r>
      <w:hyperlink w:anchor="Par469" w:history="1">
        <w:r>
          <w:rPr>
            <w:rFonts w:ascii="Calibri" w:hAnsi="Calibri" w:cs="Calibri"/>
            <w:color w:val="0000FF"/>
          </w:rPr>
          <w:t>8 части 1 статьи 31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такого аукциона на получение преимущества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или копии этих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67" w:history="1">
        <w:r>
          <w:rPr>
            <w:rFonts w:ascii="Calibri" w:hAnsi="Calibri" w:cs="Calibri"/>
            <w:color w:val="0000FF"/>
          </w:rPr>
          <w:t>статьей 14</w:t>
        </w:r>
      </w:hyperlink>
      <w:r>
        <w:rPr>
          <w:rFonts w:ascii="Calibri" w:hAnsi="Calibri" w:cs="Calibri"/>
        </w:rPr>
        <w:t xml:space="preserve"> настоящего Федерального закона, или копии этих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51" w:name="Par1070"/>
      <w:bookmarkEnd w:id="251"/>
      <w:r>
        <w:rPr>
          <w:rFonts w:ascii="Calibri" w:hAnsi="Calibri" w:cs="Calibri"/>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054" w:history="1">
        <w:r>
          <w:rPr>
            <w:rFonts w:ascii="Calibri" w:hAnsi="Calibri" w:cs="Calibri"/>
            <w:color w:val="0000FF"/>
          </w:rPr>
          <w:t>частями 3</w:t>
        </w:r>
      </w:hyperlink>
      <w:r>
        <w:rPr>
          <w:rFonts w:ascii="Calibri" w:hAnsi="Calibri" w:cs="Calibri"/>
        </w:rPr>
        <w:t xml:space="preserve"> и </w:t>
      </w:r>
      <w:hyperlink w:anchor="Par1063" w:history="1">
        <w:r>
          <w:rPr>
            <w:rFonts w:ascii="Calibri" w:hAnsi="Calibri" w:cs="Calibri"/>
            <w:color w:val="0000FF"/>
          </w:rPr>
          <w:t>5</w:t>
        </w:r>
      </w:hyperlink>
      <w:r>
        <w:rPr>
          <w:rFonts w:ascii="Calibri" w:hAnsi="Calibri" w:cs="Calibri"/>
        </w:rPr>
        <w:t xml:space="preserve"> настоящей статьи документов и информации,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054" w:history="1">
        <w:r>
          <w:rPr>
            <w:rFonts w:ascii="Calibri" w:hAnsi="Calibri" w:cs="Calibri"/>
            <w:color w:val="0000FF"/>
          </w:rPr>
          <w:t>частями 3</w:t>
        </w:r>
      </w:hyperlink>
      <w:r>
        <w:rPr>
          <w:rFonts w:ascii="Calibri" w:hAnsi="Calibri" w:cs="Calibri"/>
        </w:rPr>
        <w:t xml:space="preserve"> и </w:t>
      </w:r>
      <w:hyperlink w:anchor="Par1063" w:history="1">
        <w:r>
          <w:rPr>
            <w:rFonts w:ascii="Calibri" w:hAnsi="Calibri" w:cs="Calibri"/>
            <w:color w:val="0000FF"/>
          </w:rPr>
          <w:t>5</w:t>
        </w:r>
      </w:hyperlink>
      <w:r>
        <w:rPr>
          <w:rFonts w:ascii="Calibri" w:hAnsi="Calibri" w:cs="Calibri"/>
        </w:rPr>
        <w:t xml:space="preserve"> настоящей статьи. Указанные электронные документы подаются одновременно.</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Участник электронного аукциона вправе подать только одну заявку на участие в таком </w:t>
      </w:r>
      <w:r>
        <w:rPr>
          <w:rFonts w:ascii="Calibri" w:hAnsi="Calibri" w:cs="Calibri"/>
        </w:rPr>
        <w:lastRenderedPageBreak/>
        <w:t>аукционе в отношении каждого объекта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52" w:name="Par1075"/>
      <w:bookmarkEnd w:id="252"/>
      <w:r>
        <w:rPr>
          <w:rFonts w:ascii="Calibri" w:hAnsi="Calibri" w:cs="Calibri"/>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53" w:name="Par1076"/>
      <w:bookmarkEnd w:id="253"/>
      <w:r>
        <w:rPr>
          <w:rFonts w:ascii="Calibri" w:hAnsi="Calibri" w:cs="Calibri"/>
        </w:rPr>
        <w:t xml:space="preserve">1) подачи данной заявки с нарушением требований, предусмотренных </w:t>
      </w:r>
      <w:hyperlink w:anchor="Par952" w:history="1">
        <w:r>
          <w:rPr>
            <w:rFonts w:ascii="Calibri" w:hAnsi="Calibri" w:cs="Calibri"/>
            <w:color w:val="0000FF"/>
          </w:rPr>
          <w:t>частью 2 статьи 60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данной заявки после даты или времени окончания срока подачи заявок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54" w:name="Par1079"/>
      <w:bookmarkEnd w:id="254"/>
      <w:r>
        <w:rPr>
          <w:rFonts w:ascii="Calibri" w:hAnsi="Calibri" w:cs="Calibri"/>
        </w:rPr>
        <w:t xml:space="preserve">4) получения данной заявки от участника такого аукциона с нарушением положений </w:t>
      </w:r>
      <w:hyperlink w:anchor="Par985" w:history="1">
        <w:r>
          <w:rPr>
            <w:rFonts w:ascii="Calibri" w:hAnsi="Calibri" w:cs="Calibri"/>
            <w:color w:val="0000FF"/>
          </w:rPr>
          <w:t>части 14 статьи 61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55" w:name="Par1080"/>
      <w:bookmarkEnd w:id="255"/>
      <w:r>
        <w:rPr>
          <w:rFonts w:ascii="Calibri" w:hAnsi="Calibri" w:cs="Calibri"/>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Одновременно с возвратом заявки на участие в электронном аукционе в соответствии с </w:t>
      </w:r>
      <w:hyperlink w:anchor="Par1075" w:history="1">
        <w:r>
          <w:rPr>
            <w:rFonts w:ascii="Calibri" w:hAnsi="Calibri" w:cs="Calibri"/>
            <w:color w:val="0000FF"/>
          </w:rPr>
          <w:t>частью 11</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054" w:history="1">
        <w:r>
          <w:rPr>
            <w:rFonts w:ascii="Calibri" w:hAnsi="Calibri" w:cs="Calibri"/>
            <w:color w:val="0000FF"/>
          </w:rPr>
          <w:t>частью 3</w:t>
        </w:r>
      </w:hyperlink>
      <w:r>
        <w:rPr>
          <w:rFonts w:ascii="Calibri" w:hAnsi="Calibri" w:cs="Calibri"/>
        </w:rPr>
        <w:t xml:space="preserve"> настоящей статьи первую часть заявки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56" w:name="Par1083"/>
      <w:bookmarkEnd w:id="256"/>
      <w:r>
        <w:rPr>
          <w:rFonts w:ascii="Calibri" w:hAnsi="Calibri" w:cs="Calibri"/>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054" w:history="1">
        <w:r>
          <w:rPr>
            <w:rFonts w:ascii="Calibri" w:hAnsi="Calibri" w:cs="Calibri"/>
            <w:color w:val="0000FF"/>
          </w:rPr>
          <w:t>частями 3</w:t>
        </w:r>
      </w:hyperlink>
      <w:r>
        <w:rPr>
          <w:rFonts w:ascii="Calibri" w:hAnsi="Calibri" w:cs="Calibri"/>
        </w:rPr>
        <w:t xml:space="preserve"> - </w:t>
      </w:r>
      <w:hyperlink w:anchor="Par1063" w:history="1">
        <w:r>
          <w:rPr>
            <w:rFonts w:ascii="Calibri" w:hAnsi="Calibri" w:cs="Calibri"/>
            <w:color w:val="0000FF"/>
          </w:rPr>
          <w:t>5</w:t>
        </w:r>
      </w:hyperlink>
      <w:r>
        <w:rPr>
          <w:rFonts w:ascii="Calibri" w:hAnsi="Calibri" w:cs="Calibri"/>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57" w:name="Par1085"/>
      <w:bookmarkEnd w:id="257"/>
      <w:r>
        <w:rPr>
          <w:rFonts w:ascii="Calibri" w:hAnsi="Calibri" w:cs="Calibri"/>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58" w:name="Par1087"/>
      <w:bookmarkEnd w:id="258"/>
      <w:r>
        <w:rPr>
          <w:rFonts w:ascii="Calibri" w:hAnsi="Calibri" w:cs="Calibri"/>
        </w:rPr>
        <w:t>Статья 67. Порядок рассмотрения первых частей заявок на участие в электронном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054" w:history="1">
        <w:r>
          <w:rPr>
            <w:rFonts w:ascii="Calibri" w:hAnsi="Calibri" w:cs="Calibri"/>
            <w:color w:val="0000FF"/>
          </w:rPr>
          <w:t>частью 3 статьи 66</w:t>
        </w:r>
      </w:hyperlink>
      <w:r>
        <w:rPr>
          <w:rFonts w:ascii="Calibri" w:hAnsi="Calibri" w:cs="Calibri"/>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59" w:name="Par1090"/>
      <w:bookmarkEnd w:id="259"/>
      <w:r>
        <w:rPr>
          <w:rFonts w:ascii="Calibri" w:hAnsi="Calibri" w:cs="Calibri"/>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054" w:history="1">
        <w:r>
          <w:rPr>
            <w:rFonts w:ascii="Calibri" w:hAnsi="Calibri" w:cs="Calibri"/>
            <w:color w:val="0000FF"/>
          </w:rPr>
          <w:t>частью 3 статьи 66</w:t>
        </w:r>
      </w:hyperlink>
      <w:r>
        <w:rPr>
          <w:rFonts w:ascii="Calibri" w:hAnsi="Calibri" w:cs="Calibri"/>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092" w:history="1">
        <w:r>
          <w:rPr>
            <w:rFonts w:ascii="Calibri" w:hAnsi="Calibri" w:cs="Calibri"/>
            <w:color w:val="0000FF"/>
          </w:rPr>
          <w:t>частью 4</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60" w:name="Par1092"/>
      <w:bookmarkEnd w:id="260"/>
      <w:r>
        <w:rPr>
          <w:rFonts w:ascii="Calibri" w:hAnsi="Calibri" w:cs="Calibri"/>
        </w:rPr>
        <w:t>4. Участник электронного аукциона не допускается к участию в нем в случае: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непредоставления информации, предусмотренной </w:t>
      </w:r>
      <w:hyperlink w:anchor="Par1054" w:history="1">
        <w:r>
          <w:rPr>
            <w:rFonts w:ascii="Calibri" w:hAnsi="Calibri" w:cs="Calibri"/>
            <w:color w:val="0000FF"/>
          </w:rPr>
          <w:t>частью 3 статьи 66</w:t>
        </w:r>
      </w:hyperlink>
      <w:r>
        <w:rPr>
          <w:rFonts w:ascii="Calibri" w:hAnsi="Calibri" w:cs="Calibri"/>
        </w:rPr>
        <w:t xml:space="preserve"> настоящего Федерального закона, или предоставления недостоверной информации;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информации, предусмотренной </w:t>
      </w:r>
      <w:hyperlink w:anchor="Par1054" w:history="1">
        <w:r>
          <w:rPr>
            <w:rFonts w:ascii="Calibri" w:hAnsi="Calibri" w:cs="Calibri"/>
            <w:color w:val="0000FF"/>
          </w:rPr>
          <w:t>частью 3 статьи 66</w:t>
        </w:r>
      </w:hyperlink>
      <w:r>
        <w:rPr>
          <w:rFonts w:ascii="Calibri" w:hAnsi="Calibri" w:cs="Calibri"/>
        </w:rPr>
        <w:t xml:space="preserve"> настоящего Федерального закона, требованиям документации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электронном аукционе по основаниям, не предусмотренным </w:t>
      </w:r>
      <w:hyperlink w:anchor="Par1092"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61" w:name="Par1096"/>
      <w:bookmarkEnd w:id="261"/>
      <w:r>
        <w:rPr>
          <w:rFonts w:ascii="Calibri" w:hAnsi="Calibri" w:cs="Calibri"/>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порядковых номерах заявок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Указанный в </w:t>
      </w:r>
      <w:hyperlink w:anchor="Par1096" w:history="1">
        <w:r>
          <w:rPr>
            <w:rFonts w:ascii="Calibri" w:hAnsi="Calibri" w:cs="Calibri"/>
            <w:color w:val="0000FF"/>
          </w:rPr>
          <w:t>части 6</w:t>
        </w:r>
      </w:hyperlink>
      <w:r>
        <w:rPr>
          <w:rFonts w:ascii="Calibri" w:hAnsi="Calibri" w:cs="Calibri"/>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62" w:name="Par1101"/>
      <w:bookmarkEnd w:id="262"/>
      <w:r>
        <w:rPr>
          <w:rFonts w:ascii="Calibri" w:hAnsi="Calibri" w:cs="Calibri"/>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96" w:history="1">
        <w:r>
          <w:rPr>
            <w:rFonts w:ascii="Calibri" w:hAnsi="Calibri" w:cs="Calibri"/>
            <w:color w:val="0000FF"/>
          </w:rPr>
          <w:t>части 6</w:t>
        </w:r>
      </w:hyperlink>
      <w:r>
        <w:rPr>
          <w:rFonts w:ascii="Calibri" w:hAnsi="Calibri" w:cs="Calibri"/>
        </w:rPr>
        <w:t xml:space="preserve"> настоящей статьи, вносится информация о признании такого аукциона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одного часа с момента поступления оператору электронной площадки указанного в </w:t>
      </w:r>
      <w:hyperlink w:anchor="Par1096" w:history="1">
        <w:r>
          <w:rPr>
            <w:rFonts w:ascii="Calibri" w:hAnsi="Calibri" w:cs="Calibri"/>
            <w:color w:val="0000FF"/>
          </w:rPr>
          <w:t>части 6</w:t>
        </w:r>
      </w:hyperlink>
      <w:r>
        <w:rPr>
          <w:rFonts w:ascii="Calibri" w:hAnsi="Calibri" w:cs="Calibri"/>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63" w:name="Par1104"/>
      <w:bookmarkEnd w:id="263"/>
      <w:r>
        <w:rPr>
          <w:rFonts w:ascii="Calibri" w:hAnsi="Calibri" w:cs="Calibri"/>
        </w:rPr>
        <w:t>Статья 68. Порядок проведения электронного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аукцион проводится на электронной площадке в указанный в извещении о его проведении и определенный с учетом </w:t>
      </w:r>
      <w:hyperlink w:anchor="Par1108" w:history="1">
        <w:r>
          <w:rPr>
            <w:rFonts w:ascii="Calibri" w:hAnsi="Calibri" w:cs="Calibri"/>
            <w:color w:val="0000FF"/>
          </w:rPr>
          <w:t>части 3</w:t>
        </w:r>
      </w:hyperlink>
      <w:r>
        <w:rPr>
          <w:rFonts w:ascii="Calibri" w:hAnsi="Calibri" w:cs="Calibri"/>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64" w:name="Par1108"/>
      <w:bookmarkEnd w:id="264"/>
      <w:r>
        <w:rPr>
          <w:rFonts w:ascii="Calibri" w:hAnsi="Calibri" w:cs="Calibri"/>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65" w:name="Par1110"/>
      <w:bookmarkEnd w:id="265"/>
      <w:r>
        <w:rPr>
          <w:rFonts w:ascii="Calibri" w:hAnsi="Calibri" w:cs="Calibri"/>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655" w:history="1">
        <w:r>
          <w:rPr>
            <w:rFonts w:ascii="Calibri" w:hAnsi="Calibri" w:cs="Calibri"/>
            <w:color w:val="0000FF"/>
          </w:rPr>
          <w:t>пунктом 2 статьи 42</w:t>
        </w:r>
      </w:hyperlink>
      <w:r>
        <w:rPr>
          <w:rFonts w:ascii="Calibri" w:hAnsi="Calibri" w:cs="Calibri"/>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66" w:name="Par1112"/>
      <w:bookmarkEnd w:id="266"/>
      <w:r>
        <w:rPr>
          <w:rFonts w:ascii="Calibri" w:hAnsi="Calibri" w:cs="Calibri"/>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114" w:history="1">
        <w:r>
          <w:rPr>
            <w:rFonts w:ascii="Calibri" w:hAnsi="Calibri" w:cs="Calibri"/>
            <w:color w:val="0000FF"/>
          </w:rPr>
          <w:t>частью 9</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67" w:name="Par1114"/>
      <w:bookmarkEnd w:id="267"/>
      <w:r>
        <w:rPr>
          <w:rFonts w:ascii="Calibri" w:hAnsi="Calibri" w:cs="Calibri"/>
        </w:rPr>
        <w:t>9. При проведении электронного аукциона его участники подают предложения о цене контракта с учетом следующих требований: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68" w:name="Par1115"/>
      <w:bookmarkEnd w:id="268"/>
      <w:r>
        <w:rPr>
          <w:rFonts w:ascii="Calibri" w:hAnsi="Calibri" w:cs="Calibri"/>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69" w:name="Par1117"/>
      <w:bookmarkEnd w:id="269"/>
      <w:r>
        <w:rPr>
          <w:rFonts w:ascii="Calibri" w:hAnsi="Calibri" w:cs="Calibri"/>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119" w:history="1">
        <w:r>
          <w:rPr>
            <w:rFonts w:ascii="Calibri" w:hAnsi="Calibri" w:cs="Calibri"/>
            <w:color w:val="0000FF"/>
          </w:rPr>
          <w:t>частью 11</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70" w:name="Par1119"/>
      <w:bookmarkEnd w:id="270"/>
      <w:r>
        <w:rPr>
          <w:rFonts w:ascii="Calibri" w:hAnsi="Calibri" w:cs="Calibri"/>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w:anchor="Par1119" w:history="1">
        <w:r>
          <w:rPr>
            <w:rFonts w:ascii="Calibri" w:hAnsi="Calibri" w:cs="Calibri"/>
            <w:color w:val="0000FF"/>
          </w:rPr>
          <w:t>частью 11</w:t>
        </w:r>
      </w:hyperlink>
      <w:r>
        <w:rPr>
          <w:rFonts w:ascii="Calibri" w:hAnsi="Calibri" w:cs="Calibri"/>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115" w:history="1">
        <w:r>
          <w:rPr>
            <w:rFonts w:ascii="Calibri" w:hAnsi="Calibri" w:cs="Calibri"/>
            <w:color w:val="0000FF"/>
          </w:rPr>
          <w:t>пунктами 1</w:t>
        </w:r>
      </w:hyperlink>
      <w:r>
        <w:rPr>
          <w:rFonts w:ascii="Calibri" w:hAnsi="Calibri" w:cs="Calibri"/>
        </w:rPr>
        <w:t xml:space="preserve"> и </w:t>
      </w:r>
      <w:hyperlink w:anchor="Par1117" w:history="1">
        <w:r>
          <w:rPr>
            <w:rFonts w:ascii="Calibri" w:hAnsi="Calibri" w:cs="Calibri"/>
            <w:color w:val="0000FF"/>
          </w:rPr>
          <w:t>3 части 9</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71" w:name="Par1122"/>
      <w:bookmarkEnd w:id="271"/>
      <w:r>
        <w:rPr>
          <w:rFonts w:ascii="Calibri" w:hAnsi="Calibri" w:cs="Calibri"/>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w:anchor="Par1122"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случае, если участником электронного аукциона предложена цена контракта, равная </w:t>
      </w:r>
      <w:r>
        <w:rPr>
          <w:rFonts w:ascii="Calibri" w:hAnsi="Calibri" w:cs="Calibri"/>
        </w:rPr>
        <w:lastRenderedPageBreak/>
        <w:t>цене, предложенной другим участником такого аукциона, лучшим признается предложение о цене контракта, поступившее раньше.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w:anchor="Par1110" w:history="1">
        <w:r>
          <w:rPr>
            <w:rFonts w:ascii="Calibri" w:hAnsi="Calibri" w:cs="Calibri"/>
            <w:color w:val="0000FF"/>
          </w:rPr>
          <w:t>частью 5</w:t>
        </w:r>
      </w:hyperlink>
      <w:r>
        <w:rPr>
          <w:rFonts w:ascii="Calibri" w:hAnsi="Calibri" w:cs="Calibri"/>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72" w:name="Par1126"/>
      <w:bookmarkEnd w:id="272"/>
      <w:r>
        <w:rPr>
          <w:rFonts w:ascii="Calibri" w:hAnsi="Calibri" w:cs="Calibri"/>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73" w:name="Par1127"/>
      <w:bookmarkEnd w:id="273"/>
      <w:r>
        <w:rPr>
          <w:rFonts w:ascii="Calibri" w:hAnsi="Calibri" w:cs="Calibri"/>
        </w:rPr>
        <w:t xml:space="preserve">19. В течение одного часа после размещения на электронной площадке протокола, указанного в </w:t>
      </w:r>
      <w:hyperlink w:anchor="Par1126" w:history="1">
        <w:r>
          <w:rPr>
            <w:rFonts w:ascii="Calibri" w:hAnsi="Calibri" w:cs="Calibri"/>
            <w:color w:val="0000FF"/>
          </w:rPr>
          <w:t>части 18</w:t>
        </w:r>
      </w:hyperlink>
      <w:r>
        <w:rPr>
          <w:rFonts w:ascii="Calibri" w:hAnsi="Calibri" w:cs="Calibri"/>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126" w:history="1">
        <w:r>
          <w:rPr>
            <w:rFonts w:ascii="Calibri" w:hAnsi="Calibri" w:cs="Calibri"/>
            <w:color w:val="0000FF"/>
          </w:rPr>
          <w:t>частью 18</w:t>
        </w:r>
      </w:hyperlink>
      <w:r>
        <w:rPr>
          <w:rFonts w:ascii="Calibri" w:hAnsi="Calibri" w:cs="Calibri"/>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967" w:history="1">
        <w:r>
          <w:rPr>
            <w:rFonts w:ascii="Calibri" w:hAnsi="Calibri" w:cs="Calibri"/>
            <w:color w:val="0000FF"/>
          </w:rPr>
          <w:t>пунктами 2</w:t>
        </w:r>
      </w:hyperlink>
      <w:r>
        <w:rPr>
          <w:rFonts w:ascii="Calibri" w:hAnsi="Calibri" w:cs="Calibri"/>
        </w:rPr>
        <w:t xml:space="preserve"> - </w:t>
      </w:r>
      <w:hyperlink w:anchor="Par971" w:history="1">
        <w:r>
          <w:rPr>
            <w:rFonts w:ascii="Calibri" w:hAnsi="Calibri" w:cs="Calibri"/>
            <w:color w:val="0000FF"/>
          </w:rPr>
          <w:t>6</w:t>
        </w:r>
      </w:hyperlink>
      <w:r>
        <w:rPr>
          <w:rFonts w:ascii="Calibri" w:hAnsi="Calibri" w:cs="Calibri"/>
        </w:rPr>
        <w:t xml:space="preserve"> и </w:t>
      </w:r>
      <w:hyperlink w:anchor="Par97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74" w:name="Par1128"/>
      <w:bookmarkEnd w:id="274"/>
      <w:r>
        <w:rPr>
          <w:rFonts w:ascii="Calibri" w:hAnsi="Calibri" w:cs="Calibri"/>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112" w:history="1">
        <w:r>
          <w:rPr>
            <w:rFonts w:ascii="Calibri" w:hAnsi="Calibri" w:cs="Calibri"/>
            <w:color w:val="0000FF"/>
          </w:rPr>
          <w:t>частью 7</w:t>
        </w:r>
      </w:hyperlink>
      <w:r>
        <w:rPr>
          <w:rFonts w:ascii="Calibri" w:hAnsi="Calibri" w:cs="Calibri"/>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126" w:history="1">
        <w:r>
          <w:rPr>
            <w:rFonts w:ascii="Calibri" w:hAnsi="Calibri" w:cs="Calibri"/>
            <w:color w:val="0000FF"/>
          </w:rPr>
          <w:t>части 18</w:t>
        </w:r>
      </w:hyperlink>
      <w:r>
        <w:rPr>
          <w:rFonts w:ascii="Calibri" w:hAnsi="Calibri" w:cs="Calibri"/>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75" w:name="Par1131"/>
      <w:bookmarkEnd w:id="275"/>
      <w:r>
        <w:rPr>
          <w:rFonts w:ascii="Calibri" w:hAnsi="Calibri" w:cs="Calibri"/>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такой аукцион в соответствии с настоящей частью проводится до достижения цены контракта не более чем сто миллионов рублей;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w:t>
      </w:r>
      <w:r>
        <w:rPr>
          <w:rFonts w:ascii="Calibri" w:hAnsi="Calibri" w:cs="Calibri"/>
        </w:rPr>
        <w:lastRenderedPageBreak/>
        <w:t>содержится в реестре участников такого аукциона, получивших аккредитацию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76" w:name="Par1136"/>
      <w:bookmarkEnd w:id="276"/>
      <w:r>
        <w:rPr>
          <w:rFonts w:ascii="Calibri" w:hAnsi="Calibri" w:cs="Calibri"/>
        </w:rPr>
        <w:t>Статья 69. Порядок рассмотрения вторых частей заявок на участие в электронном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127" w:history="1">
        <w:r>
          <w:rPr>
            <w:rFonts w:ascii="Calibri" w:hAnsi="Calibri" w:cs="Calibri"/>
            <w:color w:val="0000FF"/>
          </w:rPr>
          <w:t>частью 19 статьи 68</w:t>
        </w:r>
      </w:hyperlink>
      <w:r>
        <w:rPr>
          <w:rFonts w:ascii="Calibri" w:hAnsi="Calibri" w:cs="Calibri"/>
        </w:rPr>
        <w:t xml:space="preserve"> настоящего Федерального закона, в части соответствия их требованиям, установленным документацией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77" w:name="Par1140"/>
      <w:bookmarkEnd w:id="277"/>
      <w:r>
        <w:rPr>
          <w:rFonts w:ascii="Calibri" w:hAnsi="Calibri" w:cs="Calibri"/>
        </w:rPr>
        <w:t xml:space="preserve">3. Аукционная комиссия рассматривает вторые части заявок на участие в электронном аукционе, направленных в соответствии с </w:t>
      </w:r>
      <w:hyperlink w:anchor="Par1127" w:history="1">
        <w:r>
          <w:rPr>
            <w:rFonts w:ascii="Calibri" w:hAnsi="Calibri" w:cs="Calibri"/>
            <w:color w:val="0000FF"/>
          </w:rPr>
          <w:t>частью 19 статьи 68</w:t>
        </w:r>
      </w:hyperlink>
      <w:r>
        <w:rPr>
          <w:rFonts w:ascii="Calibri" w:hAnsi="Calibri" w:cs="Calibri"/>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126" w:history="1">
        <w:r>
          <w:rPr>
            <w:rFonts w:ascii="Calibri" w:hAnsi="Calibri" w:cs="Calibri"/>
            <w:color w:val="0000FF"/>
          </w:rPr>
          <w:t>частью 18 статьи 68</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w:anchor="Par1140" w:history="1">
        <w:r>
          <w:rPr>
            <w:rFonts w:ascii="Calibri" w:hAnsi="Calibri" w:cs="Calibri"/>
            <w:color w:val="0000FF"/>
          </w:rPr>
          <w:t>частью 3</w:t>
        </w:r>
      </w:hyperlink>
      <w:r>
        <w:rPr>
          <w:rFonts w:ascii="Calibri" w:hAnsi="Calibri" w:cs="Calibri"/>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126" w:history="1">
        <w:r>
          <w:rPr>
            <w:rFonts w:ascii="Calibri" w:hAnsi="Calibri" w:cs="Calibri"/>
            <w:color w:val="0000FF"/>
          </w:rPr>
          <w:t>частью 18 статьи 68</w:t>
        </w:r>
      </w:hyperlink>
      <w:r>
        <w:rPr>
          <w:rFonts w:ascii="Calibri" w:hAnsi="Calibri" w:cs="Calibri"/>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78" w:name="Par1143"/>
      <w:bookmarkEnd w:id="278"/>
      <w:r>
        <w:rPr>
          <w:rFonts w:ascii="Calibri" w:hAnsi="Calibri" w:cs="Calibri"/>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79" w:name="Par1144"/>
      <w:bookmarkEnd w:id="279"/>
      <w:r>
        <w:rPr>
          <w:rFonts w:ascii="Calibri" w:hAnsi="Calibri" w:cs="Calibri"/>
        </w:rPr>
        <w:t xml:space="preserve">1) непредставления документов и информации, которые предусмотрены </w:t>
      </w:r>
      <w:hyperlink w:anchor="Par992" w:history="1">
        <w:r>
          <w:rPr>
            <w:rFonts w:ascii="Calibri" w:hAnsi="Calibri" w:cs="Calibri"/>
            <w:color w:val="0000FF"/>
          </w:rPr>
          <w:t>пунктами 1</w:t>
        </w:r>
      </w:hyperlink>
      <w:r>
        <w:rPr>
          <w:rFonts w:ascii="Calibri" w:hAnsi="Calibri" w:cs="Calibri"/>
        </w:rPr>
        <w:t xml:space="preserve">, </w:t>
      </w:r>
      <w:hyperlink w:anchor="Par994" w:history="1">
        <w:r>
          <w:rPr>
            <w:rFonts w:ascii="Calibri" w:hAnsi="Calibri" w:cs="Calibri"/>
            <w:color w:val="0000FF"/>
          </w:rPr>
          <w:t>3</w:t>
        </w:r>
      </w:hyperlink>
      <w:r>
        <w:rPr>
          <w:rFonts w:ascii="Calibri" w:hAnsi="Calibri" w:cs="Calibri"/>
        </w:rPr>
        <w:t xml:space="preserve"> - </w:t>
      </w:r>
      <w:hyperlink w:anchor="Par996" w:history="1">
        <w:r>
          <w:rPr>
            <w:rFonts w:ascii="Calibri" w:hAnsi="Calibri" w:cs="Calibri"/>
            <w:color w:val="0000FF"/>
          </w:rPr>
          <w:t>5</w:t>
        </w:r>
      </w:hyperlink>
      <w:r>
        <w:rPr>
          <w:rFonts w:ascii="Calibri" w:hAnsi="Calibri" w:cs="Calibri"/>
        </w:rPr>
        <w:t xml:space="preserve">, </w:t>
      </w:r>
      <w:hyperlink w:anchor="Par998" w:history="1">
        <w:r>
          <w:rPr>
            <w:rFonts w:ascii="Calibri" w:hAnsi="Calibri" w:cs="Calibri"/>
            <w:color w:val="0000FF"/>
          </w:rPr>
          <w:t>7</w:t>
        </w:r>
      </w:hyperlink>
      <w:r>
        <w:rPr>
          <w:rFonts w:ascii="Calibri" w:hAnsi="Calibri" w:cs="Calibri"/>
        </w:rPr>
        <w:t xml:space="preserve"> и </w:t>
      </w:r>
      <w:hyperlink w:anchor="Par999" w:history="1">
        <w:r>
          <w:rPr>
            <w:rFonts w:ascii="Calibri" w:hAnsi="Calibri" w:cs="Calibri"/>
            <w:color w:val="0000FF"/>
          </w:rPr>
          <w:t>8 части 2 статьи 62</w:t>
        </w:r>
      </w:hyperlink>
      <w:r>
        <w:rPr>
          <w:rFonts w:ascii="Calibri" w:hAnsi="Calibri" w:cs="Calibri"/>
        </w:rPr>
        <w:t xml:space="preserve">, </w:t>
      </w:r>
      <w:hyperlink w:anchor="Par1054" w:history="1">
        <w:r>
          <w:rPr>
            <w:rFonts w:ascii="Calibri" w:hAnsi="Calibri" w:cs="Calibri"/>
            <w:color w:val="0000FF"/>
          </w:rPr>
          <w:t>частями 3</w:t>
        </w:r>
      </w:hyperlink>
      <w:r>
        <w:rPr>
          <w:rFonts w:ascii="Calibri" w:hAnsi="Calibri" w:cs="Calibri"/>
        </w:rPr>
        <w:t xml:space="preserve"> и </w:t>
      </w:r>
      <w:hyperlink w:anchor="Par1063" w:history="1">
        <w:r>
          <w:rPr>
            <w:rFonts w:ascii="Calibri" w:hAnsi="Calibri" w:cs="Calibri"/>
            <w:color w:val="0000FF"/>
          </w:rPr>
          <w:t>5 статьи 66</w:t>
        </w:r>
      </w:hyperlink>
      <w:r>
        <w:rPr>
          <w:rFonts w:ascii="Calibri" w:hAnsi="Calibri" w:cs="Calibri"/>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такого аукциона требованиям, установленным в соответствии со </w:t>
      </w:r>
      <w:hyperlink w:anchor="Par459"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143"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80" w:name="Par1147"/>
      <w:bookmarkEnd w:id="280"/>
      <w:r>
        <w:rPr>
          <w:rFonts w:ascii="Calibri" w:hAnsi="Calibri" w:cs="Calibri"/>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w:t>
      </w:r>
      <w:r>
        <w:rPr>
          <w:rFonts w:ascii="Calibri" w:hAnsi="Calibri" w:cs="Calibri"/>
        </w:rPr>
        <w:lastRenderedPageBreak/>
        <w:t xml:space="preserve">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126" w:history="1">
        <w:r>
          <w:rPr>
            <w:rFonts w:ascii="Calibri" w:hAnsi="Calibri" w:cs="Calibri"/>
            <w:color w:val="0000FF"/>
          </w:rPr>
          <w:t>частью 18 статьи 68</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81" w:name="Par1148"/>
      <w:bookmarkEnd w:id="281"/>
      <w:r>
        <w:rPr>
          <w:rFonts w:ascii="Calibri" w:hAnsi="Calibri" w:cs="Calibri"/>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131" w:history="1">
        <w:r>
          <w:rPr>
            <w:rFonts w:ascii="Calibri" w:hAnsi="Calibri" w:cs="Calibri"/>
            <w:color w:val="0000FF"/>
          </w:rPr>
          <w:t>частью 23 статьи 68</w:t>
        </w:r>
      </w:hyperlink>
      <w:r>
        <w:rPr>
          <w:rFonts w:ascii="Calibri" w:hAnsi="Calibri" w:cs="Calibri"/>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82" w:name="Par1154"/>
      <w:bookmarkEnd w:id="282"/>
      <w:r>
        <w:rPr>
          <w:rFonts w:ascii="Calibri" w:hAnsi="Calibri" w:cs="Calibri"/>
        </w:rPr>
        <w:t>Статья 70. Заключение контракта по результатам электронного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136" w:history="1">
        <w:r>
          <w:rPr>
            <w:rFonts w:ascii="Calibri" w:hAnsi="Calibri" w:cs="Calibri"/>
            <w:color w:val="0000FF"/>
          </w:rPr>
          <w:t>статьей 69</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83" w:name="Par1157"/>
      <w:bookmarkEnd w:id="283"/>
      <w:r>
        <w:rPr>
          <w:rFonts w:ascii="Calibri" w:hAnsi="Calibri" w:cs="Calibri"/>
        </w:rPr>
        <w:t xml:space="preserve">2. В течение пяти дней с даты размещения в единой информационной системе указанного в </w:t>
      </w:r>
      <w:hyperlink w:anchor="Par1147"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w:t>
      </w:r>
      <w:r>
        <w:rPr>
          <w:rFonts w:ascii="Calibri" w:hAnsi="Calibri" w:cs="Calibri"/>
        </w:rPr>
        <w:lastRenderedPageBreak/>
        <w:t>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84" w:name="Par1158"/>
      <w:bookmarkEnd w:id="284"/>
      <w:r>
        <w:rPr>
          <w:rFonts w:ascii="Calibri" w:hAnsi="Calibri" w:cs="Calibri"/>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576" w:history="1">
        <w:r>
          <w:rPr>
            <w:rFonts w:ascii="Calibri" w:hAnsi="Calibri" w:cs="Calibri"/>
            <w:color w:val="0000FF"/>
          </w:rPr>
          <w:t>частью 1 статьи 37</w:t>
        </w:r>
      </w:hyperlink>
      <w:r>
        <w:rPr>
          <w:rFonts w:ascii="Calibri" w:hAnsi="Calibri" w:cs="Calibri"/>
        </w:rPr>
        <w:t xml:space="preserve"> настоящего Федерального закона, обеспечение исполнения контракта или информацию, предусмотренные </w:t>
      </w:r>
      <w:hyperlink w:anchor="Par577" w:history="1">
        <w:r>
          <w:rPr>
            <w:rFonts w:ascii="Calibri" w:hAnsi="Calibri" w:cs="Calibri"/>
            <w:color w:val="0000FF"/>
          </w:rPr>
          <w:t>частью 2 статьи 37</w:t>
        </w:r>
      </w:hyperlink>
      <w:r>
        <w:rPr>
          <w:rFonts w:ascii="Calibri" w:hAnsi="Calibri" w:cs="Calibri"/>
        </w:rPr>
        <w:t xml:space="preserve"> настоящего Федерального закона, а также обоснование цены контракта в соответствии с </w:t>
      </w:r>
      <w:hyperlink w:anchor="Par586" w:history="1">
        <w:r>
          <w:rPr>
            <w:rFonts w:ascii="Calibri" w:hAnsi="Calibri" w:cs="Calibri"/>
            <w:color w:val="0000FF"/>
          </w:rPr>
          <w:t>частью 9 статьи 37</w:t>
        </w:r>
      </w:hyperlink>
      <w:r>
        <w:rPr>
          <w:rFonts w:ascii="Calibri" w:hAnsi="Calibri" w:cs="Calibri"/>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85" w:name="Par1159"/>
      <w:bookmarkEnd w:id="285"/>
      <w:r>
        <w:rPr>
          <w:rFonts w:ascii="Calibri" w:hAnsi="Calibri" w:cs="Calibri"/>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157" w:history="1">
        <w:r>
          <w:rPr>
            <w:rFonts w:ascii="Calibri" w:hAnsi="Calibri" w:cs="Calibri"/>
            <w:color w:val="0000FF"/>
          </w:rPr>
          <w:t>частью 2</w:t>
        </w:r>
      </w:hyperlink>
      <w:r>
        <w:rPr>
          <w:rFonts w:ascii="Calibri" w:hAnsi="Calibri" w:cs="Calibri"/>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86" w:name="Par1160"/>
      <w:bookmarkEnd w:id="286"/>
      <w:r>
        <w:rPr>
          <w:rFonts w:ascii="Calibri" w:hAnsi="Calibri" w:cs="Calibri"/>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159" w:history="1">
        <w:r>
          <w:rPr>
            <w:rFonts w:ascii="Calibri" w:hAnsi="Calibri" w:cs="Calibri"/>
            <w:color w:val="0000FF"/>
          </w:rPr>
          <w:t>частью 4</w:t>
        </w:r>
      </w:hyperlink>
      <w:r>
        <w:rPr>
          <w:rFonts w:ascii="Calibri" w:hAnsi="Calibri" w:cs="Calibri"/>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159" w:history="1">
        <w:r>
          <w:rPr>
            <w:rFonts w:ascii="Calibri" w:hAnsi="Calibri" w:cs="Calibri"/>
            <w:color w:val="0000FF"/>
          </w:rPr>
          <w:t>частью 4</w:t>
        </w:r>
      </w:hyperlink>
      <w:r>
        <w:rPr>
          <w:rFonts w:ascii="Calibri" w:hAnsi="Calibri" w:cs="Calibri"/>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147" w:history="1">
        <w:r>
          <w:rPr>
            <w:rFonts w:ascii="Calibri" w:hAnsi="Calibri" w:cs="Calibri"/>
            <w:color w:val="0000FF"/>
          </w:rPr>
          <w:t>части 8 статьи 69</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трех рабочих дней с даты размещения заказчиком в единой информационной системе документов, предусмотренных </w:t>
      </w:r>
      <w:hyperlink w:anchor="Par1160" w:history="1">
        <w:r>
          <w:rPr>
            <w:rFonts w:ascii="Calibri" w:hAnsi="Calibri" w:cs="Calibri"/>
            <w:color w:val="0000FF"/>
          </w:rPr>
          <w:t>частью 5</w:t>
        </w:r>
      </w:hyperlink>
      <w:r>
        <w:rPr>
          <w:rFonts w:ascii="Calibri" w:hAnsi="Calibri" w:cs="Calibri"/>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159" w:history="1">
        <w:r>
          <w:rPr>
            <w:rFonts w:ascii="Calibri" w:hAnsi="Calibri" w:cs="Calibri"/>
            <w:color w:val="0000FF"/>
          </w:rPr>
          <w:t>частью 4</w:t>
        </w:r>
      </w:hyperlink>
      <w:r>
        <w:rPr>
          <w:rFonts w:ascii="Calibri" w:hAnsi="Calibri" w:cs="Calibri"/>
        </w:rPr>
        <w:t xml:space="preserve"> настоящей статьи протокол разногласий.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87" w:name="Par1162"/>
      <w:bookmarkEnd w:id="287"/>
      <w:r>
        <w:rPr>
          <w:rFonts w:ascii="Calibri" w:hAnsi="Calibri" w:cs="Calibri"/>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момента размещения в единой информационной системе предусмотренного </w:t>
      </w:r>
      <w:hyperlink w:anchor="Par1162" w:history="1">
        <w:r>
          <w:rPr>
            <w:rFonts w:ascii="Calibri" w:hAnsi="Calibri" w:cs="Calibri"/>
            <w:color w:val="0000FF"/>
          </w:rPr>
          <w:t>частью 7</w:t>
        </w:r>
      </w:hyperlink>
      <w:r>
        <w:rPr>
          <w:rFonts w:ascii="Calibri" w:hAnsi="Calibri" w:cs="Calibri"/>
        </w:rPr>
        <w:t xml:space="preserve"> настоящей статьи и подписанного заказчиком контракта он считается заключенным.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131" w:history="1">
        <w:r>
          <w:rPr>
            <w:rFonts w:ascii="Calibri" w:hAnsi="Calibri" w:cs="Calibri"/>
            <w:color w:val="0000FF"/>
          </w:rPr>
          <w:t>частью 23 статьи 68</w:t>
        </w:r>
      </w:hyperlink>
      <w:r>
        <w:rPr>
          <w:rFonts w:ascii="Calibri" w:hAnsi="Calibri" w:cs="Calibri"/>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159" w:history="1">
        <w:r>
          <w:rPr>
            <w:rFonts w:ascii="Calibri" w:hAnsi="Calibri" w:cs="Calibri"/>
            <w:color w:val="0000FF"/>
          </w:rPr>
          <w:t>частью 4</w:t>
        </w:r>
      </w:hyperlink>
      <w:r>
        <w:rPr>
          <w:rFonts w:ascii="Calibri" w:hAnsi="Calibri" w:cs="Calibri"/>
        </w:rPr>
        <w:t xml:space="preserve"> настоящей статьи, по истечении тринадцати дней с даты размещения в единой информационной системе протокола, указанного в </w:t>
      </w:r>
      <w:hyperlink w:anchor="Par1147" w:history="1">
        <w:r>
          <w:rPr>
            <w:rFonts w:ascii="Calibri" w:hAnsi="Calibri" w:cs="Calibri"/>
            <w:color w:val="0000FF"/>
          </w:rPr>
          <w:t>части 8 статьи 69</w:t>
        </w:r>
      </w:hyperlink>
      <w:r>
        <w:rPr>
          <w:rFonts w:ascii="Calibri" w:hAnsi="Calibri" w:cs="Calibri"/>
        </w:rPr>
        <w:t xml:space="preserve"> настоящего Федерального закона, или не исполнил требования, предусмотренные </w:t>
      </w:r>
      <w:hyperlink w:anchor="Par574" w:history="1">
        <w:r>
          <w:rPr>
            <w:rFonts w:ascii="Calibri" w:hAnsi="Calibri" w:cs="Calibri"/>
            <w:color w:val="0000FF"/>
          </w:rPr>
          <w:t>статьей 37</w:t>
        </w:r>
      </w:hyperlink>
      <w:r>
        <w:rPr>
          <w:rFonts w:ascii="Calibri" w:hAnsi="Calibri" w:cs="Calibri"/>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88" w:name="Par1169"/>
      <w:bookmarkEnd w:id="288"/>
      <w:r>
        <w:rPr>
          <w:rFonts w:ascii="Calibri" w:hAnsi="Calibri" w:cs="Calibri"/>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Участник электронного аукциона, признанный победителем такого аукциона в соответствии с </w:t>
      </w:r>
      <w:hyperlink w:anchor="Par1169" w:history="1">
        <w:r>
          <w:rPr>
            <w:rFonts w:ascii="Calibri" w:hAnsi="Calibri" w:cs="Calibri"/>
            <w:color w:val="0000FF"/>
          </w:rPr>
          <w:t>частью 14</w:t>
        </w:r>
      </w:hyperlink>
      <w:r>
        <w:rPr>
          <w:rFonts w:ascii="Calibri" w:hAnsi="Calibri" w:cs="Calibri"/>
        </w:rPr>
        <w:t xml:space="preserve"> настоящей статьи, вправе подписать контракт и передать его заказчику в порядке и в сроки, которые предусмотрены </w:t>
      </w:r>
      <w:hyperlink w:anchor="Par1158"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131" w:history="1">
        <w:r>
          <w:rPr>
            <w:rFonts w:ascii="Calibri" w:hAnsi="Calibri" w:cs="Calibri"/>
            <w:color w:val="0000FF"/>
          </w:rPr>
          <w:t>частью 23 статьи 68</w:t>
        </w:r>
      </w:hyperlink>
      <w:r>
        <w:rPr>
          <w:rFonts w:ascii="Calibri" w:hAnsi="Calibri" w:cs="Calibri"/>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89" w:name="Par1173"/>
      <w:bookmarkEnd w:id="289"/>
      <w:r>
        <w:rPr>
          <w:rFonts w:ascii="Calibri" w:hAnsi="Calibri" w:cs="Calibri"/>
        </w:rPr>
        <w:t>Статья 71. Последствия признания электронного аукциона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90" w:name="Par1175"/>
      <w:bookmarkEnd w:id="290"/>
      <w:r>
        <w:rPr>
          <w:rFonts w:ascii="Calibri" w:hAnsi="Calibri" w:cs="Calibri"/>
        </w:rPr>
        <w:t xml:space="preserve">1. В случае, если электронный аукцион признан не состоявшимся по основанию, предусмотренному </w:t>
      </w:r>
      <w:hyperlink w:anchor="Par1085" w:history="1">
        <w:r>
          <w:rPr>
            <w:rFonts w:ascii="Calibri" w:hAnsi="Calibri" w:cs="Calibri"/>
            <w:color w:val="0000FF"/>
          </w:rPr>
          <w:t>частью 16 статьи 66</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91" w:name="Par1176"/>
      <w:bookmarkEnd w:id="291"/>
      <w:r>
        <w:rPr>
          <w:rFonts w:ascii="Calibri" w:hAnsi="Calibri" w:cs="Calibri"/>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967" w:history="1">
        <w:r>
          <w:rPr>
            <w:rFonts w:ascii="Calibri" w:hAnsi="Calibri" w:cs="Calibri"/>
            <w:color w:val="0000FF"/>
          </w:rPr>
          <w:t>пунктами 2</w:t>
        </w:r>
      </w:hyperlink>
      <w:r>
        <w:rPr>
          <w:rFonts w:ascii="Calibri" w:hAnsi="Calibri" w:cs="Calibri"/>
        </w:rPr>
        <w:t xml:space="preserve"> - </w:t>
      </w:r>
      <w:hyperlink w:anchor="Par971" w:history="1">
        <w:r>
          <w:rPr>
            <w:rFonts w:ascii="Calibri" w:hAnsi="Calibri" w:cs="Calibri"/>
            <w:color w:val="0000FF"/>
          </w:rPr>
          <w:t>6</w:t>
        </w:r>
      </w:hyperlink>
      <w:r>
        <w:rPr>
          <w:rFonts w:ascii="Calibri" w:hAnsi="Calibri" w:cs="Calibri"/>
        </w:rPr>
        <w:t xml:space="preserve"> и </w:t>
      </w:r>
      <w:hyperlink w:anchor="Par97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176"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176" w:history="1">
        <w:r>
          <w:rPr>
            <w:rFonts w:ascii="Calibri" w:hAnsi="Calibri" w:cs="Calibri"/>
            <w:color w:val="0000FF"/>
          </w:rPr>
          <w:t>пункте 1</w:t>
        </w:r>
      </w:hyperlink>
      <w:r>
        <w:rPr>
          <w:rFonts w:ascii="Calibri" w:hAnsi="Calibri" w:cs="Calibri"/>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154"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электронный аукцион признан не состоявшимся по основанию, предусмотренному </w:t>
      </w:r>
      <w:hyperlink w:anchor="Par1101"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92" w:name="Par1183"/>
      <w:bookmarkEnd w:id="292"/>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096" w:history="1">
        <w:r>
          <w:rPr>
            <w:rFonts w:ascii="Calibri" w:hAnsi="Calibri" w:cs="Calibri"/>
            <w:color w:val="0000FF"/>
          </w:rPr>
          <w:t>части 6 статьи 67</w:t>
        </w:r>
      </w:hyperlink>
      <w:r>
        <w:rPr>
          <w:rFonts w:ascii="Calibri" w:hAnsi="Calibri" w:cs="Calibri"/>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967" w:history="1">
        <w:r>
          <w:rPr>
            <w:rFonts w:ascii="Calibri" w:hAnsi="Calibri" w:cs="Calibri"/>
            <w:color w:val="0000FF"/>
          </w:rPr>
          <w:t>пунктами 2</w:t>
        </w:r>
      </w:hyperlink>
      <w:r>
        <w:rPr>
          <w:rFonts w:ascii="Calibri" w:hAnsi="Calibri" w:cs="Calibri"/>
        </w:rPr>
        <w:t xml:space="preserve"> - </w:t>
      </w:r>
      <w:hyperlink w:anchor="Par971" w:history="1">
        <w:r>
          <w:rPr>
            <w:rFonts w:ascii="Calibri" w:hAnsi="Calibri" w:cs="Calibri"/>
            <w:color w:val="0000FF"/>
          </w:rPr>
          <w:t>6</w:t>
        </w:r>
      </w:hyperlink>
      <w:r>
        <w:rPr>
          <w:rFonts w:ascii="Calibri" w:hAnsi="Calibri" w:cs="Calibri"/>
        </w:rPr>
        <w:t xml:space="preserve"> и </w:t>
      </w:r>
      <w:hyperlink w:anchor="Par97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183"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единственному участнику такого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183" w:history="1">
        <w:r>
          <w:rPr>
            <w:rFonts w:ascii="Calibri" w:hAnsi="Calibri" w:cs="Calibri"/>
            <w:color w:val="0000FF"/>
          </w:rPr>
          <w:t>пункте 1</w:t>
        </w:r>
      </w:hyperlink>
      <w:r>
        <w:rPr>
          <w:rFonts w:ascii="Calibri" w:hAnsi="Calibri" w:cs="Calibri"/>
        </w:rPr>
        <w:t xml:space="preserve"> настоящей части, рассматривает данную заявку и указанные документы на предмет соответствия </w:t>
      </w:r>
      <w:r>
        <w:rPr>
          <w:rFonts w:ascii="Calibri" w:hAnsi="Calibri" w:cs="Calibri"/>
        </w:rPr>
        <w:lastRenderedPageBreak/>
        <w:t>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154"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93" w:name="Par1189"/>
      <w:bookmarkEnd w:id="293"/>
      <w:r>
        <w:rPr>
          <w:rFonts w:ascii="Calibri" w:hAnsi="Calibri" w:cs="Calibri"/>
        </w:rPr>
        <w:t xml:space="preserve">3. В случае, если электронный аукцион признан не состоявшимся по основанию, предусмотренному </w:t>
      </w:r>
      <w:hyperlink w:anchor="Par1128" w:history="1">
        <w:r>
          <w:rPr>
            <w:rFonts w:ascii="Calibri" w:hAnsi="Calibri" w:cs="Calibri"/>
            <w:color w:val="0000FF"/>
          </w:rPr>
          <w:t>частью 20 статьи 68</w:t>
        </w:r>
      </w:hyperlink>
      <w:r>
        <w:rPr>
          <w:rFonts w:ascii="Calibri" w:hAnsi="Calibri" w:cs="Calibri"/>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94" w:name="Par1190"/>
      <w:bookmarkEnd w:id="294"/>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128" w:history="1">
        <w:r>
          <w:rPr>
            <w:rFonts w:ascii="Calibri" w:hAnsi="Calibri" w:cs="Calibri"/>
            <w:color w:val="0000FF"/>
          </w:rPr>
          <w:t>части 20 статьи 68</w:t>
        </w:r>
      </w:hyperlink>
      <w:r>
        <w:rPr>
          <w:rFonts w:ascii="Calibri" w:hAnsi="Calibri" w:cs="Calibri"/>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967" w:history="1">
        <w:r>
          <w:rPr>
            <w:rFonts w:ascii="Calibri" w:hAnsi="Calibri" w:cs="Calibri"/>
            <w:color w:val="0000FF"/>
          </w:rPr>
          <w:t>пунктами 2</w:t>
        </w:r>
      </w:hyperlink>
      <w:r>
        <w:rPr>
          <w:rFonts w:ascii="Calibri" w:hAnsi="Calibri" w:cs="Calibri"/>
        </w:rPr>
        <w:t xml:space="preserve"> - </w:t>
      </w:r>
      <w:hyperlink w:anchor="Par971" w:history="1">
        <w:r>
          <w:rPr>
            <w:rFonts w:ascii="Calibri" w:hAnsi="Calibri" w:cs="Calibri"/>
            <w:color w:val="0000FF"/>
          </w:rPr>
          <w:t>6</w:t>
        </w:r>
      </w:hyperlink>
      <w:r>
        <w:rPr>
          <w:rFonts w:ascii="Calibri" w:hAnsi="Calibri" w:cs="Calibri"/>
        </w:rPr>
        <w:t xml:space="preserve"> и </w:t>
      </w:r>
      <w:hyperlink w:anchor="Par97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190"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уведомления участникам такого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190" w:history="1">
        <w:r>
          <w:rPr>
            <w:rFonts w:ascii="Calibri" w:hAnsi="Calibri" w:cs="Calibri"/>
            <w:color w:val="0000FF"/>
          </w:rPr>
          <w:t>пункте 1</w:t>
        </w:r>
      </w:hyperlink>
      <w:r>
        <w:rPr>
          <w:rFonts w:ascii="Calibri" w:hAnsi="Calibri" w:cs="Calibri"/>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154" w:history="1">
        <w:r>
          <w:rPr>
            <w:rFonts w:ascii="Calibri" w:hAnsi="Calibri" w:cs="Calibri"/>
            <w:color w:val="0000FF"/>
          </w:rPr>
          <w:t>статьей 70</w:t>
        </w:r>
      </w:hyperlink>
      <w:r>
        <w:rPr>
          <w:rFonts w:ascii="Calibri" w:hAnsi="Calibri" w:cs="Calibri"/>
        </w:rPr>
        <w:t xml:space="preserve"> настоящего Федерального закона, с </w:t>
      </w:r>
      <w:r>
        <w:rPr>
          <w:rFonts w:ascii="Calibri" w:hAnsi="Calibri" w:cs="Calibri"/>
        </w:rPr>
        <w:lastRenderedPageBreak/>
        <w:t>участником такого аукциона, заявка на участие в котором подана: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95" w:name="Par1198"/>
      <w:bookmarkEnd w:id="295"/>
      <w:r>
        <w:rPr>
          <w:rFonts w:ascii="Calibri" w:hAnsi="Calibri" w:cs="Calibri"/>
        </w:rPr>
        <w:t xml:space="preserve">4. В случае, если электронный аукцион признан не состоявшимся по основаниям, предусмотренным </w:t>
      </w:r>
      <w:hyperlink w:anchor="Par1085" w:history="1">
        <w:r>
          <w:rPr>
            <w:rFonts w:ascii="Calibri" w:hAnsi="Calibri" w:cs="Calibri"/>
            <w:color w:val="0000FF"/>
          </w:rPr>
          <w:t>частью 16 статьи 66</w:t>
        </w:r>
      </w:hyperlink>
      <w:r>
        <w:rPr>
          <w:rFonts w:ascii="Calibri" w:hAnsi="Calibri" w:cs="Calibri"/>
        </w:rPr>
        <w:t xml:space="preserve"> и </w:t>
      </w:r>
      <w:hyperlink w:anchor="Par1101"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343"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1"/>
        <w:rPr>
          <w:rFonts w:ascii="Calibri" w:hAnsi="Calibri" w:cs="Calibri"/>
        </w:rPr>
      </w:pPr>
      <w:bookmarkStart w:id="296" w:name="Par1200"/>
      <w:bookmarkEnd w:id="296"/>
      <w:r>
        <w:rPr>
          <w:rFonts w:ascii="Calibri" w:hAnsi="Calibri" w:cs="Calibri"/>
        </w:rPr>
        <w:t>§ 3. Определение поставщика (подрядчика, исполнителя) путем</w:t>
      </w:r>
    </w:p>
    <w:p w:rsidR="00356DC6" w:rsidRDefault="00356DC6">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97" w:name="Par1203"/>
      <w:bookmarkEnd w:id="297"/>
      <w:r>
        <w:rPr>
          <w:rFonts w:ascii="Calibri" w:hAnsi="Calibri" w:cs="Calibri"/>
        </w:rPr>
        <w:t>Статья 72. Проведение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298" w:name="Par1206"/>
      <w:bookmarkEnd w:id="298"/>
      <w:r>
        <w:rPr>
          <w:rFonts w:ascii="Calibri" w:hAnsi="Calibri" w:cs="Calibri"/>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платы за участие в запросе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299" w:name="Par1209"/>
      <w:bookmarkEnd w:id="299"/>
      <w:r>
        <w:rPr>
          <w:rFonts w:ascii="Calibri" w:hAnsi="Calibri" w:cs="Calibri"/>
        </w:rPr>
        <w:t>Статья 73. Требования, предъявляемые к проведению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извещении о проведении запроса котировок должна содержаться следующая информация: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654" w:history="1">
        <w:r>
          <w:rPr>
            <w:rFonts w:ascii="Calibri" w:hAnsi="Calibri" w:cs="Calibri"/>
            <w:color w:val="0000FF"/>
          </w:rPr>
          <w:t>пунктах 1</w:t>
        </w:r>
      </w:hyperlink>
      <w:r>
        <w:rPr>
          <w:rFonts w:ascii="Calibri" w:hAnsi="Calibri" w:cs="Calibri"/>
        </w:rPr>
        <w:t xml:space="preserve"> - </w:t>
      </w:r>
      <w:hyperlink w:anchor="Par661" w:history="1">
        <w:r>
          <w:rPr>
            <w:rFonts w:ascii="Calibri" w:hAnsi="Calibri" w:cs="Calibri"/>
            <w:color w:val="0000FF"/>
          </w:rPr>
          <w:t>5 статьи 42</w:t>
        </w:r>
      </w:hyperlink>
      <w:r>
        <w:rPr>
          <w:rFonts w:ascii="Calibri" w:hAnsi="Calibri" w:cs="Calibri"/>
        </w:rPr>
        <w:t xml:space="preserve"> настоящего Федерального закона (в том числе обоснование начальной (максимальной) цены контракта), требование об отсутствии в предусмотренном настоящим Федеральным законом реестре недобросовестных поставщиков (подрядчиков, исполнителей) (далее также - реестр недобросовестных поставщиков) информации об участнике запроса котировок,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(для юридического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заявки на участие в запросе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w:t>
      </w:r>
      <w:r>
        <w:rPr>
          <w:rFonts w:ascii="Calibri" w:hAnsi="Calibri" w:cs="Calibri"/>
        </w:rPr>
        <w:lastRenderedPageBreak/>
        <w:t>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преимущества, предоставляемые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извещению о проведении запроса котировок должен быть приложен проект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00" w:name="Par1219"/>
      <w:bookmarkEnd w:id="300"/>
      <w:r>
        <w:rPr>
          <w:rFonts w:ascii="Calibri" w:hAnsi="Calibri" w:cs="Calibri"/>
        </w:rPr>
        <w:t>3. 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согласие участника запроса котировок исполнить условия контракта, указанные в извещении о проведении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цену товара, работы или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право участника запроса котировок на получение преимуществ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или копии таких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запроса котировок предоставления иных документов и информации, за исключением предусмотренных </w:t>
      </w:r>
      <w:hyperlink w:anchor="Par1219" w:history="1">
        <w:r>
          <w:rPr>
            <w:rFonts w:ascii="Calibri" w:hAnsi="Calibri" w:cs="Calibri"/>
            <w:color w:val="0000FF"/>
          </w:rPr>
          <w:t>частью 3</w:t>
        </w:r>
      </w:hyperlink>
      <w:r>
        <w:rPr>
          <w:rFonts w:ascii="Calibri" w:hAnsi="Calibri" w:cs="Calibri"/>
        </w:rPr>
        <w:t xml:space="preserve"> настоящей статьи информации и документов,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01" w:name="Par1225"/>
      <w:bookmarkEnd w:id="301"/>
      <w:r>
        <w:rPr>
          <w:rFonts w:ascii="Calibri" w:hAnsi="Calibri" w:cs="Calibri"/>
        </w:rPr>
        <w:t>Статья 74. Порядок проведения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238" w:history="1">
        <w:r>
          <w:rPr>
            <w:rFonts w:ascii="Calibri" w:hAnsi="Calibri" w:cs="Calibri"/>
            <w:color w:val="0000FF"/>
          </w:rPr>
          <w:t>статьей 76</w:t>
        </w:r>
      </w:hyperlink>
      <w:r>
        <w:rPr>
          <w:rFonts w:ascii="Calibri" w:hAnsi="Calibri" w:cs="Calibri"/>
        </w:rPr>
        <w:t xml:space="preserve"> настоящего Федерального закона, не менее чем за четыре рабочих дня до даты истечения указанного срока.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w:t>
      </w:r>
      <w:hyperlink w:anchor="Par1234" w:history="1">
        <w:r>
          <w:rPr>
            <w:rFonts w:ascii="Calibri" w:hAnsi="Calibri" w:cs="Calibri"/>
            <w:color w:val="0000FF"/>
          </w:rPr>
          <w:t>статьями 75</w:t>
        </w:r>
      </w:hyperlink>
      <w:r>
        <w:rPr>
          <w:rFonts w:ascii="Calibri" w:hAnsi="Calibri" w:cs="Calibri"/>
        </w:rPr>
        <w:t xml:space="preserve"> и </w:t>
      </w:r>
      <w:hyperlink w:anchor="Par1238" w:history="1">
        <w:r>
          <w:rPr>
            <w:rFonts w:ascii="Calibri" w:hAnsi="Calibri" w:cs="Calibri"/>
            <w:color w:val="0000FF"/>
          </w:rPr>
          <w:t>76</w:t>
        </w:r>
      </w:hyperlink>
      <w:r>
        <w:rPr>
          <w:rFonts w:ascii="Calibri" w:hAnsi="Calibri" w:cs="Calibri"/>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предоставлении котировок может направляться с использованием любых средств связи, в том числе в форме электронного документа.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02" w:name="Par1234"/>
      <w:bookmarkEnd w:id="302"/>
      <w:r>
        <w:rPr>
          <w:rFonts w:ascii="Calibri" w:hAnsi="Calibri" w:cs="Calibri"/>
        </w:rPr>
        <w:lastRenderedPageBreak/>
        <w:t>Статья 75. Особенности проведения запроса котировок для обеспечения деятельности заказчика на территории иностранного государства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за пределами территории Российской Федерации, вправе осуществлять закупки товаров, работ, услуг путем проведения запроса котировок для обеспечения своей деятельности на территории иностранного государства у российских или иностранных поставщиков (подрядчиков, исполнителей) независимо от цены контракта. В этом случае опубликование извещения, предусмотренного </w:t>
      </w:r>
      <w:hyperlink w:anchor="Par1209" w:history="1">
        <w:r>
          <w:rPr>
            <w:rFonts w:ascii="Calibri" w:hAnsi="Calibri" w:cs="Calibri"/>
            <w:color w:val="0000FF"/>
          </w:rPr>
          <w:t>статьей 73</w:t>
        </w:r>
      </w:hyperlink>
      <w:r>
        <w:rPr>
          <w:rFonts w:ascii="Calibri" w:hAnsi="Calibri" w:cs="Calibri"/>
        </w:rPr>
        <w:t xml:space="preserve"> настоящего Федерального закона, не требуется.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03" w:name="Par1238"/>
      <w:bookmarkEnd w:id="303"/>
      <w:r>
        <w:rPr>
          <w:rFonts w:ascii="Calibri" w:hAnsi="Calibri" w:cs="Calibri"/>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04" w:name="Par1240"/>
      <w:bookmarkEnd w:id="304"/>
      <w:r>
        <w:rPr>
          <w:rFonts w:ascii="Calibri" w:hAnsi="Calibri" w:cs="Calibri"/>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05" w:name="Par1241"/>
      <w:bookmarkEnd w:id="305"/>
      <w:r>
        <w:rPr>
          <w:rFonts w:ascii="Calibri" w:hAnsi="Calibri" w:cs="Calibri"/>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на поставку товара, предусмотренного </w:t>
      </w:r>
      <w:hyperlink w:anchor="Par1240" w:history="1">
        <w:r>
          <w:rPr>
            <w:rFonts w:ascii="Calibri" w:hAnsi="Calibri" w:cs="Calibri"/>
            <w:color w:val="0000FF"/>
          </w:rPr>
          <w:t>частью 1</w:t>
        </w:r>
      </w:hyperlink>
      <w:r>
        <w:rPr>
          <w:rFonts w:ascii="Calibri" w:hAnsi="Calibri" w:cs="Calibri"/>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06" w:name="Par1246"/>
      <w:bookmarkEnd w:id="306"/>
      <w:r>
        <w:rPr>
          <w:rFonts w:ascii="Calibri" w:hAnsi="Calibri" w:cs="Calibri"/>
        </w:rPr>
        <w:t>Статья 77. Порядок подачи заявки на участие в запросе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Заявка на участие в запросе котировок, поданная в срок, указанный в извещении о </w:t>
      </w:r>
      <w:r>
        <w:rPr>
          <w:rFonts w:ascii="Calibri" w:hAnsi="Calibri" w:cs="Calibri"/>
        </w:rPr>
        <w:lastRenderedPageBreak/>
        <w:t>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238" w:history="1">
        <w:r>
          <w:rPr>
            <w:rFonts w:ascii="Calibri" w:hAnsi="Calibri" w:cs="Calibri"/>
            <w:color w:val="0000FF"/>
          </w:rPr>
          <w:t>статьей 76</w:t>
        </w:r>
      </w:hyperlink>
      <w:r>
        <w:rPr>
          <w:rFonts w:ascii="Calibri" w:hAnsi="Calibri" w:cs="Calibri"/>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241" w:history="1">
        <w:r>
          <w:rPr>
            <w:rFonts w:ascii="Calibri" w:hAnsi="Calibri" w:cs="Calibri"/>
            <w:color w:val="0000FF"/>
          </w:rPr>
          <w:t>пункте 1 части 1 статьи 76</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07" w:name="Par1253"/>
      <w:bookmarkEnd w:id="307"/>
      <w:r>
        <w:rPr>
          <w:rFonts w:ascii="Calibri" w:hAnsi="Calibri" w:cs="Calibri"/>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08" w:name="Par1255"/>
      <w:bookmarkEnd w:id="308"/>
      <w:r>
        <w:rPr>
          <w:rFonts w:ascii="Calibri" w:hAnsi="Calibri" w:cs="Calibri"/>
        </w:rPr>
        <w:t>Статья 78. Рассмотрение и оценка заявки на участие в запросе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конвертов с такими заявками и (или) об открытии доступа к поданным в форме электронных документов таким заявкам.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w:t>
      </w:r>
      <w:r>
        <w:rPr>
          <w:rFonts w:ascii="Calibri" w:hAnsi="Calibri" w:cs="Calibri"/>
        </w:rPr>
        <w:lastRenderedPageBreak/>
        <w:t>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219" w:history="1">
        <w:r>
          <w:rPr>
            <w:rFonts w:ascii="Calibri" w:hAnsi="Calibri" w:cs="Calibri"/>
            <w:color w:val="0000FF"/>
          </w:rPr>
          <w:t>частью 3 статьи 73</w:t>
        </w:r>
      </w:hyperlink>
      <w:r>
        <w:rPr>
          <w:rFonts w:ascii="Calibri" w:hAnsi="Calibri" w:cs="Calibri"/>
        </w:rPr>
        <w:t xml:space="preserve"> настоящего Федерального закона. Отклонение заявок на участие в запросе котировок по иным основаниям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09" w:name="Par1265"/>
      <w:bookmarkEnd w:id="309"/>
      <w:r>
        <w:rPr>
          <w:rFonts w:ascii="Calibri" w:hAnsi="Calibri" w:cs="Calibri"/>
        </w:rPr>
        <w:t xml:space="preserve">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w:t>
      </w:r>
      <w:r>
        <w:rPr>
          <w:rFonts w:ascii="Calibri" w:hAnsi="Calibri" w:cs="Calibri"/>
        </w:rPr>
        <w:lastRenderedPageBreak/>
        <w:t>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10" w:name="Par1273"/>
      <w:bookmarkEnd w:id="310"/>
      <w:r>
        <w:rPr>
          <w:rFonts w:ascii="Calibri" w:hAnsi="Calibri" w:cs="Calibri"/>
        </w:rPr>
        <w:t>Статья 79. Последствия признания запроса котировок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11" w:name="Par1275"/>
      <w:bookmarkEnd w:id="311"/>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запрос котировок признан не состоявшимся по основаниям, предусмотренным: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253" w:history="1">
        <w:r>
          <w:rPr>
            <w:rFonts w:ascii="Calibri" w:hAnsi="Calibri" w:cs="Calibri"/>
            <w:color w:val="0000FF"/>
          </w:rPr>
          <w:t>частью 6 статьи 77</w:t>
        </w:r>
      </w:hyperlink>
      <w:r>
        <w:rPr>
          <w:rFonts w:ascii="Calibri" w:hAnsi="Calibri" w:cs="Calibri"/>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265"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w:t>
      </w:r>
      <w:r>
        <w:rPr>
          <w:rFonts w:ascii="Calibri" w:hAnsi="Calibri" w:cs="Calibri"/>
        </w:rPr>
        <w:lastRenderedPageBreak/>
        <w:t>извещении о проведении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запрос котировок признан не состоявшимся по основанию, предусмотренному </w:t>
      </w:r>
      <w:hyperlink w:anchor="Par1265"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12" w:name="Par1279"/>
      <w:bookmarkEnd w:id="312"/>
      <w:r>
        <w:rPr>
          <w:rFonts w:ascii="Calibri" w:hAnsi="Calibri" w:cs="Calibri"/>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13" w:name="Par1280"/>
      <w:bookmarkEnd w:id="313"/>
      <w:r>
        <w:rPr>
          <w:rFonts w:ascii="Calibri" w:hAnsi="Calibri" w:cs="Calibri"/>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14" w:name="Par1282"/>
      <w:bookmarkEnd w:id="314"/>
      <w:r>
        <w:rPr>
          <w:rFonts w:ascii="Calibri" w:hAnsi="Calibri" w:cs="Calibri"/>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w:t>
      </w:r>
      <w:r>
        <w:rPr>
          <w:rFonts w:ascii="Calibri" w:hAnsi="Calibri" w:cs="Calibri"/>
        </w:rPr>
        <w:lastRenderedPageBreak/>
        <w:t>закупка у единственного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извещении о проведении предварительного отбора должна быть указана следующая информация: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651"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со </w:t>
      </w:r>
      <w:hyperlink w:anchor="Par459"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заявки на участие в предварительном отборе;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предварительного отбора;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извещению о проведении предварительного отбора должен быть приложен проект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Заявки на участие в предварительном отборе подаются в срок и по форме, которые указаны в извещении о проведении предварительного отбора.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Заявки на участие в предварительном отборе, поданные по истечении срока их подачи, не принимаются и не рассматриваются заказчиком.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15" w:name="Par1300"/>
      <w:bookmarkEnd w:id="315"/>
      <w:r>
        <w:rPr>
          <w:rFonts w:ascii="Calibri" w:hAnsi="Calibri" w:cs="Calibri"/>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предварительного отбора в перечень поставщиков принимается, если: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предварительного отбора не соответствует требованиям, установленным извещением о проведении предварительного отбора;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для проведения предварительного отбора представлены не в полном объеме или предоставлена недостоверная информация;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16" w:name="Par1314"/>
      <w:bookmarkEnd w:id="316"/>
      <w:r>
        <w:rPr>
          <w:rFonts w:ascii="Calibri" w:hAnsi="Calibri" w:cs="Calibri"/>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предоставлении котировок может направляться с использованием любых средств связи, в том числе в форме электронного документа.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209" w:history="1">
        <w:r>
          <w:rPr>
            <w:rFonts w:ascii="Calibri" w:hAnsi="Calibri" w:cs="Calibri"/>
            <w:color w:val="0000FF"/>
          </w:rPr>
          <w:t>статьей 73</w:t>
        </w:r>
      </w:hyperlink>
      <w:r>
        <w:rPr>
          <w:rFonts w:ascii="Calibri" w:hAnsi="Calibri" w:cs="Calibri"/>
        </w:rPr>
        <w:t xml:space="preserve"> настоящего Федерального закона, с учетом особенностей, установленных </w:t>
      </w:r>
      <w:hyperlink w:anchor="Par1320" w:history="1">
        <w:r>
          <w:rPr>
            <w:rFonts w:ascii="Calibri" w:hAnsi="Calibri" w:cs="Calibri"/>
            <w:color w:val="0000FF"/>
          </w:rPr>
          <w:t>частями 5</w:t>
        </w:r>
      </w:hyperlink>
      <w:r>
        <w:rPr>
          <w:rFonts w:ascii="Calibri" w:hAnsi="Calibri" w:cs="Calibri"/>
        </w:rPr>
        <w:t xml:space="preserve"> и </w:t>
      </w:r>
      <w:hyperlink w:anchor="Par1321" w:history="1">
        <w:r>
          <w:rPr>
            <w:rFonts w:ascii="Calibri" w:hAnsi="Calibri" w:cs="Calibri"/>
            <w:color w:val="0000FF"/>
          </w:rPr>
          <w:t>6</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17" w:name="Par1320"/>
      <w:bookmarkEnd w:id="317"/>
      <w:r>
        <w:rPr>
          <w:rFonts w:ascii="Calibri" w:hAnsi="Calibri" w:cs="Calibri"/>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18" w:name="Par1321"/>
      <w:bookmarkEnd w:id="318"/>
      <w:r>
        <w:rPr>
          <w:rFonts w:ascii="Calibri" w:hAnsi="Calibri" w:cs="Calibri"/>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w:t>
      </w:r>
      <w:r>
        <w:rPr>
          <w:rFonts w:ascii="Calibri" w:hAnsi="Calibri" w:cs="Calibri"/>
        </w:rPr>
        <w:lastRenderedPageBreak/>
        <w:t xml:space="preserve">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524"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524"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1"/>
        <w:rPr>
          <w:rFonts w:ascii="Calibri" w:hAnsi="Calibri" w:cs="Calibri"/>
        </w:rPr>
      </w:pPr>
      <w:bookmarkStart w:id="319" w:name="Par1329"/>
      <w:bookmarkEnd w:id="319"/>
      <w:r>
        <w:rPr>
          <w:rFonts w:ascii="Calibri" w:hAnsi="Calibri" w:cs="Calibri"/>
        </w:rPr>
        <w:t>§ 4. Определение поставщика (подрядчика, исполнителя) путем</w:t>
      </w:r>
    </w:p>
    <w:p w:rsidR="00356DC6" w:rsidRDefault="00356DC6">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20" w:name="Par1332"/>
      <w:bookmarkEnd w:id="320"/>
      <w:r>
        <w:rPr>
          <w:rFonts w:ascii="Calibri" w:hAnsi="Calibri" w:cs="Calibri"/>
        </w:rPr>
        <w:t>Статья 83. Проведение запроса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Заказчик вправе осуществлять закупку путем проведения запроса предложений в случаях: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договора энергоснабжения или договора купли-продажи электрической энергии с гарантирующим поставщиком электрической энергии;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1" w:name="Par1338"/>
      <w:bookmarkEnd w:id="321"/>
      <w:r>
        <w:rPr>
          <w:rFonts w:ascii="Calibri" w:hAnsi="Calibri" w:cs="Calibri"/>
        </w:rPr>
        <w:t>3) заключения федеральным органом исполнительной власти в соответствии с установленными Правительством Российской Федерации правилами контракта с иностранной организацией на лечение гражданина Российской Федерации за пределами территории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контракта на оказание преподавательских услуг, а также услуг экскурсовода (гида) физическими лицами;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2" w:name="Par1340"/>
      <w:bookmarkEnd w:id="322"/>
      <w:r>
        <w:rPr>
          <w:rFonts w:ascii="Calibri" w:hAnsi="Calibri" w:cs="Calibri"/>
        </w:rPr>
        <w:t>5)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3" w:name="Par1341"/>
      <w:bookmarkEnd w:id="323"/>
      <w:r>
        <w:rPr>
          <w:rFonts w:ascii="Calibri" w:hAnsi="Calibri" w:cs="Calibri"/>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1600" w:history="1">
        <w:r>
          <w:rPr>
            <w:rFonts w:ascii="Calibri" w:hAnsi="Calibri" w:cs="Calibri"/>
            <w:color w:val="0000FF"/>
          </w:rPr>
          <w:t>части 9 статьи 95</w:t>
        </w:r>
      </w:hyperlink>
      <w:r>
        <w:rPr>
          <w:rFonts w:ascii="Calibri" w:hAnsi="Calibri" w:cs="Calibri"/>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4" w:name="Par1342"/>
      <w:bookmarkEnd w:id="324"/>
      <w:r>
        <w:rPr>
          <w:rFonts w:ascii="Calibri" w:hAnsi="Calibri" w:cs="Calibri"/>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554"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1774" w:history="1">
        <w:r>
          <w:rPr>
            <w:rFonts w:ascii="Calibri" w:hAnsi="Calibri" w:cs="Calibri"/>
            <w:color w:val="0000FF"/>
          </w:rPr>
          <w:t>статьей 103</w:t>
        </w:r>
      </w:hyperlink>
      <w:r>
        <w:rPr>
          <w:rFonts w:ascii="Calibri" w:hAnsi="Calibri" w:cs="Calibri"/>
        </w:rPr>
        <w:t xml:space="preserve"> настоящего Федерального закона, при условии обеспечения предусмотренного Федеральным </w:t>
      </w:r>
      <w:hyperlink r:id="rId44"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обезличивания персональных данных;</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5" w:name="Par1343"/>
      <w:bookmarkEnd w:id="325"/>
      <w:r>
        <w:rPr>
          <w:rFonts w:ascii="Calibri" w:hAnsi="Calibri" w:cs="Calibri"/>
        </w:rPr>
        <w:t xml:space="preserve">8) признания повторного конкурса, электронного аукциона не состоявшимися в соответствии с </w:t>
      </w:r>
      <w:hyperlink w:anchor="Par894" w:history="1">
        <w:r>
          <w:rPr>
            <w:rFonts w:ascii="Calibri" w:hAnsi="Calibri" w:cs="Calibri"/>
            <w:color w:val="0000FF"/>
          </w:rPr>
          <w:t>частью 4 статьи 55</w:t>
        </w:r>
      </w:hyperlink>
      <w:r>
        <w:rPr>
          <w:rFonts w:ascii="Calibri" w:hAnsi="Calibri" w:cs="Calibri"/>
        </w:rPr>
        <w:t xml:space="preserve"> и </w:t>
      </w:r>
      <w:hyperlink w:anchor="Par1198" w:history="1">
        <w:r>
          <w:rPr>
            <w:rFonts w:ascii="Calibri" w:hAnsi="Calibri" w:cs="Calibri"/>
            <w:color w:val="0000FF"/>
          </w:rPr>
          <w:t>частью 4 статьи 71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осуществления закупок изделий народных художественных промыслов, образцы которых зарегистрированы в </w:t>
      </w:r>
      <w:hyperlink r:id="rId45"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w:t>
      </w:r>
      <w:r>
        <w:rPr>
          <w:rFonts w:ascii="Calibri" w:hAnsi="Calibri" w:cs="Calibri"/>
        </w:rPr>
        <w:lastRenderedPageBreak/>
        <w:t xml:space="preserve">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341" w:history="1">
        <w:r>
          <w:rPr>
            <w:rFonts w:ascii="Calibri" w:hAnsi="Calibri" w:cs="Calibri"/>
            <w:color w:val="0000FF"/>
          </w:rPr>
          <w:t>пунктом 6 части 2</w:t>
        </w:r>
      </w:hyperlink>
      <w:r>
        <w:rPr>
          <w:rFonts w:ascii="Calibri" w:hAnsi="Calibri" w:cs="Calibri"/>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1600" w:history="1">
        <w:r>
          <w:rPr>
            <w:rFonts w:ascii="Calibri" w:hAnsi="Calibri" w:cs="Calibri"/>
            <w:color w:val="0000FF"/>
          </w:rPr>
          <w:t>части 9 статьи 95</w:t>
        </w:r>
      </w:hyperlink>
      <w:r>
        <w:rPr>
          <w:rFonts w:ascii="Calibri" w:hAnsi="Calibri" w:cs="Calibri"/>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6" w:name="Par1346"/>
      <w:bookmarkEnd w:id="326"/>
      <w:r>
        <w:rPr>
          <w:rFonts w:ascii="Calibri" w:hAnsi="Calibri" w:cs="Calibri"/>
        </w:rPr>
        <w:t>4. Извещение о проведении запроса предложений должно содержать следующую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654" w:history="1">
        <w:r>
          <w:rPr>
            <w:rFonts w:ascii="Calibri" w:hAnsi="Calibri" w:cs="Calibri"/>
            <w:color w:val="0000FF"/>
          </w:rPr>
          <w:t>пунктами 1</w:t>
        </w:r>
      </w:hyperlink>
      <w:r>
        <w:rPr>
          <w:rFonts w:ascii="Calibri" w:hAnsi="Calibri" w:cs="Calibri"/>
        </w:rPr>
        <w:t xml:space="preserve"> - </w:t>
      </w:r>
      <w:hyperlink w:anchor="Par661" w:history="1">
        <w:r>
          <w:rPr>
            <w:rFonts w:ascii="Calibri" w:hAnsi="Calibri" w:cs="Calibri"/>
            <w:color w:val="0000FF"/>
          </w:rPr>
          <w:t>5</w:t>
        </w:r>
      </w:hyperlink>
      <w:r>
        <w:rPr>
          <w:rFonts w:ascii="Calibri" w:hAnsi="Calibri" w:cs="Calibri"/>
        </w:rPr>
        <w:t xml:space="preserve"> и </w:t>
      </w:r>
      <w:hyperlink w:anchor="Par663" w:history="1">
        <w:r>
          <w:rPr>
            <w:rFonts w:ascii="Calibri" w:hAnsi="Calibri" w:cs="Calibri"/>
            <w:color w:val="0000FF"/>
          </w:rPr>
          <w:t>7 статьи 42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459"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или языки, на которых предоставлена документация о проведении запроса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получения документации о проведении запроса предложений, срок, место и порядок предоставления этой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место и порядок подачи заявок на участие в запросе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преимущества, предоставляемые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1346" w:history="1">
        <w:r>
          <w:rPr>
            <w:rFonts w:ascii="Calibri" w:hAnsi="Calibri" w:cs="Calibri"/>
            <w:color w:val="0000FF"/>
          </w:rPr>
          <w:t>части 4</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условий контракта в соответствии со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582"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запроса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w:t>
      </w:r>
      <w:r>
        <w:rPr>
          <w:rFonts w:ascii="Calibri" w:hAnsi="Calibri" w:cs="Calibri"/>
        </w:rPr>
        <w:lastRenderedPageBreak/>
        <w:t>таких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7" w:name="Par1375"/>
      <w:bookmarkEnd w:id="327"/>
      <w:r>
        <w:rPr>
          <w:rFonts w:ascii="Calibri" w:hAnsi="Calibri" w:cs="Calibri"/>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375" w:history="1">
        <w:r>
          <w:rPr>
            <w:rFonts w:ascii="Calibri" w:hAnsi="Calibri" w:cs="Calibri"/>
            <w:color w:val="0000FF"/>
          </w:rPr>
          <w:t>частью 16</w:t>
        </w:r>
      </w:hyperlink>
      <w:r>
        <w:rPr>
          <w:rFonts w:ascii="Calibri" w:hAnsi="Calibri" w:cs="Calibri"/>
        </w:rPr>
        <w:t xml:space="preserve"> настоящей статьи, и не позднее чем через двадцать дней с даты подписания указанного протокола.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8" w:name="Par1377"/>
      <w:bookmarkEnd w:id="328"/>
      <w:r>
        <w:rPr>
          <w:rFonts w:ascii="Calibri" w:hAnsi="Calibri" w:cs="Calibri"/>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удовлетворяет потребности заказчика в товарах, работах, услугах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55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29" w:name="Par1378"/>
      <w:bookmarkEnd w:id="329"/>
      <w:r>
        <w:rPr>
          <w:rFonts w:ascii="Calibri" w:hAnsi="Calibri" w:cs="Calibri"/>
        </w:rP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w:t>
      </w:r>
      <w:r>
        <w:rPr>
          <w:rFonts w:ascii="Calibri" w:hAnsi="Calibri" w:cs="Calibri"/>
        </w:rPr>
        <w:lastRenderedPageBreak/>
        <w:t>указанного доступа.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1"/>
        <w:rPr>
          <w:rFonts w:ascii="Calibri" w:hAnsi="Calibri" w:cs="Calibri"/>
        </w:rPr>
      </w:pPr>
      <w:bookmarkStart w:id="330" w:name="Par1382"/>
      <w:bookmarkEnd w:id="330"/>
      <w:r>
        <w:rPr>
          <w:rFonts w:ascii="Calibri" w:hAnsi="Calibri" w:cs="Calibri"/>
        </w:rPr>
        <w:t>§ 5. Закрытые способы определения поставщиков</w:t>
      </w:r>
    </w:p>
    <w:p w:rsidR="00356DC6" w:rsidRDefault="00356DC6">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31" w:name="Par1385"/>
      <w:bookmarkEnd w:id="331"/>
      <w:r>
        <w:rPr>
          <w:rFonts w:ascii="Calibri" w:hAnsi="Calibri" w:cs="Calibri"/>
        </w:rPr>
        <w:t>Статья 84. Особенности применения закрытых способов определения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395" w:history="1">
        <w:r>
          <w:rPr>
            <w:rFonts w:ascii="Calibri" w:hAnsi="Calibri" w:cs="Calibri"/>
            <w:color w:val="0000FF"/>
          </w:rPr>
          <w:t>статей 85</w:t>
        </w:r>
      </w:hyperlink>
      <w:r>
        <w:rPr>
          <w:rFonts w:ascii="Calibri" w:hAnsi="Calibri" w:cs="Calibri"/>
        </w:rPr>
        <w:t xml:space="preserve"> и </w:t>
      </w:r>
      <w:hyperlink w:anchor="Par1417" w:history="1">
        <w:r>
          <w:rPr>
            <w:rFonts w:ascii="Calibri" w:hAnsi="Calibri" w:cs="Calibri"/>
            <w:color w:val="0000FF"/>
          </w:rPr>
          <w:t>86</w:t>
        </w:r>
      </w:hyperlink>
      <w:r>
        <w:rPr>
          <w:rFonts w:ascii="Calibri" w:hAnsi="Calibri" w:cs="Calibri"/>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388" w:history="1">
        <w:r>
          <w:rPr>
            <w:rFonts w:ascii="Calibri" w:hAnsi="Calibri" w:cs="Calibri"/>
            <w:color w:val="0000FF"/>
          </w:rPr>
          <w:t>частью 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32" w:name="Par1388"/>
      <w:bookmarkEnd w:id="332"/>
      <w:r>
        <w:rPr>
          <w:rFonts w:ascii="Calibri" w:hAnsi="Calibri" w:cs="Calibri"/>
        </w:rPr>
        <w:t>2. Закрытые способы определения поставщиков (подрядчиков, исполнителей) применяются только в случаях: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закупок услуг по уборке помещений, услуг водителей для обеспечения деятельности судей, судебных приставов.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33" w:name="Par1395"/>
      <w:bookmarkEnd w:id="333"/>
      <w:r>
        <w:rPr>
          <w:rFonts w:ascii="Calibri" w:hAnsi="Calibri" w:cs="Calibri"/>
        </w:rPr>
        <w:t xml:space="preserve">Статья 85. Особенности проведения закрытого конкурса, закрытого конкурса с </w:t>
      </w:r>
      <w:r>
        <w:rPr>
          <w:rFonts w:ascii="Calibri" w:hAnsi="Calibri" w:cs="Calibri"/>
        </w:rPr>
        <w:lastRenderedPageBreak/>
        <w:t>ограниченным участием, закрытого двухэтапного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388" w:history="1">
        <w:r>
          <w:rPr>
            <w:rFonts w:ascii="Calibri" w:hAnsi="Calibri" w:cs="Calibri"/>
            <w:color w:val="0000FF"/>
          </w:rPr>
          <w:t>частью 2 статьи 84</w:t>
        </w:r>
      </w:hyperlink>
      <w:r>
        <w:rPr>
          <w:rFonts w:ascii="Calibri" w:hAnsi="Calibri" w:cs="Calibri"/>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34" w:name="Par1399"/>
      <w:bookmarkEnd w:id="334"/>
      <w:r>
        <w:rPr>
          <w:rFonts w:ascii="Calibri" w:hAnsi="Calibri" w:cs="Calibri"/>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46"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w:t>
      </w:r>
      <w:r>
        <w:rPr>
          <w:rFonts w:ascii="Calibri" w:hAnsi="Calibri" w:cs="Calibri"/>
        </w:rPr>
        <w:lastRenderedPageBreak/>
        <w:t>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388"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399" w:history="1">
        <w:r>
          <w:rPr>
            <w:rFonts w:ascii="Calibri" w:hAnsi="Calibri" w:cs="Calibri"/>
            <w:color w:val="0000FF"/>
          </w:rPr>
          <w:t>частью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 с приглашением принять участие в закрытом конкурсе с ограниченным участием.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388" w:history="1">
        <w:r>
          <w:rPr>
            <w:rFonts w:ascii="Calibri" w:hAnsi="Calibri" w:cs="Calibri"/>
            <w:color w:val="0000FF"/>
          </w:rPr>
          <w:t xml:space="preserve">частью 2 </w:t>
        </w:r>
        <w:r>
          <w:rPr>
            <w:rFonts w:ascii="Calibri" w:hAnsi="Calibri" w:cs="Calibri"/>
            <w:color w:val="0000FF"/>
          </w:rPr>
          <w:lastRenderedPageBreak/>
          <w:t>статьи 84</w:t>
        </w:r>
      </w:hyperlink>
      <w:r>
        <w:rPr>
          <w:rFonts w:ascii="Calibri" w:hAnsi="Calibri" w:cs="Calibri"/>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399" w:history="1">
        <w:r>
          <w:rPr>
            <w:rFonts w:ascii="Calibri" w:hAnsi="Calibri" w:cs="Calibri"/>
            <w:color w:val="0000FF"/>
          </w:rPr>
          <w:t>частью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35" w:name="Par1417"/>
      <w:bookmarkEnd w:id="335"/>
      <w:r>
        <w:rPr>
          <w:rFonts w:ascii="Calibri" w:hAnsi="Calibri" w:cs="Calibri"/>
        </w:rPr>
        <w:t>Статья 86. Закрытый аукцион</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47"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388" w:history="1">
        <w:r>
          <w:rPr>
            <w:rFonts w:ascii="Calibri" w:hAnsi="Calibri" w:cs="Calibri"/>
            <w:color w:val="0000FF"/>
          </w:rPr>
          <w:t>частью 2 статьи 84</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обеспечения заявки на участие в закрытом аукционе не может превышать пять процентов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36" w:name="Par1429"/>
      <w:bookmarkEnd w:id="336"/>
      <w:r>
        <w:rPr>
          <w:rFonts w:ascii="Calibri" w:hAnsi="Calibri" w:cs="Calibri"/>
        </w:rPr>
        <w:t>Статья 87. Документация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 закрытом аукционе должна содержать следующую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515"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и составу заявок на участие в закрытом аукционе в соответствии с </w:t>
      </w:r>
      <w:hyperlink w:anchor="Par1455" w:history="1">
        <w:r>
          <w:rPr>
            <w:rFonts w:ascii="Calibri" w:hAnsi="Calibri" w:cs="Calibri"/>
            <w:color w:val="0000FF"/>
          </w:rPr>
          <w:t>частью 2 статьи 88</w:t>
        </w:r>
      </w:hyperlink>
      <w:r>
        <w:rPr>
          <w:rFonts w:ascii="Calibri" w:hAnsi="Calibri" w:cs="Calibri"/>
        </w:rPr>
        <w:t xml:space="preserve"> настоящего Федерального закона и инструкция по ее заполнению;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 порядок предоставления обеспечения заявок на участие в закупке, а также требования к банковской гарантии;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контракта, размер обеспечения исполнения контракта, а также требования к обеспечению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возможности заказчика изменить условия контракта в соответствии с положениями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валюте, используемой для формирования цены контракта и расчетов с участниками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вскрытия конвертов с заявками на участие в закрытом аукционе, дата рассмотрения таких заявок;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"шаг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закрытого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преимуществах, предоставляемых заказчиком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информация о возможности одностороннего отказа от исполнения контракта в соответствии с положениями </w:t>
      </w:r>
      <w:hyperlink w:anchor="Par1599" w:history="1">
        <w:r>
          <w:rPr>
            <w:rFonts w:ascii="Calibri" w:hAnsi="Calibri" w:cs="Calibri"/>
            <w:color w:val="0000FF"/>
          </w:rPr>
          <w:t>частей 8</w:t>
        </w:r>
      </w:hyperlink>
      <w:r>
        <w:rPr>
          <w:rFonts w:ascii="Calibri" w:hAnsi="Calibri" w:cs="Calibri"/>
        </w:rPr>
        <w:t xml:space="preserve"> - </w:t>
      </w:r>
      <w:hyperlink w:anchor="Par1617"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37" w:name="Par1447"/>
      <w:bookmarkEnd w:id="337"/>
      <w:r>
        <w:rPr>
          <w:rFonts w:ascii="Calibri" w:hAnsi="Calibri" w:cs="Calibri"/>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двух дней с даты поступления от участника закрытого аукциона указанного в </w:t>
      </w:r>
      <w:hyperlink w:anchor="Par1447" w:history="1">
        <w:r>
          <w:rPr>
            <w:rFonts w:ascii="Calibri" w:hAnsi="Calibri" w:cs="Calibri"/>
            <w:color w:val="0000FF"/>
          </w:rPr>
          <w:t>части 4</w:t>
        </w:r>
      </w:hyperlink>
      <w:r>
        <w:rPr>
          <w:rFonts w:ascii="Calibri" w:hAnsi="Calibri" w:cs="Calibri"/>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Разъяснения положений документации о закрытом аукционе не должны изменять ее суть.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38" w:name="Par1452"/>
      <w:bookmarkEnd w:id="338"/>
      <w:r>
        <w:rPr>
          <w:rFonts w:ascii="Calibri" w:hAnsi="Calibri" w:cs="Calibri"/>
        </w:rPr>
        <w:t>Статья 88. Порядок подачи заявок на участие в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39" w:name="Par1455"/>
      <w:bookmarkEnd w:id="339"/>
      <w:r>
        <w:rPr>
          <w:rFonts w:ascii="Calibri" w:hAnsi="Calibri" w:cs="Calibri"/>
        </w:rPr>
        <w:t>2. Заявка на участие в закрытом аукционе должна содержать: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и документы об участнике закрытого аукциона, подавшем такую заявку: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полученные не ранее чем за шесть месяцев до даты направления приглашения принять </w:t>
      </w:r>
      <w:r>
        <w:rPr>
          <w:rFonts w:ascii="Calibri" w:hAnsi="Calibri" w:cs="Calibri"/>
        </w:rPr>
        <w:lastRenderedPageBreak/>
        <w:t>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закрытого аукциона (для юридического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закрытого аукциона требованиям, установленным документацией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предоставление обеспечения заявки на участие в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закрытого аукциона на получение преимуществ в соответствии со </w:t>
      </w:r>
      <w:hyperlink w:anchor="Par438" w:history="1">
        <w:r>
          <w:rPr>
            <w:rFonts w:ascii="Calibri" w:hAnsi="Calibri" w:cs="Calibri"/>
            <w:color w:val="0000FF"/>
          </w:rPr>
          <w:t>статьями 28</w:t>
        </w:r>
      </w:hyperlink>
      <w:r>
        <w:rPr>
          <w:rFonts w:ascii="Calibri" w:hAnsi="Calibri" w:cs="Calibri"/>
        </w:rPr>
        <w:t xml:space="preserve"> - </w:t>
      </w:r>
      <w:hyperlink w:anchor="Par449" w:history="1">
        <w:r>
          <w:rPr>
            <w:rFonts w:ascii="Calibri" w:hAnsi="Calibri" w:cs="Calibri"/>
            <w:color w:val="0000FF"/>
          </w:rPr>
          <w:t>30</w:t>
        </w:r>
      </w:hyperlink>
      <w:r>
        <w:rPr>
          <w:rFonts w:ascii="Calibri" w:hAnsi="Calibri" w:cs="Calibri"/>
        </w:rPr>
        <w:t xml:space="preserve"> настоящего Федерального закона, или копии этих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закрытого аукциона предоставления иных документов и информации, за исключением предусмотренных </w:t>
      </w:r>
      <w:hyperlink w:anchor="Par1455"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 закрытого аукциона вправе подать только одну заявку на участие в закрытом аукционе в отношении каждого объекта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w:t>
      </w:r>
      <w:r>
        <w:rPr>
          <w:rFonts w:ascii="Calibri" w:hAnsi="Calibri" w:cs="Calibri"/>
        </w:rPr>
        <w:lastRenderedPageBreak/>
        <w:t xml:space="preserve">заявок, указанным участникам в сроки, установленные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40" w:name="Par1475"/>
      <w:bookmarkEnd w:id="340"/>
      <w:r>
        <w:rPr>
          <w:rFonts w:ascii="Calibri" w:hAnsi="Calibri" w:cs="Calibri"/>
        </w:rPr>
        <w:t>Статья 89. Порядок рассмотрения заявок на участие в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закрытом аукционе не может превышать десять дней с даты окончания срока их подачи.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41" w:name="Par1480"/>
      <w:bookmarkEnd w:id="341"/>
      <w:r>
        <w:rPr>
          <w:rFonts w:ascii="Calibri" w:hAnsi="Calibri" w:cs="Calibri"/>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42" w:name="Par1483"/>
      <w:bookmarkEnd w:id="342"/>
      <w:r>
        <w:rPr>
          <w:rFonts w:ascii="Calibri" w:hAnsi="Calibri" w:cs="Calibri"/>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480" w:history="1">
        <w:r>
          <w:rPr>
            <w:rFonts w:ascii="Calibri" w:hAnsi="Calibri" w:cs="Calibri"/>
            <w:color w:val="0000FF"/>
          </w:rPr>
          <w:t>части 4</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43" w:name="Par1484"/>
      <w:bookmarkEnd w:id="343"/>
      <w:r>
        <w:rPr>
          <w:rFonts w:ascii="Calibri" w:hAnsi="Calibri" w:cs="Calibri"/>
        </w:rPr>
        <w:t xml:space="preserve">8. В случае, если по результатам рассмотрения заявок на участие в закрытом аукционе </w:t>
      </w:r>
      <w:r>
        <w:rPr>
          <w:rFonts w:ascii="Calibri" w:hAnsi="Calibri" w:cs="Calibri"/>
        </w:rPr>
        <w:lastRenderedPageBreak/>
        <w:t xml:space="preserve">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483" w:history="1">
        <w:r>
          <w:rPr>
            <w:rFonts w:ascii="Calibri" w:hAnsi="Calibri" w:cs="Calibri"/>
            <w:color w:val="0000FF"/>
          </w:rPr>
          <w:t>частью 7</w:t>
        </w:r>
      </w:hyperlink>
      <w:r>
        <w:rPr>
          <w:rFonts w:ascii="Calibri" w:hAnsi="Calibri" w:cs="Calibri"/>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677"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44" w:name="Par1485"/>
      <w:bookmarkEnd w:id="344"/>
      <w:r>
        <w:rPr>
          <w:rFonts w:ascii="Calibri" w:hAnsi="Calibri" w:cs="Calibri"/>
        </w:rPr>
        <w:t xml:space="preserve">9. В случае, указанном в </w:t>
      </w:r>
      <w:hyperlink w:anchor="Par1484" w:history="1">
        <w:r>
          <w:rPr>
            <w:rFonts w:ascii="Calibri" w:hAnsi="Calibri" w:cs="Calibri"/>
            <w:color w:val="0000FF"/>
          </w:rPr>
          <w:t>части 8</w:t>
        </w:r>
      </w:hyperlink>
      <w:r>
        <w:rPr>
          <w:rFonts w:ascii="Calibri" w:hAnsi="Calibri" w:cs="Calibri"/>
        </w:rPr>
        <w:t xml:space="preserve"> настоящей статьи, контракт заключается с единственным поставщиком (подрядчиком, исполнителем) в соответствии с </w:t>
      </w:r>
      <w:hyperlink w:anchor="Par1550"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45" w:name="Par1487"/>
      <w:bookmarkEnd w:id="345"/>
      <w:r>
        <w:rPr>
          <w:rFonts w:ascii="Calibri" w:hAnsi="Calibri" w:cs="Calibri"/>
        </w:rPr>
        <w:t>Статья 90. Порядок проведения закрытого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Закрытый аукцион проводится заказчиком в присутствии членов аукционной комиссии, участников закрытого аукциона или их представителей.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46" w:name="Par1492"/>
      <w:bookmarkEnd w:id="346"/>
      <w:r>
        <w:rPr>
          <w:rFonts w:ascii="Calibri" w:hAnsi="Calibri" w:cs="Calibri"/>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Закрытый аукцион проводится в следующем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492" w:history="1">
        <w:r>
          <w:rPr>
            <w:rFonts w:ascii="Calibri" w:hAnsi="Calibri" w:cs="Calibri"/>
            <w:color w:val="0000FF"/>
          </w:rPr>
          <w:t>частью 4</w:t>
        </w:r>
      </w:hyperlink>
      <w:r>
        <w:rPr>
          <w:rFonts w:ascii="Calibri" w:hAnsi="Calibri" w:cs="Calibri"/>
        </w:rPr>
        <w:t xml:space="preserve"> настоящей статьи, поднимает карточку в случае, если он согласен заключить контракт по объявленной цене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492" w:history="1">
        <w:r>
          <w:rPr>
            <w:rFonts w:ascii="Calibri" w:hAnsi="Calibri" w:cs="Calibri"/>
            <w:color w:val="0000FF"/>
          </w:rPr>
          <w:t>частью 4</w:t>
        </w:r>
      </w:hyperlink>
      <w:r>
        <w:rPr>
          <w:rFonts w:ascii="Calibri" w:hAnsi="Calibri" w:cs="Calibri"/>
        </w:rPr>
        <w:t xml:space="preserve"> настоящей статьи, и "шаг аукциона", на который снижается цена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закрытого аукциона признается участник такого аукциона, предложивший наиболее низкую цену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Любой участник закрытого аукциона вправе обжаловать результаты закрытого аукциона в порядке, установленном </w:t>
      </w:r>
      <w:hyperlink w:anchor="Par1826" w:history="1">
        <w:r>
          <w:rPr>
            <w:rFonts w:ascii="Calibri" w:hAnsi="Calibri" w:cs="Calibri"/>
            <w:color w:val="0000FF"/>
          </w:rPr>
          <w:t>главой 6</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47" w:name="Par1508"/>
      <w:bookmarkEnd w:id="347"/>
      <w:r>
        <w:rPr>
          <w:rFonts w:ascii="Calibri" w:hAnsi="Calibri" w:cs="Calibri"/>
        </w:rPr>
        <w:t>Статья 91. Заключение контракта по результатам закрытого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может быть заключен не ранее чем через десять дней с даты подписания протокола закрытого аукциона.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победитель закрытого аукциона признан уклонившимся от заключения </w:t>
      </w:r>
      <w:r>
        <w:rPr>
          <w:rFonts w:ascii="Calibri" w:hAnsi="Calibri" w:cs="Calibri"/>
        </w:rPr>
        <w:lastRenderedPageBreak/>
        <w:t>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48" w:name="Par1517"/>
      <w:bookmarkEnd w:id="348"/>
      <w:r>
        <w:rPr>
          <w:rFonts w:ascii="Calibri" w:hAnsi="Calibri" w:cs="Calibri"/>
        </w:rPr>
        <w:t>Статья 92. Последствия признания определения поставщика (подрядчика, исполнителя) закрытым способом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550"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1"/>
        <w:rPr>
          <w:rFonts w:ascii="Calibri" w:hAnsi="Calibri" w:cs="Calibri"/>
        </w:rPr>
      </w:pPr>
      <w:bookmarkStart w:id="349" w:name="Par1521"/>
      <w:bookmarkEnd w:id="349"/>
      <w:r>
        <w:rPr>
          <w:rFonts w:ascii="Calibri" w:hAnsi="Calibri" w:cs="Calibri"/>
        </w:rPr>
        <w:t>§ 6. Осуществление закупки у единственного поставщика</w:t>
      </w:r>
    </w:p>
    <w:p w:rsidR="00356DC6" w:rsidRDefault="00356DC6">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50" w:name="Par1524"/>
      <w:bookmarkEnd w:id="350"/>
      <w:r>
        <w:rPr>
          <w:rFonts w:ascii="Calibri" w:hAnsi="Calibri" w:cs="Calibri"/>
        </w:rPr>
        <w:t>Статья 93. Осуществление закупки у единственного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1" w:name="Par1526"/>
      <w:bookmarkEnd w:id="351"/>
      <w:r>
        <w:rPr>
          <w:rFonts w:ascii="Calibri" w:hAnsi="Calibri" w:cs="Calibri"/>
        </w:rPr>
        <w:t>1. Закупка у единственного поставщика (подрядчика, исполнителя) может осуществляться заказчиком в следующих случаях:</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2" w:name="Par1527"/>
      <w:bookmarkEnd w:id="352"/>
      <w:r>
        <w:rPr>
          <w:rFonts w:ascii="Calibri" w:hAnsi="Calibri" w:cs="Calibri"/>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8"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13"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3" w:name="Par1529"/>
      <w:bookmarkEnd w:id="353"/>
      <w:r>
        <w:rPr>
          <w:rFonts w:ascii="Calibri" w:hAnsi="Calibri" w:cs="Calibri"/>
        </w:rPr>
        <w:t>3) выполнение работы по мобилизационной подготовке в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4" w:name="Par1530"/>
      <w:bookmarkEnd w:id="354"/>
      <w:r>
        <w:rPr>
          <w:rFonts w:ascii="Calibri" w:hAnsi="Calibri" w:cs="Calibri"/>
        </w:rPr>
        <w:t xml:space="preserve">4)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w:t>
      </w:r>
      <w:r>
        <w:rPr>
          <w:rFonts w:ascii="Calibri" w:hAnsi="Calibri" w:cs="Calibri"/>
        </w:rPr>
        <w:lastRenderedPageBreak/>
        <w:t>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5" w:name="Par1531"/>
      <w:bookmarkEnd w:id="355"/>
      <w:r>
        <w:rPr>
          <w:rFonts w:ascii="Calibri" w:hAnsi="Calibri" w:cs="Calibri"/>
        </w:rPr>
        <w:t>5) осуществление закупки товара, работы или услуги государственным или муниципальным образовательным учреждением, государственным или муниципальным учреждением культуры, уставными целями деятельности которых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6" w:name="Par1532"/>
      <w:bookmarkEnd w:id="356"/>
      <w:r>
        <w:rPr>
          <w:rFonts w:ascii="Calibri" w:hAnsi="Calibri" w:cs="Calibri"/>
        </w:rPr>
        <w:t>6)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49"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7" w:name="Par1534"/>
      <w:bookmarkEnd w:id="357"/>
      <w:r>
        <w:rPr>
          <w:rFonts w:ascii="Calibri" w:hAnsi="Calibri" w:cs="Calibri"/>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8" w:name="Par1535"/>
      <w:bookmarkEnd w:id="358"/>
      <w:r>
        <w:rPr>
          <w:rFonts w:ascii="Calibri" w:hAnsi="Calibri" w:cs="Calibri"/>
        </w:rPr>
        <w:t xml:space="preserve">9)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w:t>
      </w:r>
      <w:hyperlink r:id="rId50"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59" w:name="Par1536"/>
      <w:bookmarkEnd w:id="359"/>
      <w:r>
        <w:rPr>
          <w:rFonts w:ascii="Calibri" w:hAnsi="Calibri" w:cs="Calibri"/>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0" w:name="Par1537"/>
      <w:bookmarkEnd w:id="360"/>
      <w:r>
        <w:rPr>
          <w:rFonts w:ascii="Calibri" w:hAnsi="Calibri" w:cs="Calibri"/>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w:t>
      </w:r>
      <w:r>
        <w:rPr>
          <w:rFonts w:ascii="Calibri" w:hAnsi="Calibri" w:cs="Calibri"/>
        </w:rPr>
        <w:lastRenderedPageBreak/>
        <w:t>товаров, работ, услуг, утвержденным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1" w:name="Par1539"/>
      <w:bookmarkEnd w:id="361"/>
      <w:r>
        <w:rPr>
          <w:rFonts w:ascii="Calibri" w:hAnsi="Calibri" w:cs="Calibri"/>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2" w:name="Par1540"/>
      <w:bookmarkEnd w:id="362"/>
      <w:r>
        <w:rPr>
          <w:rFonts w:ascii="Calibri" w:hAnsi="Calibri" w:cs="Calibri"/>
        </w:rPr>
        <w:t>14)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3" w:name="Par1541"/>
      <w:bookmarkEnd w:id="363"/>
      <w:r>
        <w:rPr>
          <w:rFonts w:ascii="Calibri" w:hAnsi="Calibri" w:cs="Calibri"/>
        </w:rPr>
        <w:t>15) заключение контракта на посещение зоопарка, театра, кинотеатра, концерта, цирка, музея, выставки или спортивного мероприятия;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4" w:name="Par1542"/>
      <w:bookmarkEnd w:id="364"/>
      <w:r>
        <w:rPr>
          <w:rFonts w:ascii="Calibri" w:hAnsi="Calibri" w:cs="Calibri"/>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5" w:name="Par1543"/>
      <w:bookmarkEnd w:id="365"/>
      <w:r>
        <w:rPr>
          <w:rFonts w:ascii="Calibri" w:hAnsi="Calibri" w:cs="Calibri"/>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6" w:name="Par1544"/>
      <w:bookmarkEnd w:id="366"/>
      <w:r>
        <w:rPr>
          <w:rFonts w:ascii="Calibri" w:hAnsi="Calibri" w:cs="Calibri"/>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7" w:name="Par1545"/>
      <w:bookmarkEnd w:id="367"/>
      <w:r>
        <w:rPr>
          <w:rFonts w:ascii="Calibri" w:hAnsi="Calibri" w:cs="Calibri"/>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8" w:name="Par1546"/>
      <w:bookmarkEnd w:id="368"/>
      <w:r>
        <w:rPr>
          <w:rFonts w:ascii="Calibri" w:hAnsi="Calibri" w:cs="Calibri"/>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заключение контрактов на поставки товара, выполнение работ, оказание услуг для </w:t>
      </w:r>
      <w:r>
        <w:rPr>
          <w:rFonts w:ascii="Calibri" w:hAnsi="Calibri" w:cs="Calibri"/>
        </w:rPr>
        <w:lastRenderedPageBreak/>
        <w:t>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69" w:name="Par1548"/>
      <w:bookmarkEnd w:id="369"/>
      <w:r>
        <w:rPr>
          <w:rFonts w:ascii="Calibri" w:hAnsi="Calibri" w:cs="Calibri"/>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51" w:history="1">
        <w:r>
          <w:rPr>
            <w:rFonts w:ascii="Calibri" w:hAnsi="Calibri" w:cs="Calibri"/>
            <w:color w:val="0000FF"/>
          </w:rPr>
          <w:t>законодательством</w:t>
        </w:r>
      </w:hyperlink>
      <w:r>
        <w:rPr>
          <w:rFonts w:ascii="Calibri" w:hAnsi="Calibri" w:cs="Calibri"/>
        </w:rPr>
        <w:t>, управляющей компанией, если помещения в многоквартирном доме находятся в частной, государственной или муниципальной собственности;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70" w:name="Par1549"/>
      <w:bookmarkEnd w:id="370"/>
      <w:r>
        <w:rPr>
          <w:rFonts w:ascii="Calibri" w:hAnsi="Calibri" w:cs="Calibri"/>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71" w:name="Par1550"/>
      <w:bookmarkEnd w:id="371"/>
      <w:r>
        <w:rPr>
          <w:rFonts w:ascii="Calibri" w:hAnsi="Calibri" w:cs="Calibri"/>
        </w:rPr>
        <w:t xml:space="preserve">24)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w:anchor="Par1485" w:history="1">
        <w:r>
          <w:rPr>
            <w:rFonts w:ascii="Calibri" w:hAnsi="Calibri" w:cs="Calibri"/>
            <w:color w:val="0000FF"/>
          </w:rPr>
          <w:t>части 9 статьи 89</w:t>
        </w:r>
      </w:hyperlink>
      <w:r>
        <w:rPr>
          <w:rFonts w:ascii="Calibri" w:hAnsi="Calibri" w:cs="Calibri"/>
        </w:rPr>
        <w:t xml:space="preserve"> и </w:t>
      </w:r>
      <w:hyperlink w:anchor="Par1517" w:history="1">
        <w:r>
          <w:rPr>
            <w:rFonts w:ascii="Calibri" w:hAnsi="Calibri" w:cs="Calibri"/>
            <w:color w:val="0000FF"/>
          </w:rPr>
          <w:t>статьи 92</w:t>
        </w:r>
      </w:hyperlink>
      <w:r>
        <w:rPr>
          <w:rFonts w:ascii="Calibri" w:hAnsi="Calibri" w:cs="Calibri"/>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72" w:name="Par1551"/>
      <w:bookmarkEnd w:id="372"/>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w:t>
      </w:r>
      <w:hyperlink w:anchor="Par885" w:history="1">
        <w:r>
          <w:rPr>
            <w:rFonts w:ascii="Calibri" w:hAnsi="Calibri" w:cs="Calibri"/>
            <w:color w:val="0000FF"/>
          </w:rPr>
          <w:t>частями 1</w:t>
        </w:r>
      </w:hyperlink>
      <w:r>
        <w:rPr>
          <w:rFonts w:ascii="Calibri" w:hAnsi="Calibri" w:cs="Calibri"/>
        </w:rPr>
        <w:t xml:space="preserve"> и </w:t>
      </w:r>
      <w:hyperlink w:anchor="Par897" w:history="1">
        <w:r>
          <w:rPr>
            <w:rFonts w:ascii="Calibri" w:hAnsi="Calibri" w:cs="Calibri"/>
            <w:color w:val="0000FF"/>
          </w:rPr>
          <w:t>7 статьи 55</w:t>
        </w:r>
      </w:hyperlink>
      <w:r>
        <w:rPr>
          <w:rFonts w:ascii="Calibri" w:hAnsi="Calibri" w:cs="Calibri"/>
        </w:rPr>
        <w:t xml:space="preserve">, </w:t>
      </w:r>
      <w:hyperlink w:anchor="Par1175" w:history="1">
        <w:r>
          <w:rPr>
            <w:rFonts w:ascii="Calibri" w:hAnsi="Calibri" w:cs="Calibri"/>
            <w:color w:val="0000FF"/>
          </w:rPr>
          <w:t>частями 1</w:t>
        </w:r>
      </w:hyperlink>
      <w:r>
        <w:rPr>
          <w:rFonts w:ascii="Calibri" w:hAnsi="Calibri" w:cs="Calibri"/>
        </w:rPr>
        <w:t xml:space="preserve"> - </w:t>
      </w:r>
      <w:hyperlink w:anchor="Par1189" w:history="1">
        <w:r>
          <w:rPr>
            <w:rFonts w:ascii="Calibri" w:hAnsi="Calibri" w:cs="Calibri"/>
            <w:color w:val="0000FF"/>
          </w:rPr>
          <w:t>3 статьи 71</w:t>
        </w:r>
      </w:hyperlink>
      <w:r>
        <w:rPr>
          <w:rFonts w:ascii="Calibri" w:hAnsi="Calibri" w:cs="Calibri"/>
        </w:rPr>
        <w:t xml:space="preserve">, </w:t>
      </w:r>
      <w:hyperlink w:anchor="Par1275" w:history="1">
        <w:r>
          <w:rPr>
            <w:rFonts w:ascii="Calibri" w:hAnsi="Calibri" w:cs="Calibri"/>
            <w:color w:val="0000FF"/>
          </w:rPr>
          <w:t>частями 1</w:t>
        </w:r>
      </w:hyperlink>
      <w:r>
        <w:rPr>
          <w:rFonts w:ascii="Calibri" w:hAnsi="Calibri" w:cs="Calibri"/>
        </w:rPr>
        <w:t xml:space="preserve"> и </w:t>
      </w:r>
      <w:hyperlink w:anchor="Par1279" w:history="1">
        <w:r>
          <w:rPr>
            <w:rFonts w:ascii="Calibri" w:hAnsi="Calibri" w:cs="Calibri"/>
            <w:color w:val="0000FF"/>
          </w:rPr>
          <w:t>3 статьи 79</w:t>
        </w:r>
      </w:hyperlink>
      <w:r>
        <w:rPr>
          <w:rFonts w:ascii="Calibri" w:hAnsi="Calibri" w:cs="Calibri"/>
        </w:rPr>
        <w:t xml:space="preserve">, </w:t>
      </w:r>
      <w:hyperlink w:anchor="Par1377" w:history="1">
        <w:r>
          <w:rPr>
            <w:rFonts w:ascii="Calibri" w:hAnsi="Calibri" w:cs="Calibri"/>
            <w:color w:val="0000FF"/>
          </w:rPr>
          <w:t>частью 18 статьи 83</w:t>
        </w:r>
      </w:hyperlink>
      <w:r>
        <w:rPr>
          <w:rFonts w:ascii="Calibri" w:hAnsi="Calibri" w:cs="Calibri"/>
        </w:rPr>
        <w:t xml:space="preserve">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73" w:name="Par1552"/>
      <w:bookmarkEnd w:id="373"/>
      <w:r>
        <w:rPr>
          <w:rFonts w:ascii="Calibri" w:hAnsi="Calibri" w:cs="Calibri"/>
        </w:rP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w:t>
      </w:r>
      <w:r>
        <w:rPr>
          <w:rFonts w:ascii="Calibri" w:hAnsi="Calibri" w:cs="Calibri"/>
        </w:rPr>
        <w:lastRenderedPageBreak/>
        <w:t>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74" w:name="Par1553"/>
      <w:bookmarkEnd w:id="374"/>
      <w:r>
        <w:rPr>
          <w:rFonts w:ascii="Calibri" w:hAnsi="Calibri" w:cs="Calibri"/>
        </w:rPr>
        <w:t xml:space="preserve">27) заключение контракта на оказание услуг адвоката в связи с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52"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53" w:history="1">
        <w:r>
          <w:rPr>
            <w:rFonts w:ascii="Calibri" w:hAnsi="Calibri" w:cs="Calibri"/>
            <w:color w:val="0000FF"/>
          </w:rPr>
          <w:t>кодексом</w:t>
        </w:r>
      </w:hyperlink>
      <w:r>
        <w:rPr>
          <w:rFonts w:ascii="Calibri" w:hAnsi="Calibri" w:cs="Calibri"/>
        </w:rPr>
        <w:t xml:space="preserve">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75" w:name="Par1554"/>
      <w:bookmarkEnd w:id="375"/>
      <w:r>
        <w:rPr>
          <w:rFonts w:ascii="Calibri" w:hAnsi="Calibri" w:cs="Calibri"/>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342" w:history="1">
        <w:r>
          <w:rPr>
            <w:rFonts w:ascii="Calibri" w:hAnsi="Calibri" w:cs="Calibri"/>
            <w:color w:val="0000FF"/>
          </w:rPr>
          <w:t>пункта 7 части 2 статьи 83</w:t>
        </w:r>
      </w:hyperlink>
      <w:r>
        <w:rPr>
          <w:rFonts w:ascii="Calibri" w:hAnsi="Calibri" w:cs="Calibri"/>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1774" w:history="1">
        <w:r>
          <w:rPr>
            <w:rFonts w:ascii="Calibri" w:hAnsi="Calibri" w:cs="Calibri"/>
            <w:color w:val="0000FF"/>
          </w:rPr>
          <w:t>статьей 103</w:t>
        </w:r>
      </w:hyperlink>
      <w:r>
        <w:rPr>
          <w:rFonts w:ascii="Calibri" w:hAnsi="Calibri" w:cs="Calibri"/>
        </w:rPr>
        <w:t xml:space="preserve"> настоящего Федерального закона. При этом должно быть обеспечено предусмотренное Федеральным </w:t>
      </w:r>
      <w:hyperlink r:id="rId54"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обезличивание персональных данных.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527" w:history="1">
        <w:r>
          <w:rPr>
            <w:rFonts w:ascii="Calibri" w:hAnsi="Calibri" w:cs="Calibri"/>
            <w:color w:val="0000FF"/>
          </w:rPr>
          <w:t>пунктами 1</w:t>
        </w:r>
      </w:hyperlink>
      <w:r>
        <w:rPr>
          <w:rFonts w:ascii="Calibri" w:hAnsi="Calibri" w:cs="Calibri"/>
        </w:rPr>
        <w:t xml:space="preserve"> - </w:t>
      </w:r>
      <w:hyperlink w:anchor="Par1529" w:history="1">
        <w:r>
          <w:rPr>
            <w:rFonts w:ascii="Calibri" w:hAnsi="Calibri" w:cs="Calibri"/>
            <w:color w:val="0000FF"/>
          </w:rPr>
          <w:t>3</w:t>
        </w:r>
      </w:hyperlink>
      <w:r>
        <w:rPr>
          <w:rFonts w:ascii="Calibri" w:hAnsi="Calibri" w:cs="Calibri"/>
        </w:rPr>
        <w:t xml:space="preserve">, </w:t>
      </w:r>
      <w:hyperlink w:anchor="Par1532" w:history="1">
        <w:r>
          <w:rPr>
            <w:rFonts w:ascii="Calibri" w:hAnsi="Calibri" w:cs="Calibri"/>
            <w:color w:val="0000FF"/>
          </w:rPr>
          <w:t>6</w:t>
        </w:r>
      </w:hyperlink>
      <w:r>
        <w:rPr>
          <w:rFonts w:ascii="Calibri" w:hAnsi="Calibri" w:cs="Calibri"/>
        </w:rPr>
        <w:t xml:space="preserve"> - </w:t>
      </w:r>
      <w:hyperlink w:anchor="Par1534" w:history="1">
        <w:r>
          <w:rPr>
            <w:rFonts w:ascii="Calibri" w:hAnsi="Calibri" w:cs="Calibri"/>
            <w:color w:val="0000FF"/>
          </w:rPr>
          <w:t>8</w:t>
        </w:r>
      </w:hyperlink>
      <w:r>
        <w:rPr>
          <w:rFonts w:ascii="Calibri" w:hAnsi="Calibri" w:cs="Calibri"/>
        </w:rPr>
        <w:t xml:space="preserve">, </w:t>
      </w:r>
      <w:hyperlink w:anchor="Par1537" w:history="1">
        <w:r>
          <w:rPr>
            <w:rFonts w:ascii="Calibri" w:hAnsi="Calibri" w:cs="Calibri"/>
            <w:color w:val="0000FF"/>
          </w:rPr>
          <w:t>11</w:t>
        </w:r>
      </w:hyperlink>
      <w:r>
        <w:rPr>
          <w:rFonts w:ascii="Calibri" w:hAnsi="Calibri" w:cs="Calibri"/>
        </w:rPr>
        <w:t xml:space="preserve"> - </w:t>
      </w:r>
      <w:hyperlink w:anchor="Par1540" w:history="1">
        <w:r>
          <w:rPr>
            <w:rFonts w:ascii="Calibri" w:hAnsi="Calibri" w:cs="Calibri"/>
            <w:color w:val="0000FF"/>
          </w:rPr>
          <w:t>14</w:t>
        </w:r>
      </w:hyperlink>
      <w:r>
        <w:rPr>
          <w:rFonts w:ascii="Calibri" w:hAnsi="Calibri" w:cs="Calibri"/>
        </w:rPr>
        <w:t xml:space="preserve">, </w:t>
      </w:r>
      <w:hyperlink w:anchor="Par1542" w:history="1">
        <w:r>
          <w:rPr>
            <w:rFonts w:ascii="Calibri" w:hAnsi="Calibri" w:cs="Calibri"/>
            <w:color w:val="0000FF"/>
          </w:rPr>
          <w:t>16</w:t>
        </w:r>
      </w:hyperlink>
      <w:r>
        <w:rPr>
          <w:rFonts w:ascii="Calibri" w:hAnsi="Calibri" w:cs="Calibri"/>
        </w:rPr>
        <w:t xml:space="preserve"> - </w:t>
      </w:r>
      <w:hyperlink w:anchor="Par1545" w:history="1">
        <w:r>
          <w:rPr>
            <w:rFonts w:ascii="Calibri" w:hAnsi="Calibri" w:cs="Calibri"/>
            <w:color w:val="0000FF"/>
          </w:rPr>
          <w:t>19 части 1</w:t>
        </w:r>
      </w:hyperlink>
      <w:r>
        <w:rPr>
          <w:rFonts w:ascii="Calibri" w:hAnsi="Calibri" w:cs="Calibri"/>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654" w:history="1">
        <w:r>
          <w:rPr>
            <w:rFonts w:ascii="Calibri" w:hAnsi="Calibri" w:cs="Calibri"/>
            <w:color w:val="0000FF"/>
          </w:rPr>
          <w:t>пунктах 1</w:t>
        </w:r>
      </w:hyperlink>
      <w:r>
        <w:rPr>
          <w:rFonts w:ascii="Calibri" w:hAnsi="Calibri" w:cs="Calibri"/>
        </w:rPr>
        <w:t xml:space="preserve">, </w:t>
      </w:r>
      <w:hyperlink w:anchor="Par655" w:history="1">
        <w:r>
          <w:rPr>
            <w:rFonts w:ascii="Calibri" w:hAnsi="Calibri" w:cs="Calibri"/>
            <w:color w:val="0000FF"/>
          </w:rPr>
          <w:t>2</w:t>
        </w:r>
      </w:hyperlink>
      <w:r>
        <w:rPr>
          <w:rFonts w:ascii="Calibri" w:hAnsi="Calibri" w:cs="Calibri"/>
        </w:rPr>
        <w:t xml:space="preserve">, </w:t>
      </w:r>
      <w:hyperlink w:anchor="Par660" w:history="1">
        <w:r>
          <w:rPr>
            <w:rFonts w:ascii="Calibri" w:hAnsi="Calibri" w:cs="Calibri"/>
            <w:color w:val="0000FF"/>
          </w:rPr>
          <w:t>4</w:t>
        </w:r>
      </w:hyperlink>
      <w:r>
        <w:rPr>
          <w:rFonts w:ascii="Calibri" w:hAnsi="Calibri" w:cs="Calibri"/>
        </w:rPr>
        <w:t xml:space="preserve">, </w:t>
      </w:r>
      <w:hyperlink w:anchor="Par664" w:history="1">
        <w:r>
          <w:rPr>
            <w:rFonts w:ascii="Calibri" w:hAnsi="Calibri" w:cs="Calibri"/>
            <w:color w:val="0000FF"/>
          </w:rPr>
          <w:t>8 статьи 42</w:t>
        </w:r>
      </w:hyperlink>
      <w:r>
        <w:rPr>
          <w:rFonts w:ascii="Calibri" w:hAnsi="Calibri" w:cs="Calibri"/>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532" w:history="1">
        <w:r>
          <w:rPr>
            <w:rFonts w:ascii="Calibri" w:hAnsi="Calibri" w:cs="Calibri"/>
            <w:color w:val="0000FF"/>
          </w:rPr>
          <w:t>пунктами 6</w:t>
        </w:r>
      </w:hyperlink>
      <w:r>
        <w:rPr>
          <w:rFonts w:ascii="Calibri" w:hAnsi="Calibri" w:cs="Calibri"/>
        </w:rPr>
        <w:t xml:space="preserve"> и </w:t>
      </w:r>
      <w:hyperlink w:anchor="Par1535" w:history="1">
        <w:r>
          <w:rPr>
            <w:rFonts w:ascii="Calibri" w:hAnsi="Calibri" w:cs="Calibri"/>
            <w:color w:val="0000FF"/>
          </w:rPr>
          <w:t>9 части 1</w:t>
        </w:r>
      </w:hyperlink>
      <w:r>
        <w:rPr>
          <w:rFonts w:ascii="Calibri" w:hAnsi="Calibri" w:cs="Calibri"/>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1"/>
        <w:rPr>
          <w:rFonts w:ascii="Calibri" w:hAnsi="Calibri" w:cs="Calibri"/>
        </w:rPr>
      </w:pPr>
      <w:bookmarkStart w:id="376" w:name="Par1559"/>
      <w:bookmarkEnd w:id="376"/>
      <w:r>
        <w:rPr>
          <w:rFonts w:ascii="Calibri" w:hAnsi="Calibri" w:cs="Calibri"/>
        </w:rPr>
        <w:t>§ 7. Исполнение, изменение, расторжение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77" w:name="Par1561"/>
      <w:bookmarkEnd w:id="377"/>
      <w:r>
        <w:rPr>
          <w:rFonts w:ascii="Calibri" w:hAnsi="Calibri" w:cs="Calibri"/>
        </w:rPr>
        <w:t>Статья 94. Особенности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взаимодействие заказчика с поставщиком (подрядчиком, исполнителем) при изменении, расторжении контракта в соответствии со </w:t>
      </w:r>
      <w:hyperlink w:anchor="Par1582" w:history="1">
        <w:r>
          <w:rPr>
            <w:rFonts w:ascii="Calibri" w:hAnsi="Calibri" w:cs="Calibri"/>
            <w:color w:val="0000FF"/>
          </w:rPr>
          <w:t>статьей 95</w:t>
        </w:r>
      </w:hyperlink>
      <w:r>
        <w:rPr>
          <w:rFonts w:ascii="Calibri" w:hAnsi="Calibri" w:cs="Calibri"/>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w:t>
      </w:r>
      <w:hyperlink w:anchor="Par1527" w:history="1">
        <w:r>
          <w:rPr>
            <w:rFonts w:ascii="Calibri" w:hAnsi="Calibri" w:cs="Calibri"/>
            <w:color w:val="0000FF"/>
          </w:rPr>
          <w:t>пунктами 1</w:t>
        </w:r>
      </w:hyperlink>
      <w:r>
        <w:rPr>
          <w:rFonts w:ascii="Calibri" w:hAnsi="Calibri" w:cs="Calibri"/>
        </w:rPr>
        <w:t xml:space="preserve">, </w:t>
      </w:r>
      <w:hyperlink w:anchor="Par1530" w:history="1">
        <w:r>
          <w:rPr>
            <w:rFonts w:ascii="Calibri" w:hAnsi="Calibri" w:cs="Calibri"/>
            <w:color w:val="0000FF"/>
          </w:rPr>
          <w:t>4</w:t>
        </w:r>
      </w:hyperlink>
      <w:r>
        <w:rPr>
          <w:rFonts w:ascii="Calibri" w:hAnsi="Calibri" w:cs="Calibri"/>
        </w:rPr>
        <w:t xml:space="preserve"> - </w:t>
      </w:r>
      <w:hyperlink w:anchor="Par1532" w:history="1">
        <w:r>
          <w:rPr>
            <w:rFonts w:ascii="Calibri" w:hAnsi="Calibri" w:cs="Calibri"/>
            <w:color w:val="0000FF"/>
          </w:rPr>
          <w:t>6</w:t>
        </w:r>
      </w:hyperlink>
      <w:r>
        <w:rPr>
          <w:rFonts w:ascii="Calibri" w:hAnsi="Calibri" w:cs="Calibri"/>
        </w:rPr>
        <w:t xml:space="preserve">, </w:t>
      </w:r>
      <w:hyperlink w:anchor="Par1534" w:history="1">
        <w:r>
          <w:rPr>
            <w:rFonts w:ascii="Calibri" w:hAnsi="Calibri" w:cs="Calibri"/>
            <w:color w:val="0000FF"/>
          </w:rPr>
          <w:t>8</w:t>
        </w:r>
      </w:hyperlink>
      <w:r>
        <w:rPr>
          <w:rFonts w:ascii="Calibri" w:hAnsi="Calibri" w:cs="Calibri"/>
        </w:rPr>
        <w:t xml:space="preserve">, </w:t>
      </w:r>
      <w:hyperlink w:anchor="Par1541" w:history="1">
        <w:r>
          <w:rPr>
            <w:rFonts w:ascii="Calibri" w:hAnsi="Calibri" w:cs="Calibri"/>
            <w:color w:val="0000FF"/>
          </w:rPr>
          <w:t>15</w:t>
        </w:r>
      </w:hyperlink>
      <w:r>
        <w:rPr>
          <w:rFonts w:ascii="Calibri" w:hAnsi="Calibri" w:cs="Calibri"/>
        </w:rPr>
        <w:t xml:space="preserve">, </w:t>
      </w:r>
      <w:hyperlink w:anchor="Par1543" w:history="1">
        <w:r>
          <w:rPr>
            <w:rFonts w:ascii="Calibri" w:hAnsi="Calibri" w:cs="Calibri"/>
            <w:color w:val="0000FF"/>
          </w:rPr>
          <w:t>17</w:t>
        </w:r>
      </w:hyperlink>
      <w:r>
        <w:rPr>
          <w:rFonts w:ascii="Calibri" w:hAnsi="Calibri" w:cs="Calibri"/>
        </w:rPr>
        <w:t xml:space="preserve">, </w:t>
      </w:r>
      <w:hyperlink w:anchor="Par1544" w:history="1">
        <w:r>
          <w:rPr>
            <w:rFonts w:ascii="Calibri" w:hAnsi="Calibri" w:cs="Calibri"/>
            <w:color w:val="0000FF"/>
          </w:rPr>
          <w:t>18</w:t>
        </w:r>
      </w:hyperlink>
      <w:r>
        <w:rPr>
          <w:rFonts w:ascii="Calibri" w:hAnsi="Calibri" w:cs="Calibri"/>
        </w:rPr>
        <w:t xml:space="preserve">, </w:t>
      </w:r>
      <w:hyperlink w:anchor="Par1548" w:history="1">
        <w:r>
          <w:rPr>
            <w:rFonts w:ascii="Calibri" w:hAnsi="Calibri" w:cs="Calibri"/>
            <w:color w:val="0000FF"/>
          </w:rPr>
          <w:t>22</w:t>
        </w:r>
      </w:hyperlink>
      <w:r>
        <w:rPr>
          <w:rFonts w:ascii="Calibri" w:hAnsi="Calibri" w:cs="Calibri"/>
        </w:rPr>
        <w:t xml:space="preserve">, </w:t>
      </w:r>
      <w:hyperlink w:anchor="Par1549" w:history="1">
        <w:r>
          <w:rPr>
            <w:rFonts w:ascii="Calibri" w:hAnsi="Calibri" w:cs="Calibri"/>
            <w:color w:val="0000FF"/>
          </w:rPr>
          <w:t>23</w:t>
        </w:r>
      </w:hyperlink>
      <w:r>
        <w:rPr>
          <w:rFonts w:ascii="Calibri" w:hAnsi="Calibri" w:cs="Calibri"/>
        </w:rPr>
        <w:t xml:space="preserve">, </w:t>
      </w:r>
      <w:hyperlink w:anchor="Par1552" w:history="1">
        <w:r>
          <w:rPr>
            <w:rFonts w:ascii="Calibri" w:hAnsi="Calibri" w:cs="Calibri"/>
            <w:color w:val="0000FF"/>
          </w:rPr>
          <w:t>26</w:t>
        </w:r>
      </w:hyperlink>
      <w:r>
        <w:rPr>
          <w:rFonts w:ascii="Calibri" w:hAnsi="Calibri" w:cs="Calibri"/>
        </w:rPr>
        <w:t xml:space="preserve"> и </w:t>
      </w:r>
      <w:hyperlink w:anchor="Par1553" w:history="1">
        <w:r>
          <w:rPr>
            <w:rFonts w:ascii="Calibri" w:hAnsi="Calibri" w:cs="Calibri"/>
            <w:color w:val="0000FF"/>
          </w:rPr>
          <w:t>27 части 1 статьи 93</w:t>
        </w:r>
      </w:hyperlink>
      <w:r>
        <w:rPr>
          <w:rFonts w:ascii="Calibri" w:hAnsi="Calibri" w:cs="Calibri"/>
        </w:rPr>
        <w:t xml:space="preserve"> настоящего Федерального закона.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w:t>
      </w:r>
      <w:r>
        <w:rPr>
          <w:rFonts w:ascii="Calibri" w:hAnsi="Calibri" w:cs="Calibri"/>
        </w:rPr>
        <w:lastRenderedPageBreak/>
        <w:t>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78" w:name="Par1574"/>
      <w:bookmarkEnd w:id="378"/>
      <w:r>
        <w:rPr>
          <w:rFonts w:ascii="Calibri" w:hAnsi="Calibri" w:cs="Calibri"/>
        </w:rPr>
        <w:t>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79" w:name="Par1575"/>
      <w:bookmarkEnd w:id="379"/>
      <w:r>
        <w:rPr>
          <w:rFonts w:ascii="Calibri" w:hAnsi="Calibri" w:cs="Calibri"/>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или о расторжении контракта в ходе его исполнения.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Порядок подготовки и размещения в единой информационной системе отчета, указанного в </w:t>
      </w:r>
      <w:hyperlink w:anchor="Par1574" w:history="1">
        <w:r>
          <w:rPr>
            <w:rFonts w:ascii="Calibri" w:hAnsi="Calibri" w:cs="Calibri"/>
            <w:color w:val="0000FF"/>
          </w:rPr>
          <w:t>части 9</w:t>
        </w:r>
      </w:hyperlink>
      <w:r>
        <w:rPr>
          <w:rFonts w:ascii="Calibri" w:hAnsi="Calibri" w:cs="Calibri"/>
        </w:rPr>
        <w:t xml:space="preserve"> настоящей статьи, форма указанного отчета определяются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80" w:name="Par1582"/>
      <w:bookmarkEnd w:id="380"/>
      <w:r>
        <w:rPr>
          <w:rFonts w:ascii="Calibri" w:hAnsi="Calibri" w:cs="Calibri"/>
        </w:rPr>
        <w:t>Статья 95. Изменение, расторжение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w:t>
      </w:r>
      <w:r>
        <w:rPr>
          <w:rFonts w:ascii="Calibri" w:hAnsi="Calibri" w:cs="Calibri"/>
        </w:rPr>
        <w:lastRenderedPageBreak/>
        <w:t>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в соответствии с законодательством Российской Федерации регулируемых государством цен (тарифов) на товары, работы,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81" w:name="Par1592"/>
      <w:bookmarkEnd w:id="381"/>
      <w:r>
        <w:rPr>
          <w:rFonts w:ascii="Calibri" w:hAnsi="Calibri" w:cs="Calibri"/>
        </w:rPr>
        <w:t xml:space="preserve">6) в случаях, предусмотренных </w:t>
      </w:r>
      <w:hyperlink r:id="rId55"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установленных </w:t>
      </w:r>
      <w:hyperlink w:anchor="Par1592" w:history="1">
        <w:r>
          <w:rPr>
            <w:rFonts w:ascii="Calibri" w:hAnsi="Calibri" w:cs="Calibri"/>
            <w:color w:val="0000FF"/>
          </w:rPr>
          <w:t>пунктом 6 части 1</w:t>
        </w:r>
      </w:hyperlink>
      <w:r>
        <w:rPr>
          <w:rFonts w:ascii="Calibri" w:hAnsi="Calibri" w:cs="Calibri"/>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установленных </w:t>
      </w:r>
      <w:hyperlink w:anchor="Par1592" w:history="1">
        <w:r>
          <w:rPr>
            <w:rFonts w:ascii="Calibri" w:hAnsi="Calibri" w:cs="Calibri"/>
            <w:color w:val="0000FF"/>
          </w:rPr>
          <w:t>пунктом 6 части 1</w:t>
        </w:r>
      </w:hyperlink>
      <w:r>
        <w:rPr>
          <w:rFonts w:ascii="Calibri" w:hAnsi="Calibri" w:cs="Calibri"/>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наступления обстоятельств, которые предусмотрены </w:t>
      </w:r>
      <w:hyperlink w:anchor="Par1592" w:history="1">
        <w:r>
          <w:rPr>
            <w:rFonts w:ascii="Calibri" w:hAnsi="Calibri" w:cs="Calibri"/>
            <w:color w:val="0000FF"/>
          </w:rPr>
          <w:t>пунктом 6 части 1</w:t>
        </w:r>
      </w:hyperlink>
      <w:r>
        <w:rPr>
          <w:rFonts w:ascii="Calibri" w:hAnsi="Calibri" w:cs="Calibri"/>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перемены заказчика права и обязанности заказчика, предусмотренные контрактом, переходят к новому заказчику.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w:t>
      </w:r>
      <w:r>
        <w:rPr>
          <w:rFonts w:ascii="Calibri" w:hAnsi="Calibri" w:cs="Calibri"/>
        </w:rPr>
        <w:lastRenderedPageBreak/>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82" w:name="Par1599"/>
      <w:bookmarkEnd w:id="382"/>
      <w:r>
        <w:rPr>
          <w:rFonts w:ascii="Calibri" w:hAnsi="Calibri" w:cs="Calibri"/>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83" w:name="Par1600"/>
      <w:bookmarkEnd w:id="383"/>
      <w:r>
        <w:rPr>
          <w:rFonts w:ascii="Calibri" w:hAnsi="Calibri" w:cs="Calibri"/>
        </w:rPr>
        <w:t>9.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84" w:name="Par1601"/>
      <w:bookmarkEnd w:id="384"/>
      <w:r>
        <w:rPr>
          <w:rFonts w:ascii="Calibri" w:hAnsi="Calibri" w:cs="Calibri"/>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599" w:history="1">
        <w:r>
          <w:rPr>
            <w:rFonts w:ascii="Calibri" w:hAnsi="Calibri" w:cs="Calibri"/>
            <w:color w:val="0000FF"/>
          </w:rPr>
          <w:t>частью 8</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601" w:history="1">
        <w:r>
          <w:rPr>
            <w:rFonts w:ascii="Calibri" w:hAnsi="Calibri" w:cs="Calibri"/>
            <w:color w:val="0000FF"/>
          </w:rPr>
          <w:t>частью 10</w:t>
        </w:r>
      </w:hyperlink>
      <w:r>
        <w:rPr>
          <w:rFonts w:ascii="Calibri" w:hAnsi="Calibri" w:cs="Calibri"/>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85" w:name="Par1608"/>
      <w:bookmarkEnd w:id="385"/>
      <w:r>
        <w:rPr>
          <w:rFonts w:ascii="Calibri" w:hAnsi="Calibri" w:cs="Calibri"/>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341" w:history="1">
        <w:r>
          <w:rPr>
            <w:rFonts w:ascii="Calibri" w:hAnsi="Calibri" w:cs="Calibri"/>
            <w:color w:val="0000FF"/>
          </w:rPr>
          <w:t>пункта 6 части 2 статьи 83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1608" w:history="1">
        <w:r>
          <w:rPr>
            <w:rFonts w:ascii="Calibri" w:hAnsi="Calibri" w:cs="Calibri"/>
            <w:color w:val="0000FF"/>
          </w:rPr>
          <w:t>частью 17</w:t>
        </w:r>
      </w:hyperlink>
      <w:r>
        <w:rPr>
          <w:rFonts w:ascii="Calibri" w:hAnsi="Calibri" w:cs="Calibri"/>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5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86" w:name="Par1617"/>
      <w:bookmarkEnd w:id="386"/>
      <w:r>
        <w:rPr>
          <w:rFonts w:ascii="Calibri" w:hAnsi="Calibri" w:cs="Calibri"/>
        </w:rPr>
        <w:t xml:space="preserve">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w:t>
      </w:r>
      <w:r>
        <w:rPr>
          <w:rFonts w:ascii="Calibri" w:hAnsi="Calibri" w:cs="Calibri"/>
        </w:rPr>
        <w:lastRenderedPageBreak/>
        <w:t>информационной системе в течение одного рабочего дня, следующего за датой изменения контракта или расторжения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2"/>
        <w:rPr>
          <w:rFonts w:ascii="Calibri" w:hAnsi="Calibri" w:cs="Calibri"/>
        </w:rPr>
      </w:pPr>
      <w:bookmarkStart w:id="387" w:name="Par1619"/>
      <w:bookmarkEnd w:id="387"/>
      <w:r>
        <w:rPr>
          <w:rFonts w:ascii="Calibri" w:hAnsi="Calibri" w:cs="Calibri"/>
        </w:rPr>
        <w:t>Статья 96. Обеспечение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1622" w:history="1">
        <w:r>
          <w:rPr>
            <w:rFonts w:ascii="Calibri" w:hAnsi="Calibri" w:cs="Calibri"/>
            <w:color w:val="0000FF"/>
          </w:rPr>
          <w:t>частью 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88" w:name="Par1622"/>
      <w:bookmarkEnd w:id="388"/>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530" w:history="1">
        <w:r>
          <w:rPr>
            <w:rFonts w:ascii="Calibri" w:hAnsi="Calibri" w:cs="Calibri"/>
            <w:color w:val="0000FF"/>
          </w:rPr>
          <w:t>пунктами 4</w:t>
        </w:r>
      </w:hyperlink>
      <w:r>
        <w:rPr>
          <w:rFonts w:ascii="Calibri" w:hAnsi="Calibri" w:cs="Calibri"/>
        </w:rPr>
        <w:t xml:space="preserve">, </w:t>
      </w:r>
      <w:hyperlink w:anchor="Par1531" w:history="1">
        <w:r>
          <w:rPr>
            <w:rFonts w:ascii="Calibri" w:hAnsi="Calibri" w:cs="Calibri"/>
            <w:color w:val="0000FF"/>
          </w:rPr>
          <w:t>5</w:t>
        </w:r>
      </w:hyperlink>
      <w:r>
        <w:rPr>
          <w:rFonts w:ascii="Calibri" w:hAnsi="Calibri" w:cs="Calibri"/>
        </w:rPr>
        <w:t xml:space="preserve">, </w:t>
      </w:r>
      <w:hyperlink w:anchor="Par1534" w:history="1">
        <w:r>
          <w:rPr>
            <w:rFonts w:ascii="Calibri" w:hAnsi="Calibri" w:cs="Calibri"/>
            <w:color w:val="0000FF"/>
          </w:rPr>
          <w:t>8</w:t>
        </w:r>
      </w:hyperlink>
      <w:r>
        <w:rPr>
          <w:rFonts w:ascii="Calibri" w:hAnsi="Calibri" w:cs="Calibri"/>
        </w:rPr>
        <w:t xml:space="preserve">, </w:t>
      </w:r>
      <w:hyperlink w:anchor="Par1535" w:history="1">
        <w:r>
          <w:rPr>
            <w:rFonts w:ascii="Calibri" w:hAnsi="Calibri" w:cs="Calibri"/>
            <w:color w:val="0000FF"/>
          </w:rPr>
          <w:t>9</w:t>
        </w:r>
      </w:hyperlink>
      <w:r>
        <w:rPr>
          <w:rFonts w:ascii="Calibri" w:hAnsi="Calibri" w:cs="Calibri"/>
        </w:rPr>
        <w:t xml:space="preserve">, </w:t>
      </w:r>
      <w:hyperlink w:anchor="Par1536" w:history="1">
        <w:r>
          <w:rPr>
            <w:rFonts w:ascii="Calibri" w:hAnsi="Calibri" w:cs="Calibri"/>
            <w:color w:val="0000FF"/>
          </w:rPr>
          <w:t>10</w:t>
        </w:r>
      </w:hyperlink>
      <w:r>
        <w:rPr>
          <w:rFonts w:ascii="Calibri" w:hAnsi="Calibri" w:cs="Calibri"/>
        </w:rPr>
        <w:t xml:space="preserve">, </w:t>
      </w:r>
      <w:hyperlink w:anchor="Par1539" w:history="1">
        <w:r>
          <w:rPr>
            <w:rFonts w:ascii="Calibri" w:hAnsi="Calibri" w:cs="Calibri"/>
            <w:color w:val="0000FF"/>
          </w:rPr>
          <w:t>13</w:t>
        </w:r>
      </w:hyperlink>
      <w:r>
        <w:rPr>
          <w:rFonts w:ascii="Calibri" w:hAnsi="Calibri" w:cs="Calibri"/>
        </w:rPr>
        <w:t xml:space="preserve">, </w:t>
      </w:r>
      <w:hyperlink w:anchor="Par1541" w:history="1">
        <w:r>
          <w:rPr>
            <w:rFonts w:ascii="Calibri" w:hAnsi="Calibri" w:cs="Calibri"/>
            <w:color w:val="0000FF"/>
          </w:rPr>
          <w:t>15</w:t>
        </w:r>
      </w:hyperlink>
      <w:r>
        <w:rPr>
          <w:rFonts w:ascii="Calibri" w:hAnsi="Calibri" w:cs="Calibri"/>
        </w:rPr>
        <w:t xml:space="preserve">, </w:t>
      </w:r>
      <w:hyperlink w:anchor="Par1543" w:history="1">
        <w:r>
          <w:rPr>
            <w:rFonts w:ascii="Calibri" w:hAnsi="Calibri" w:cs="Calibri"/>
            <w:color w:val="0000FF"/>
          </w:rPr>
          <w:t>17</w:t>
        </w:r>
      </w:hyperlink>
      <w:r>
        <w:rPr>
          <w:rFonts w:ascii="Calibri" w:hAnsi="Calibri" w:cs="Calibri"/>
        </w:rPr>
        <w:t xml:space="preserve">, </w:t>
      </w:r>
      <w:hyperlink w:anchor="Par1546" w:history="1">
        <w:r>
          <w:rPr>
            <w:rFonts w:ascii="Calibri" w:hAnsi="Calibri" w:cs="Calibri"/>
            <w:color w:val="0000FF"/>
          </w:rPr>
          <w:t>20</w:t>
        </w:r>
      </w:hyperlink>
      <w:r>
        <w:rPr>
          <w:rFonts w:ascii="Calibri" w:hAnsi="Calibri" w:cs="Calibri"/>
        </w:rPr>
        <w:t xml:space="preserve"> - </w:t>
      </w:r>
      <w:hyperlink w:anchor="Par1549" w:history="1">
        <w:r>
          <w:rPr>
            <w:rFonts w:ascii="Calibri" w:hAnsi="Calibri" w:cs="Calibri"/>
            <w:color w:val="0000FF"/>
          </w:rPr>
          <w:t>23</w:t>
        </w:r>
      </w:hyperlink>
      <w:r>
        <w:rPr>
          <w:rFonts w:ascii="Calibri" w:hAnsi="Calibri" w:cs="Calibri"/>
        </w:rPr>
        <w:t xml:space="preserve">, </w:t>
      </w:r>
      <w:hyperlink w:anchor="Par1552" w:history="1">
        <w:r>
          <w:rPr>
            <w:rFonts w:ascii="Calibri" w:hAnsi="Calibri" w:cs="Calibri"/>
            <w:color w:val="0000FF"/>
          </w:rPr>
          <w:t>26</w:t>
        </w:r>
      </w:hyperlink>
      <w:r>
        <w:rPr>
          <w:rFonts w:ascii="Calibri" w:hAnsi="Calibri" w:cs="Calibri"/>
        </w:rPr>
        <w:t xml:space="preserve"> - </w:t>
      </w:r>
      <w:hyperlink w:anchor="Par1554" w:history="1">
        <w:r>
          <w:rPr>
            <w:rFonts w:ascii="Calibri" w:hAnsi="Calibri" w:cs="Calibri"/>
            <w:color w:val="0000FF"/>
          </w:rPr>
          <w:t>28 части 1 статьи 93</w:t>
        </w:r>
      </w:hyperlink>
      <w:r>
        <w:rPr>
          <w:rFonts w:ascii="Calibri" w:hAnsi="Calibri" w:cs="Calibri"/>
        </w:rPr>
        <w:t xml:space="preserve"> настоящего Федерального закона, заказчик вправе установить требование обеспечения исполнения контракта в извещении об осуществлении закупки и (или) в проекте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711" w:history="1">
        <w:r>
          <w:rPr>
            <w:rFonts w:ascii="Calibri" w:hAnsi="Calibri" w:cs="Calibri"/>
            <w:color w:val="0000FF"/>
          </w:rPr>
          <w:t>статьи 45</w:t>
        </w:r>
      </w:hyperlink>
      <w:r>
        <w:rPr>
          <w:rFonts w:ascii="Calibri" w:hAnsi="Calibri" w:cs="Calibri"/>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89" w:name="Par1626"/>
      <w:bookmarkEnd w:id="389"/>
      <w:r>
        <w:rPr>
          <w:rFonts w:ascii="Calibri" w:hAnsi="Calibri" w:cs="Calibri"/>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574" w:history="1">
        <w:r>
          <w:rPr>
            <w:rFonts w:ascii="Calibri" w:hAnsi="Calibri" w:cs="Calibri"/>
            <w:color w:val="0000FF"/>
          </w:rPr>
          <w:t>статьи 37</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Федерального закона об обеспечении исполнения контракта к такому участнику не применяются.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предусмотренном </w:t>
      </w:r>
      <w:hyperlink w:anchor="Par881" w:history="1">
        <w:r>
          <w:rPr>
            <w:rFonts w:ascii="Calibri" w:hAnsi="Calibri" w:cs="Calibri"/>
            <w:color w:val="0000FF"/>
          </w:rPr>
          <w:t>частью 9 статьи 54</w:t>
        </w:r>
      </w:hyperlink>
      <w:r>
        <w:rPr>
          <w:rFonts w:ascii="Calibri" w:hAnsi="Calibri" w:cs="Calibri"/>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5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0"/>
        <w:rPr>
          <w:rFonts w:ascii="Calibri" w:hAnsi="Calibri" w:cs="Calibri"/>
          <w:b/>
          <w:bCs/>
        </w:rPr>
      </w:pPr>
      <w:bookmarkStart w:id="390" w:name="Par1632"/>
      <w:bookmarkEnd w:id="390"/>
      <w:r>
        <w:rPr>
          <w:rFonts w:ascii="Calibri" w:hAnsi="Calibri" w:cs="Calibri"/>
          <w:b/>
          <w:bCs/>
        </w:rPr>
        <w:t>Глава 4. МОНИТОРИНГ ЗАКУПОК И АУДИТ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391" w:name="Par1634"/>
      <w:bookmarkEnd w:id="391"/>
      <w:r>
        <w:rPr>
          <w:rFonts w:ascii="Calibri" w:hAnsi="Calibri" w:cs="Calibri"/>
        </w:rPr>
        <w:t>Статья 97. Мониторинг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97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92" w:name="Par1639"/>
      <w:bookmarkEnd w:id="392"/>
      <w:r>
        <w:rPr>
          <w:rFonts w:ascii="Calibri" w:hAnsi="Calibri" w:cs="Calibri"/>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закупок осуществляется в целях: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оценки степени достижения целей осуществления закупок, определенных в соответствии со </w:t>
      </w:r>
      <w:hyperlink w:anchor="Par160"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оценки обоснованности закупок в соответствии со </w:t>
      </w:r>
      <w:hyperlink w:anchor="Par232"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совершенствования законодательства Российской Федерации и иных нормативных правовых актов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закупок осуществляется с использованием единой информационной системы и на основе содержащейся в ней информации.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 закупок для обеспечения государственных и муниципальных нужд осуществляется в порядке, установленном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Сводный аналитический отчет подлежит размещению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законодательством субъектов Российской Федерации и муниципальными нормативными правовыми актами может осуществляться мониторинг закупок для обеспечения соответственно нужд субъектов Российской Федерации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82" w:history="1">
        <w:r>
          <w:rPr>
            <w:rFonts w:ascii="Calibri" w:hAnsi="Calibri" w:cs="Calibri"/>
            <w:color w:val="0000FF"/>
          </w:rPr>
          <w:t>частью 2 статьи 4</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Мониторинг закупок обеспечивается федеральным органом исполнительной власти по регулированию контрактной системы в сфере закупок, органом исполнительной власти субъекта Российской Федерации по регулированию контрактной системы в сфере закупок, местной администрацией.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393" w:name="Par1653"/>
      <w:bookmarkEnd w:id="393"/>
      <w:r>
        <w:rPr>
          <w:rFonts w:ascii="Calibri" w:hAnsi="Calibri" w:cs="Calibri"/>
        </w:rPr>
        <w:t>Статья 98. Аудит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94" w:name="Par1655"/>
      <w:bookmarkEnd w:id="394"/>
      <w:r>
        <w:rPr>
          <w:rFonts w:ascii="Calibri" w:hAnsi="Calibri" w:cs="Calibri"/>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95" w:name="Par1656"/>
      <w:bookmarkEnd w:id="395"/>
      <w:r>
        <w:rPr>
          <w:rFonts w:ascii="Calibri" w:hAnsi="Calibri" w:cs="Calibri"/>
        </w:rPr>
        <w:t xml:space="preserve">2. Органы, указанные в </w:t>
      </w:r>
      <w:hyperlink w:anchor="Par1655" w:history="1">
        <w:r>
          <w:rPr>
            <w:rFonts w:ascii="Calibri" w:hAnsi="Calibri" w:cs="Calibri"/>
            <w:color w:val="0000FF"/>
          </w:rPr>
          <w:t>части 1</w:t>
        </w:r>
      </w:hyperlink>
      <w:r>
        <w:rPr>
          <w:rFonts w:ascii="Calibri" w:hAnsi="Calibri" w:cs="Calibri"/>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60"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96" w:name="Par1657"/>
      <w:bookmarkEnd w:id="396"/>
      <w:r>
        <w:rPr>
          <w:rFonts w:ascii="Calibri" w:hAnsi="Calibri" w:cs="Calibri"/>
        </w:rPr>
        <w:lastRenderedPageBreak/>
        <w:t xml:space="preserve">3. Для достижения целей, указанных в </w:t>
      </w:r>
      <w:hyperlink w:anchor="Par1656" w:history="1">
        <w:r>
          <w:rPr>
            <w:rFonts w:ascii="Calibri" w:hAnsi="Calibri" w:cs="Calibri"/>
            <w:color w:val="0000FF"/>
          </w:rPr>
          <w:t>части 2</w:t>
        </w:r>
      </w:hyperlink>
      <w:r>
        <w:rPr>
          <w:rFonts w:ascii="Calibri" w:hAnsi="Calibri" w:cs="Calibri"/>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аудита в сфере закупок обобщают результаты осуществления деятельности, указанной в </w:t>
      </w:r>
      <w:hyperlink w:anchor="Par1657" w:history="1">
        <w:r>
          <w:rPr>
            <w:rFonts w:ascii="Calibri" w:hAnsi="Calibri" w:cs="Calibri"/>
            <w:color w:val="0000FF"/>
          </w:rPr>
          <w:t>части 3</w:t>
        </w:r>
      </w:hyperlink>
      <w:r>
        <w:rPr>
          <w:rFonts w:ascii="Calibri" w:hAnsi="Calibri" w:cs="Calibri"/>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0"/>
        <w:rPr>
          <w:rFonts w:ascii="Calibri" w:hAnsi="Calibri" w:cs="Calibri"/>
          <w:b/>
          <w:bCs/>
        </w:rPr>
      </w:pPr>
      <w:bookmarkStart w:id="397" w:name="Par1660"/>
      <w:bookmarkEnd w:id="397"/>
      <w:r>
        <w:rPr>
          <w:rFonts w:ascii="Calibri" w:hAnsi="Calibri" w:cs="Calibri"/>
          <w:b/>
          <w:bCs/>
        </w:rPr>
        <w:t>Глава 5. КОНТРОЛЬ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398" w:name="Par1662"/>
      <w:bookmarkEnd w:id="398"/>
      <w:r>
        <w:rPr>
          <w:rFonts w:ascii="Calibri" w:hAnsi="Calibri" w:cs="Calibri"/>
        </w:rPr>
        <w:t>Статья 99. Контроль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399" w:name="Par1664"/>
      <w:bookmarkEnd w:id="399"/>
      <w:r>
        <w:rPr>
          <w:rFonts w:ascii="Calibri" w:hAnsi="Calibri" w:cs="Calibri"/>
        </w:rPr>
        <w:t xml:space="preserve">1. В соответствии с настоящим Федеральным законом и иными нормативными правовыми </w:t>
      </w:r>
      <w:hyperlink r:id="rId58" w:history="1">
        <w:r>
          <w:rPr>
            <w:rFonts w:ascii="Calibri" w:hAnsi="Calibri" w:cs="Calibri"/>
            <w:color w:val="0000FF"/>
          </w:rPr>
          <w:t>актами</w:t>
        </w:r>
      </w:hyperlink>
      <w:r>
        <w:rPr>
          <w:rFonts w:ascii="Calibri" w:hAnsi="Calibri" w:cs="Calibri"/>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0" w:name="Par1667"/>
      <w:bookmarkEnd w:id="400"/>
      <w:r>
        <w:rPr>
          <w:rFonts w:ascii="Calibri" w:hAnsi="Calibri" w:cs="Calibri"/>
        </w:rPr>
        <w:t xml:space="preserve">3) органы внутреннего государственного (муниципального) финансового контроля, определенные в соответствии с Бюджетным </w:t>
      </w:r>
      <w:hyperlink r:id="rId59" w:history="1">
        <w:r>
          <w:rPr>
            <w:rFonts w:ascii="Calibri" w:hAnsi="Calibri" w:cs="Calibri"/>
            <w:color w:val="0000FF"/>
          </w:rPr>
          <w:t>кодексом</w:t>
        </w:r>
      </w:hyperlink>
      <w:r>
        <w:rPr>
          <w:rFonts w:ascii="Calibri" w:hAnsi="Calibri" w:cs="Calibri"/>
        </w:rPr>
        <w:t xml:space="preserve">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1" w:name="Par1668"/>
      <w:bookmarkEnd w:id="401"/>
      <w:r>
        <w:rPr>
          <w:rFonts w:ascii="Calibri" w:hAnsi="Calibri" w:cs="Calibri"/>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2" w:name="Par1669"/>
      <w:bookmarkEnd w:id="402"/>
      <w:r>
        <w:rPr>
          <w:rFonts w:ascii="Calibri" w:hAnsi="Calibri" w:cs="Calibri"/>
        </w:rPr>
        <w:t xml:space="preserve">3. Контроль в сфере закупок, за исключением контроля, предусмотренного </w:t>
      </w:r>
      <w:hyperlink w:anchor="Par1681" w:history="1">
        <w:r>
          <w:rPr>
            <w:rFonts w:ascii="Calibri" w:hAnsi="Calibri" w:cs="Calibri"/>
            <w:color w:val="0000FF"/>
          </w:rPr>
          <w:t>частями 5</w:t>
        </w:r>
      </w:hyperlink>
      <w:r>
        <w:rPr>
          <w:rFonts w:ascii="Calibri" w:hAnsi="Calibri" w:cs="Calibri"/>
        </w:rPr>
        <w:t xml:space="preserve">, </w:t>
      </w:r>
      <w:hyperlink w:anchor="Par1691" w:history="1">
        <w:r>
          <w:rPr>
            <w:rFonts w:ascii="Calibri" w:hAnsi="Calibri" w:cs="Calibri"/>
            <w:color w:val="0000FF"/>
          </w:rPr>
          <w:t>8</w:t>
        </w:r>
      </w:hyperlink>
      <w:r>
        <w:rPr>
          <w:rFonts w:ascii="Calibri" w:hAnsi="Calibri" w:cs="Calibri"/>
        </w:rPr>
        <w:t xml:space="preserve"> и </w:t>
      </w:r>
      <w:hyperlink w:anchor="Par1706" w:history="1">
        <w:r>
          <w:rPr>
            <w:rFonts w:ascii="Calibri" w:hAnsi="Calibri" w:cs="Calibri"/>
            <w:color w:val="0000FF"/>
          </w:rPr>
          <w:t>10</w:t>
        </w:r>
      </w:hyperlink>
      <w:r>
        <w:rPr>
          <w:rFonts w:ascii="Calibri" w:hAnsi="Calibri" w:cs="Calibri"/>
        </w:rPr>
        <w:t xml:space="preserve"> настоящей статьи, с учетом </w:t>
      </w:r>
      <w:hyperlink w:anchor="Par1677" w:history="1">
        <w:r>
          <w:rPr>
            <w:rFonts w:ascii="Calibri" w:hAnsi="Calibri" w:cs="Calibri"/>
            <w:color w:val="0000FF"/>
          </w:rPr>
          <w:t>части 4</w:t>
        </w:r>
      </w:hyperlink>
      <w:r>
        <w:rPr>
          <w:rFonts w:ascii="Calibri" w:hAnsi="Calibri" w:cs="Calibri"/>
        </w:rPr>
        <w:t xml:space="preserve"> настоящей статьи осуществляется: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контроля в сфере закупок, путем проведения: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субъектов контроля;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3" w:name="Par1677"/>
      <w:bookmarkEnd w:id="403"/>
      <w:r>
        <w:rPr>
          <w:rFonts w:ascii="Calibri" w:hAnsi="Calibri" w:cs="Calibri"/>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99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4" w:name="Par1681"/>
      <w:bookmarkEnd w:id="404"/>
      <w:r>
        <w:rPr>
          <w:rFonts w:ascii="Calibri" w:hAnsi="Calibri" w:cs="Calibri"/>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планах-графиках, информации, содержащейся в планах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извещениях об осуществлении закупок, в документации о закупках, информации, содержащейся в планах-графиках;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протоколах определения поставщиков (подрядчиков, исполнителей), информации, содержащейся в документации о закупках;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реестре контрактов, заключенных заказчиками, условиям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предусмотренного </w:t>
      </w:r>
      <w:hyperlink w:anchor="Par1681" w:history="1">
        <w:r>
          <w:rPr>
            <w:rFonts w:ascii="Calibri" w:hAnsi="Calibri" w:cs="Calibri"/>
            <w:color w:val="0000FF"/>
          </w:rPr>
          <w:t>частью 5</w:t>
        </w:r>
      </w:hyperlink>
      <w:r>
        <w:rPr>
          <w:rFonts w:ascii="Calibri" w:hAnsi="Calibri" w:cs="Calibri"/>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1681" w:history="1">
        <w:r>
          <w:rPr>
            <w:rFonts w:ascii="Calibri" w:hAnsi="Calibri" w:cs="Calibri"/>
            <w:color w:val="0000FF"/>
          </w:rPr>
          <w:t>части 5</w:t>
        </w:r>
      </w:hyperlink>
      <w:r>
        <w:rPr>
          <w:rFonts w:ascii="Calibri" w:hAnsi="Calibri" w:cs="Calibri"/>
        </w:rPr>
        <w:t xml:space="preserve"> настоящей статьи информации может определяться иная информация, подлежащая контролю.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w:t>
      </w:r>
      <w:r>
        <w:rPr>
          <w:rFonts w:ascii="Calibri" w:hAnsi="Calibri" w:cs="Calibri"/>
        </w:rPr>
        <w:lastRenderedPageBreak/>
        <w:t xml:space="preserve">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1681" w:history="1">
        <w:r>
          <w:rPr>
            <w:rFonts w:ascii="Calibri" w:hAnsi="Calibri" w:cs="Calibri"/>
            <w:color w:val="0000FF"/>
          </w:rPr>
          <w:t>частью 5</w:t>
        </w:r>
      </w:hyperlink>
      <w:r>
        <w:rPr>
          <w:rFonts w:ascii="Calibri" w:hAnsi="Calibri" w:cs="Calibri"/>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5" w:name="Par1691"/>
      <w:bookmarkEnd w:id="405"/>
      <w:r>
        <w:rPr>
          <w:rFonts w:ascii="Calibri" w:hAnsi="Calibri" w:cs="Calibri"/>
        </w:rPr>
        <w:t>8. Органы внутреннего государственного (муниципального) финансового контроля осуществляют контроль в отношении:</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8 статьи 99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6" w:name="Par1695"/>
      <w:bookmarkEnd w:id="406"/>
      <w:r>
        <w:rPr>
          <w:rFonts w:ascii="Calibri" w:hAnsi="Calibri" w:cs="Calibri"/>
        </w:rPr>
        <w:t xml:space="preserve">1) соблюдения требований к обоснованию закупок, предусмотренных </w:t>
      </w:r>
      <w:hyperlink w:anchor="Par232" w:history="1">
        <w:r>
          <w:rPr>
            <w:rFonts w:ascii="Calibri" w:hAnsi="Calibri" w:cs="Calibri"/>
            <w:color w:val="0000FF"/>
          </w:rPr>
          <w:t>статьей 18</w:t>
        </w:r>
      </w:hyperlink>
      <w:r>
        <w:rPr>
          <w:rFonts w:ascii="Calibri" w:hAnsi="Calibri" w:cs="Calibri"/>
        </w:rPr>
        <w:t xml:space="preserve"> настоящего Федерального закона, при формировании планов закупок и обоснованности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нормирования в сфере закупок, предусмотренного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при планировании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условиям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в сфере закупок в соответствии с </w:t>
      </w:r>
      <w:hyperlink w:anchor="Par1691" w:history="1">
        <w:r>
          <w:rPr>
            <w:rFonts w:ascii="Calibri" w:hAnsi="Calibri" w:cs="Calibri"/>
            <w:color w:val="0000FF"/>
          </w:rPr>
          <w:t>частью 8</w:t>
        </w:r>
      </w:hyperlink>
      <w:r>
        <w:rPr>
          <w:rFonts w:ascii="Calibri" w:hAnsi="Calibri" w:cs="Calibri"/>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60"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нормативными правовыми актами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внутреннего государственного финансового контроля в отношении закупок для обеспечения федеральных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внутреннего государственного финансового контроля в отношении закупок для обеспечения нужд субъекта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образования, уполномоченным на осуществление внутреннего муниципального финансового контроля в отношении закупок для обеспечения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7" w:name="Par1706"/>
      <w:bookmarkEnd w:id="407"/>
      <w:r>
        <w:rPr>
          <w:rFonts w:ascii="Calibri" w:hAnsi="Calibri" w:cs="Calibri"/>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1681" w:history="1">
        <w:r>
          <w:rPr>
            <w:rFonts w:ascii="Calibri" w:hAnsi="Calibri" w:cs="Calibri"/>
            <w:color w:val="0000FF"/>
          </w:rPr>
          <w:t>частями 5</w:t>
        </w:r>
      </w:hyperlink>
      <w:r>
        <w:rPr>
          <w:rFonts w:ascii="Calibri" w:hAnsi="Calibri" w:cs="Calibri"/>
        </w:rPr>
        <w:t xml:space="preserve"> и </w:t>
      </w:r>
      <w:hyperlink w:anchor="Par1691" w:history="1">
        <w:r>
          <w:rPr>
            <w:rFonts w:ascii="Calibri" w:hAnsi="Calibri" w:cs="Calibri"/>
            <w:color w:val="0000FF"/>
          </w:rPr>
          <w:t>8</w:t>
        </w:r>
      </w:hyperlink>
      <w:r>
        <w:rPr>
          <w:rFonts w:ascii="Calibri" w:hAnsi="Calibri" w:cs="Calibri"/>
        </w:rPr>
        <w:t xml:space="preserve"> настоящей статьи, путем проведения плановых и внеплановых проверок в отношении субъектов контроля, указанных в </w:t>
      </w:r>
      <w:hyperlink w:anchor="Par1668" w:history="1">
        <w:r>
          <w:rPr>
            <w:rFonts w:ascii="Calibri" w:hAnsi="Calibri" w:cs="Calibri"/>
            <w:color w:val="0000FF"/>
          </w:rPr>
          <w:t>части 2</w:t>
        </w:r>
      </w:hyperlink>
      <w:r>
        <w:rPr>
          <w:rFonts w:ascii="Calibri" w:hAnsi="Calibri" w:cs="Calibri"/>
        </w:rPr>
        <w:t xml:space="preserve"> настоящей статьи, в сфере осуществления закупок в рамках государственного оборонного заказа, а также при осуществлении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контроль в соответствии с настоящим Федеральным законом в отношении: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 осуществляемых в рамках государственного оборонного заказа;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нормирования в сфере закупок, предусмотренного </w:t>
      </w:r>
      <w:hyperlink w:anchor="Par244" w:history="1">
        <w:r>
          <w:rPr>
            <w:rFonts w:ascii="Calibri" w:hAnsi="Calibri" w:cs="Calibri"/>
            <w:color w:val="0000FF"/>
          </w:rPr>
          <w:t>статьей 19</w:t>
        </w:r>
      </w:hyperlink>
      <w:r>
        <w:rPr>
          <w:rFonts w:ascii="Calibri" w:hAnsi="Calibri" w:cs="Calibri"/>
        </w:rPr>
        <w:t xml:space="preserve"> настоящего Федерального закона, при осуществлении закупок в рамках государственного оборонного заказа;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осуществлении </w:t>
      </w:r>
      <w:r>
        <w:rPr>
          <w:rFonts w:ascii="Calibri" w:hAnsi="Calibri" w:cs="Calibri"/>
        </w:rPr>
        <w:lastRenderedPageBreak/>
        <w:t>закупок в рамках государственного оборонного заказа;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 при осуществлении закупок в рамках государственного оборонного заказа;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при осуществлении закупок в рамках государственного оборонного заказа условиям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 при осуществлении закупок в рамках государственного оборонного заказа;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при осуществлении закупок в рамках государственного оборонного заказа целям осуществления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сроки направления, исполнения, отмены предписаний органов контроля;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должностных лиц, уполномоченных на проведение проверок, их права, обязанности и ответственность;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493" w:history="1">
        <w:r>
          <w:rPr>
            <w:rFonts w:ascii="Calibri" w:hAnsi="Calibri" w:cs="Calibri"/>
            <w:color w:val="0000FF"/>
          </w:rPr>
          <w:t>пунктами 3</w:t>
        </w:r>
      </w:hyperlink>
      <w:r>
        <w:rPr>
          <w:rFonts w:ascii="Calibri" w:hAnsi="Calibri" w:cs="Calibri"/>
        </w:rPr>
        <w:t xml:space="preserve"> и </w:t>
      </w:r>
      <w:hyperlink w:anchor="Par494" w:history="1">
        <w:r>
          <w:rPr>
            <w:rFonts w:ascii="Calibri" w:hAnsi="Calibri" w:cs="Calibri"/>
            <w:color w:val="0000FF"/>
          </w:rPr>
          <w:t>4 части 1 статьи 32</w:t>
        </w:r>
      </w:hyperlink>
      <w:r>
        <w:rPr>
          <w:rFonts w:ascii="Calibri" w:hAnsi="Calibri" w:cs="Calibri"/>
        </w:rPr>
        <w:t xml:space="preserve"> настоящего Федерального закона. Такие результаты могут быть обжалованы участниками закупок в судебном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08" w:name="Par1721"/>
      <w:bookmarkEnd w:id="408"/>
      <w:r>
        <w:rPr>
          <w:rFonts w:ascii="Calibri" w:hAnsi="Calibri" w:cs="Calibri"/>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1721" w:history="1">
        <w:r>
          <w:rPr>
            <w:rFonts w:ascii="Calibri" w:hAnsi="Calibri" w:cs="Calibri"/>
            <w:color w:val="0000FF"/>
          </w:rPr>
          <w:t>части 13</w:t>
        </w:r>
      </w:hyperlink>
      <w:r>
        <w:rPr>
          <w:rFonts w:ascii="Calibri" w:hAnsi="Calibri" w:cs="Calibri"/>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Контрольный орган в сфере закупок проводит внеплановую проверку по следующим основаниям: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1826" w:history="1">
        <w:r>
          <w:rPr>
            <w:rFonts w:ascii="Calibri" w:hAnsi="Calibri" w:cs="Calibri"/>
            <w:color w:val="0000FF"/>
          </w:rPr>
          <w:t>главой 6</w:t>
        </w:r>
      </w:hyperlink>
      <w:r>
        <w:rPr>
          <w:rFonts w:ascii="Calibri" w:hAnsi="Calibri" w:cs="Calibri"/>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поступление информации о нарушении законодательства Российской Федерации и иных </w:t>
      </w:r>
      <w:r>
        <w:rPr>
          <w:rFonts w:ascii="Calibri" w:hAnsi="Calibri" w:cs="Calibri"/>
        </w:rPr>
        <w:lastRenderedPageBreak/>
        <w:t>нормативных правовых актов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исполнения ранее выданного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предписания.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Внеплановая проверка по основанию, предусмотренному </w:t>
      </w:r>
      <w:hyperlink w:anchor="Par182" w:history="1">
        <w:r>
          <w:rPr>
            <w:rFonts w:ascii="Calibri" w:hAnsi="Calibri" w:cs="Calibri"/>
            <w:color w:val="0000FF"/>
          </w:rPr>
          <w:t>пунктом 3 части 15</w:t>
        </w:r>
      </w:hyperlink>
      <w:r>
        <w:rPr>
          <w:rFonts w:ascii="Calibri" w:hAnsi="Calibri" w:cs="Calibri"/>
        </w:rPr>
        <w:t xml:space="preserve"> настоящей статьи, проводится контрольным органом в сфере закупок, выдавшим предписание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исполнение которого контролируется.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669"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669"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Информация о проведении контрольными органами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w:t>
      </w:r>
      <w:r>
        <w:rPr>
          <w:rFonts w:ascii="Calibri" w:hAnsi="Calibri" w:cs="Calibri"/>
        </w:rPr>
        <w:lastRenderedPageBreak/>
        <w:t>утверждаются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61" w:history="1">
        <w:r>
          <w:rPr>
            <w:rFonts w:ascii="Calibri" w:hAnsi="Calibri" w:cs="Calibri"/>
            <w:color w:val="0000FF"/>
          </w:rPr>
          <w:t>кодексом</w:t>
        </w:r>
      </w:hyperlink>
      <w:r>
        <w:rPr>
          <w:rFonts w:ascii="Calibri" w:hAnsi="Calibri" w:cs="Calibri"/>
        </w:rPr>
        <w:t xml:space="preserve">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трех рабочих дней с даты выдачи предписания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контрольный орган в сфере закупок обязан разместить это предписание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поступления информации о неисполнении выданного в соответствии с </w:t>
      </w:r>
      <w:hyperlink w:anchor="Par321" w:history="1">
        <w:r>
          <w:rPr>
            <w:rFonts w:ascii="Calibri" w:hAnsi="Calibri" w:cs="Calibri"/>
            <w:color w:val="0000FF"/>
          </w:rPr>
          <w:t>пунктом 2 части 22</w:t>
        </w:r>
      </w:hyperlink>
      <w:r>
        <w:rPr>
          <w:rFonts w:ascii="Calibri" w:hAnsi="Calibri" w:cs="Calibri"/>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выявлении в результате проведения контрольными органами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Особенности осуществления предусмотренного </w:t>
      </w:r>
      <w:hyperlink w:anchor="Par1706" w:history="1">
        <w:r>
          <w:rPr>
            <w:rFonts w:ascii="Calibri" w:hAnsi="Calibri" w:cs="Calibri"/>
            <w:color w:val="0000FF"/>
          </w:rPr>
          <w:t>частью 10</w:t>
        </w:r>
      </w:hyperlink>
      <w:r>
        <w:rPr>
          <w:rFonts w:ascii="Calibri" w:hAnsi="Calibri" w:cs="Calibri"/>
        </w:rPr>
        <w:t xml:space="preserve"> настоящей статьи контроля в сфере государственного оборонного заказа могут быть установлены Федеральным </w:t>
      </w:r>
      <w:hyperlink r:id="rId62"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09" w:name="Par1751"/>
      <w:bookmarkEnd w:id="409"/>
      <w:r>
        <w:rPr>
          <w:rFonts w:ascii="Calibri" w:hAnsi="Calibri" w:cs="Calibri"/>
        </w:rPr>
        <w:t>Статья 100. Ведомственный контроль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10" w:name="Par1755"/>
      <w:bookmarkEnd w:id="410"/>
      <w:r>
        <w:rPr>
          <w:rFonts w:ascii="Calibri" w:hAnsi="Calibri" w:cs="Calibri"/>
        </w:rPr>
        <w:t>Статья 101. Контроль в сфере закупок, осуществляемый заказчиком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обязан осуществлять контроль за предусмотренным </w:t>
      </w:r>
      <w:hyperlink w:anchor="Par455" w:history="1">
        <w:r>
          <w:rPr>
            <w:rFonts w:ascii="Calibri" w:hAnsi="Calibri" w:cs="Calibri"/>
            <w:color w:val="0000FF"/>
          </w:rPr>
          <w:t>частью 5 статьи 30</w:t>
        </w:r>
      </w:hyperlink>
      <w:r>
        <w:rPr>
          <w:rFonts w:ascii="Calibri" w:hAnsi="Calibri" w:cs="Calibri"/>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11" w:name="Par1760"/>
      <w:bookmarkEnd w:id="411"/>
      <w:r>
        <w:rPr>
          <w:rFonts w:ascii="Calibri" w:hAnsi="Calibri" w:cs="Calibri"/>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w:t>
      </w:r>
      <w:r>
        <w:rPr>
          <w:rFonts w:ascii="Calibri" w:hAnsi="Calibri" w:cs="Calibri"/>
        </w:rPr>
        <w:lastRenderedPageBreak/>
        <w:t>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и объединения юридических лиц, осуществляющие общественный контроль, вправе: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подготавливать предложения по совершенствованию законодательства Российской Федерации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заказчикам запросы о предоставлении информации об осуществлении закупок и о ходе исполнения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63" w:history="1">
        <w:r>
          <w:rPr>
            <w:rFonts w:ascii="Calibri" w:hAnsi="Calibri" w:cs="Calibri"/>
            <w:color w:val="0000FF"/>
          </w:rPr>
          <w:t>законами</w:t>
        </w:r>
      </w:hyperlink>
      <w:r>
        <w:rPr>
          <w:rFonts w:ascii="Calibri" w:hAnsi="Calibri" w:cs="Calibri"/>
        </w:rPr>
        <w:t xml:space="preserve"> и которая стала им известна в ходе осуществления общественного контроля.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12" w:name="Par1774"/>
      <w:bookmarkEnd w:id="412"/>
      <w:r>
        <w:rPr>
          <w:rFonts w:ascii="Calibri" w:hAnsi="Calibri" w:cs="Calibri"/>
        </w:rPr>
        <w:t>Статья 103. Реестр контрактов, заключенных заказчиками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530" w:history="1">
        <w:r>
          <w:rPr>
            <w:rFonts w:ascii="Calibri" w:hAnsi="Calibri" w:cs="Calibri"/>
            <w:color w:val="0000FF"/>
          </w:rPr>
          <w:t>пунктами 4</w:t>
        </w:r>
      </w:hyperlink>
      <w:r>
        <w:rPr>
          <w:rFonts w:ascii="Calibri" w:hAnsi="Calibri" w:cs="Calibri"/>
        </w:rPr>
        <w:t xml:space="preserve"> и </w:t>
      </w:r>
      <w:hyperlink w:anchor="Par1531"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13" w:name="Par1777"/>
      <w:bookmarkEnd w:id="413"/>
      <w:r>
        <w:rPr>
          <w:rFonts w:ascii="Calibri" w:hAnsi="Calibri" w:cs="Calibri"/>
        </w:rPr>
        <w:t>2. В реестр контрактов включаются следующие документы и информация: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14" w:name="Par1778"/>
      <w:bookmarkEnd w:id="414"/>
      <w:r>
        <w:rPr>
          <w:rFonts w:ascii="Calibri" w:hAnsi="Calibri" w:cs="Calibri"/>
        </w:rPr>
        <w:t>1) наименование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определения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15" w:name="Par1784"/>
      <w:bookmarkEnd w:id="415"/>
      <w:r>
        <w:rPr>
          <w:rFonts w:ascii="Calibri" w:hAnsi="Calibri" w:cs="Calibri"/>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w:t>
      </w:r>
      <w:r>
        <w:rPr>
          <w:rFonts w:ascii="Calibri" w:hAnsi="Calibri" w:cs="Calibri"/>
        </w:rPr>
        <w:lastRenderedPageBreak/>
        <w:t>библиотечного, архивного фондов, кино-, фотофондов и аналогичных фондов;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16" w:name="Par1785"/>
      <w:bookmarkEnd w:id="416"/>
      <w:r>
        <w:rPr>
          <w:rFonts w:ascii="Calibri" w:hAnsi="Calibri" w:cs="Calibri"/>
        </w:rPr>
        <w:t>8) информация об изменении контракта с указанием условий контракта, которые были изменены;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17" w:name="Par1786"/>
      <w:bookmarkEnd w:id="417"/>
      <w:r>
        <w:rPr>
          <w:rFonts w:ascii="Calibri" w:hAnsi="Calibri" w:cs="Calibri"/>
        </w:rPr>
        <w:t>9) копия заключенного контракта, подписанная усиленной электронной подписью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18" w:name="Par1787"/>
      <w:bookmarkEnd w:id="418"/>
      <w:r>
        <w:rPr>
          <w:rFonts w:ascii="Calibri" w:hAnsi="Calibri" w:cs="Calibri"/>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19" w:name="Par1788"/>
      <w:bookmarkEnd w:id="419"/>
      <w:r>
        <w:rPr>
          <w:rFonts w:ascii="Calibri" w:hAnsi="Calibri" w:cs="Calibri"/>
        </w:rPr>
        <w:t>11) информация о расторжении контракта с указанием оснований его расторжения;</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12 части 2 статьи 103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0" w:name="Par1792"/>
      <w:bookmarkEnd w:id="420"/>
      <w:r>
        <w:rPr>
          <w:rFonts w:ascii="Calibri" w:hAnsi="Calibri" w:cs="Calibri"/>
        </w:rPr>
        <w:t>12) идентификационный код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1" w:name="Par1793"/>
      <w:bookmarkEnd w:id="421"/>
      <w:r>
        <w:rPr>
          <w:rFonts w:ascii="Calibri" w:hAnsi="Calibri" w:cs="Calibri"/>
        </w:rPr>
        <w:t>13) документ о приемке в случае принятия решения о приемке поставленного товара, выполненной работы, оказанной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2" w:name="Par1794"/>
      <w:bookmarkEnd w:id="422"/>
      <w:r>
        <w:rPr>
          <w:rFonts w:ascii="Calibri" w:hAnsi="Calibri" w:cs="Calibri"/>
        </w:rPr>
        <w:t xml:space="preserve">14) решение врачебной комиссии, предусмотренное </w:t>
      </w:r>
      <w:hyperlink w:anchor="Par1342" w:history="1">
        <w:r>
          <w:rPr>
            <w:rFonts w:ascii="Calibri" w:hAnsi="Calibri" w:cs="Calibri"/>
            <w:color w:val="0000FF"/>
          </w:rPr>
          <w:t>пунктом 7 части 2 статьи 83</w:t>
        </w:r>
      </w:hyperlink>
      <w:r>
        <w:rPr>
          <w:rFonts w:ascii="Calibri" w:hAnsi="Calibri" w:cs="Calibri"/>
        </w:rPr>
        <w:t xml:space="preserve"> и </w:t>
      </w:r>
      <w:hyperlink w:anchor="Par1554"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 даты заключения контракта заказчик направляет указанную в </w:t>
      </w:r>
      <w:hyperlink w:anchor="Par1778" w:history="1">
        <w:r>
          <w:rPr>
            <w:rFonts w:ascii="Calibri" w:hAnsi="Calibri" w:cs="Calibri"/>
            <w:color w:val="0000FF"/>
          </w:rPr>
          <w:t>пунктах 1</w:t>
        </w:r>
      </w:hyperlink>
      <w:r>
        <w:rPr>
          <w:rFonts w:ascii="Calibri" w:hAnsi="Calibri" w:cs="Calibri"/>
        </w:rPr>
        <w:t xml:space="preserve"> - </w:t>
      </w:r>
      <w:hyperlink w:anchor="Par1784" w:history="1">
        <w:r>
          <w:rPr>
            <w:rFonts w:ascii="Calibri" w:hAnsi="Calibri" w:cs="Calibri"/>
            <w:color w:val="0000FF"/>
          </w:rPr>
          <w:t>7</w:t>
        </w:r>
      </w:hyperlink>
      <w:r>
        <w:rPr>
          <w:rFonts w:ascii="Calibri" w:hAnsi="Calibri" w:cs="Calibri"/>
        </w:rPr>
        <w:t xml:space="preserve">, </w:t>
      </w:r>
      <w:hyperlink w:anchor="Par1786" w:history="1">
        <w:r>
          <w:rPr>
            <w:rFonts w:ascii="Calibri" w:hAnsi="Calibri" w:cs="Calibri"/>
            <w:color w:val="0000FF"/>
          </w:rPr>
          <w:t>9</w:t>
        </w:r>
      </w:hyperlink>
      <w:r>
        <w:rPr>
          <w:rFonts w:ascii="Calibri" w:hAnsi="Calibri" w:cs="Calibri"/>
        </w:rPr>
        <w:t xml:space="preserve">, </w:t>
      </w:r>
      <w:hyperlink w:anchor="Par1792" w:history="1">
        <w:r>
          <w:rPr>
            <w:rFonts w:ascii="Calibri" w:hAnsi="Calibri" w:cs="Calibri"/>
            <w:color w:val="0000FF"/>
          </w:rPr>
          <w:t>12</w:t>
        </w:r>
      </w:hyperlink>
      <w:r>
        <w:rPr>
          <w:rFonts w:ascii="Calibri" w:hAnsi="Calibri" w:cs="Calibri"/>
        </w:rPr>
        <w:t xml:space="preserve"> и </w:t>
      </w:r>
      <w:hyperlink w:anchor="Par1794" w:history="1">
        <w:r>
          <w:rPr>
            <w:rFonts w:ascii="Calibri" w:hAnsi="Calibri" w:cs="Calibri"/>
            <w:color w:val="0000FF"/>
          </w:rPr>
          <w:t>14 части 2</w:t>
        </w:r>
      </w:hyperlink>
      <w:r>
        <w:rPr>
          <w:rFonts w:ascii="Calibri" w:hAnsi="Calibri" w:cs="Calibri"/>
        </w:rP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1777" w:history="1">
        <w:r>
          <w:rPr>
            <w:rFonts w:ascii="Calibri" w:hAnsi="Calibri" w:cs="Calibri"/>
            <w:color w:val="0000FF"/>
          </w:rPr>
          <w:t>частью 2</w:t>
        </w:r>
      </w:hyperlink>
      <w:r>
        <w:rPr>
          <w:rFonts w:ascii="Calibri" w:hAnsi="Calibri" w:cs="Calibri"/>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1785" w:history="1">
        <w:r>
          <w:rPr>
            <w:rFonts w:ascii="Calibri" w:hAnsi="Calibri" w:cs="Calibri"/>
            <w:color w:val="0000FF"/>
          </w:rPr>
          <w:t>пунктах 8</w:t>
        </w:r>
      </w:hyperlink>
      <w:r>
        <w:rPr>
          <w:rFonts w:ascii="Calibri" w:hAnsi="Calibri" w:cs="Calibri"/>
        </w:rPr>
        <w:t xml:space="preserve">, </w:t>
      </w:r>
      <w:hyperlink w:anchor="Par1787" w:history="1">
        <w:r>
          <w:rPr>
            <w:rFonts w:ascii="Calibri" w:hAnsi="Calibri" w:cs="Calibri"/>
            <w:color w:val="0000FF"/>
          </w:rPr>
          <w:t>10</w:t>
        </w:r>
      </w:hyperlink>
      <w:r>
        <w:rPr>
          <w:rFonts w:ascii="Calibri" w:hAnsi="Calibri" w:cs="Calibri"/>
        </w:rPr>
        <w:t xml:space="preserve">, </w:t>
      </w:r>
      <w:hyperlink w:anchor="Par1788" w:history="1">
        <w:r>
          <w:rPr>
            <w:rFonts w:ascii="Calibri" w:hAnsi="Calibri" w:cs="Calibri"/>
            <w:color w:val="0000FF"/>
          </w:rPr>
          <w:t>11</w:t>
        </w:r>
      </w:hyperlink>
      <w:r>
        <w:rPr>
          <w:rFonts w:ascii="Calibri" w:hAnsi="Calibri" w:cs="Calibri"/>
        </w:rPr>
        <w:t xml:space="preserve"> и </w:t>
      </w:r>
      <w:hyperlink w:anchor="Par1793" w:history="1">
        <w:r>
          <w:rPr>
            <w:rFonts w:ascii="Calibri" w:hAnsi="Calibri" w:cs="Calibri"/>
            <w:color w:val="0000FF"/>
          </w:rPr>
          <w:t>13 части 2</w:t>
        </w:r>
      </w:hyperlink>
      <w:r>
        <w:rPr>
          <w:rFonts w:ascii="Calibri" w:hAnsi="Calibri" w:cs="Calibri"/>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1777" w:history="1">
        <w:r>
          <w:rPr>
            <w:rFonts w:ascii="Calibri" w:hAnsi="Calibri" w:cs="Calibri"/>
            <w:color w:val="0000FF"/>
          </w:rPr>
          <w:t>частью 2</w:t>
        </w:r>
      </w:hyperlink>
      <w:r>
        <w:rPr>
          <w:rFonts w:ascii="Calibri" w:hAnsi="Calibri" w:cs="Calibri"/>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и информация, содержащиеся в реестре контрактов, должны быть доступны для ознакомления без взимания платы.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ведения реестра контрактов устанавливается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530" w:history="1">
        <w:r>
          <w:rPr>
            <w:rFonts w:ascii="Calibri" w:hAnsi="Calibri" w:cs="Calibri"/>
            <w:color w:val="0000FF"/>
          </w:rPr>
          <w:t>пунктами 4</w:t>
        </w:r>
      </w:hyperlink>
      <w:r>
        <w:rPr>
          <w:rFonts w:ascii="Calibri" w:hAnsi="Calibri" w:cs="Calibri"/>
        </w:rPr>
        <w:t xml:space="preserve"> и </w:t>
      </w:r>
      <w:hyperlink w:anchor="Par1531"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23" w:name="Par1802"/>
      <w:bookmarkEnd w:id="423"/>
      <w:r>
        <w:rPr>
          <w:rFonts w:ascii="Calibri" w:hAnsi="Calibri" w:cs="Calibri"/>
        </w:rPr>
        <w:t>Статья 104. Реестр недобросовестных поставщиков (подрядчиков, исполнителей)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4" w:name="Par1805"/>
      <w:bookmarkEnd w:id="424"/>
      <w:r>
        <w:rPr>
          <w:rFonts w:ascii="Calibri" w:hAnsi="Calibri" w:cs="Calibri"/>
        </w:rPr>
        <w:lastRenderedPageBreak/>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5" w:name="Par1806"/>
      <w:bookmarkEnd w:id="425"/>
      <w:r>
        <w:rPr>
          <w:rFonts w:ascii="Calibri" w:hAnsi="Calibri" w:cs="Calibri"/>
        </w:rPr>
        <w:t>3. В реестр недобросовестных поставщиков включается следующая информация:</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6" w:name="Par1807"/>
      <w:bookmarkEnd w:id="426"/>
      <w:r>
        <w:rPr>
          <w:rFonts w:ascii="Calibri" w:hAnsi="Calibri" w:cs="Calibri"/>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лиц, указанных в </w:t>
      </w:r>
      <w:hyperlink w:anchor="Par1805" w:history="1">
        <w:r>
          <w:rPr>
            <w:rFonts w:ascii="Calibri" w:hAnsi="Calibri" w:cs="Calibri"/>
            <w:color w:val="0000FF"/>
          </w:rPr>
          <w:t>части 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1805" w:history="1">
        <w:r>
          <w:rPr>
            <w:rFonts w:ascii="Calibri" w:hAnsi="Calibri" w:cs="Calibri"/>
            <w:color w:val="0000FF"/>
          </w:rPr>
          <w:t>части 2</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7" w:name="Par1809"/>
      <w:bookmarkEnd w:id="427"/>
      <w:r>
        <w:rPr>
          <w:rFonts w:ascii="Calibri" w:hAnsi="Calibri" w:cs="Calibri"/>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закупки, цена контракта и срок его исполнения;</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3 статьи 104 вступает в силу с 1 января 2016 года (</w:t>
      </w:r>
      <w:hyperlink w:anchor="Par2015" w:history="1">
        <w:r>
          <w:rPr>
            <w:rFonts w:ascii="Calibri" w:hAnsi="Calibri" w:cs="Calibri"/>
            <w:color w:val="0000FF"/>
          </w:rPr>
          <w:t>статья 114</w:t>
        </w:r>
      </w:hyperlink>
      <w:r>
        <w:rPr>
          <w:rFonts w:ascii="Calibri" w:hAnsi="Calibri" w:cs="Calibri"/>
        </w:rPr>
        <w:t xml:space="preserve"> данного документа).</w:t>
      </w: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8" w:name="Par1814"/>
      <w:bookmarkEnd w:id="428"/>
      <w:r>
        <w:rPr>
          <w:rFonts w:ascii="Calibri" w:hAnsi="Calibri" w:cs="Calibri"/>
        </w:rPr>
        <w:t>5) идентификационный код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внесения указанной информации в реестр недобросовестных поставщиков.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29" w:name="Par1817"/>
      <w:bookmarkEnd w:id="429"/>
      <w:r>
        <w:rPr>
          <w:rFonts w:ascii="Calibri" w:hAnsi="Calibri" w:cs="Calibri"/>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1807" w:history="1">
        <w:r>
          <w:rPr>
            <w:rFonts w:ascii="Calibri" w:hAnsi="Calibri" w:cs="Calibri"/>
            <w:color w:val="0000FF"/>
          </w:rPr>
          <w:t>пунктами 1</w:t>
        </w:r>
      </w:hyperlink>
      <w:r>
        <w:rPr>
          <w:rFonts w:ascii="Calibri" w:hAnsi="Calibri" w:cs="Calibri"/>
        </w:rPr>
        <w:t xml:space="preserve"> - </w:t>
      </w:r>
      <w:hyperlink w:anchor="Par1809"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550" w:history="1">
        <w:r>
          <w:rPr>
            <w:rFonts w:ascii="Calibri" w:hAnsi="Calibri" w:cs="Calibri"/>
            <w:color w:val="0000FF"/>
          </w:rPr>
          <w:t>пунктами 24</w:t>
        </w:r>
      </w:hyperlink>
      <w:r>
        <w:rPr>
          <w:rFonts w:ascii="Calibri" w:hAnsi="Calibri" w:cs="Calibri"/>
        </w:rPr>
        <w:t xml:space="preserve"> и </w:t>
      </w:r>
      <w:hyperlink w:anchor="Par1551" w:history="1">
        <w:r>
          <w:rPr>
            <w:rFonts w:ascii="Calibri" w:hAnsi="Calibri" w:cs="Calibri"/>
            <w:color w:val="0000FF"/>
          </w:rPr>
          <w:t>25 части 1 статьи 93</w:t>
        </w:r>
      </w:hyperlink>
      <w:r>
        <w:rPr>
          <w:rFonts w:ascii="Calibri" w:hAnsi="Calibri" w:cs="Calibri"/>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1807" w:history="1">
        <w:r>
          <w:rPr>
            <w:rFonts w:ascii="Calibri" w:hAnsi="Calibri" w:cs="Calibri"/>
            <w:color w:val="0000FF"/>
          </w:rPr>
          <w:t>пунктами 1</w:t>
        </w:r>
      </w:hyperlink>
      <w:r>
        <w:rPr>
          <w:rFonts w:ascii="Calibri" w:hAnsi="Calibri" w:cs="Calibri"/>
        </w:rPr>
        <w:t xml:space="preserve"> - </w:t>
      </w:r>
      <w:hyperlink w:anchor="Par1809"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30" w:name="Par1819"/>
      <w:bookmarkEnd w:id="430"/>
      <w:r>
        <w:rPr>
          <w:rFonts w:ascii="Calibri" w:hAnsi="Calibri" w:cs="Calibri"/>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1806" w:history="1">
        <w:r>
          <w:rPr>
            <w:rFonts w:ascii="Calibri" w:hAnsi="Calibri" w:cs="Calibri"/>
            <w:color w:val="0000FF"/>
          </w:rPr>
          <w:t>частью 3</w:t>
        </w:r>
      </w:hyperlink>
      <w:r>
        <w:rPr>
          <w:rFonts w:ascii="Calibri" w:hAnsi="Calibri" w:cs="Calibri"/>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течение десяти рабочих дней с даты поступления документов и информации, указанных в </w:t>
      </w:r>
      <w:hyperlink w:anchor="Par1817" w:history="1">
        <w:r>
          <w:rPr>
            <w:rFonts w:ascii="Calibri" w:hAnsi="Calibri" w:cs="Calibri"/>
            <w:color w:val="0000FF"/>
          </w:rPr>
          <w:t>частях 4</w:t>
        </w:r>
      </w:hyperlink>
      <w:r>
        <w:rPr>
          <w:rFonts w:ascii="Calibri" w:hAnsi="Calibri" w:cs="Calibri"/>
        </w:rPr>
        <w:t xml:space="preserve"> - </w:t>
      </w:r>
      <w:hyperlink w:anchor="Par1819"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1806" w:history="1">
        <w:r>
          <w:rPr>
            <w:rFonts w:ascii="Calibri" w:hAnsi="Calibri" w:cs="Calibri"/>
            <w:color w:val="0000FF"/>
          </w:rPr>
          <w:t>частью 3</w:t>
        </w:r>
      </w:hyperlink>
      <w:r>
        <w:rPr>
          <w:rFonts w:ascii="Calibri" w:hAnsi="Calibri" w:cs="Calibri"/>
        </w:rPr>
        <w:t xml:space="preserve"> настоящей статьи, в реестр недобросовестных поставщиков в течение трех рабочих дней с даты подтверждения этих фактов.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31" w:name="Par1822"/>
      <w:bookmarkEnd w:id="431"/>
      <w:r>
        <w:rPr>
          <w:rFonts w:ascii="Calibri" w:hAnsi="Calibri" w:cs="Calibri"/>
        </w:rPr>
        <w:t xml:space="preserve">9. Информация, предусмотренная </w:t>
      </w:r>
      <w:hyperlink w:anchor="Par1806" w:history="1">
        <w:r>
          <w:rPr>
            <w:rFonts w:ascii="Calibri" w:hAnsi="Calibri" w:cs="Calibri"/>
            <w:color w:val="0000FF"/>
          </w:rPr>
          <w:t>частью 3</w:t>
        </w:r>
      </w:hyperlink>
      <w:r>
        <w:rPr>
          <w:rFonts w:ascii="Calibri" w:hAnsi="Calibri" w:cs="Calibri"/>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1822" w:history="1">
        <w:r>
          <w:rPr>
            <w:rFonts w:ascii="Calibri" w:hAnsi="Calibri" w:cs="Calibri"/>
            <w:color w:val="0000FF"/>
          </w:rPr>
          <w:t>частью 9</w:t>
        </w:r>
      </w:hyperlink>
      <w:r>
        <w:rPr>
          <w:rFonts w:ascii="Calibri" w:hAnsi="Calibri" w:cs="Calibri"/>
        </w:rPr>
        <w:t xml:space="preserve"> настоящей статьи, могут быть обжалованы заинтересованным лицом в судебном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0"/>
        <w:rPr>
          <w:rFonts w:ascii="Calibri" w:hAnsi="Calibri" w:cs="Calibri"/>
          <w:b/>
          <w:bCs/>
        </w:rPr>
      </w:pPr>
      <w:bookmarkStart w:id="432" w:name="Par1826"/>
      <w:bookmarkEnd w:id="432"/>
      <w:r>
        <w:rPr>
          <w:rFonts w:ascii="Calibri" w:hAnsi="Calibri" w:cs="Calibri"/>
          <w:b/>
          <w:bCs/>
        </w:rPr>
        <w:t>Глава 6. ОБЖАЛОВАНИЕ ДЕЙСТВИЙ (БЕЗДЕЙСТВИЯ) ЗАКАЗЧИКА,</w:t>
      </w:r>
    </w:p>
    <w:p w:rsidR="00356DC6" w:rsidRDefault="00356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ОРГАНА, УПОЛНОМОЧЕННОГО УЧРЕЖДЕНИЯ,</w:t>
      </w:r>
    </w:p>
    <w:p w:rsidR="00356DC6" w:rsidRDefault="00356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СПЕЦИАЛИЗИРОВАННОЙ ОРГАНИЗАЦИИ, КОМИССИИ ПО ОСУЩЕСТВЛЕНИЮ</w:t>
      </w:r>
    </w:p>
    <w:p w:rsidR="00356DC6" w:rsidRDefault="00356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ЕЕ ЧЛЕНОВ, ДОЛЖНОСТНОГО ЛИЦА КОНТРАКТНОЙ СЛУЖБЫ,</w:t>
      </w:r>
    </w:p>
    <w:p w:rsidR="00356DC6" w:rsidRDefault="00356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КОНТРАКТНОГО УПРАВЛЯЮЩЕГО, ОПЕРАТОРА ЭЛЕКТРОННОЙ ПЛОЩАДКИ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33" w:name="Par1832"/>
      <w:bookmarkEnd w:id="433"/>
      <w:r>
        <w:rPr>
          <w:rFonts w:ascii="Calibri" w:hAnsi="Calibri" w:cs="Calibri"/>
        </w:rPr>
        <w:t>Статья 105. Порядок подачи жалобы</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34" w:name="Par1836"/>
      <w:bookmarkEnd w:id="434"/>
      <w:r>
        <w:rPr>
          <w:rFonts w:ascii="Calibri" w:hAnsi="Calibri" w:cs="Calibri"/>
        </w:rP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w:t>
      </w:r>
      <w:r>
        <w:rPr>
          <w:rFonts w:ascii="Calibri" w:hAnsi="Calibri" w:cs="Calibri"/>
        </w:rPr>
        <w:lastRenderedPageBreak/>
        <w:t>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35" w:name="Par1837"/>
      <w:bookmarkEnd w:id="435"/>
      <w:r>
        <w:rPr>
          <w:rFonts w:ascii="Calibri" w:hAnsi="Calibri" w:cs="Calibri"/>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1837" w:history="1">
        <w:r>
          <w:rPr>
            <w:rFonts w:ascii="Calibri" w:hAnsi="Calibri" w:cs="Calibri"/>
            <w:color w:val="0000FF"/>
          </w:rPr>
          <w:t>частью 4</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закупки, общественное объединение и объединение юридических лиц подают жалобу в письменной форме.</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36" w:name="Par1841"/>
      <w:bookmarkEnd w:id="436"/>
      <w:r>
        <w:rPr>
          <w:rFonts w:ascii="Calibri" w:hAnsi="Calibri" w:cs="Calibri"/>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фирменное наименование (при наличии), место нахождения (для </w:t>
      </w:r>
      <w:r>
        <w:rPr>
          <w:rFonts w:ascii="Calibri" w:hAnsi="Calibri" w:cs="Calibri"/>
        </w:rPr>
        <w:lastRenderedPageBreak/>
        <w:t>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возвращается подавшему ее лицу без рассмотрения в случае, если: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не соответствует требованиям, установленным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жалоба подписана лицом, полномочия которого не подтверждены документами;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подана по истечении срока, предусмотренного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принято решение суда или контрольного органа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 возвращении жалобы без рассмотрения принимается в течение двух рабочих дней с даты поступления жалобы.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возвращении жалобы может быть обжаловано в судебном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Жалоба подается 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w:t>
      </w:r>
      <w:r>
        <w:rPr>
          <w:rFonts w:ascii="Calibri" w:hAnsi="Calibri" w:cs="Calibri"/>
        </w:rPr>
        <w:lastRenderedPageBreak/>
        <w:t>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37" w:name="Par1865"/>
      <w:bookmarkEnd w:id="437"/>
      <w:r>
        <w:rPr>
          <w:rFonts w:ascii="Calibri" w:hAnsi="Calibri" w:cs="Calibri"/>
        </w:rPr>
        <w:t>Статья 106. Рассмотрение жалобы по существу</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всем заинтересованным лицам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1841" w:history="1">
        <w:r>
          <w:rPr>
            <w:rFonts w:ascii="Calibri" w:hAnsi="Calibri" w:cs="Calibri"/>
            <w:color w:val="0000FF"/>
          </w:rPr>
          <w:t>частью 8 статьи 105</w:t>
        </w:r>
      </w:hyperlink>
      <w:r>
        <w:rPr>
          <w:rFonts w:ascii="Calibri" w:hAnsi="Calibri" w:cs="Calibri"/>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w:t>
      </w:r>
      <w:r>
        <w:rPr>
          <w:rFonts w:ascii="Calibri" w:hAnsi="Calibri" w:cs="Calibri"/>
        </w:rPr>
        <w:lastRenderedPageBreak/>
        <w:t xml:space="preserve">указанными в </w:t>
      </w:r>
      <w:hyperlink w:anchor="Par493" w:history="1">
        <w:r>
          <w:rPr>
            <w:rFonts w:ascii="Calibri" w:hAnsi="Calibri" w:cs="Calibri"/>
            <w:color w:val="0000FF"/>
          </w:rPr>
          <w:t>пунктах 3</w:t>
        </w:r>
      </w:hyperlink>
      <w:r>
        <w:rPr>
          <w:rFonts w:ascii="Calibri" w:hAnsi="Calibri" w:cs="Calibri"/>
        </w:rPr>
        <w:t xml:space="preserve"> и </w:t>
      </w:r>
      <w:hyperlink w:anchor="Par494" w:history="1">
        <w:r>
          <w:rPr>
            <w:rFonts w:ascii="Calibri" w:hAnsi="Calibri" w:cs="Calibri"/>
            <w:color w:val="0000FF"/>
          </w:rPr>
          <w:t>4 части 1 статьи 32</w:t>
        </w:r>
      </w:hyperlink>
      <w:r>
        <w:rPr>
          <w:rFonts w:ascii="Calibri" w:hAnsi="Calibri" w:cs="Calibri"/>
        </w:rPr>
        <w:t xml:space="preserve"> настоящего Федерального закона критериями оценки этих заявок, окончательных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Контрольный орган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жалобы по существу контрольный орган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жалобы необоснованной. Копия данного решения в течение трех рабочих дней с даты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38" w:name="Par1879"/>
      <w:bookmarkEnd w:id="438"/>
      <w:r>
        <w:rPr>
          <w:rFonts w:ascii="Calibri" w:hAnsi="Calibri" w:cs="Calibri"/>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0"/>
        <w:rPr>
          <w:rFonts w:ascii="Calibri" w:hAnsi="Calibri" w:cs="Calibri"/>
          <w:b/>
          <w:bCs/>
        </w:rPr>
      </w:pPr>
      <w:bookmarkStart w:id="439" w:name="Par1884"/>
      <w:bookmarkEnd w:id="439"/>
      <w:r>
        <w:rPr>
          <w:rFonts w:ascii="Calibri" w:hAnsi="Calibri" w:cs="Calibri"/>
          <w:b/>
          <w:bCs/>
        </w:rPr>
        <w:t>Глава 7. ОСОБЕННОСТИ ОСУЩЕСТВЛЕНИЯ ОТДЕЛЬНЫХ ВИДОВ ЗАКУПОК</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40" w:name="Par1886"/>
      <w:bookmarkEnd w:id="440"/>
      <w:r>
        <w:rPr>
          <w:rFonts w:ascii="Calibri" w:hAnsi="Calibri" w:cs="Calibri"/>
        </w:rPr>
        <w:t>Статья 108. Особенности заключения энергосервисных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1921" w:history="1">
        <w:r>
          <w:rPr>
            <w:rFonts w:ascii="Calibri" w:hAnsi="Calibri" w:cs="Calibri"/>
            <w:color w:val="0000FF"/>
          </w:rPr>
          <w:t>частью 19</w:t>
        </w:r>
      </w:hyperlink>
      <w:r>
        <w:rPr>
          <w:rFonts w:ascii="Calibri" w:hAnsi="Calibri" w:cs="Calibri"/>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1" w:name="Par1891"/>
      <w:bookmarkEnd w:id="441"/>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2" w:name="Par1892"/>
      <w:bookmarkEnd w:id="442"/>
      <w:r>
        <w:rPr>
          <w:rFonts w:ascii="Calibri" w:hAnsi="Calibri" w:cs="Calibri"/>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3" w:name="Par1893"/>
      <w:bookmarkEnd w:id="443"/>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4" w:name="Par1897"/>
      <w:bookmarkEnd w:id="444"/>
      <w:r>
        <w:rPr>
          <w:rFonts w:ascii="Calibri" w:hAnsi="Calibri" w:cs="Calibri"/>
        </w:rPr>
        <w:t xml:space="preserve">1) предложение о цене контракта или в случае, предусмотренном </w:t>
      </w:r>
      <w:hyperlink w:anchor="Par1891" w:history="1">
        <w:r>
          <w:rPr>
            <w:rFonts w:ascii="Calibri" w:hAnsi="Calibri" w:cs="Calibri"/>
            <w:color w:val="0000FF"/>
          </w:rPr>
          <w:t>пунктом 1 части 3</w:t>
        </w:r>
      </w:hyperlink>
      <w:r>
        <w:rPr>
          <w:rFonts w:ascii="Calibri" w:hAnsi="Calibri" w:cs="Calibri"/>
        </w:rPr>
        <w:t xml:space="preserve"> настоящей статьи, о проценте экономии;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5" w:name="Par1898"/>
      <w:bookmarkEnd w:id="445"/>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rPr>
          <w:rFonts w:ascii="Calibri" w:hAnsi="Calibri" w:cs="Calibri"/>
        </w:rPr>
        <w:lastRenderedPageBreak/>
        <w:t xml:space="preserve">предложенной участником закупки экономией в денежном выражении указанных расходов заказчика, в случае, предусмотренном </w:t>
      </w:r>
      <w:hyperlink w:anchor="Par1892" w:history="1">
        <w:r>
          <w:rPr>
            <w:rFonts w:ascii="Calibri" w:hAnsi="Calibri" w:cs="Calibri"/>
            <w:color w:val="0000FF"/>
          </w:rPr>
          <w:t>пунктом 2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6" w:name="Par1899"/>
      <w:bookmarkEnd w:id="446"/>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1893" w:history="1">
        <w:r>
          <w:rPr>
            <w:rFonts w:ascii="Calibri" w:hAnsi="Calibri" w:cs="Calibri"/>
            <w:color w:val="0000FF"/>
          </w:rPr>
          <w:t>пунктом 3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1897" w:history="1">
        <w:r>
          <w:rPr>
            <w:rFonts w:ascii="Calibri" w:hAnsi="Calibri" w:cs="Calibri"/>
            <w:color w:val="0000FF"/>
          </w:rPr>
          <w:t>пунктами 1</w:t>
        </w:r>
      </w:hyperlink>
      <w:r>
        <w:rPr>
          <w:rFonts w:ascii="Calibri" w:hAnsi="Calibri" w:cs="Calibri"/>
        </w:rPr>
        <w:t xml:space="preserve"> - </w:t>
      </w:r>
      <w:hyperlink w:anchor="Par1899" w:history="1">
        <w:r>
          <w:rPr>
            <w:rFonts w:ascii="Calibri" w:hAnsi="Calibri" w:cs="Calibri"/>
            <w:color w:val="0000FF"/>
          </w:rPr>
          <w:t>3 части 6</w:t>
        </w:r>
      </w:hyperlink>
      <w:r>
        <w:rPr>
          <w:rFonts w:ascii="Calibri" w:hAnsi="Calibri" w:cs="Calibri"/>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1898" w:history="1">
        <w:r>
          <w:rPr>
            <w:rFonts w:ascii="Calibri" w:hAnsi="Calibri" w:cs="Calibri"/>
            <w:color w:val="0000FF"/>
          </w:rPr>
          <w:t>пунктами 2</w:t>
        </w:r>
      </w:hyperlink>
      <w:r>
        <w:rPr>
          <w:rFonts w:ascii="Calibri" w:hAnsi="Calibri" w:cs="Calibri"/>
        </w:rPr>
        <w:t xml:space="preserve"> и </w:t>
      </w:r>
      <w:hyperlink w:anchor="Par1899" w:history="1">
        <w:r>
          <w:rPr>
            <w:rFonts w:ascii="Calibri" w:hAnsi="Calibri" w:cs="Calibri"/>
            <w:color w:val="0000FF"/>
          </w:rPr>
          <w:t>3 части 6</w:t>
        </w:r>
      </w:hyperlink>
      <w:r>
        <w:rPr>
          <w:rFonts w:ascii="Calibri" w:hAnsi="Calibri" w:cs="Calibri"/>
        </w:rPr>
        <w:t xml:space="preserve"> настоящей статьи, победителем запроса котировок признается лицо, сделавшее предложение о наиболее низкой сумме.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w:t>
      </w:r>
      <w:hyperlink w:anchor="Par1898" w:history="1">
        <w:r>
          <w:rPr>
            <w:rFonts w:ascii="Calibri" w:hAnsi="Calibri" w:cs="Calibri"/>
            <w:color w:val="0000FF"/>
          </w:rPr>
          <w:t>пунктами 2</w:t>
        </w:r>
      </w:hyperlink>
      <w:r>
        <w:rPr>
          <w:rFonts w:ascii="Calibri" w:hAnsi="Calibri" w:cs="Calibri"/>
        </w:rPr>
        <w:t xml:space="preserve"> и </w:t>
      </w:r>
      <w:hyperlink w:anchor="Par1899" w:history="1">
        <w:r>
          <w:rPr>
            <w:rFonts w:ascii="Calibri" w:hAnsi="Calibri" w:cs="Calibri"/>
            <w:color w:val="0000FF"/>
          </w:rPr>
          <w:t>3 части 6</w:t>
        </w:r>
      </w:hyperlink>
      <w:r>
        <w:rPr>
          <w:rFonts w:ascii="Calibri" w:hAnsi="Calibri" w:cs="Calibri"/>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512" w:history="1">
        <w:r>
          <w:rPr>
            <w:rFonts w:ascii="Calibri" w:hAnsi="Calibri" w:cs="Calibri"/>
            <w:color w:val="0000FF"/>
          </w:rPr>
          <w:t>частью 8 статьи 32</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энергосервисного контракта или в случае, предусмотренном </w:t>
      </w:r>
      <w:hyperlink w:anchor="Par1891" w:history="1">
        <w:r>
          <w:rPr>
            <w:rFonts w:ascii="Calibri" w:hAnsi="Calibri" w:cs="Calibri"/>
            <w:color w:val="0000FF"/>
          </w:rPr>
          <w:t>пунктом 1 части 3</w:t>
        </w:r>
      </w:hyperlink>
      <w:r>
        <w:rPr>
          <w:rFonts w:ascii="Calibri" w:hAnsi="Calibri" w:cs="Calibri"/>
        </w:rPr>
        <w:t xml:space="preserve"> настоящей статьи, процент экономии;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7" w:name="Par1905"/>
      <w:bookmarkEnd w:id="447"/>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1892" w:history="1">
        <w:r>
          <w:rPr>
            <w:rFonts w:ascii="Calibri" w:hAnsi="Calibri" w:cs="Calibri"/>
            <w:color w:val="0000FF"/>
          </w:rPr>
          <w:t>пунктом 2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8" w:name="Par1906"/>
      <w:bookmarkEnd w:id="448"/>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1893" w:history="1">
        <w:r>
          <w:rPr>
            <w:rFonts w:ascii="Calibri" w:hAnsi="Calibri" w:cs="Calibri"/>
            <w:color w:val="0000FF"/>
          </w:rPr>
          <w:t>пунктом 3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1905" w:history="1">
        <w:r>
          <w:rPr>
            <w:rFonts w:ascii="Calibri" w:hAnsi="Calibri" w:cs="Calibri"/>
            <w:color w:val="0000FF"/>
          </w:rPr>
          <w:t>пунктами 2</w:t>
        </w:r>
      </w:hyperlink>
      <w:r>
        <w:rPr>
          <w:rFonts w:ascii="Calibri" w:hAnsi="Calibri" w:cs="Calibri"/>
        </w:rPr>
        <w:t xml:space="preserve"> и </w:t>
      </w:r>
      <w:hyperlink w:anchor="Par1906" w:history="1">
        <w:r>
          <w:rPr>
            <w:rFonts w:ascii="Calibri" w:hAnsi="Calibri" w:cs="Calibri"/>
            <w:color w:val="0000FF"/>
          </w:rPr>
          <w:t>3 части 10</w:t>
        </w:r>
      </w:hyperlink>
      <w:r>
        <w:rPr>
          <w:rFonts w:ascii="Calibri" w:hAnsi="Calibri" w:cs="Calibri"/>
        </w:rPr>
        <w:t xml:space="preserve"> настоящей статьи, победителем электронного аукциона признается лицо, сделавшее предложение о наиболее низкой сумме.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906" w:history="1">
        <w:r>
          <w:rPr>
            <w:rFonts w:ascii="Calibri" w:hAnsi="Calibri" w:cs="Calibri"/>
            <w:color w:val="0000FF"/>
          </w:rPr>
          <w:t>пунктом 3 части 10</w:t>
        </w:r>
      </w:hyperlink>
      <w:r>
        <w:rPr>
          <w:rFonts w:ascii="Calibri" w:hAnsi="Calibri" w:cs="Calibri"/>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Энергосервисный контракт заключается по цене, которая определяется в виде:</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w:t>
      </w:r>
      <w:r>
        <w:rPr>
          <w:rFonts w:ascii="Calibri" w:hAnsi="Calibri" w:cs="Calibri"/>
        </w:rPr>
        <w:lastRenderedPageBreak/>
        <w:t xml:space="preserve">заключается такой контракт, в случае, указанном в </w:t>
      </w:r>
      <w:hyperlink w:anchor="Par1891" w:history="1">
        <w:r>
          <w:rPr>
            <w:rFonts w:ascii="Calibri" w:hAnsi="Calibri" w:cs="Calibri"/>
            <w:color w:val="0000FF"/>
          </w:rPr>
          <w:t>пункте 1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1892" w:history="1">
        <w:r>
          <w:rPr>
            <w:rFonts w:ascii="Calibri" w:hAnsi="Calibri" w:cs="Calibri"/>
            <w:color w:val="0000FF"/>
          </w:rPr>
          <w:t>пункте 2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1893" w:history="1">
        <w:r>
          <w:rPr>
            <w:rFonts w:ascii="Calibri" w:hAnsi="Calibri" w:cs="Calibri"/>
            <w:color w:val="0000FF"/>
          </w:rPr>
          <w:t>пункте 3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1891"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закупки (в случаях, предусмотренных </w:t>
      </w:r>
      <w:hyperlink w:anchor="Par1892" w:history="1">
        <w:r>
          <w:rPr>
            <w:rFonts w:ascii="Calibri" w:hAnsi="Calibri" w:cs="Calibri"/>
            <w:color w:val="0000FF"/>
          </w:rPr>
          <w:t>пунктами 2</w:t>
        </w:r>
      </w:hyperlink>
      <w:r>
        <w:rPr>
          <w:rFonts w:ascii="Calibri" w:hAnsi="Calibri" w:cs="Calibri"/>
        </w:rPr>
        <w:t xml:space="preserve"> и </w:t>
      </w:r>
      <w:hyperlink w:anchor="Par1893"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энергосервисного контракта в этом контракте также указывается в случае, предусмотренном </w:t>
      </w:r>
      <w:hyperlink w:anchor="Par1891" w:history="1">
        <w:r>
          <w:rPr>
            <w:rFonts w:ascii="Calibri" w:hAnsi="Calibri" w:cs="Calibri"/>
            <w:color w:val="0000FF"/>
          </w:rPr>
          <w:t>пунктами 1</w:t>
        </w:r>
      </w:hyperlink>
      <w:r>
        <w:rPr>
          <w:rFonts w:ascii="Calibri" w:hAnsi="Calibri" w:cs="Calibri"/>
        </w:rPr>
        <w:t xml:space="preserve"> и </w:t>
      </w:r>
      <w:hyperlink w:anchor="Par1893"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1892"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1891" w:history="1">
        <w:r>
          <w:rPr>
            <w:rFonts w:ascii="Calibri" w:hAnsi="Calibri" w:cs="Calibri"/>
            <w:color w:val="0000FF"/>
          </w:rPr>
          <w:t>пункте 1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1892" w:history="1">
        <w:r>
          <w:rPr>
            <w:rFonts w:ascii="Calibri" w:hAnsi="Calibri" w:cs="Calibri"/>
            <w:color w:val="0000FF"/>
          </w:rPr>
          <w:t>пункте 2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1893" w:history="1">
        <w:r>
          <w:rPr>
            <w:rFonts w:ascii="Calibri" w:hAnsi="Calibri" w:cs="Calibri"/>
            <w:color w:val="0000FF"/>
          </w:rPr>
          <w:t>пункте 3 части 3</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w:t>
      </w:r>
      <w:hyperlink r:id="rId64" w:history="1">
        <w:r>
          <w:rPr>
            <w:rFonts w:ascii="Calibri" w:hAnsi="Calibri" w:cs="Calibri"/>
            <w:color w:val="0000FF"/>
          </w:rPr>
          <w:t>требования</w:t>
        </w:r>
      </w:hyperlink>
      <w:r>
        <w:rPr>
          <w:rFonts w:ascii="Calibri" w:hAnsi="Calibri" w:cs="Calibri"/>
        </w:rPr>
        <w:t xml:space="preserve"> к условиям исполнения энергосервисного контракта, установленные в соответствии с </w:t>
      </w:r>
      <w:hyperlink w:anchor="Par1921" w:history="1">
        <w:r>
          <w:rPr>
            <w:rFonts w:ascii="Calibri" w:hAnsi="Calibri" w:cs="Calibri"/>
            <w:color w:val="0000FF"/>
          </w:rPr>
          <w:t>частью 19</w:t>
        </w:r>
      </w:hyperlink>
      <w:r>
        <w:rPr>
          <w:rFonts w:ascii="Calibri" w:hAnsi="Calibri" w:cs="Calibri"/>
        </w:rPr>
        <w:t xml:space="preserve"> настоящей статьи.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49" w:name="Par1921"/>
      <w:bookmarkEnd w:id="449"/>
      <w:r>
        <w:rPr>
          <w:rFonts w:ascii="Calibri" w:hAnsi="Calibri" w:cs="Calibri"/>
        </w:rPr>
        <w:t xml:space="preserve">19. Правительством Российской Федерации устанавливаются </w:t>
      </w:r>
      <w:hyperlink r:id="rId65" w:history="1">
        <w:r>
          <w:rPr>
            <w:rFonts w:ascii="Calibri" w:hAnsi="Calibri" w:cs="Calibri"/>
            <w:color w:val="0000FF"/>
          </w:rPr>
          <w:t>требования</w:t>
        </w:r>
      </w:hyperlink>
      <w:r>
        <w:rPr>
          <w:rFonts w:ascii="Calibri" w:hAnsi="Calibri" w:cs="Calibri"/>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66"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50" w:name="Par1923"/>
      <w:bookmarkEnd w:id="450"/>
      <w:r>
        <w:rPr>
          <w:rFonts w:ascii="Calibri" w:hAnsi="Calibri" w:cs="Calibri"/>
        </w:rPr>
        <w:t xml:space="preserve">Статья 109. Особенности заключения государственных контрактов на оказание услуг связи </w:t>
      </w:r>
      <w:r>
        <w:rPr>
          <w:rFonts w:ascii="Calibri" w:hAnsi="Calibri" w:cs="Calibri"/>
        </w:rPr>
        <w:lastRenderedPageBreak/>
        <w:t>для обеспечения обороны страны, безопасности государства, правопорядка с единственным исполнителем</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51" w:name="Par1925"/>
      <w:bookmarkEnd w:id="451"/>
      <w:r>
        <w:rPr>
          <w:rFonts w:ascii="Calibri" w:hAnsi="Calibri" w:cs="Calibri"/>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52" w:name="Par1926"/>
      <w:bookmarkEnd w:id="452"/>
      <w:r>
        <w:rPr>
          <w:rFonts w:ascii="Calibri" w:hAnsi="Calibri" w:cs="Calibri"/>
        </w:rPr>
        <w:t xml:space="preserve">2. На основании представления, указанного в </w:t>
      </w:r>
      <w:hyperlink w:anchor="Par1925"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1926"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53" w:name="Par1930"/>
      <w:bookmarkEnd w:id="453"/>
      <w:r>
        <w:rPr>
          <w:rFonts w:ascii="Calibri" w:hAnsi="Calibri" w:cs="Calibri"/>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54" w:name="Par1935"/>
      <w:bookmarkEnd w:id="454"/>
      <w:r>
        <w:rPr>
          <w:rFonts w:ascii="Calibri" w:hAnsi="Calibri" w:cs="Calibri"/>
        </w:rPr>
        <w:t xml:space="preserve">Статья 111. Особенности осуществления закупок в соответствии с решением Правительства </w:t>
      </w:r>
      <w:r>
        <w:rPr>
          <w:rFonts w:ascii="Calibri" w:hAnsi="Calibri" w:cs="Calibri"/>
        </w:rPr>
        <w:lastRenderedPageBreak/>
        <w:t>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55" w:name="Par1937"/>
      <w:bookmarkEnd w:id="455"/>
      <w:r>
        <w:rPr>
          <w:rFonts w:ascii="Calibri" w:hAnsi="Calibri" w:cs="Calibri"/>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375" w:history="1">
        <w:r>
          <w:rPr>
            <w:rFonts w:ascii="Calibri" w:hAnsi="Calibri" w:cs="Calibri"/>
            <w:color w:val="0000FF"/>
          </w:rPr>
          <w:t>статьей 24</w:t>
        </w:r>
      </w:hyperlink>
      <w:r>
        <w:rPr>
          <w:rFonts w:ascii="Calibri" w:hAnsi="Calibri" w:cs="Calibri"/>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1937" w:history="1">
        <w:r>
          <w:rPr>
            <w:rFonts w:ascii="Calibri" w:hAnsi="Calibri" w:cs="Calibri"/>
            <w:color w:val="0000FF"/>
          </w:rPr>
          <w:t>частью 1</w:t>
        </w:r>
      </w:hyperlink>
      <w:r>
        <w:rPr>
          <w:rFonts w:ascii="Calibri" w:hAnsi="Calibri" w:cs="Calibri"/>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center"/>
        <w:outlineLvl w:val="0"/>
        <w:rPr>
          <w:rFonts w:ascii="Calibri" w:hAnsi="Calibri" w:cs="Calibri"/>
          <w:b/>
          <w:bCs/>
        </w:rPr>
      </w:pPr>
      <w:bookmarkStart w:id="456" w:name="Par1940"/>
      <w:bookmarkEnd w:id="456"/>
      <w:r>
        <w:rPr>
          <w:rFonts w:ascii="Calibri" w:hAnsi="Calibri" w:cs="Calibri"/>
          <w:b/>
          <w:bCs/>
        </w:rPr>
        <w:t>Глава 8. ЗАКЛЮЧИТЕЛЬНЫЕ ПОЛОЖЕНИЯ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57" w:name="Par1942"/>
      <w:bookmarkEnd w:id="457"/>
      <w:r>
        <w:rPr>
          <w:rFonts w:ascii="Calibri" w:hAnsi="Calibri" w:cs="Calibri"/>
        </w:rPr>
        <w:t>Статья 112. Заключительные положения</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2014 и 2015 годах: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 совокупного годового объема закупок, предусмотренного </w:t>
      </w:r>
      <w:hyperlink w:anchor="Par451" w:history="1">
        <w:r>
          <w:rPr>
            <w:rFonts w:ascii="Calibri" w:hAnsi="Calibri" w:cs="Calibri"/>
            <w:color w:val="0000FF"/>
          </w:rPr>
          <w:t>частью 1 статьи 30</w:t>
        </w:r>
      </w:hyperlink>
      <w:r>
        <w:rPr>
          <w:rFonts w:ascii="Calibri" w:hAnsi="Calibri" w:cs="Calibri"/>
        </w:rPr>
        <w:t xml:space="preserve">, </w:t>
      </w:r>
      <w:hyperlink w:anchor="Par594" w:history="1">
        <w:r>
          <w:rPr>
            <w:rFonts w:ascii="Calibri" w:hAnsi="Calibri" w:cs="Calibri"/>
            <w:color w:val="0000FF"/>
          </w:rPr>
          <w:t>частями 1</w:t>
        </w:r>
      </w:hyperlink>
      <w:r>
        <w:rPr>
          <w:rFonts w:ascii="Calibri" w:hAnsi="Calibri" w:cs="Calibri"/>
        </w:rPr>
        <w:t xml:space="preserve"> и </w:t>
      </w:r>
      <w:hyperlink w:anchor="Par595" w:history="1">
        <w:r>
          <w:rPr>
            <w:rFonts w:ascii="Calibri" w:hAnsi="Calibri" w:cs="Calibri"/>
            <w:color w:val="0000FF"/>
          </w:rPr>
          <w:t>2 статьи 38</w:t>
        </w:r>
      </w:hyperlink>
      <w:r>
        <w:rPr>
          <w:rFonts w:ascii="Calibri" w:hAnsi="Calibri" w:cs="Calibri"/>
        </w:rPr>
        <w:t xml:space="preserve">, </w:t>
      </w:r>
      <w:hyperlink w:anchor="Par1206" w:history="1">
        <w:r>
          <w:rPr>
            <w:rFonts w:ascii="Calibri" w:hAnsi="Calibri" w:cs="Calibri"/>
            <w:color w:val="0000FF"/>
          </w:rPr>
          <w:t>частью 2 статьи 72</w:t>
        </w:r>
      </w:hyperlink>
      <w:r>
        <w:rPr>
          <w:rFonts w:ascii="Calibri" w:hAnsi="Calibri" w:cs="Calibri"/>
        </w:rPr>
        <w:t xml:space="preserve">, </w:t>
      </w:r>
      <w:hyperlink w:anchor="Par1530" w:history="1">
        <w:r>
          <w:rPr>
            <w:rFonts w:ascii="Calibri" w:hAnsi="Calibri" w:cs="Calibri"/>
            <w:color w:val="0000FF"/>
          </w:rPr>
          <w:t>пунктами 4</w:t>
        </w:r>
      </w:hyperlink>
      <w:r>
        <w:rPr>
          <w:rFonts w:ascii="Calibri" w:hAnsi="Calibri" w:cs="Calibri"/>
        </w:rPr>
        <w:t xml:space="preserve"> и </w:t>
      </w:r>
      <w:hyperlink w:anchor="Par1531" w:history="1">
        <w:r>
          <w:rPr>
            <w:rFonts w:ascii="Calibri" w:hAnsi="Calibri" w:cs="Calibri"/>
            <w:color w:val="0000FF"/>
          </w:rPr>
          <w:t>5 части 1 статьи 93</w:t>
        </w:r>
      </w:hyperlink>
      <w:r>
        <w:rPr>
          <w:rFonts w:ascii="Calibri" w:hAnsi="Calibri" w:cs="Calibri"/>
        </w:rPr>
        <w:t xml:space="preserve"> настоящего Федерального закона, производится заказчиками без использования планов-графиков;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569" w:history="1">
        <w:r>
          <w:rPr>
            <w:rFonts w:ascii="Calibri" w:hAnsi="Calibri" w:cs="Calibri"/>
            <w:color w:val="0000FF"/>
          </w:rPr>
          <w:t>частью 1 статьи 36</w:t>
        </w:r>
      </w:hyperlink>
      <w:r>
        <w:rPr>
          <w:rFonts w:ascii="Calibri" w:hAnsi="Calibri" w:cs="Calibri"/>
        </w:rPr>
        <w:t xml:space="preserve">, </w:t>
      </w:r>
      <w:hyperlink w:anchor="Par889" w:history="1">
        <w:r>
          <w:rPr>
            <w:rFonts w:ascii="Calibri" w:hAnsi="Calibri" w:cs="Calibri"/>
            <w:color w:val="0000FF"/>
          </w:rPr>
          <w:t>частями 2</w:t>
        </w:r>
      </w:hyperlink>
      <w:r>
        <w:rPr>
          <w:rFonts w:ascii="Calibri" w:hAnsi="Calibri" w:cs="Calibri"/>
        </w:rPr>
        <w:t xml:space="preserve">, </w:t>
      </w:r>
      <w:hyperlink w:anchor="Par894" w:history="1">
        <w:r>
          <w:rPr>
            <w:rFonts w:ascii="Calibri" w:hAnsi="Calibri" w:cs="Calibri"/>
            <w:color w:val="0000FF"/>
          </w:rPr>
          <w:t>4</w:t>
        </w:r>
      </w:hyperlink>
      <w:r>
        <w:rPr>
          <w:rFonts w:ascii="Calibri" w:hAnsi="Calibri" w:cs="Calibri"/>
        </w:rPr>
        <w:t xml:space="preserve"> - </w:t>
      </w:r>
      <w:hyperlink w:anchor="Par896" w:history="1">
        <w:r>
          <w:rPr>
            <w:rFonts w:ascii="Calibri" w:hAnsi="Calibri" w:cs="Calibri"/>
            <w:color w:val="0000FF"/>
          </w:rPr>
          <w:t>6 статьи 55</w:t>
        </w:r>
      </w:hyperlink>
      <w:r>
        <w:rPr>
          <w:rFonts w:ascii="Calibri" w:hAnsi="Calibri" w:cs="Calibri"/>
        </w:rPr>
        <w:t xml:space="preserve">, </w:t>
      </w:r>
      <w:hyperlink w:anchor="Par1198" w:history="1">
        <w:r>
          <w:rPr>
            <w:rFonts w:ascii="Calibri" w:hAnsi="Calibri" w:cs="Calibri"/>
            <w:color w:val="0000FF"/>
          </w:rPr>
          <w:t>частью 4 статьи 71</w:t>
        </w:r>
      </w:hyperlink>
      <w:r>
        <w:rPr>
          <w:rFonts w:ascii="Calibri" w:hAnsi="Calibri" w:cs="Calibri"/>
        </w:rPr>
        <w:t xml:space="preserve">, </w:t>
      </w:r>
      <w:hyperlink w:anchor="Par1280" w:history="1">
        <w:r>
          <w:rPr>
            <w:rFonts w:ascii="Calibri" w:hAnsi="Calibri" w:cs="Calibri"/>
            <w:color w:val="0000FF"/>
          </w:rPr>
          <w:t>частью 4 статьи 79</w:t>
        </w:r>
      </w:hyperlink>
      <w:r>
        <w:rPr>
          <w:rFonts w:ascii="Calibri" w:hAnsi="Calibri" w:cs="Calibri"/>
        </w:rPr>
        <w:t xml:space="preserve">, </w:t>
      </w:r>
      <w:hyperlink w:anchor="Par1378" w:history="1">
        <w:r>
          <w:rPr>
            <w:rFonts w:ascii="Calibri" w:hAnsi="Calibri" w:cs="Calibri"/>
            <w:color w:val="0000FF"/>
          </w:rPr>
          <w:t>частью 19 статьи 83</w:t>
        </w:r>
      </w:hyperlink>
      <w:r>
        <w:rPr>
          <w:rFonts w:ascii="Calibri" w:hAnsi="Calibri" w:cs="Calibri"/>
        </w:rPr>
        <w:t xml:space="preserve"> настоящего Федерального закона, изменения в планы закупок и планы-графики не вносятся;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отчет, предусмотренный </w:t>
      </w:r>
      <w:hyperlink w:anchor="Par1575" w:history="1">
        <w:r>
          <w:rPr>
            <w:rFonts w:ascii="Calibri" w:hAnsi="Calibri" w:cs="Calibri"/>
            <w:color w:val="0000FF"/>
          </w:rPr>
          <w:t>пунктом 1 части 9 статьи 94</w:t>
        </w:r>
      </w:hyperlink>
      <w:r>
        <w:rPr>
          <w:rFonts w:ascii="Calibri" w:hAnsi="Calibri" w:cs="Calibri"/>
        </w:rPr>
        <w:t xml:space="preserve"> настоящего Федерального закона, не включается информация об исполнении контракта в части его соответствия плану-графику;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обжалование действий (бездействия) лиц, указанных в </w:t>
      </w:r>
      <w:hyperlink w:anchor="Par1836" w:history="1">
        <w:r>
          <w:rPr>
            <w:rFonts w:ascii="Calibri" w:hAnsi="Calibri" w:cs="Calibri"/>
            <w:color w:val="0000FF"/>
          </w:rPr>
          <w:t>части 3 статьи 105</w:t>
        </w:r>
      </w:hyperlink>
      <w:r>
        <w:rPr>
          <w:rFonts w:ascii="Calibri" w:hAnsi="Calibri" w:cs="Calibri"/>
        </w:rPr>
        <w:t xml:space="preserve"> настоящего Федерального закона, допускается с момента начала определения поставщика (подрядчика, исполнителя);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общественное обсуждение закупок проводится в порядке, определяемом </w:t>
      </w:r>
      <w:r>
        <w:rPr>
          <w:rFonts w:ascii="Calibri" w:hAnsi="Calibri" w:cs="Calibri"/>
        </w:rPr>
        <w:lastRenderedPageBreak/>
        <w:t>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13" w:history="1">
        <w:r>
          <w:rPr>
            <w:rFonts w:ascii="Calibri" w:hAnsi="Calibri" w:cs="Calibri"/>
            <w:color w:val="0000FF"/>
          </w:rPr>
          <w:t>частью 5 статьи 26</w:t>
        </w:r>
      </w:hyperlink>
      <w:r>
        <w:rPr>
          <w:rFonts w:ascii="Calibri" w:hAnsi="Calibri" w:cs="Calibri"/>
        </w:rPr>
        <w:t xml:space="preserve">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543" w:history="1">
        <w:r>
          <w:rPr>
            <w:rFonts w:ascii="Calibri" w:hAnsi="Calibri" w:cs="Calibri"/>
            <w:color w:val="0000FF"/>
          </w:rPr>
          <w:t>частью 11 статьи 34</w:t>
        </w:r>
      </w:hyperlink>
      <w:r>
        <w:rPr>
          <w:rFonts w:ascii="Calibri" w:hAnsi="Calibri" w:cs="Calibri"/>
        </w:rPr>
        <w:t xml:space="preserve"> настоящего Федерального закона заказчики самостоятельно разрабатывают проекты контрактов.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58" w:name="Par1955"/>
      <w:bookmarkEnd w:id="458"/>
      <w:r>
        <w:rPr>
          <w:rFonts w:ascii="Calibri" w:hAnsi="Calibri" w:cs="Calibri"/>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543" w:history="1">
        <w:r>
          <w:rPr>
            <w:rFonts w:ascii="Calibri" w:hAnsi="Calibri" w:cs="Calibri"/>
            <w:color w:val="0000FF"/>
          </w:rPr>
          <w:t>частью 11 статьи 34</w:t>
        </w:r>
      </w:hyperlink>
      <w:r>
        <w:rPr>
          <w:rFonts w:ascii="Calibri" w:hAnsi="Calibri" w:cs="Calibri"/>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1955" w:history="1">
        <w:r>
          <w:rPr>
            <w:rFonts w:ascii="Calibri" w:hAnsi="Calibri" w:cs="Calibri"/>
            <w:color w:val="0000FF"/>
          </w:rPr>
          <w:t>частью 7</w:t>
        </w:r>
      </w:hyperlink>
      <w:r>
        <w:rPr>
          <w:rFonts w:ascii="Calibri" w:hAnsi="Calibri" w:cs="Calibri"/>
        </w:rPr>
        <w:t xml:space="preserve"> настоящей статьи и обеспечивающие осуществление закупок соответствующих товаров, работ, услуг, не применяются.</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электронных площадках. При этом на такие площадки не распространяются положения </w:t>
      </w:r>
      <w:hyperlink w:anchor="Par685" w:history="1">
        <w:r>
          <w:rPr>
            <w:rFonts w:ascii="Calibri" w:hAnsi="Calibri" w:cs="Calibri"/>
            <w:color w:val="0000FF"/>
          </w:rPr>
          <w:t>части 8 статьи 44</w:t>
        </w:r>
      </w:hyperlink>
      <w:r>
        <w:rPr>
          <w:rFonts w:ascii="Calibri" w:hAnsi="Calibri" w:cs="Calibri"/>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w:t>
      </w:r>
      <w:r>
        <w:rPr>
          <w:rFonts w:ascii="Calibri" w:hAnsi="Calibri" w:cs="Calibri"/>
        </w:rPr>
        <w:lastRenderedPageBreak/>
        <w:t xml:space="preserve">заказов, до дня вступления в силу настоящего Федерального закона.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945" w:history="1">
        <w:r>
          <w:rPr>
            <w:rFonts w:ascii="Calibri" w:hAnsi="Calibri" w:cs="Calibri"/>
            <w:color w:val="0000FF"/>
          </w:rPr>
          <w:t>частью 4 статьи 59</w:t>
        </w:r>
      </w:hyperlink>
      <w:r>
        <w:rPr>
          <w:rFonts w:ascii="Calibri" w:hAnsi="Calibri" w:cs="Calibri"/>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13" w:history="1">
        <w:r>
          <w:rPr>
            <w:rFonts w:ascii="Calibri" w:hAnsi="Calibri" w:cs="Calibri"/>
            <w:color w:val="0000FF"/>
          </w:rPr>
          <w:t>части 10 статьи 4</w:t>
        </w:r>
      </w:hyperlink>
      <w:r>
        <w:rPr>
          <w:rFonts w:ascii="Calibri" w:hAnsi="Calibri" w:cs="Calibri"/>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356DC6" w:rsidRDefault="00356D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67" w:history="1">
        <w:r>
          <w:rPr>
            <w:rFonts w:ascii="Calibri" w:hAnsi="Calibri" w:cs="Calibri"/>
            <w:color w:val="0000FF"/>
          </w:rPr>
          <w:t>закона</w:t>
        </w:r>
      </w:hyperlink>
      <w:r>
        <w:rPr>
          <w:rFonts w:ascii="Calibri" w:hAnsi="Calibri" w:cs="Calibri"/>
        </w:rPr>
        <w:t xml:space="preserve"> от 02.07.2013 N 188-ФЗ)</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59" w:name="Par1963"/>
      <w:bookmarkEnd w:id="459"/>
      <w:r>
        <w:rPr>
          <w:rFonts w:ascii="Calibri" w:hAnsi="Calibri" w:cs="Calibri"/>
        </w:rPr>
        <w:t xml:space="preserve">14. Контракт может быть заключен по результатам проведения запроса котировок с учетом требований </w:t>
      </w:r>
      <w:hyperlink w:anchor="Par1964" w:history="1">
        <w:r>
          <w:rPr>
            <w:rFonts w:ascii="Calibri" w:hAnsi="Calibri" w:cs="Calibri"/>
            <w:color w:val="0000FF"/>
          </w:rPr>
          <w:t>частей 15</w:t>
        </w:r>
      </w:hyperlink>
      <w:r>
        <w:rPr>
          <w:rFonts w:ascii="Calibri" w:hAnsi="Calibri" w:cs="Calibri"/>
        </w:rPr>
        <w:t xml:space="preserve"> - </w:t>
      </w:r>
      <w:hyperlink w:anchor="Par1968" w:history="1">
        <w:r>
          <w:rPr>
            <w:rFonts w:ascii="Calibri" w:hAnsi="Calibri" w:cs="Calibri"/>
            <w:color w:val="0000FF"/>
          </w:rPr>
          <w:t>19</w:t>
        </w:r>
      </w:hyperlink>
      <w:r>
        <w:rPr>
          <w:rFonts w:ascii="Calibri" w:hAnsi="Calibri" w:cs="Calibri"/>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60" w:name="Par1964"/>
      <w:bookmarkEnd w:id="460"/>
      <w:r>
        <w:rPr>
          <w:rFonts w:ascii="Calibri" w:hAnsi="Calibri" w:cs="Calibri"/>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61" w:name="Par1965"/>
      <w:bookmarkEnd w:id="461"/>
      <w:r>
        <w:rPr>
          <w:rFonts w:ascii="Calibri" w:hAnsi="Calibri" w:cs="Calibri"/>
        </w:rPr>
        <w:t xml:space="preserve">16. В случае, если при определении подрядчика путем проведения запроса котировок, предусмотренного </w:t>
      </w:r>
      <w:hyperlink w:anchor="Par1964" w:history="1">
        <w:r>
          <w:rPr>
            <w:rFonts w:ascii="Calibri" w:hAnsi="Calibri" w:cs="Calibri"/>
            <w:color w:val="0000FF"/>
          </w:rPr>
          <w:t>частью 15</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209" w:history="1">
        <w:r>
          <w:rPr>
            <w:rFonts w:ascii="Calibri" w:hAnsi="Calibri" w:cs="Calibri"/>
            <w:color w:val="0000FF"/>
          </w:rPr>
          <w:t>статьей 73</w:t>
        </w:r>
      </w:hyperlink>
      <w:r>
        <w:rPr>
          <w:rFonts w:ascii="Calibri" w:hAnsi="Calibri" w:cs="Calibri"/>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62" w:name="Par1966"/>
      <w:bookmarkEnd w:id="462"/>
      <w:r>
        <w:rPr>
          <w:rFonts w:ascii="Calibri" w:hAnsi="Calibri" w:cs="Calibri"/>
        </w:rPr>
        <w:t xml:space="preserve">17. Размер обеспечения исполнения контракта, предусмотренного </w:t>
      </w:r>
      <w:hyperlink w:anchor="Par1963" w:history="1">
        <w:r>
          <w:rPr>
            <w:rFonts w:ascii="Calibri" w:hAnsi="Calibri" w:cs="Calibri"/>
            <w:color w:val="0000FF"/>
          </w:rPr>
          <w:t>частью 14</w:t>
        </w:r>
      </w:hyperlink>
      <w:r>
        <w:rPr>
          <w:rFonts w:ascii="Calibri" w:hAnsi="Calibri" w:cs="Calibri"/>
        </w:rPr>
        <w:t xml:space="preserve"> настоящей </w:t>
      </w:r>
      <w:r>
        <w:rPr>
          <w:rFonts w:ascii="Calibri" w:hAnsi="Calibri" w:cs="Calibri"/>
        </w:rPr>
        <w:lastRenderedPageBreak/>
        <w:t>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1966" w:history="1">
        <w:r>
          <w:rPr>
            <w:rFonts w:ascii="Calibri" w:hAnsi="Calibri" w:cs="Calibri"/>
            <w:color w:val="0000FF"/>
          </w:rPr>
          <w:t>части 17</w:t>
        </w:r>
      </w:hyperlink>
      <w:r>
        <w:rPr>
          <w:rFonts w:ascii="Calibri" w:hAnsi="Calibri" w:cs="Calibri"/>
        </w:rPr>
        <w:t xml:space="preserve"> настоящей статьи. Способ обеспечения исполнения указанного контракта выбирается из указанных в </w:t>
      </w:r>
      <w:hyperlink w:anchor="Par1619" w:history="1">
        <w:r>
          <w:rPr>
            <w:rFonts w:ascii="Calibri" w:hAnsi="Calibri" w:cs="Calibri"/>
            <w:color w:val="0000FF"/>
          </w:rPr>
          <w:t>статье 96</w:t>
        </w:r>
      </w:hyperlink>
      <w:r>
        <w:rPr>
          <w:rFonts w:ascii="Calibri" w:hAnsi="Calibri" w:cs="Calibri"/>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63" w:name="Par1968"/>
      <w:bookmarkEnd w:id="463"/>
      <w:r>
        <w:rPr>
          <w:rFonts w:ascii="Calibri" w:hAnsi="Calibri" w:cs="Calibri"/>
        </w:rPr>
        <w:t xml:space="preserve">19. При установлении заказчиком требования, предусмотренного </w:t>
      </w:r>
      <w:hyperlink w:anchor="Par1965" w:history="1">
        <w:r>
          <w:rPr>
            <w:rFonts w:ascii="Calibri" w:hAnsi="Calibri" w:cs="Calibri"/>
            <w:color w:val="0000FF"/>
          </w:rPr>
          <w:t>частью 16</w:t>
        </w:r>
      </w:hyperlink>
      <w:r>
        <w:rPr>
          <w:rFonts w:ascii="Calibri" w:hAnsi="Calibri" w:cs="Calibri"/>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 При этом обязательным является единое требование к участникам закупки, предусмотренное </w:t>
      </w:r>
      <w:hyperlink w:anchor="Par467" w:history="1">
        <w:r>
          <w:rPr>
            <w:rFonts w:ascii="Calibri" w:hAnsi="Calibri" w:cs="Calibri"/>
            <w:color w:val="0000FF"/>
          </w:rPr>
          <w:t>пунктом 6 части 1 статьи 31</w:t>
        </w:r>
      </w:hyperlink>
      <w:r>
        <w:rPr>
          <w:rFonts w:ascii="Calibri" w:hAnsi="Calibri" w:cs="Calibri"/>
        </w:rPr>
        <w:t xml:space="preserve"> настоящего Федерального закона, об отсутствии в предусмотренном настоящим Федеральным законом реестре недобросовестных поставщиков сведений об участнике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(для юридического лица).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Реестр контрактов, предусмотренный </w:t>
      </w:r>
      <w:hyperlink w:anchor="Par1774" w:history="1">
        <w:r>
          <w:rPr>
            <w:rFonts w:ascii="Calibri" w:hAnsi="Calibri" w:cs="Calibri"/>
            <w:color w:val="0000FF"/>
          </w:rPr>
          <w:t>статьей 103</w:t>
        </w:r>
      </w:hyperlink>
      <w:r>
        <w:rPr>
          <w:rFonts w:ascii="Calibri" w:hAnsi="Calibri" w:cs="Calibri"/>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578" w:history="1">
        <w:r>
          <w:rPr>
            <w:rFonts w:ascii="Calibri" w:hAnsi="Calibri" w:cs="Calibri"/>
            <w:color w:val="0000FF"/>
          </w:rPr>
          <w:t>частью 3 статьи 37</w:t>
        </w:r>
      </w:hyperlink>
      <w:r>
        <w:rPr>
          <w:rFonts w:ascii="Calibri" w:hAnsi="Calibri" w:cs="Calibri"/>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До 1 января 2016 года работником контрактной службы или контрактным управляющим может быть лицо, имеющее профессиональное образование или дополнительное </w:t>
      </w:r>
      <w:r>
        <w:rPr>
          <w:rFonts w:ascii="Calibri" w:hAnsi="Calibri" w:cs="Calibri"/>
        </w:rPr>
        <w:lastRenderedPageBreak/>
        <w:t>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64" w:name="Par1973"/>
      <w:bookmarkEnd w:id="464"/>
      <w:r>
        <w:rPr>
          <w:rFonts w:ascii="Calibri" w:hAnsi="Calibri" w:cs="Calibri"/>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До 1 января 2014 года бюджетные учреждения вправе принять правовой акт в соответствии с </w:t>
      </w:r>
      <w:hyperlink r:id="rId69"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178" w:history="1">
        <w:r>
          <w:rPr>
            <w:rFonts w:ascii="Calibri" w:hAnsi="Calibri" w:cs="Calibri"/>
            <w:color w:val="0000FF"/>
          </w:rPr>
          <w:t>частью 2 статьи 15</w:t>
        </w:r>
      </w:hyperlink>
      <w:r>
        <w:rPr>
          <w:rFonts w:ascii="Calibri" w:hAnsi="Calibri" w:cs="Calibri"/>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января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65" w:name="Par1976"/>
      <w:bookmarkEnd w:id="465"/>
      <w:r>
        <w:rPr>
          <w:rFonts w:ascii="Calibri" w:hAnsi="Calibri" w:cs="Calibri"/>
        </w:rPr>
        <w:t>Статья 113. Признание утратившими силу отдельных законодательных актов (положений законодательных актов) Российской Федерации</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70"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71" w:history="1">
        <w:r>
          <w:rPr>
            <w:rFonts w:ascii="Calibri" w:hAnsi="Calibri" w:cs="Calibri"/>
            <w:color w:val="0000FF"/>
          </w:rPr>
          <w:t>закон</w:t>
        </w:r>
      </w:hyperlink>
      <w:r>
        <w:rPr>
          <w:rFonts w:ascii="Calibri" w:hAnsi="Calibri" w:cs="Calibri"/>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72" w:history="1">
        <w:r>
          <w:rPr>
            <w:rFonts w:ascii="Calibri" w:hAnsi="Calibri" w:cs="Calibri"/>
            <w:color w:val="0000FF"/>
          </w:rPr>
          <w:t>закон</w:t>
        </w:r>
      </w:hyperlink>
      <w:r>
        <w:rPr>
          <w:rFonts w:ascii="Calibri" w:hAnsi="Calibri" w:cs="Calibri"/>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3" w:history="1">
        <w:r>
          <w:rPr>
            <w:rFonts w:ascii="Calibri" w:hAnsi="Calibri" w:cs="Calibri"/>
            <w:color w:val="0000FF"/>
          </w:rPr>
          <w:t>статью 1</w:t>
        </w:r>
      </w:hyperlink>
      <w:r>
        <w:rPr>
          <w:rFonts w:ascii="Calibri" w:hAnsi="Calibri" w:cs="Calibri"/>
        </w:rPr>
        <w:t xml:space="preserve"> и </w:t>
      </w:r>
      <w:hyperlink r:id="rId74" w:history="1">
        <w:r>
          <w:rPr>
            <w:rFonts w:ascii="Calibri" w:hAnsi="Calibri" w:cs="Calibri"/>
            <w:color w:val="0000FF"/>
          </w:rPr>
          <w:t>часть 3 статьи 4</w:t>
        </w:r>
      </w:hyperlink>
      <w:r>
        <w:rPr>
          <w:rFonts w:ascii="Calibri" w:hAnsi="Calibri" w:cs="Calibri"/>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5" w:history="1">
        <w:r>
          <w:rPr>
            <w:rFonts w:ascii="Calibri" w:hAnsi="Calibri" w:cs="Calibri"/>
            <w:color w:val="0000FF"/>
          </w:rPr>
          <w:t>статьи 1</w:t>
        </w:r>
      </w:hyperlink>
      <w:r>
        <w:rPr>
          <w:rFonts w:ascii="Calibri" w:hAnsi="Calibri" w:cs="Calibri"/>
        </w:rPr>
        <w:t xml:space="preserve"> и </w:t>
      </w:r>
      <w:hyperlink r:id="rId76" w:history="1">
        <w:r>
          <w:rPr>
            <w:rFonts w:ascii="Calibri" w:hAnsi="Calibri" w:cs="Calibri"/>
            <w:color w:val="0000FF"/>
          </w:rPr>
          <w:t>5</w:t>
        </w:r>
      </w:hyperlink>
      <w:r>
        <w:rPr>
          <w:rFonts w:ascii="Calibri" w:hAnsi="Calibri" w:cs="Calibri"/>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77" w:history="1">
        <w:r>
          <w:rPr>
            <w:rFonts w:ascii="Calibri" w:hAnsi="Calibri" w:cs="Calibri"/>
            <w:color w:val="0000FF"/>
          </w:rPr>
          <w:t>статьи 58</w:t>
        </w:r>
      </w:hyperlink>
      <w:r>
        <w:rPr>
          <w:rFonts w:ascii="Calibri" w:hAnsi="Calibri" w:cs="Calibri"/>
        </w:rPr>
        <w:t xml:space="preserve"> и </w:t>
      </w:r>
      <w:hyperlink r:id="rId78" w:history="1">
        <w:r>
          <w:rPr>
            <w:rFonts w:ascii="Calibri" w:hAnsi="Calibri" w:cs="Calibri"/>
            <w:color w:val="0000FF"/>
          </w:rPr>
          <w:t>59</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9" w:history="1">
        <w:r>
          <w:rPr>
            <w:rFonts w:ascii="Calibri" w:hAnsi="Calibri" w:cs="Calibri"/>
            <w:color w:val="0000FF"/>
          </w:rPr>
          <w:t>статьи 115</w:t>
        </w:r>
      </w:hyperlink>
      <w:r>
        <w:rPr>
          <w:rFonts w:ascii="Calibri" w:hAnsi="Calibri" w:cs="Calibri"/>
        </w:rPr>
        <w:t xml:space="preserve"> и </w:t>
      </w:r>
      <w:hyperlink r:id="rId80" w:history="1">
        <w:r>
          <w:rPr>
            <w:rFonts w:ascii="Calibri" w:hAnsi="Calibri" w:cs="Calibri"/>
            <w:color w:val="0000FF"/>
          </w:rPr>
          <w:t>126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w:t>
      </w:r>
      <w:hyperlink r:id="rId81" w:history="1">
        <w:r>
          <w:rPr>
            <w:rFonts w:ascii="Calibri" w:hAnsi="Calibri" w:cs="Calibri"/>
            <w:color w:val="0000FF"/>
          </w:rPr>
          <w:t>статьи 4</w:t>
        </w:r>
      </w:hyperlink>
      <w:r>
        <w:rPr>
          <w:rFonts w:ascii="Calibri" w:hAnsi="Calibri" w:cs="Calibri"/>
        </w:rPr>
        <w:t xml:space="preserve"> и </w:t>
      </w:r>
      <w:hyperlink r:id="rId82" w:history="1">
        <w:r>
          <w:rPr>
            <w:rFonts w:ascii="Calibri" w:hAnsi="Calibri" w:cs="Calibri"/>
            <w:color w:val="0000FF"/>
          </w:rPr>
          <w:t>5</w:t>
        </w:r>
      </w:hyperlink>
      <w:r>
        <w:rPr>
          <w:rFonts w:ascii="Calibri" w:hAnsi="Calibri" w:cs="Calibri"/>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83" w:history="1">
        <w:r>
          <w:rPr>
            <w:rFonts w:ascii="Calibri" w:hAnsi="Calibri" w:cs="Calibri"/>
            <w:color w:val="0000FF"/>
          </w:rPr>
          <w:t>статью 1</w:t>
        </w:r>
      </w:hyperlink>
      <w:r>
        <w:rPr>
          <w:rFonts w:ascii="Calibri" w:hAnsi="Calibri" w:cs="Calibri"/>
        </w:rPr>
        <w:t xml:space="preserve"> и </w:t>
      </w:r>
      <w:hyperlink r:id="rId84" w:history="1">
        <w:r>
          <w:rPr>
            <w:rFonts w:ascii="Calibri" w:hAnsi="Calibri" w:cs="Calibri"/>
            <w:color w:val="0000FF"/>
          </w:rPr>
          <w:t>пункт 1 статьи 4</w:t>
        </w:r>
      </w:hyperlink>
      <w:r>
        <w:rPr>
          <w:rFonts w:ascii="Calibri" w:hAnsi="Calibri" w:cs="Calibri"/>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85" w:history="1">
        <w:r>
          <w:rPr>
            <w:rFonts w:ascii="Calibri" w:hAnsi="Calibri" w:cs="Calibri"/>
            <w:color w:val="0000FF"/>
          </w:rPr>
          <w:t>закон</w:t>
        </w:r>
      </w:hyperlink>
      <w:r>
        <w:rPr>
          <w:rFonts w:ascii="Calibri" w:hAnsi="Calibri" w:cs="Calibri"/>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86" w:history="1">
        <w:r>
          <w:rPr>
            <w:rFonts w:ascii="Calibri" w:hAnsi="Calibri" w:cs="Calibri"/>
            <w:color w:val="0000FF"/>
          </w:rPr>
          <w:t>статьи 24</w:t>
        </w:r>
      </w:hyperlink>
      <w:r>
        <w:rPr>
          <w:rFonts w:ascii="Calibri" w:hAnsi="Calibri" w:cs="Calibri"/>
        </w:rPr>
        <w:t xml:space="preserve">, </w:t>
      </w:r>
      <w:hyperlink r:id="rId87" w:history="1">
        <w:r>
          <w:rPr>
            <w:rFonts w:ascii="Calibri" w:hAnsi="Calibri" w:cs="Calibri"/>
            <w:color w:val="0000FF"/>
          </w:rPr>
          <w:t>пункт 1 статьи 27</w:t>
        </w:r>
      </w:hyperlink>
      <w:r>
        <w:rPr>
          <w:rFonts w:ascii="Calibri" w:hAnsi="Calibri" w:cs="Calibri"/>
        </w:rPr>
        <w:t xml:space="preserve"> и </w:t>
      </w:r>
      <w:hyperlink r:id="rId88" w:history="1">
        <w:r>
          <w:rPr>
            <w:rFonts w:ascii="Calibri" w:hAnsi="Calibri" w:cs="Calibri"/>
            <w:color w:val="0000FF"/>
          </w:rPr>
          <w:t>часть 4 статьи 30</w:t>
        </w:r>
      </w:hyperlink>
      <w:r>
        <w:rPr>
          <w:rFonts w:ascii="Calibri" w:hAnsi="Calibri" w:cs="Calibri"/>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89" w:history="1">
        <w:r>
          <w:rPr>
            <w:rFonts w:ascii="Calibri" w:hAnsi="Calibri" w:cs="Calibri"/>
            <w:color w:val="0000FF"/>
          </w:rPr>
          <w:t>статью 2</w:t>
        </w:r>
      </w:hyperlink>
      <w:r>
        <w:rPr>
          <w:rFonts w:ascii="Calibri" w:hAnsi="Calibri" w:cs="Calibri"/>
        </w:rPr>
        <w:t xml:space="preserve"> и </w:t>
      </w:r>
      <w:hyperlink r:id="rId90" w:history="1">
        <w:r>
          <w:rPr>
            <w:rFonts w:ascii="Calibri" w:hAnsi="Calibri" w:cs="Calibri"/>
            <w:color w:val="0000FF"/>
          </w:rPr>
          <w:t>часть 5 статьи 3</w:t>
        </w:r>
      </w:hyperlink>
      <w:r>
        <w:rPr>
          <w:rFonts w:ascii="Calibri" w:hAnsi="Calibri" w:cs="Calibri"/>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1" w:history="1">
        <w:r>
          <w:rPr>
            <w:rFonts w:ascii="Calibri" w:hAnsi="Calibri" w:cs="Calibri"/>
            <w:color w:val="0000FF"/>
          </w:rPr>
          <w:t>статью 1</w:t>
        </w:r>
      </w:hyperlink>
      <w:r>
        <w:rPr>
          <w:rFonts w:ascii="Calibri" w:hAnsi="Calibri" w:cs="Calibri"/>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2" w:history="1">
        <w:r>
          <w:rPr>
            <w:rFonts w:ascii="Calibri" w:hAnsi="Calibri" w:cs="Calibri"/>
            <w:color w:val="0000FF"/>
          </w:rPr>
          <w:t>статью 7</w:t>
        </w:r>
      </w:hyperlink>
      <w:r>
        <w:rPr>
          <w:rFonts w:ascii="Calibri" w:hAnsi="Calibri" w:cs="Calibri"/>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93" w:history="1">
        <w:r>
          <w:rPr>
            <w:rFonts w:ascii="Calibri" w:hAnsi="Calibri" w:cs="Calibri"/>
            <w:color w:val="0000FF"/>
          </w:rPr>
          <w:t>статью 44</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94" w:history="1">
        <w:r>
          <w:rPr>
            <w:rFonts w:ascii="Calibri" w:hAnsi="Calibri" w:cs="Calibri"/>
            <w:color w:val="0000FF"/>
          </w:rPr>
          <w:t>статью 3</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95" w:history="1">
        <w:r>
          <w:rPr>
            <w:rFonts w:ascii="Calibri" w:hAnsi="Calibri" w:cs="Calibri"/>
            <w:color w:val="0000FF"/>
          </w:rPr>
          <w:t>статью 4</w:t>
        </w:r>
      </w:hyperlink>
      <w:r>
        <w:rPr>
          <w:rFonts w:ascii="Calibri" w:hAnsi="Calibri" w:cs="Calibri"/>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96" w:history="1">
        <w:r>
          <w:rPr>
            <w:rFonts w:ascii="Calibri" w:hAnsi="Calibri" w:cs="Calibri"/>
            <w:color w:val="0000FF"/>
          </w:rPr>
          <w:t>статью 10</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97" w:history="1">
        <w:r>
          <w:rPr>
            <w:rFonts w:ascii="Calibri" w:hAnsi="Calibri" w:cs="Calibri"/>
            <w:color w:val="0000FF"/>
          </w:rPr>
          <w:t>статью 2</w:t>
        </w:r>
      </w:hyperlink>
      <w:r>
        <w:rPr>
          <w:rFonts w:ascii="Calibri" w:hAnsi="Calibri" w:cs="Calibri"/>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98" w:history="1">
        <w:r>
          <w:rPr>
            <w:rFonts w:ascii="Calibri" w:hAnsi="Calibri" w:cs="Calibri"/>
            <w:color w:val="0000FF"/>
          </w:rPr>
          <w:t>статью 21</w:t>
        </w:r>
      </w:hyperlink>
      <w:r>
        <w:rPr>
          <w:rFonts w:ascii="Calibri" w:hAnsi="Calibri" w:cs="Calibri"/>
        </w:rPr>
        <w:t xml:space="preserve">, </w:t>
      </w:r>
      <w:hyperlink r:id="rId99" w:history="1">
        <w:r>
          <w:rPr>
            <w:rFonts w:ascii="Calibri" w:hAnsi="Calibri" w:cs="Calibri"/>
            <w:color w:val="0000FF"/>
          </w:rPr>
          <w:t>пункт 1 статьи 25</w:t>
        </w:r>
      </w:hyperlink>
      <w:r>
        <w:rPr>
          <w:rFonts w:ascii="Calibri" w:hAnsi="Calibri" w:cs="Calibri"/>
        </w:rPr>
        <w:t xml:space="preserve"> и </w:t>
      </w:r>
      <w:hyperlink r:id="rId100" w:history="1">
        <w:r>
          <w:rPr>
            <w:rFonts w:ascii="Calibri" w:hAnsi="Calibri" w:cs="Calibri"/>
            <w:color w:val="0000FF"/>
          </w:rPr>
          <w:t>статью 29</w:t>
        </w:r>
      </w:hyperlink>
      <w:r>
        <w:rPr>
          <w:rFonts w:ascii="Calibri" w:hAnsi="Calibri" w:cs="Calibri"/>
        </w:rPr>
        <w:t xml:space="preserve"> Федерального закона от 8 мая 2010 года N 83-ФЗ </w:t>
      </w:r>
      <w:r>
        <w:rPr>
          <w:rFonts w:ascii="Calibri" w:hAnsi="Calibri" w:cs="Calibri"/>
        </w:rPr>
        <w:lastRenderedPageBreak/>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01" w:history="1">
        <w:r>
          <w:rPr>
            <w:rFonts w:ascii="Calibri" w:hAnsi="Calibri" w:cs="Calibri"/>
            <w:color w:val="0000FF"/>
          </w:rPr>
          <w:t>статью 5</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102" w:history="1">
        <w:r>
          <w:rPr>
            <w:rFonts w:ascii="Calibri" w:hAnsi="Calibri" w:cs="Calibri"/>
            <w:color w:val="0000FF"/>
          </w:rPr>
          <w:t>закон</w:t>
        </w:r>
      </w:hyperlink>
      <w:r>
        <w:rPr>
          <w:rFonts w:ascii="Calibri" w:hAnsi="Calibri" w:cs="Calibri"/>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103" w:history="1">
        <w:r>
          <w:rPr>
            <w:rFonts w:ascii="Calibri" w:hAnsi="Calibri" w:cs="Calibri"/>
            <w:color w:val="0000FF"/>
          </w:rPr>
          <w:t>статью 5</w:t>
        </w:r>
      </w:hyperlink>
      <w:r>
        <w:rPr>
          <w:rFonts w:ascii="Calibri" w:hAnsi="Calibri" w:cs="Calibri"/>
        </w:rPr>
        <w:t xml:space="preserve"> и </w:t>
      </w:r>
      <w:hyperlink r:id="rId104" w:history="1">
        <w:r>
          <w:rPr>
            <w:rFonts w:ascii="Calibri" w:hAnsi="Calibri" w:cs="Calibri"/>
            <w:color w:val="0000FF"/>
          </w:rPr>
          <w:t>часть 3 статьи 7</w:t>
        </w:r>
      </w:hyperlink>
      <w:r>
        <w:rPr>
          <w:rFonts w:ascii="Calibri" w:hAnsi="Calibri" w:cs="Calibri"/>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105" w:history="1">
        <w:r>
          <w:rPr>
            <w:rFonts w:ascii="Calibri" w:hAnsi="Calibri" w:cs="Calibri"/>
            <w:color w:val="0000FF"/>
          </w:rPr>
          <w:t>закон</w:t>
        </w:r>
      </w:hyperlink>
      <w:r>
        <w:rPr>
          <w:rFonts w:ascii="Calibri" w:hAnsi="Calibri" w:cs="Calibri"/>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06" w:history="1">
        <w:r>
          <w:rPr>
            <w:rFonts w:ascii="Calibri" w:hAnsi="Calibri" w:cs="Calibri"/>
            <w:color w:val="0000FF"/>
          </w:rPr>
          <w:t>статью 46</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07" w:history="1">
        <w:r>
          <w:rPr>
            <w:rFonts w:ascii="Calibri" w:hAnsi="Calibri" w:cs="Calibri"/>
            <w:color w:val="0000FF"/>
          </w:rPr>
          <w:t>статью 33</w:t>
        </w:r>
      </w:hyperlink>
      <w:r>
        <w:rPr>
          <w:rFonts w:ascii="Calibri" w:hAnsi="Calibri" w:cs="Calibri"/>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08" w:history="1">
        <w:r>
          <w:rPr>
            <w:rFonts w:ascii="Calibri" w:hAnsi="Calibri" w:cs="Calibri"/>
            <w:color w:val="0000FF"/>
          </w:rPr>
          <w:t>статью 7</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109" w:history="1">
        <w:r>
          <w:rPr>
            <w:rFonts w:ascii="Calibri" w:hAnsi="Calibri" w:cs="Calibri"/>
            <w:color w:val="0000FF"/>
          </w:rPr>
          <w:t>закон</w:t>
        </w:r>
      </w:hyperlink>
      <w:r>
        <w:rPr>
          <w:rFonts w:ascii="Calibri" w:hAnsi="Calibri" w:cs="Calibri"/>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110" w:history="1">
        <w:r>
          <w:rPr>
            <w:rFonts w:ascii="Calibri" w:hAnsi="Calibri" w:cs="Calibri"/>
            <w:color w:val="0000FF"/>
          </w:rPr>
          <w:t>закон</w:t>
        </w:r>
      </w:hyperlink>
      <w:r>
        <w:rPr>
          <w:rFonts w:ascii="Calibri" w:hAnsi="Calibri" w:cs="Calibri"/>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111" w:history="1">
        <w:r>
          <w:rPr>
            <w:rFonts w:ascii="Calibri" w:hAnsi="Calibri" w:cs="Calibri"/>
            <w:color w:val="0000FF"/>
          </w:rPr>
          <w:t>часть 3 статьи 4</w:t>
        </w:r>
      </w:hyperlink>
      <w:r>
        <w:rPr>
          <w:rFonts w:ascii="Calibri" w:hAnsi="Calibri" w:cs="Calibri"/>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12" w:history="1">
        <w:r>
          <w:rPr>
            <w:rFonts w:ascii="Calibri" w:hAnsi="Calibri" w:cs="Calibri"/>
            <w:color w:val="0000FF"/>
          </w:rPr>
          <w:t>статью 7</w:t>
        </w:r>
      </w:hyperlink>
      <w:r>
        <w:rPr>
          <w:rFonts w:ascii="Calibri" w:hAnsi="Calibri" w:cs="Calibri"/>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outlineLvl w:val="1"/>
        <w:rPr>
          <w:rFonts w:ascii="Calibri" w:hAnsi="Calibri" w:cs="Calibri"/>
        </w:rPr>
      </w:pPr>
      <w:bookmarkStart w:id="466" w:name="Par2011"/>
      <w:bookmarkEnd w:id="466"/>
      <w:r>
        <w:rPr>
          <w:rFonts w:ascii="Calibri" w:hAnsi="Calibri" w:cs="Calibri"/>
        </w:rPr>
        <w:t>Статья 114. Порядок вступления в силу настоящего Федерального закона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67" w:name="Par2014"/>
      <w:bookmarkEnd w:id="467"/>
      <w:r>
        <w:rPr>
          <w:rFonts w:ascii="Calibri" w:hAnsi="Calibri" w:cs="Calibri"/>
        </w:rPr>
        <w:t xml:space="preserve">2. </w:t>
      </w:r>
      <w:hyperlink w:anchor="Par105" w:history="1">
        <w:r>
          <w:rPr>
            <w:rFonts w:ascii="Calibri" w:hAnsi="Calibri" w:cs="Calibri"/>
            <w:color w:val="0000FF"/>
          </w:rPr>
          <w:t>Пункт 16 части 3 статьи 4</w:t>
        </w:r>
      </w:hyperlink>
      <w:r>
        <w:rPr>
          <w:rFonts w:ascii="Calibri" w:hAnsi="Calibri" w:cs="Calibri"/>
        </w:rPr>
        <w:t xml:space="preserve">, </w:t>
      </w:r>
      <w:hyperlink w:anchor="Par192" w:history="1">
        <w:r>
          <w:rPr>
            <w:rFonts w:ascii="Calibri" w:hAnsi="Calibri" w:cs="Calibri"/>
            <w:color w:val="0000FF"/>
          </w:rPr>
          <w:t>статьи 16</w:t>
        </w:r>
      </w:hyperlink>
      <w:r>
        <w:rPr>
          <w:rFonts w:ascii="Calibri" w:hAnsi="Calibri" w:cs="Calibri"/>
        </w:rPr>
        <w:t xml:space="preserve">, </w:t>
      </w:r>
      <w:hyperlink w:anchor="Par202" w:history="1">
        <w:r>
          <w:rPr>
            <w:rFonts w:ascii="Calibri" w:hAnsi="Calibri" w:cs="Calibri"/>
            <w:color w:val="0000FF"/>
          </w:rPr>
          <w:t>17</w:t>
        </w:r>
      </w:hyperlink>
      <w:r>
        <w:rPr>
          <w:rFonts w:ascii="Calibri" w:hAnsi="Calibri" w:cs="Calibri"/>
        </w:rPr>
        <w:t xml:space="preserve">, </w:t>
      </w:r>
      <w:hyperlink w:anchor="Par232" w:history="1">
        <w:r>
          <w:rPr>
            <w:rFonts w:ascii="Calibri" w:hAnsi="Calibri" w:cs="Calibri"/>
            <w:color w:val="0000FF"/>
          </w:rPr>
          <w:t>18</w:t>
        </w:r>
      </w:hyperlink>
      <w:r>
        <w:rPr>
          <w:rFonts w:ascii="Calibri" w:hAnsi="Calibri" w:cs="Calibri"/>
        </w:rPr>
        <w:t xml:space="preserve">, </w:t>
      </w:r>
      <w:hyperlink w:anchor="Par272" w:history="1">
        <w:r>
          <w:rPr>
            <w:rFonts w:ascii="Calibri" w:hAnsi="Calibri" w:cs="Calibri"/>
            <w:color w:val="0000FF"/>
          </w:rPr>
          <w:t>части 1</w:t>
        </w:r>
      </w:hyperlink>
      <w:r>
        <w:rPr>
          <w:rFonts w:ascii="Calibri" w:hAnsi="Calibri" w:cs="Calibri"/>
        </w:rPr>
        <w:t xml:space="preserve"> - </w:t>
      </w:r>
      <w:hyperlink w:anchor="Par292" w:history="1">
        <w:r>
          <w:rPr>
            <w:rFonts w:ascii="Calibri" w:hAnsi="Calibri" w:cs="Calibri"/>
            <w:color w:val="0000FF"/>
          </w:rPr>
          <w:t>10</w:t>
        </w:r>
      </w:hyperlink>
      <w:r>
        <w:rPr>
          <w:rFonts w:ascii="Calibri" w:hAnsi="Calibri" w:cs="Calibri"/>
        </w:rPr>
        <w:t xml:space="preserve">, </w:t>
      </w:r>
      <w:hyperlink w:anchor="Par300" w:history="1">
        <w:r>
          <w:rPr>
            <w:rFonts w:ascii="Calibri" w:hAnsi="Calibri" w:cs="Calibri"/>
            <w:color w:val="0000FF"/>
          </w:rPr>
          <w:t>12</w:t>
        </w:r>
      </w:hyperlink>
      <w:r>
        <w:rPr>
          <w:rFonts w:ascii="Calibri" w:hAnsi="Calibri" w:cs="Calibri"/>
        </w:rPr>
        <w:t xml:space="preserve"> - </w:t>
      </w:r>
      <w:hyperlink w:anchor="Par311" w:history="1">
        <w:r>
          <w:rPr>
            <w:rFonts w:ascii="Calibri" w:hAnsi="Calibri" w:cs="Calibri"/>
            <w:color w:val="0000FF"/>
          </w:rPr>
          <w:t>15 статьи 21</w:t>
        </w:r>
      </w:hyperlink>
      <w:r>
        <w:rPr>
          <w:rFonts w:ascii="Calibri" w:hAnsi="Calibri" w:cs="Calibri"/>
        </w:rPr>
        <w:t xml:space="preserve">, </w:t>
      </w:r>
      <w:hyperlink w:anchor="Par358" w:history="1">
        <w:r>
          <w:rPr>
            <w:rFonts w:ascii="Calibri" w:hAnsi="Calibri" w:cs="Calibri"/>
            <w:color w:val="0000FF"/>
          </w:rPr>
          <w:t>часть 1 статьи 23</w:t>
        </w:r>
      </w:hyperlink>
      <w:r>
        <w:rPr>
          <w:rFonts w:ascii="Calibri" w:hAnsi="Calibri" w:cs="Calibri"/>
        </w:rPr>
        <w:t xml:space="preserve">, </w:t>
      </w:r>
      <w:hyperlink w:anchor="Par601" w:history="1">
        <w:r>
          <w:rPr>
            <w:rFonts w:ascii="Calibri" w:hAnsi="Calibri" w:cs="Calibri"/>
            <w:color w:val="0000FF"/>
          </w:rPr>
          <w:t>пункты 1</w:t>
        </w:r>
      </w:hyperlink>
      <w:r>
        <w:rPr>
          <w:rFonts w:ascii="Calibri" w:hAnsi="Calibri" w:cs="Calibri"/>
        </w:rPr>
        <w:t xml:space="preserve"> и </w:t>
      </w:r>
      <w:hyperlink w:anchor="Par605" w:history="1">
        <w:r>
          <w:rPr>
            <w:rFonts w:ascii="Calibri" w:hAnsi="Calibri" w:cs="Calibri"/>
            <w:color w:val="0000FF"/>
          </w:rPr>
          <w:t>2 части 4 статьи 38</w:t>
        </w:r>
      </w:hyperlink>
      <w:r>
        <w:rPr>
          <w:rFonts w:ascii="Calibri" w:hAnsi="Calibri" w:cs="Calibri"/>
        </w:rPr>
        <w:t xml:space="preserve"> настоящего Федерального закона вступают в силу с 1 января 2015 года.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68" w:name="Par2015"/>
      <w:bookmarkEnd w:id="468"/>
      <w:r>
        <w:rPr>
          <w:rFonts w:ascii="Calibri" w:hAnsi="Calibri" w:cs="Calibri"/>
        </w:rPr>
        <w:lastRenderedPageBreak/>
        <w:t xml:space="preserve">3. </w:t>
      </w:r>
      <w:hyperlink w:anchor="Par73" w:history="1">
        <w:r>
          <w:rPr>
            <w:rFonts w:ascii="Calibri" w:hAnsi="Calibri" w:cs="Calibri"/>
            <w:color w:val="0000FF"/>
          </w:rPr>
          <w:t>Пункт 2 части 1</w:t>
        </w:r>
      </w:hyperlink>
      <w:r>
        <w:rPr>
          <w:rFonts w:ascii="Calibri" w:hAnsi="Calibri" w:cs="Calibri"/>
        </w:rPr>
        <w:t xml:space="preserve">, </w:t>
      </w:r>
      <w:hyperlink w:anchor="Par87" w:history="1">
        <w:r>
          <w:rPr>
            <w:rFonts w:ascii="Calibri" w:hAnsi="Calibri" w:cs="Calibri"/>
            <w:color w:val="0000FF"/>
          </w:rPr>
          <w:t>пункты 1</w:t>
        </w:r>
      </w:hyperlink>
      <w:r>
        <w:rPr>
          <w:rFonts w:ascii="Calibri" w:hAnsi="Calibri" w:cs="Calibri"/>
        </w:rPr>
        <w:t xml:space="preserve"> - </w:t>
      </w:r>
      <w:hyperlink w:anchor="Par89" w:history="1">
        <w:r>
          <w:rPr>
            <w:rFonts w:ascii="Calibri" w:hAnsi="Calibri" w:cs="Calibri"/>
            <w:color w:val="0000FF"/>
          </w:rPr>
          <w:t>3 части 3 статьи 4</w:t>
        </w:r>
      </w:hyperlink>
      <w:r>
        <w:rPr>
          <w:rFonts w:ascii="Calibri" w:hAnsi="Calibri" w:cs="Calibri"/>
        </w:rPr>
        <w:t xml:space="preserve">, </w:t>
      </w:r>
      <w:hyperlink w:anchor="Par260" w:history="1">
        <w:r>
          <w:rPr>
            <w:rFonts w:ascii="Calibri" w:hAnsi="Calibri" w:cs="Calibri"/>
            <w:color w:val="0000FF"/>
          </w:rPr>
          <w:t>статья 20</w:t>
        </w:r>
      </w:hyperlink>
      <w:r>
        <w:rPr>
          <w:rFonts w:ascii="Calibri" w:hAnsi="Calibri" w:cs="Calibri"/>
        </w:rPr>
        <w:t xml:space="preserve">, </w:t>
      </w:r>
      <w:hyperlink w:anchor="Par296" w:history="1">
        <w:r>
          <w:rPr>
            <w:rFonts w:ascii="Calibri" w:hAnsi="Calibri" w:cs="Calibri"/>
            <w:color w:val="0000FF"/>
          </w:rPr>
          <w:t>часть 11 статьи 21</w:t>
        </w:r>
      </w:hyperlink>
      <w:r>
        <w:rPr>
          <w:rFonts w:ascii="Calibri" w:hAnsi="Calibri" w:cs="Calibri"/>
        </w:rPr>
        <w:t xml:space="preserve">, </w:t>
      </w:r>
      <w:hyperlink w:anchor="Par362" w:history="1">
        <w:r>
          <w:rPr>
            <w:rFonts w:ascii="Calibri" w:hAnsi="Calibri" w:cs="Calibri"/>
            <w:color w:val="0000FF"/>
          </w:rPr>
          <w:t>часть 2 статьи 23</w:t>
        </w:r>
      </w:hyperlink>
      <w:r>
        <w:rPr>
          <w:rFonts w:ascii="Calibri" w:hAnsi="Calibri" w:cs="Calibri"/>
        </w:rPr>
        <w:t xml:space="preserve">, </w:t>
      </w:r>
      <w:hyperlink w:anchor="Par413" w:history="1">
        <w:r>
          <w:rPr>
            <w:rFonts w:ascii="Calibri" w:hAnsi="Calibri" w:cs="Calibri"/>
            <w:color w:val="0000FF"/>
          </w:rPr>
          <w:t>часть 5 статьи 26</w:t>
        </w:r>
      </w:hyperlink>
      <w:r>
        <w:rPr>
          <w:rFonts w:ascii="Calibri" w:hAnsi="Calibri" w:cs="Calibri"/>
        </w:rPr>
        <w:t xml:space="preserve">, </w:t>
      </w:r>
      <w:hyperlink w:anchor="Par659" w:history="1">
        <w:r>
          <w:rPr>
            <w:rFonts w:ascii="Calibri" w:hAnsi="Calibri" w:cs="Calibri"/>
            <w:color w:val="0000FF"/>
          </w:rPr>
          <w:t>пункт 3 статьи 42</w:t>
        </w:r>
      </w:hyperlink>
      <w:r>
        <w:rPr>
          <w:rFonts w:ascii="Calibri" w:hAnsi="Calibri" w:cs="Calibri"/>
        </w:rPr>
        <w:t xml:space="preserve">, </w:t>
      </w:r>
      <w:hyperlink w:anchor="Par1639" w:history="1">
        <w:r>
          <w:rPr>
            <w:rFonts w:ascii="Calibri" w:hAnsi="Calibri" w:cs="Calibri"/>
            <w:color w:val="0000FF"/>
          </w:rPr>
          <w:t>часть 1 статьи 97</w:t>
        </w:r>
      </w:hyperlink>
      <w:r>
        <w:rPr>
          <w:rFonts w:ascii="Calibri" w:hAnsi="Calibri" w:cs="Calibri"/>
        </w:rPr>
        <w:t xml:space="preserve">, </w:t>
      </w:r>
      <w:hyperlink w:anchor="Par1681" w:history="1">
        <w:r>
          <w:rPr>
            <w:rFonts w:ascii="Calibri" w:hAnsi="Calibri" w:cs="Calibri"/>
            <w:color w:val="0000FF"/>
          </w:rPr>
          <w:t>часть 5</w:t>
        </w:r>
      </w:hyperlink>
      <w:r>
        <w:rPr>
          <w:rFonts w:ascii="Calibri" w:hAnsi="Calibri" w:cs="Calibri"/>
        </w:rPr>
        <w:t xml:space="preserve">, </w:t>
      </w:r>
      <w:hyperlink w:anchor="Par1695" w:history="1">
        <w:r>
          <w:rPr>
            <w:rFonts w:ascii="Calibri" w:hAnsi="Calibri" w:cs="Calibri"/>
            <w:color w:val="0000FF"/>
          </w:rPr>
          <w:t>пункт 1 части 8 статьи 99</w:t>
        </w:r>
      </w:hyperlink>
      <w:r>
        <w:rPr>
          <w:rFonts w:ascii="Calibri" w:hAnsi="Calibri" w:cs="Calibri"/>
        </w:rPr>
        <w:t xml:space="preserve">, </w:t>
      </w:r>
      <w:hyperlink w:anchor="Par1792" w:history="1">
        <w:r>
          <w:rPr>
            <w:rFonts w:ascii="Calibri" w:hAnsi="Calibri" w:cs="Calibri"/>
            <w:color w:val="0000FF"/>
          </w:rPr>
          <w:t>пункт 12 части 2 статьи 103</w:t>
        </w:r>
      </w:hyperlink>
      <w:r>
        <w:rPr>
          <w:rFonts w:ascii="Calibri" w:hAnsi="Calibri" w:cs="Calibri"/>
        </w:rPr>
        <w:t xml:space="preserve">, </w:t>
      </w:r>
      <w:hyperlink w:anchor="Par1814" w:history="1">
        <w:r>
          <w:rPr>
            <w:rFonts w:ascii="Calibri" w:hAnsi="Calibri" w:cs="Calibri"/>
            <w:color w:val="0000FF"/>
          </w:rPr>
          <w:t>пункт 5 части 3 статьи 104</w:t>
        </w:r>
      </w:hyperlink>
      <w:r>
        <w:rPr>
          <w:rFonts w:ascii="Calibri" w:hAnsi="Calibri" w:cs="Calibri"/>
        </w:rPr>
        <w:t xml:space="preserve"> настоящего Федерального закона вступают в силу с 1 января 2016 года.</w:t>
      </w:r>
    </w:p>
    <w:p w:rsidR="00356DC6" w:rsidRDefault="00356DC6">
      <w:pPr>
        <w:widowControl w:val="0"/>
        <w:autoSpaceDE w:val="0"/>
        <w:autoSpaceDN w:val="0"/>
        <w:adjustRightInd w:val="0"/>
        <w:spacing w:after="0" w:line="240" w:lineRule="auto"/>
        <w:ind w:firstLine="540"/>
        <w:jc w:val="both"/>
        <w:rPr>
          <w:rFonts w:ascii="Calibri" w:hAnsi="Calibri" w:cs="Calibri"/>
        </w:rPr>
      </w:pPr>
      <w:bookmarkStart w:id="469" w:name="Par2016"/>
      <w:bookmarkEnd w:id="469"/>
      <w:r>
        <w:rPr>
          <w:rFonts w:ascii="Calibri" w:hAnsi="Calibri" w:cs="Calibri"/>
        </w:rPr>
        <w:t xml:space="preserve">4. </w:t>
      </w:r>
      <w:hyperlink w:anchor="Par367" w:history="1">
        <w:r>
          <w:rPr>
            <w:rFonts w:ascii="Calibri" w:hAnsi="Calibri" w:cs="Calibri"/>
            <w:color w:val="0000FF"/>
          </w:rPr>
          <w:t>Часть 4 статьи 23</w:t>
        </w:r>
      </w:hyperlink>
      <w:r>
        <w:rPr>
          <w:rFonts w:ascii="Calibri" w:hAnsi="Calibri" w:cs="Calibri"/>
        </w:rPr>
        <w:t xml:space="preserve"> настоящего Федерального закона вступает в силу с 1 января 2017 года.</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56DC6" w:rsidRDefault="00356DC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56DC6" w:rsidRDefault="00356DC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56DC6" w:rsidRDefault="00356DC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56DC6" w:rsidRDefault="00356DC6">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p w:rsidR="00356DC6" w:rsidRDefault="00356DC6">
      <w:pPr>
        <w:widowControl w:val="0"/>
        <w:autoSpaceDE w:val="0"/>
        <w:autoSpaceDN w:val="0"/>
        <w:adjustRightInd w:val="0"/>
        <w:spacing w:after="0" w:line="240" w:lineRule="auto"/>
        <w:rPr>
          <w:rFonts w:ascii="Calibri" w:hAnsi="Calibri" w:cs="Calibri"/>
        </w:rPr>
      </w:pPr>
      <w:r>
        <w:rPr>
          <w:rFonts w:ascii="Calibri" w:hAnsi="Calibri" w:cs="Calibri"/>
        </w:rPr>
        <w:t>N 44-ФЗ</w:t>
      </w: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autoSpaceDE w:val="0"/>
        <w:autoSpaceDN w:val="0"/>
        <w:adjustRightInd w:val="0"/>
        <w:spacing w:after="0" w:line="240" w:lineRule="auto"/>
        <w:ind w:firstLine="540"/>
        <w:jc w:val="both"/>
        <w:rPr>
          <w:rFonts w:ascii="Calibri" w:hAnsi="Calibri" w:cs="Calibri"/>
        </w:rPr>
      </w:pPr>
    </w:p>
    <w:p w:rsidR="00356DC6" w:rsidRDefault="00356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4CBC" w:rsidRDefault="009F4CBC">
      <w:bookmarkStart w:id="470" w:name="_GoBack"/>
      <w:bookmarkEnd w:id="470"/>
    </w:p>
    <w:sectPr w:rsidR="009F4CBC" w:rsidSect="001D0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C6"/>
    <w:rsid w:val="00356DC6"/>
    <w:rsid w:val="009F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DC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56D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56DC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56DC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DC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56D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56DC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56DC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E2B6ECB0B347EBE980602A24E7CFE3ED527FA3902C76AC1CFEDB937ADC642291C26262F5AA0AVE3CI" TargetMode="External"/><Relationship Id="rId21" Type="http://schemas.openxmlformats.org/officeDocument/2006/relationships/hyperlink" Target="consultantplus://offline/ref=EDE2B6ECB0B347EBE980602A24E7CFE3E55575AC962F2BA614A7D7917DVD33I" TargetMode="External"/><Relationship Id="rId42" Type="http://schemas.openxmlformats.org/officeDocument/2006/relationships/hyperlink" Target="consultantplus://offline/ref=EDE2B6ECB0B347EBE980602A24E7CFE3E5557CA592222BA614A7D7917DVD33I" TargetMode="External"/><Relationship Id="rId47" Type="http://schemas.openxmlformats.org/officeDocument/2006/relationships/hyperlink" Target="consultantplus://offline/ref=85864B11D900E7B67172BE886E145A4C92C234A9D2BE1F674BFE3F57W93DI" TargetMode="External"/><Relationship Id="rId63" Type="http://schemas.openxmlformats.org/officeDocument/2006/relationships/hyperlink" Target="consultantplus://offline/ref=85864B11D900E7B67172BE886E145A4C92C234A9D2BE1F674BFE3F579D8A28A54F02F833E71364W03AI" TargetMode="External"/><Relationship Id="rId68" Type="http://schemas.openxmlformats.org/officeDocument/2006/relationships/hyperlink" Target="consultantplus://offline/ref=85864B11D900E7B67172BE886E145A4C9AC535A6DAB5426D43A733559AW835I" TargetMode="External"/><Relationship Id="rId84" Type="http://schemas.openxmlformats.org/officeDocument/2006/relationships/hyperlink" Target="consultantplus://offline/ref=85864B11D900E7B67172BE886E145A4C92C43BA6DBBE1F674BFE3F579D8A28A54F02F833E71160W032I" TargetMode="External"/><Relationship Id="rId89" Type="http://schemas.openxmlformats.org/officeDocument/2006/relationships/hyperlink" Target="consultantplus://offline/ref=85864B11D900E7B67172BE886E145A4C93C83DA5D3BE1F674BFE3F579D8A28A54F02F833E71365W038I" TargetMode="External"/><Relationship Id="rId112" Type="http://schemas.openxmlformats.org/officeDocument/2006/relationships/hyperlink" Target="consultantplus://offline/ref=85864B11D900E7B67172BE886E145A4C9AC53DA0D2B7426D43A733559A8577B2484BF432E7136402WA32I" TargetMode="External"/><Relationship Id="rId2" Type="http://schemas.microsoft.com/office/2007/relationships/stylesWithEffects" Target="stylesWithEffects.xml"/><Relationship Id="rId16" Type="http://schemas.openxmlformats.org/officeDocument/2006/relationships/hyperlink" Target="consultantplus://offline/ref=EDE2B6ECB0B347EBE980602A24E7CFE3E5557DA29D232BA614A7D7917DD33B35968B6EV633I" TargetMode="External"/><Relationship Id="rId29" Type="http://schemas.openxmlformats.org/officeDocument/2006/relationships/hyperlink" Target="consultantplus://offline/ref=EDE2B6ECB0B347EBE980602A24E7CFE3E55574A292232BA614A7D7917DVD33I" TargetMode="External"/><Relationship Id="rId107" Type="http://schemas.openxmlformats.org/officeDocument/2006/relationships/hyperlink" Target="consultantplus://offline/ref=85864B11D900E7B67172BE886E145A4C9AC534A8DBB5426D43A733559A8577B2484BF432E713660FWA3AI" TargetMode="External"/><Relationship Id="rId11" Type="http://schemas.openxmlformats.org/officeDocument/2006/relationships/hyperlink" Target="consultantplus://offline/ref=EDE2B6ECB0B347EBE980602A24E7CFE3E55575AC962F2BA614A7D7917DD33B35968B6E63F6A2V033I" TargetMode="External"/><Relationship Id="rId24" Type="http://schemas.openxmlformats.org/officeDocument/2006/relationships/hyperlink" Target="consultantplus://offline/ref=EDE2B6ECB0B347EBE980602A24E7CFE3E5557CA592222BA614A7D7917DVD33I" TargetMode="External"/><Relationship Id="rId32" Type="http://schemas.openxmlformats.org/officeDocument/2006/relationships/hyperlink" Target="consultantplus://offline/ref=EDE2B6ECB0B347EBE980602A24E7CFE3E5547EA1972E2BA614A7D7917DD33B35968B6E67F4VA38I" TargetMode="External"/><Relationship Id="rId37" Type="http://schemas.openxmlformats.org/officeDocument/2006/relationships/hyperlink" Target="consultantplus://offline/ref=EDE2B6ECB0B347EBE980602A24E7CFE3E5557CA592222BA614A7D7917DVD33I" TargetMode="External"/><Relationship Id="rId40" Type="http://schemas.openxmlformats.org/officeDocument/2006/relationships/hyperlink" Target="consultantplus://offline/ref=EDE2B6ECB0B347EBE980602A24E7CFE3E55575A391202BA614A7D7917DVD33I" TargetMode="External"/><Relationship Id="rId45" Type="http://schemas.openxmlformats.org/officeDocument/2006/relationships/hyperlink" Target="consultantplus://offline/ref=85864B11D900E7B67172BE886E145A4C9CC638A8D1BE1F674BFE3F579D8A28A54F02F833E71365W033I" TargetMode="External"/><Relationship Id="rId53" Type="http://schemas.openxmlformats.org/officeDocument/2006/relationships/hyperlink" Target="consultantplus://offline/ref=85864B11D900E7B67172BE886E145A4C9AC534A1D2B1426D43A733559AW835I" TargetMode="External"/><Relationship Id="rId58" Type="http://schemas.openxmlformats.org/officeDocument/2006/relationships/hyperlink" Target="consultantplus://offline/ref=85864B11D900E7B67172BE886E145A4C9AC43CA3D6B4426D43A733559A8577B2484BF432E713640BWA31I" TargetMode="External"/><Relationship Id="rId66" Type="http://schemas.openxmlformats.org/officeDocument/2006/relationships/hyperlink" Target="consultantplus://offline/ref=85864B11D900E7B67172BE886E145A4C9AC43FA7DAB7426D43A733559A8577B2484BF430WE36I" TargetMode="External"/><Relationship Id="rId74" Type="http://schemas.openxmlformats.org/officeDocument/2006/relationships/hyperlink" Target="consultantplus://offline/ref=85864B11D900E7B67172BE886E145A4C9AC33BA6D6B0426D43A733559A8577B2484BF432E7136709WA33I" TargetMode="External"/><Relationship Id="rId79" Type="http://schemas.openxmlformats.org/officeDocument/2006/relationships/hyperlink" Target="consultantplus://offline/ref=85864B11D900E7B67172BE886E145A4C9AC53DA7D3B4426D43A733559A8577B2484BF432E713620CWA30I" TargetMode="External"/><Relationship Id="rId87" Type="http://schemas.openxmlformats.org/officeDocument/2006/relationships/hyperlink" Target="consultantplus://offline/ref=85864B11D900E7B67172BE886E145A4C9AC33EA3D7B3426D43A733559A8577B2484BF432E713610DWA3BI" TargetMode="External"/><Relationship Id="rId102" Type="http://schemas.openxmlformats.org/officeDocument/2006/relationships/hyperlink" Target="consultantplus://offline/ref=85864B11D900E7B67172BE886E145A4C9AC13BA2DBB6426D43A733559AW835I" TargetMode="External"/><Relationship Id="rId110" Type="http://schemas.openxmlformats.org/officeDocument/2006/relationships/hyperlink" Target="consultantplus://offline/ref=85864B11D900E7B67172BE886E145A4C9AC23FA8D2B4426D43A733559AW835I" TargetMode="External"/><Relationship Id="rId5" Type="http://schemas.openxmlformats.org/officeDocument/2006/relationships/hyperlink" Target="consultantplus://offline/ref=EDE2B6ECB0B347EBE980602A24E7CFE3E55574A09C2F2BA614A7D7917DD33B35968B6E63F5AA0BE9V636I" TargetMode="External"/><Relationship Id="rId61" Type="http://schemas.openxmlformats.org/officeDocument/2006/relationships/hyperlink" Target="consultantplus://offline/ref=85864B11D900E7B67172BE886E145A4C9AC535A7D5B1426D43A733559A8577B2484BF432E7136D0FWA36I" TargetMode="External"/><Relationship Id="rId82" Type="http://schemas.openxmlformats.org/officeDocument/2006/relationships/hyperlink" Target="consultantplus://offline/ref=85864B11D900E7B67172BE886E145A4C9AC53DA5D0B5426D43A733559A8577B2484BF432E7136508WA36I" TargetMode="External"/><Relationship Id="rId90" Type="http://schemas.openxmlformats.org/officeDocument/2006/relationships/hyperlink" Target="consultantplus://offline/ref=85864B11D900E7B67172BE886E145A4C93C83DA5D3BE1F674BFE3F579D8A28A54F02F833E71366W03BI" TargetMode="External"/><Relationship Id="rId95" Type="http://schemas.openxmlformats.org/officeDocument/2006/relationships/hyperlink" Target="consultantplus://offline/ref=85864B11D900E7B67172BE886E145A4C9AC534A8D5B1426D43A733559A8577B2484BF432E713640FWA36I" TargetMode="External"/><Relationship Id="rId19" Type="http://schemas.openxmlformats.org/officeDocument/2006/relationships/hyperlink" Target="consultantplus://offline/ref=EDE2B6ECB0B347EBE980602A24E7CFE3E55579A296202BA614A7D7917DD33B35968B6E63F5AA0AEDV639I" TargetMode="External"/><Relationship Id="rId14" Type="http://schemas.openxmlformats.org/officeDocument/2006/relationships/hyperlink" Target="consultantplus://offline/ref=EDE2B6ECB0B347EBE980602A24E7CFE3E55574A39C242BA614A7D7917DVD33I" TargetMode="External"/><Relationship Id="rId22" Type="http://schemas.openxmlformats.org/officeDocument/2006/relationships/hyperlink" Target="consultantplus://offline/ref=EDE2B6ECB0B347EBE980602A24E7CFE3E55575AC962F2BA614A7D7917DVD33I" TargetMode="External"/><Relationship Id="rId27" Type="http://schemas.openxmlformats.org/officeDocument/2006/relationships/hyperlink" Target="consultantplus://offline/ref=EDE2B6ECB0B347EBE980602A24E7CFE3E5547EA1972E2BA614A7D7917DVD33I" TargetMode="External"/><Relationship Id="rId30" Type="http://schemas.openxmlformats.org/officeDocument/2006/relationships/hyperlink" Target="consultantplus://offline/ref=EDE2B6ECB0B347EBE980602A24E7CFE3E55574A292232BA614A7D7917DD33B35968B6E63F5AB0AECV637I" TargetMode="External"/><Relationship Id="rId35" Type="http://schemas.openxmlformats.org/officeDocument/2006/relationships/hyperlink" Target="consultantplus://offline/ref=EDE2B6ECB0B347EBE980602A24E7CFE3E55574A292232BA614A7D7917DVD33I" TargetMode="External"/><Relationship Id="rId43" Type="http://schemas.openxmlformats.org/officeDocument/2006/relationships/hyperlink" Target="consultantplus://offline/ref=EDE2B6ECB0B347EBE980602A24E7CFE3E5557BA096232BA614A7D7917DD33B35968B6E67F5ABV038I" TargetMode="External"/><Relationship Id="rId48" Type="http://schemas.openxmlformats.org/officeDocument/2006/relationships/hyperlink" Target="consultantplus://offline/ref=85864B11D900E7B67172BE886E145A4C9AC23EA2D6BC426D43A733559AW835I" TargetMode="External"/><Relationship Id="rId56" Type="http://schemas.openxmlformats.org/officeDocument/2006/relationships/hyperlink" Target="consultantplus://offline/ref=85864B11D900E7B67172BE886E145A4C9AC53DA0D5B0426D43A733559AW835I" TargetMode="External"/><Relationship Id="rId64" Type="http://schemas.openxmlformats.org/officeDocument/2006/relationships/hyperlink" Target="consultantplus://offline/ref=85864B11D900E7B67172BE886E145A4C9AC43FA7DAB7426D43A733559A8577B2484BF4W336I" TargetMode="External"/><Relationship Id="rId69" Type="http://schemas.openxmlformats.org/officeDocument/2006/relationships/hyperlink" Target="consultantplus://offline/ref=85864B11D900E7B67172BE886E145A4C9AC535A4D6B0426D43A733559A8577B2484BF432E7136409WA34I" TargetMode="External"/><Relationship Id="rId77" Type="http://schemas.openxmlformats.org/officeDocument/2006/relationships/hyperlink" Target="consultantplus://offline/ref=85864B11D900E7B67172BE886E145A4C9AC23CA6D7B5426D43A733559A8577B2484BF432E713610CWA31I" TargetMode="External"/><Relationship Id="rId100" Type="http://schemas.openxmlformats.org/officeDocument/2006/relationships/hyperlink" Target="consultantplus://offline/ref=85864B11D900E7B67172BE886E145A4C9AC53DA4D0B2426D43A733559A8577B2484BF432E712650DWA30I" TargetMode="External"/><Relationship Id="rId105" Type="http://schemas.openxmlformats.org/officeDocument/2006/relationships/hyperlink" Target="consultantplus://offline/ref=85864B11D900E7B67172BE886E145A4C9AC03EA3DBBC426D43A733559AW835I" TargetMode="External"/><Relationship Id="rId113" Type="http://schemas.openxmlformats.org/officeDocument/2006/relationships/fontTable" Target="fontTable.xml"/><Relationship Id="rId8" Type="http://schemas.openxmlformats.org/officeDocument/2006/relationships/hyperlink" Target="consultantplus://offline/ref=EDE2B6ECB0B347EBE980602A24E7CFE3E5557CA592222BA614A7D7917DVD33I" TargetMode="External"/><Relationship Id="rId51" Type="http://schemas.openxmlformats.org/officeDocument/2006/relationships/hyperlink" Target="consultantplus://offline/ref=85864B11D900E7B67172BE886E145A4C9AC535A7D4B1426D43A733559A8577B2484BF437E6W13AI" TargetMode="External"/><Relationship Id="rId72" Type="http://schemas.openxmlformats.org/officeDocument/2006/relationships/hyperlink" Target="consultantplus://offline/ref=85864B11D900E7B67172BE886E145A4C9DC03AA8D0BE1F674BFE3F57W93DI" TargetMode="External"/><Relationship Id="rId80" Type="http://schemas.openxmlformats.org/officeDocument/2006/relationships/hyperlink" Target="consultantplus://offline/ref=85864B11D900E7B67172BE886E145A4C9AC53DA7D3B4426D43A733559A8577B2484BF432E7136309WA37I" TargetMode="External"/><Relationship Id="rId85" Type="http://schemas.openxmlformats.org/officeDocument/2006/relationships/hyperlink" Target="consultantplus://offline/ref=85864B11D900E7B67172BE886E145A4C93C63FA1D1BE1F674BFE3F57W93DI" TargetMode="External"/><Relationship Id="rId93" Type="http://schemas.openxmlformats.org/officeDocument/2006/relationships/hyperlink" Target="consultantplus://offline/ref=85864B11D900E7B67172BE886E145A4C9AC53AA2D3B2426D43A733559A8577B2484BF432E7136109WA3AI" TargetMode="External"/><Relationship Id="rId98" Type="http://schemas.openxmlformats.org/officeDocument/2006/relationships/hyperlink" Target="consultantplus://offline/ref=85864B11D900E7B67172BE886E145A4C9AC53DA4D0B2426D43A733559A8577B2484BF432E7136309WA34I" TargetMode="External"/><Relationship Id="rId3" Type="http://schemas.openxmlformats.org/officeDocument/2006/relationships/settings" Target="settings.xml"/><Relationship Id="rId12" Type="http://schemas.openxmlformats.org/officeDocument/2006/relationships/hyperlink" Target="consultantplus://offline/ref=EDE2B6ECB0B347EBE980602A24E7CFE3E55574A09C2F2BA614A7D7917DD33B35968B6E63F5AA0BE9V637I" TargetMode="External"/><Relationship Id="rId17" Type="http://schemas.openxmlformats.org/officeDocument/2006/relationships/hyperlink" Target="consultantplus://offline/ref=EDE2B6ECB0B347EBE980602A24E7CFE3E55574A191222BA614A7D7917DD33B35968B6E63F5AA0AEFV636I" TargetMode="External"/><Relationship Id="rId25" Type="http://schemas.openxmlformats.org/officeDocument/2006/relationships/hyperlink" Target="consultantplus://offline/ref=EDE2B6ECB0B347EBE980602A24E7CFE3ED527FA3902C76AC1CFEDB937ADC642291C26262F5AA0AVE3CI" TargetMode="External"/><Relationship Id="rId33" Type="http://schemas.openxmlformats.org/officeDocument/2006/relationships/hyperlink" Target="consultantplus://offline/ref=EDE2B6ECB0B347EBE980602A24E7CFE3E55575AD9D252BA614A7D7917DD33B35968B6E63F4A8V039I" TargetMode="External"/><Relationship Id="rId38" Type="http://schemas.openxmlformats.org/officeDocument/2006/relationships/hyperlink" Target="consultantplus://offline/ref=EDE2B6ECB0B347EBE980602A24E7CFE3E55574A292232BA614A7D7917DVD33I" TargetMode="External"/><Relationship Id="rId46" Type="http://schemas.openxmlformats.org/officeDocument/2006/relationships/hyperlink" Target="consultantplus://offline/ref=85864B11D900E7B67172BE886E145A4C92C234A9D2BE1F674BFE3F57W93DI" TargetMode="External"/><Relationship Id="rId59" Type="http://schemas.openxmlformats.org/officeDocument/2006/relationships/hyperlink" Target="consultantplus://offline/ref=85864B11D900E7B67172BE886E145A4C9AC534A9D1BD426D43A733559A8577B2484BF430E011W636I" TargetMode="External"/><Relationship Id="rId67" Type="http://schemas.openxmlformats.org/officeDocument/2006/relationships/hyperlink" Target="consultantplus://offline/ref=85864B11D900E7B67172BE886E145A4C9AC535A5DBBD426D43A733559A8577B2484BF432E713650FWA3AI" TargetMode="External"/><Relationship Id="rId103" Type="http://schemas.openxmlformats.org/officeDocument/2006/relationships/hyperlink" Target="consultantplus://offline/ref=85864B11D900E7B67172BE886E145A4C9AC03FA7DBB6426D43A733559A8577B2484BF432E713640CWA37I" TargetMode="External"/><Relationship Id="rId108" Type="http://schemas.openxmlformats.org/officeDocument/2006/relationships/hyperlink" Target="consultantplus://offline/ref=85864B11D900E7B67172BE886E145A4C9AC53DA4D3B1426D43A733559A8577B2484BF432E713640FWA3BI" TargetMode="External"/><Relationship Id="rId20" Type="http://schemas.openxmlformats.org/officeDocument/2006/relationships/hyperlink" Target="consultantplus://offline/ref=EDE2B6ECB0B347EBE980602A24E7CFE3E55574A191222BA614A7D7917DVD33I" TargetMode="External"/><Relationship Id="rId41" Type="http://schemas.openxmlformats.org/officeDocument/2006/relationships/hyperlink" Target="consultantplus://offline/ref=EDE2B6ECB0B347EBE980602A24E7CFE3E5547DA19C2E2BA614A7D7917DD33B35968B6E63F5AA0AEDV638I" TargetMode="External"/><Relationship Id="rId54" Type="http://schemas.openxmlformats.org/officeDocument/2006/relationships/hyperlink" Target="consultantplus://offline/ref=85864B11D900E7B67172BE886E145A4C9AC534A6D6B2426D43A733559AW835I" TargetMode="External"/><Relationship Id="rId62" Type="http://schemas.openxmlformats.org/officeDocument/2006/relationships/hyperlink" Target="consultantplus://offline/ref=85864B11D900E7B67172BE886E145A4C9AC53DA0D5B0426D43A733559AW835I" TargetMode="External"/><Relationship Id="rId70" Type="http://schemas.openxmlformats.org/officeDocument/2006/relationships/hyperlink" Target="consultantplus://offline/ref=85864B11D900E7B67172BE886E145A4C9AC535A9DBB5426D43A733559AW835I" TargetMode="External"/><Relationship Id="rId75" Type="http://schemas.openxmlformats.org/officeDocument/2006/relationships/hyperlink" Target="consultantplus://offline/ref=85864B11D900E7B67172BE886E145A4C9AC13DA3D1B0426D43A733559A8577B2484BF432E713640BWA3AI" TargetMode="External"/><Relationship Id="rId83" Type="http://schemas.openxmlformats.org/officeDocument/2006/relationships/hyperlink" Target="consultantplus://offline/ref=85864B11D900E7B67172BE886E145A4C92C43BA6DBBE1F674BFE3F579D8A28A54F02F833E71364W033I" TargetMode="External"/><Relationship Id="rId88" Type="http://schemas.openxmlformats.org/officeDocument/2006/relationships/hyperlink" Target="consultantplus://offline/ref=85864B11D900E7B67172BE886E145A4C9AC33EA3D7B3426D43A733559A8577B2484BF432E7136103WA3BI" TargetMode="External"/><Relationship Id="rId91" Type="http://schemas.openxmlformats.org/officeDocument/2006/relationships/hyperlink" Target="consultantplus://offline/ref=85864B11D900E7B67172BE886E145A4C9AC13EA3D4B6426D43A733559A8577B2484BF432E713640BWA3AI" TargetMode="External"/><Relationship Id="rId96" Type="http://schemas.openxmlformats.org/officeDocument/2006/relationships/hyperlink" Target="consultantplus://offline/ref=85864B11D900E7B67172BE886E145A4C9AC53DA4D3B0426D43A733559A8577B2484BF432E713650AWA30I" TargetMode="External"/><Relationship Id="rId111" Type="http://schemas.openxmlformats.org/officeDocument/2006/relationships/hyperlink" Target="consultantplus://offline/ref=85864B11D900E7B67172BE886E145A4C9AC23BA4DBB1426D43A733559A8577B2484BF432E7136408WA3AI" TargetMode="External"/><Relationship Id="rId1" Type="http://schemas.openxmlformats.org/officeDocument/2006/relationships/styles" Target="styles.xml"/><Relationship Id="rId6" Type="http://schemas.openxmlformats.org/officeDocument/2006/relationships/hyperlink" Target="consultantplus://offline/ref=EDE2B6ECB0B347EBE980602A24E7CFE3E5537EA792252BA614A7D7917DVD33I" TargetMode="External"/><Relationship Id="rId15" Type="http://schemas.openxmlformats.org/officeDocument/2006/relationships/hyperlink" Target="consultantplus://offline/ref=EDE2B6ECB0B347EBE980602A24E7CFE3E5517CAC952F2BA614A7D7917DD33B35968B6E63F5AA0EECV638I" TargetMode="External"/><Relationship Id="rId23" Type="http://schemas.openxmlformats.org/officeDocument/2006/relationships/hyperlink" Target="consultantplus://offline/ref=EDE2B6ECB0B347EBE980602A24E7CFE3E55575AC962F2BA614A7D7917DVD33I" TargetMode="External"/><Relationship Id="rId28" Type="http://schemas.openxmlformats.org/officeDocument/2006/relationships/hyperlink" Target="consultantplus://offline/ref=EDE2B6ECB0B347EBE980602A24E7CFE3E5557CA592222BA614A7D7917DVD33I" TargetMode="External"/><Relationship Id="rId36" Type="http://schemas.openxmlformats.org/officeDocument/2006/relationships/hyperlink" Target="consultantplus://offline/ref=EDE2B6ECB0B347EBE980602A24E7CFE3E5557CA592222BA614A7D7917DVD33I" TargetMode="External"/><Relationship Id="rId49" Type="http://schemas.openxmlformats.org/officeDocument/2006/relationships/hyperlink" Target="consultantplus://offline/ref=85864B11D900E7B67172BE886E145A4C9AC43FA1DABD426D43A733559A8577B2484BF432E713640AWA30I" TargetMode="External"/><Relationship Id="rId57" Type="http://schemas.openxmlformats.org/officeDocument/2006/relationships/hyperlink" Target="consultantplus://offline/ref=85864B11D900E7B67172BE886E145A4C9AC53DA0D5B0426D43A733559AW835I" TargetMode="External"/><Relationship Id="rId106" Type="http://schemas.openxmlformats.org/officeDocument/2006/relationships/hyperlink" Target="consultantplus://offline/ref=85864B11D900E7B67172BE886E145A4C9AC53DA4D0B5426D43A733559A8577B2484BF432E7136003WA3BI" TargetMode="External"/><Relationship Id="rId114" Type="http://schemas.openxmlformats.org/officeDocument/2006/relationships/theme" Target="theme/theme1.xml"/><Relationship Id="rId10" Type="http://schemas.openxmlformats.org/officeDocument/2006/relationships/hyperlink" Target="consultantplus://offline/ref=EDE2B6ECB0B347EBE980602A24E7CFE3E55574A2902E2BA614A7D7917DD33B35968B6E63F5A802EFV632I" TargetMode="External"/><Relationship Id="rId31" Type="http://schemas.openxmlformats.org/officeDocument/2006/relationships/hyperlink" Target="consultantplus://offline/ref=EDE2B6ECB0B347EBE980602A24E7CFE3E55574AC9C2F2BA614A7D7917DD33B35968B6E63F6VA3FI" TargetMode="External"/><Relationship Id="rId44" Type="http://schemas.openxmlformats.org/officeDocument/2006/relationships/hyperlink" Target="consultantplus://offline/ref=85864B11D900E7B67172BE886E145A4C9AC534A6D6B2426D43A733559AW835I" TargetMode="External"/><Relationship Id="rId52" Type="http://schemas.openxmlformats.org/officeDocument/2006/relationships/hyperlink" Target="consultantplus://offline/ref=85864B11D900E7B67172BE886E145A4C9AC535A7DABC426D43A733559A8577B2484BF432E7136508WA32I" TargetMode="External"/><Relationship Id="rId60" Type="http://schemas.openxmlformats.org/officeDocument/2006/relationships/hyperlink" Target="consultantplus://offline/ref=85864B11D900E7B67172BE886E145A4C9AC534A9D1BD426D43A733559AW835I" TargetMode="External"/><Relationship Id="rId65" Type="http://schemas.openxmlformats.org/officeDocument/2006/relationships/hyperlink" Target="consultantplus://offline/ref=85864B11D900E7B67172BE886E145A4C9AC43FA7DAB7426D43A733559A8577B2484BF4W336I" TargetMode="External"/><Relationship Id="rId73" Type="http://schemas.openxmlformats.org/officeDocument/2006/relationships/hyperlink" Target="consultantplus://offline/ref=85864B11D900E7B67172BE886E145A4C9AC33BA6D6B0426D43A733559A8577B2484BF432E713640BWA3AI" TargetMode="External"/><Relationship Id="rId78" Type="http://schemas.openxmlformats.org/officeDocument/2006/relationships/hyperlink" Target="consultantplus://offline/ref=85864B11D900E7B67172BE886E145A4C9AC23CA6D7B5426D43A733559A8577B2484BF432E713610CWA3AI" TargetMode="External"/><Relationship Id="rId81" Type="http://schemas.openxmlformats.org/officeDocument/2006/relationships/hyperlink" Target="consultantplus://offline/ref=85864B11D900E7B67172BE886E145A4C9AC53DA5D0B5426D43A733559A8577B2484BF432E7136509WA37I" TargetMode="External"/><Relationship Id="rId86" Type="http://schemas.openxmlformats.org/officeDocument/2006/relationships/hyperlink" Target="consultantplus://offline/ref=85864B11D900E7B67172BE886E145A4C9AC33EA3D7B3426D43A733559A8577B2484BF432E7136608WA36I" TargetMode="External"/><Relationship Id="rId94" Type="http://schemas.openxmlformats.org/officeDocument/2006/relationships/hyperlink" Target="consultantplus://offline/ref=85864B11D900E7B67172BE886E145A4C9AC03EA7D5B6426D43A733559A8577B2484BF432E713640AWA3AI" TargetMode="External"/><Relationship Id="rId99" Type="http://schemas.openxmlformats.org/officeDocument/2006/relationships/hyperlink" Target="consultantplus://offline/ref=85864B11D900E7B67172BE886E145A4C9AC53DA4D0B2426D43A733559A8577B2484BF432E712650AWA34I" TargetMode="External"/><Relationship Id="rId101" Type="http://schemas.openxmlformats.org/officeDocument/2006/relationships/hyperlink" Target="consultantplus://offline/ref=85864B11D900E7B67172BE886E145A4C9AC23EA6DAB6426D43A733559A8577B2484BF432E713650DWA31I" TargetMode="External"/><Relationship Id="rId4" Type="http://schemas.openxmlformats.org/officeDocument/2006/relationships/webSettings" Target="webSettings.xml"/><Relationship Id="rId9" Type="http://schemas.openxmlformats.org/officeDocument/2006/relationships/hyperlink" Target="consultantplus://offline/ref=EDE2B6ECB0B347EBE980602A24E7CFE3E6597BA19E717CA445F2D9V934I" TargetMode="External"/><Relationship Id="rId13" Type="http://schemas.openxmlformats.org/officeDocument/2006/relationships/hyperlink" Target="consultantplus://offline/ref=EDE2B6ECB0B347EBE980602A24E7CFE3E55574A191222BA614A7D7917DVD33I" TargetMode="External"/><Relationship Id="rId18" Type="http://schemas.openxmlformats.org/officeDocument/2006/relationships/hyperlink" Target="consultantplus://offline/ref=EDE2B6ECB0B347EBE980602A24E7CFE3E55574A191222BA614A7D7917DVD33I" TargetMode="External"/><Relationship Id="rId39" Type="http://schemas.openxmlformats.org/officeDocument/2006/relationships/hyperlink" Target="consultantplus://offline/ref=EDE2B6ECB0B347EBE980602A24E7CFE3E5547DA19C2E2BA614A7D7917DD33B35968B6E63F5AA0AEDV635I" TargetMode="External"/><Relationship Id="rId109" Type="http://schemas.openxmlformats.org/officeDocument/2006/relationships/hyperlink" Target="consultantplus://offline/ref=85864B11D900E7B67172BE886E145A4C9AC33FA9D4BD426D43A733559AW835I" TargetMode="External"/><Relationship Id="rId34" Type="http://schemas.openxmlformats.org/officeDocument/2006/relationships/hyperlink" Target="consultantplus://offline/ref=EDE2B6ECB0B347EBE980602A24E7CFE3E55575AD9D252BA614A7D7917DD33B35968B6E63F4AAV03EI" TargetMode="External"/><Relationship Id="rId50" Type="http://schemas.openxmlformats.org/officeDocument/2006/relationships/hyperlink" Target="consultantplus://offline/ref=85864B11D900E7B67172BE886E145A4C9EC93BA6DBBE1F674BFE3F579D8A28A54F02F833E71364W03DI" TargetMode="External"/><Relationship Id="rId55" Type="http://schemas.openxmlformats.org/officeDocument/2006/relationships/hyperlink" Target="consultantplus://offline/ref=85864B11D900E7B67172BE886E145A4C9AC534A9D1BD426D43A733559A8577B2484BF430E614W63DI" TargetMode="External"/><Relationship Id="rId76" Type="http://schemas.openxmlformats.org/officeDocument/2006/relationships/hyperlink" Target="consultantplus://offline/ref=85864B11D900E7B67172BE886E145A4C9AC13DA3D1B0426D43A733559A8577B2484BF432E7136103WA37I" TargetMode="External"/><Relationship Id="rId97" Type="http://schemas.openxmlformats.org/officeDocument/2006/relationships/hyperlink" Target="consultantplus://offline/ref=85864B11D900E7B67172BE886E145A4C9AC13DA1D5B1426D43A733559A8577B2484BF432E713640AWA32I" TargetMode="External"/><Relationship Id="rId104" Type="http://schemas.openxmlformats.org/officeDocument/2006/relationships/hyperlink" Target="consultantplus://offline/ref=85864B11D900E7B67172BE886E145A4C9AC03FA7DBB6426D43A733559A8577B2484BF432E713650BWA3AI" TargetMode="External"/><Relationship Id="rId7" Type="http://schemas.openxmlformats.org/officeDocument/2006/relationships/hyperlink" Target="consultantplus://offline/ref=EDE2B6ECB0B347EBE980602A24E7CFE3E55275AC91272BA614A7D7917DVD33I" TargetMode="External"/><Relationship Id="rId71" Type="http://schemas.openxmlformats.org/officeDocument/2006/relationships/hyperlink" Target="consultantplus://offline/ref=85864B11D900E7B67172BE886E145A4C9EC639A2D7BE1F674BFE3F57W93DI" TargetMode="External"/><Relationship Id="rId92" Type="http://schemas.openxmlformats.org/officeDocument/2006/relationships/hyperlink" Target="consultantplus://offline/ref=85864B11D900E7B67172BE886E145A4C92C53CA7D6BE1F674BFE3F579D8A28A54F02F833E71067W03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143</Pages>
  <Words>89761</Words>
  <Characters>511641</Characters>
  <Application>Microsoft Office Word</Application>
  <DocSecurity>0</DocSecurity>
  <Lines>4263</Lines>
  <Paragraphs>1200</Paragraphs>
  <ScaleCrop>false</ScaleCrop>
  <Company/>
  <LinksUpToDate>false</LinksUpToDate>
  <CharactersWithSpaces>600202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Lyapota</dc:creator>
  <cp:keywords/>
  <dc:description/>
  <cp:lastModifiedBy>Lyapota</cp:lastModifiedBy>
  <cp:revision>1</cp:revision>
  <dcterms:created xsi:type="dcterms:W3CDTF">2013-10-21T08:55:00Z</dcterms:created>
  <dcterms:modified xsi:type="dcterms:W3CDTF">2013-10-21T08:55:00Z</dcterms:modified>
</cp:coreProperties>
</file>