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BE" w:rsidRPr="005706BE" w:rsidRDefault="0044569A" w:rsidP="005706B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КАЗЕННОЕ УЧРЕЖДЕНИЕ «ПРОИЗВОДСТВЕННО-ЭКСПЛУАТАЦИОННАЯ СЛУЖБА </w:t>
      </w:r>
      <w:r w:rsidR="005706BE" w:rsidRPr="00570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06BE" w:rsidRPr="00570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КАВКАЗСКИЙ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706BE" w:rsidRPr="005706BE" w:rsidRDefault="005706BE" w:rsidP="005706B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6BE" w:rsidRPr="005706BE" w:rsidRDefault="005706BE" w:rsidP="005706B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5706BE" w:rsidRPr="005706BE" w:rsidRDefault="005706BE" w:rsidP="0057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6BE" w:rsidRPr="005706BE" w:rsidRDefault="005706BE" w:rsidP="005706B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958DE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958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958D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№ </w:t>
      </w:r>
      <w:r w:rsidR="005958DE">
        <w:rPr>
          <w:rFonts w:ascii="Times New Roman" w:eastAsia="Times New Roman" w:hAnsi="Times New Roman" w:cs="Times New Roman"/>
          <w:sz w:val="28"/>
          <w:szCs w:val="28"/>
          <w:lang w:eastAsia="ru-RU"/>
        </w:rPr>
        <w:t>293</w:t>
      </w:r>
    </w:p>
    <w:p w:rsidR="005706BE" w:rsidRPr="005706BE" w:rsidRDefault="005706BE" w:rsidP="005706BE">
      <w:pPr>
        <w:tabs>
          <w:tab w:val="left" w:pos="3740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6BE" w:rsidRPr="005706BE" w:rsidRDefault="005706BE" w:rsidP="005706BE">
      <w:pPr>
        <w:tabs>
          <w:tab w:val="left" w:pos="3740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Кропоткин</w:t>
      </w:r>
    </w:p>
    <w:p w:rsidR="005706BE" w:rsidRPr="005706BE" w:rsidRDefault="005706BE" w:rsidP="00570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6BE" w:rsidRPr="005706BE" w:rsidRDefault="005706BE" w:rsidP="00570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70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учетной политики </w:t>
      </w:r>
      <w:r w:rsidR="00595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казенное учреждение «Производственно-эксплуатационная служба» </w:t>
      </w:r>
      <w:r w:rsidR="005958DE" w:rsidRPr="00F55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5958D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8DE" w:rsidRPr="00595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  <w:r w:rsidRPr="00570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Кавказский район для целей бухгалтерского учета»</w:t>
      </w:r>
    </w:p>
    <w:p w:rsidR="005706BE" w:rsidRPr="005706BE" w:rsidRDefault="005706BE" w:rsidP="005706BE">
      <w:pPr>
        <w:shd w:val="clear" w:color="auto" w:fill="FFFFFF"/>
        <w:tabs>
          <w:tab w:val="left" w:pos="25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5706BE" w:rsidRPr="005706BE" w:rsidRDefault="005706BE" w:rsidP="005706BE">
      <w:pPr>
        <w:shd w:val="clear" w:color="auto" w:fill="FFFFFF"/>
        <w:tabs>
          <w:tab w:val="left" w:pos="25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5706BE" w:rsidRPr="005706BE" w:rsidRDefault="005706BE" w:rsidP="005706BE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Закона от 06 декабря 2011 года № 402-ФЗ, а также в связи с введением федеральных стандартов бухгалтерского учета для организаций государственного сектора, утвержденными приказами Минфина России от 31 декабря 2016 года № 256н, № 257н, № 258н, № 259н, № 260н (далее – соответственно Стандарт «Концептуальные основы бухучета и отчетности», Стандарт «Основные средства», Стандарт «Аренда», Стандарт «Обесценение активов», Стандарт «Представление бухгалтерской (финансовой) отчетности»), от 30 декабря 2017 года № 274н Федерального стандарт а «Учетная политика, оценочные значения и ошибки»:</w:t>
      </w:r>
    </w:p>
    <w:p w:rsidR="005706BE" w:rsidRPr="005706BE" w:rsidRDefault="005706BE" w:rsidP="005706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ПРИКАЗЫВАЮ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06BE" w:rsidRPr="005706BE" w:rsidRDefault="005706BE" w:rsidP="005706B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1. Утвердить учетную политику </w:t>
      </w:r>
      <w:r w:rsidR="005958DE" w:rsidRPr="005958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5958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5958DE" w:rsidRPr="0059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</w:t>
      </w:r>
      <w:r w:rsidR="005958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5958DE" w:rsidRPr="0059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5958D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958DE" w:rsidRPr="0059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«Производственно-эксплуатационная служба» </w:t>
      </w:r>
      <w:r w:rsidR="005958D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5958DE" w:rsidRPr="0059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Кавказский район</w:t>
      </w:r>
      <w:r w:rsidRPr="005958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целей бухгалтерского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учета (приложения).</w:t>
      </w:r>
    </w:p>
    <w:p w:rsidR="005706BE" w:rsidRPr="005706BE" w:rsidRDefault="005706BE" w:rsidP="00570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2.Считать положения учетной политики обязательными для исполнения работниками </w:t>
      </w:r>
      <w:r w:rsidR="005958DE" w:rsidRPr="005958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5958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5958DE" w:rsidRPr="0059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</w:t>
      </w:r>
      <w:r w:rsidR="005958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5958DE" w:rsidRPr="0059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5958D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958DE" w:rsidRPr="0059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«Производственно-эксплуатационная служба»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Кавказский район.</w:t>
      </w:r>
    </w:p>
    <w:p w:rsidR="005706BE" w:rsidRPr="005706BE" w:rsidRDefault="005706BE" w:rsidP="00F55E12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3.Приказ управления </w:t>
      </w:r>
      <w:r w:rsidR="00F55E12" w:rsidRPr="005958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F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55E12" w:rsidRPr="0059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</w:t>
      </w:r>
      <w:r w:rsidR="00F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55E12" w:rsidRPr="0059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F55E1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55E12" w:rsidRPr="0059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«Производственно-эксплуатационная служба» </w:t>
      </w:r>
      <w:r w:rsidR="00F55E12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Кавказский район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</w:t>
      </w:r>
      <w:r w:rsidR="00F55E1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F55E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55E12">
        <w:rPr>
          <w:rFonts w:ascii="Times New Roman" w:eastAsia="Times New Roman" w:hAnsi="Times New Roman" w:cs="Times New Roman"/>
          <w:sz w:val="28"/>
          <w:szCs w:val="28"/>
          <w:lang w:eastAsia="ru-RU"/>
        </w:rPr>
        <w:t>304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учетной политики </w:t>
      </w:r>
      <w:r w:rsidR="00F55E12" w:rsidRPr="005958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F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55E12" w:rsidRPr="0059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</w:t>
      </w:r>
      <w:r w:rsidR="00F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55E12" w:rsidRPr="0059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F55E1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55E12" w:rsidRPr="0059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«Производственно-эксплуатационная служба» </w:t>
      </w:r>
      <w:r w:rsidR="00F55E12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Кавказский район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силу.</w:t>
      </w:r>
    </w:p>
    <w:p w:rsidR="005706BE" w:rsidRPr="005706BE" w:rsidRDefault="005706BE" w:rsidP="005706BE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r w:rsidRPr="005706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5706BE" w:rsidRPr="005706BE" w:rsidRDefault="005706BE" w:rsidP="005706BE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>5. Приказ вступа</w:t>
      </w:r>
      <w:r w:rsidR="00F55E1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ет в силу со дня его подписания.</w:t>
      </w:r>
    </w:p>
    <w:p w:rsidR="005706BE" w:rsidRDefault="005706BE" w:rsidP="005706BE">
      <w:pPr>
        <w:shd w:val="clear" w:color="auto" w:fill="FFFFFF"/>
        <w:tabs>
          <w:tab w:val="left" w:pos="101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5706BE" w:rsidRPr="005706BE" w:rsidRDefault="00F55E12" w:rsidP="005706BE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Директор МКУ «ПЭС»</w:t>
      </w:r>
    </w:p>
    <w:p w:rsidR="005706BE" w:rsidRPr="005706BE" w:rsidRDefault="005706BE" w:rsidP="00570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МО Кавказский район</w:t>
      </w:r>
      <w:r w:rsidRPr="005706B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5706B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5706B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5706B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5706B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5706B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5706B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F55E1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А.В. Блинов</w:t>
      </w:r>
      <w:r w:rsidRPr="005706B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</w:t>
      </w:r>
    </w:p>
    <w:tbl>
      <w:tblPr>
        <w:tblW w:w="0" w:type="auto"/>
        <w:tblInd w:w="4608" w:type="dxa"/>
        <w:tblLook w:val="01E0"/>
      </w:tblPr>
      <w:tblGrid>
        <w:gridCol w:w="4963"/>
      </w:tblGrid>
      <w:tr w:rsidR="005706BE" w:rsidRPr="005706BE" w:rsidTr="00961609">
        <w:tc>
          <w:tcPr>
            <w:tcW w:w="5246" w:type="dxa"/>
            <w:shd w:val="clear" w:color="auto" w:fill="auto"/>
          </w:tcPr>
          <w:p w:rsidR="005706BE" w:rsidRPr="005706BE" w:rsidRDefault="005706BE" w:rsidP="0057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706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ПРИЛОЖЕНИЕ № 1</w:t>
            </w:r>
          </w:p>
        </w:tc>
      </w:tr>
      <w:tr w:rsidR="005706BE" w:rsidRPr="005706BE" w:rsidTr="00961609">
        <w:tc>
          <w:tcPr>
            <w:tcW w:w="5246" w:type="dxa"/>
            <w:shd w:val="clear" w:color="auto" w:fill="auto"/>
          </w:tcPr>
          <w:p w:rsidR="00F55E12" w:rsidRDefault="005706BE" w:rsidP="00F5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706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 приказу </w:t>
            </w:r>
            <w:r w:rsidR="00F55E1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МКУ «ПЭС</w:t>
            </w:r>
            <w:r w:rsidRPr="005706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5706BE" w:rsidRPr="005706BE" w:rsidRDefault="005706BE" w:rsidP="00F5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706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 Кавказский район</w:t>
            </w:r>
            <w:r w:rsidR="00F55E1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</w:tc>
      </w:tr>
      <w:tr w:rsidR="005706BE" w:rsidRPr="005706BE" w:rsidTr="00961609">
        <w:tc>
          <w:tcPr>
            <w:tcW w:w="5246" w:type="dxa"/>
            <w:shd w:val="clear" w:color="auto" w:fill="auto"/>
          </w:tcPr>
          <w:p w:rsidR="005706BE" w:rsidRPr="005706BE" w:rsidRDefault="005706BE" w:rsidP="00F55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706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 w:rsidR="00F55E1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29</w:t>
            </w:r>
            <w:r w:rsidRPr="005706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F55E1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декабря</w:t>
            </w:r>
            <w:r w:rsidRPr="005706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201</w:t>
            </w:r>
            <w:r w:rsidR="00F55E1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  <w:r w:rsidRPr="005706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г. № </w:t>
            </w:r>
            <w:r w:rsidR="00F55E1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293</w:t>
            </w:r>
          </w:p>
        </w:tc>
      </w:tr>
      <w:tr w:rsidR="005706BE" w:rsidRPr="005706BE" w:rsidTr="00961609">
        <w:tc>
          <w:tcPr>
            <w:tcW w:w="5246" w:type="dxa"/>
            <w:shd w:val="clear" w:color="auto" w:fill="auto"/>
          </w:tcPr>
          <w:p w:rsidR="005706BE" w:rsidRPr="005706BE" w:rsidRDefault="005706BE" w:rsidP="0057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5706BE" w:rsidRPr="005706BE" w:rsidRDefault="005706BE" w:rsidP="0057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06BE" w:rsidRPr="005706BE" w:rsidRDefault="005706BE" w:rsidP="0057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06BE" w:rsidRPr="005706BE" w:rsidRDefault="005706BE" w:rsidP="00570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706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Учетная политика </w:t>
      </w:r>
      <w:r w:rsidR="00F55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казенного учреждения «Производственно-эксплуатационная служба» </w:t>
      </w:r>
      <w:r w:rsidR="00F55E12" w:rsidRPr="00F55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F55E12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E12" w:rsidRPr="00595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  <w:r w:rsidR="00F55E12" w:rsidRPr="00570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Кавказский район</w:t>
      </w:r>
      <w:r w:rsidRPr="005706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для целей бухгалтерского учета</w:t>
      </w:r>
    </w:p>
    <w:p w:rsidR="005706BE" w:rsidRPr="005706BE" w:rsidRDefault="005706BE" w:rsidP="00570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706BE" w:rsidRPr="005706BE" w:rsidRDefault="005706BE" w:rsidP="0057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Учетная политика </w:t>
      </w:r>
      <w:r w:rsidR="00F55E12" w:rsidRPr="00F55E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«Производственно-эксплуатационная служба» муниципального образования Кавказский район</w:t>
      </w:r>
      <w:r w:rsidRPr="00F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 бухгалтерского учета (далее – Учетная политика) разработана в соответствии с приказами Минфина России:</w:t>
      </w:r>
    </w:p>
    <w:p w:rsidR="005706BE" w:rsidRPr="005706BE" w:rsidRDefault="005706BE" w:rsidP="005706BE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декабря 2010 № 157н «</w:t>
      </w:r>
      <w:r w:rsidRPr="005706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Инструкции к Единому плану счетов № 157н);</w:t>
      </w:r>
    </w:p>
    <w:p w:rsidR="005706BE" w:rsidRPr="005706BE" w:rsidRDefault="005706BE" w:rsidP="005706BE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 декабря 2010 года № 162н «</w:t>
      </w:r>
      <w:r w:rsidRPr="005706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 утверждении Плана счетов бюджетного учета и Инструкции по его применению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 – Инструкция № 162н);</w:t>
      </w:r>
    </w:p>
    <w:p w:rsidR="005706BE" w:rsidRPr="005706BE" w:rsidRDefault="005706BE" w:rsidP="005706BE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 июля 2013 года № 65н «</w:t>
      </w:r>
      <w:r w:rsidRPr="005706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 утверждении Указаний о порядке применения бюджетной классификации Российской Федерации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приказ № 65н);</w:t>
      </w:r>
    </w:p>
    <w:p w:rsidR="005706BE" w:rsidRPr="005706BE" w:rsidRDefault="005706BE" w:rsidP="005706BE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 марта 2015 года № 52н «</w:t>
      </w:r>
      <w:r w:rsidRPr="005706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 – приказ № 52н);</w:t>
      </w:r>
    </w:p>
    <w:p w:rsidR="005706BE" w:rsidRPr="005706BE" w:rsidRDefault="005706BE" w:rsidP="005706BE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федеральными стандартами бухгалтерского учета для организаций государственного сектора, утвержденными приказами Минфина России от 31 декабря 2016 года № 256н, № 257н, № 258н, № 259н, № 260н (далее – соответственно Стандарт «Концептуальные основы бухучета и отчетности», Стандарт «Основные средства», Стандарт «Аренда», Стандарт «Обесценение активов», Стандарт «Представление бухгалтерской (финансовой) отчетности»).</w:t>
      </w:r>
    </w:p>
    <w:p w:rsidR="005706BE" w:rsidRPr="005706BE" w:rsidRDefault="005706BE" w:rsidP="0057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706BE" w:rsidRPr="005706BE" w:rsidRDefault="005706BE" w:rsidP="0057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термины и сокращения:</w:t>
      </w:r>
    </w:p>
    <w:p w:rsidR="005706BE" w:rsidRPr="005706BE" w:rsidRDefault="005706BE" w:rsidP="0057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394"/>
      </w:tblGrid>
      <w:tr w:rsidR="005706BE" w:rsidRPr="005706BE" w:rsidTr="00961609">
        <w:tc>
          <w:tcPr>
            <w:tcW w:w="5070" w:type="dxa"/>
          </w:tcPr>
          <w:p w:rsidR="005706BE" w:rsidRPr="005706BE" w:rsidRDefault="005706BE" w:rsidP="00570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394" w:type="dxa"/>
          </w:tcPr>
          <w:p w:rsidR="005706BE" w:rsidRPr="005706BE" w:rsidRDefault="005706BE" w:rsidP="00570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Расшифровка (сокращение)</w:t>
            </w:r>
          </w:p>
        </w:tc>
      </w:tr>
      <w:tr w:rsidR="005706BE" w:rsidRPr="005706BE" w:rsidTr="00961609">
        <w:tc>
          <w:tcPr>
            <w:tcW w:w="5070" w:type="dxa"/>
          </w:tcPr>
          <w:p w:rsidR="005706BE" w:rsidRPr="005706BE" w:rsidRDefault="00F55E12" w:rsidP="00F55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</w:t>
            </w:r>
            <w:r w:rsidRPr="00F55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55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казенно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55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55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«Производственно-эксплуатационная служба» муниципального образования Кавказский район</w:t>
            </w:r>
          </w:p>
        </w:tc>
        <w:tc>
          <w:tcPr>
            <w:tcW w:w="4394" w:type="dxa"/>
          </w:tcPr>
          <w:p w:rsidR="005706BE" w:rsidRPr="005706BE" w:rsidRDefault="00F55E12" w:rsidP="00F55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ПЭС</w:t>
            </w:r>
            <w:r w:rsidR="005706BE" w:rsidRPr="00570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 Кавказский район</w:t>
            </w:r>
          </w:p>
        </w:tc>
      </w:tr>
      <w:tr w:rsidR="005706BE" w:rsidRPr="005706BE" w:rsidTr="00961609">
        <w:tc>
          <w:tcPr>
            <w:tcW w:w="5070" w:type="dxa"/>
          </w:tcPr>
          <w:p w:rsidR="005706BE" w:rsidRPr="005706BE" w:rsidRDefault="005706BE" w:rsidP="00570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КБК</w:t>
            </w:r>
          </w:p>
        </w:tc>
        <w:tc>
          <w:tcPr>
            <w:tcW w:w="4394" w:type="dxa"/>
          </w:tcPr>
          <w:p w:rsidR="005706BE" w:rsidRPr="005706BE" w:rsidRDefault="005706BE" w:rsidP="00570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1–17 разряды номера счета в соответствии с Рабочим планом счетов</w:t>
            </w:r>
          </w:p>
        </w:tc>
      </w:tr>
    </w:tbl>
    <w:p w:rsidR="005706BE" w:rsidRPr="005706BE" w:rsidRDefault="005706BE" w:rsidP="005706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706BE" w:rsidRPr="005706BE" w:rsidRDefault="005706BE" w:rsidP="005706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Toc334218713"/>
      <w:bookmarkStart w:id="1" w:name="_Toc334099672"/>
      <w:bookmarkStart w:id="2" w:name="_Toc333933743"/>
      <w:bookmarkStart w:id="3" w:name="_Toc330465922"/>
      <w:r w:rsidRPr="00570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  <w:bookmarkEnd w:id="0"/>
      <w:bookmarkEnd w:id="1"/>
      <w:bookmarkEnd w:id="2"/>
      <w:bookmarkEnd w:id="3"/>
    </w:p>
    <w:p w:rsidR="005706BE" w:rsidRPr="005706BE" w:rsidRDefault="005706BE" w:rsidP="005706BE">
      <w:pPr>
        <w:tabs>
          <w:tab w:val="left" w:pos="1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6BE" w:rsidRPr="005706BE" w:rsidRDefault="00F55E12" w:rsidP="00F55E12">
      <w:pPr>
        <w:numPr>
          <w:ilvl w:val="1"/>
          <w:numId w:val="1"/>
        </w:numPr>
        <w:tabs>
          <w:tab w:val="left" w:pos="1280"/>
        </w:tabs>
        <w:spacing w:after="0" w:line="240" w:lineRule="auto"/>
        <w:ind w:left="0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55E1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«Производственно-эксплуатационная служба» муниципального образования Кавказский район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6B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администратором доходов, главным распорядителем бюджетных средств, получателем бюджетных средств.</w:t>
      </w:r>
    </w:p>
    <w:p w:rsidR="005706BE" w:rsidRPr="005706BE" w:rsidRDefault="005706BE" w:rsidP="005706BE">
      <w:pPr>
        <w:numPr>
          <w:ilvl w:val="1"/>
          <w:numId w:val="1"/>
        </w:numPr>
        <w:tabs>
          <w:tab w:val="left" w:pos="1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Бюджетный учет ведется МКУ «Централизованной бухгалтерией </w:t>
      </w:r>
    </w:p>
    <w:p w:rsidR="005706BE" w:rsidRPr="005706BE" w:rsidRDefault="005706BE" w:rsidP="005706BE">
      <w:pPr>
        <w:tabs>
          <w:tab w:val="left" w:pos="1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Кавказский район» (далее Централизованная бухгалтерия), возглавляемым руководителем. Сотрудники бухгалтерии руководствуются в своей деятельности, должностными инструкциями в соответствии с частью 3 статьи 7 Закона от 6 декабря 2011 г. № 402-ФЗ.</w:t>
      </w:r>
    </w:p>
    <w:p w:rsidR="005706BE" w:rsidRPr="005706BE" w:rsidRDefault="005706BE" w:rsidP="005706BE">
      <w:pPr>
        <w:numPr>
          <w:ilvl w:val="1"/>
          <w:numId w:val="1"/>
        </w:numPr>
        <w:tabs>
          <w:tab w:val="left" w:pos="1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Отношения между Централизованной бухгалтерией и </w:t>
      </w:r>
      <w:r w:rsidR="006B33AF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ПЭС</w:t>
      </w:r>
      <w:r w:rsidR="006B33AF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Кавказский район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регулируется «Договором на бухгалтерское сопровождение».</w:t>
      </w:r>
    </w:p>
    <w:p w:rsidR="005706BE" w:rsidRPr="005706BE" w:rsidRDefault="005706BE" w:rsidP="005706BE">
      <w:pPr>
        <w:numPr>
          <w:ilvl w:val="1"/>
          <w:numId w:val="1"/>
        </w:numPr>
        <w:tabs>
          <w:tab w:val="left" w:pos="1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организацию бюджетного учета и соблюдение законодательства при выполнении хозяйственных операций является руководитель Централизованной бухгалтерии Бессмертная Светлана Владимировна в соответствии с частью 1 статьи 7 Закона от 6 декабря 2011 г. № 402-ФЗ.</w:t>
      </w:r>
    </w:p>
    <w:p w:rsidR="005706BE" w:rsidRPr="005706BE" w:rsidRDefault="005706BE" w:rsidP="005706B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1F34AC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за ведение бухгалтерского учета, формированием: Учетной политики, графика документооборота, за своевременное представление полной и достоверной бухгалтерской, налоговой отчетности в учреждении является главный бухгалтер Централизованной бухгалтерии </w:t>
      </w:r>
      <w:proofErr w:type="spellStart"/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Жучкова</w:t>
      </w:r>
      <w:proofErr w:type="spellEnd"/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Юрьевна.</w:t>
      </w:r>
    </w:p>
    <w:p w:rsidR="005706BE" w:rsidRPr="005706BE" w:rsidRDefault="005706BE" w:rsidP="005706B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1F34AC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Права и обязанности главного бухгалтера определены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частью 1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статьи 7 Федерального закона № 402-ФЗ «О бухгалтерском учете».</w:t>
      </w:r>
    </w:p>
    <w:p w:rsidR="005706BE" w:rsidRPr="005706BE" w:rsidRDefault="001F34AC" w:rsidP="001F34AC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1.7</w:t>
      </w:r>
      <w:r w:rsidR="005706BE"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706BE"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Требования руководителя и главного бухгалтера </w:t>
      </w:r>
      <w:r w:rsidR="005706B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Централизованной </w:t>
      </w:r>
    </w:p>
    <w:p w:rsidR="005706BE" w:rsidRPr="005706BE" w:rsidRDefault="005706BE" w:rsidP="005706BE">
      <w:pPr>
        <w:spacing w:after="120" w:line="240" w:lineRule="auto"/>
        <w:ind w:left="6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бухгалтерии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документальному оформлению и принятию к учету необходимых документов и сведений обязательны для всех работников </w:t>
      </w:r>
      <w:r w:rsidR="006B33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B33AF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ПЭС</w:t>
      </w:r>
      <w:r w:rsidR="006B33AF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Кавказский район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706BE" w:rsidRPr="005706BE" w:rsidRDefault="005706BE" w:rsidP="00570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06B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F34AC">
        <w:rPr>
          <w:rFonts w:ascii="Times New Roman" w:eastAsia="Times New Roman" w:hAnsi="Times New Roman" w:cs="Times New Roman"/>
          <w:sz w:val="24"/>
          <w:szCs w:val="24"/>
          <w:lang w:eastAsia="ru-RU"/>
        </w:rPr>
        <w:t>.8</w:t>
      </w:r>
      <w:r w:rsidRPr="005706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06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право подписи на платежных поручениях и доверенностях: </w:t>
      </w:r>
    </w:p>
    <w:p w:rsidR="005706BE" w:rsidRPr="005706BE" w:rsidRDefault="005706BE" w:rsidP="005706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-первая: руководителя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бухгалтерии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(Бессмертной С.В.), главного экономиста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бухгалтерии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(Рукавишниковой К.А.).</w:t>
      </w:r>
    </w:p>
    <w:p w:rsidR="005706BE" w:rsidRPr="005706BE" w:rsidRDefault="005706BE" w:rsidP="005706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-вторая: главного бухгалтера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бухгалтерии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spellStart"/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>Жучковой</w:t>
      </w:r>
      <w:proofErr w:type="spellEnd"/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О.Ю.), заместителя главного бухгалтера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бухгалтерии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spellStart"/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Чернышовой</w:t>
      </w:r>
      <w:proofErr w:type="spellEnd"/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ЛЮ.).</w:t>
      </w:r>
    </w:p>
    <w:p w:rsidR="005706BE" w:rsidRPr="005706BE" w:rsidRDefault="005706BE" w:rsidP="005706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Других первичных документах (актах, накладных, счетах, счетах-фактурах, и др.)</w:t>
      </w:r>
    </w:p>
    <w:p w:rsidR="006B33AF" w:rsidRPr="005706BE" w:rsidRDefault="005706BE" w:rsidP="006B3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-первая: </w:t>
      </w:r>
      <w:r w:rsidR="006B33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директора </w:t>
      </w:r>
      <w:r w:rsidR="006B33AF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ПЭС</w:t>
      </w:r>
      <w:r w:rsidR="006B33AF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Кавказский район</w:t>
      </w:r>
      <w:r w:rsidR="006B33AF"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B33AF">
        <w:rPr>
          <w:rFonts w:ascii="Times New Roman" w:eastAsia="Times New Roman" w:hAnsi="Times New Roman" w:cs="Times New Roman"/>
          <w:sz w:val="28"/>
          <w:szCs w:val="24"/>
          <w:lang w:eastAsia="ru-RU"/>
        </w:rPr>
        <w:t>(Блинов А.В.).</w:t>
      </w:r>
    </w:p>
    <w:p w:rsidR="005706BE" w:rsidRPr="005706BE" w:rsidRDefault="005706BE" w:rsidP="005706BE">
      <w:pPr>
        <w:spacing w:after="120" w:line="240" w:lineRule="auto"/>
        <w:ind w:left="6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-вторая: главного бухгалтера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бухгалтерии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spellStart"/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>Жучковой</w:t>
      </w:r>
      <w:proofErr w:type="spellEnd"/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О.Ю.), заместителя главного бухгалтера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бухгалтерии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spellStart"/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Чернышовой</w:t>
      </w:r>
      <w:proofErr w:type="spellEnd"/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Л.Ю.).</w:t>
      </w:r>
    </w:p>
    <w:p w:rsidR="005706BE" w:rsidRPr="005706BE" w:rsidRDefault="005706BE" w:rsidP="0057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F34A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Установить срок приема актов сверок, счетов-фактур от организаций, предоставляющих услуги </w:t>
      </w:r>
      <w:r w:rsidR="001F34AC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ПЭС</w:t>
      </w:r>
      <w:r w:rsidR="001F34AC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Кавказский район</w:t>
      </w:r>
      <w:r w:rsidR="001F34AC"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 числа каждого месяца.</w:t>
      </w:r>
    </w:p>
    <w:p w:rsidR="005706BE" w:rsidRPr="005706BE" w:rsidRDefault="005706BE" w:rsidP="0057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F34A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Налоговый учет ведется Централизованной бухгалтерией.</w:t>
      </w:r>
    </w:p>
    <w:p w:rsidR="005706BE" w:rsidRPr="005706BE" w:rsidRDefault="001F34AC" w:rsidP="0057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1.11.</w:t>
      </w:r>
      <w:r w:rsidR="005706B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r w:rsidR="006B33AF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ПЭС</w:t>
      </w:r>
      <w:r w:rsidR="006B33AF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Кавказский район </w:t>
      </w:r>
      <w:r w:rsidR="005706B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действуют постоянные комиссии:</w:t>
      </w:r>
    </w:p>
    <w:p w:rsidR="005706BE" w:rsidRPr="005706BE" w:rsidRDefault="005706BE" w:rsidP="006B3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проведению инвентаризации нефинансовых активов, финансовых активов, обязательств и иных объектов бухгалтерского учета, не относящихся к финансовым активам; по приему, передаче и списанию материальных ценностей.</w:t>
      </w:r>
    </w:p>
    <w:p w:rsidR="005706BE" w:rsidRPr="005706BE" w:rsidRDefault="005706BE" w:rsidP="0057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Обязанности комиссия по проведению инвентаризации нефинансовых активов, финансовых активов, обязательств и иных объектов бухгалтерского учета, не относящихся к финансовым активам; по приему, передаче и списанию материальных ценностей, ее состав утвержден приказом </w:t>
      </w:r>
      <w:r w:rsidR="00314299">
        <w:rPr>
          <w:rFonts w:ascii="Times New Roman" w:eastAsia="Times New Roman" w:hAnsi="Times New Roman" w:cs="Times New Roman"/>
          <w:sz w:val="28"/>
          <w:lang w:eastAsia="ru-RU"/>
        </w:rPr>
        <w:t>директора МКУ ПЭС МО Кавказский район</w:t>
      </w:r>
      <w:r w:rsidRPr="005706BE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8C2637" w:rsidRDefault="008C2637">
      <w:bookmarkStart w:id="4" w:name="_GoBack"/>
      <w:bookmarkEnd w:id="4"/>
    </w:p>
    <w:sectPr w:rsidR="008C2637" w:rsidSect="003E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575D5"/>
    <w:multiLevelType w:val="multilevel"/>
    <w:tmpl w:val="6BC4CE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96E13B9"/>
    <w:multiLevelType w:val="multilevel"/>
    <w:tmpl w:val="CC183B6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706BE"/>
    <w:rsid w:val="001A554A"/>
    <w:rsid w:val="001F34AC"/>
    <w:rsid w:val="00314299"/>
    <w:rsid w:val="003E2195"/>
    <w:rsid w:val="0044569A"/>
    <w:rsid w:val="005706BE"/>
    <w:rsid w:val="005958DE"/>
    <w:rsid w:val="006B33AF"/>
    <w:rsid w:val="00780877"/>
    <w:rsid w:val="008C2637"/>
    <w:rsid w:val="008F0AE0"/>
    <w:rsid w:val="00F55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3316E-ECB0-48A9-A281-31609A8EF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buh1</cp:lastModifiedBy>
  <cp:revision>5</cp:revision>
  <dcterms:created xsi:type="dcterms:W3CDTF">2019-04-26T08:19:00Z</dcterms:created>
  <dcterms:modified xsi:type="dcterms:W3CDTF">2019-04-26T10:04:00Z</dcterms:modified>
</cp:coreProperties>
</file>