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6B" w:rsidRDefault="00B6436B" w:rsidP="00B6436B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36B" w:rsidRDefault="00B6436B" w:rsidP="00B6436B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36B" w:rsidRDefault="00B6436B" w:rsidP="00B6436B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B1A" w:rsidRDefault="00B6436B" w:rsidP="00B6436B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учетной политики администрации муниципального образования Кавказский район для целей бухгалтерского учета</w:t>
      </w: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B1A" w:rsidRDefault="00235B1A" w:rsidP="00235B1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Закона от 06 декабря 2011 года № 402-ФЗ, а также в связи с введением федеральных стандартов</w:t>
      </w:r>
      <w:r w:rsidRPr="00B7259A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сектора, утвержденными приказами Минфина России от 31 декабря 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7259A">
        <w:rPr>
          <w:rFonts w:ascii="Times New Roman" w:hAnsi="Times New Roman" w:cs="Times New Roman"/>
          <w:sz w:val="28"/>
          <w:szCs w:val="28"/>
        </w:rPr>
        <w:t>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</w:t>
      </w:r>
      <w:r w:rsidR="00DF2031">
        <w:rPr>
          <w:rFonts w:ascii="Times New Roman" w:hAnsi="Times New Roman" w:cs="Times New Roman"/>
          <w:sz w:val="28"/>
          <w:szCs w:val="28"/>
        </w:rPr>
        <w:t>, от 30 декабря 2017 года № 274н Федерального стандарт а «Учетная политика, оценочные значения и ошибки»:</w:t>
      </w:r>
    </w:p>
    <w:p w:rsidR="00656CE8" w:rsidRDefault="00DF2031" w:rsidP="00DF2031">
      <w:pPr>
        <w:pStyle w:val="a3"/>
        <w:numPr>
          <w:ilvl w:val="0"/>
          <w:numId w:val="1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учетную политику администрации муниципаль</w:t>
      </w:r>
      <w:r w:rsidR="00656CE8">
        <w:rPr>
          <w:rFonts w:ascii="Times New Roman" w:hAnsi="Times New Roman" w:cs="Times New Roman"/>
          <w:sz w:val="28"/>
          <w:szCs w:val="28"/>
        </w:rPr>
        <w:t xml:space="preserve">ного </w:t>
      </w:r>
    </w:p>
    <w:p w:rsidR="00DF2031" w:rsidRPr="00656CE8" w:rsidRDefault="00DF2031" w:rsidP="00656CE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CE8">
        <w:rPr>
          <w:rFonts w:ascii="Times New Roman" w:hAnsi="Times New Roman" w:cs="Times New Roman"/>
          <w:sz w:val="28"/>
          <w:szCs w:val="28"/>
        </w:rPr>
        <w:t>образования Кавказский район для целей бухгалтерского учета согласно приложению.</w:t>
      </w:r>
    </w:p>
    <w:p w:rsidR="00656CE8" w:rsidRDefault="00DF2031" w:rsidP="00DF2031">
      <w:pPr>
        <w:pStyle w:val="a3"/>
        <w:numPr>
          <w:ilvl w:val="0"/>
          <w:numId w:val="1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656C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2031" w:rsidRPr="00656CE8" w:rsidRDefault="00DF2031" w:rsidP="00656CE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CE8">
        <w:rPr>
          <w:rFonts w:ascii="Times New Roman" w:hAnsi="Times New Roman" w:cs="Times New Roman"/>
          <w:sz w:val="28"/>
          <w:szCs w:val="28"/>
        </w:rPr>
        <w:t>Кавказский район</w:t>
      </w:r>
      <w:r w:rsidR="00656CE8" w:rsidRPr="00656CE8">
        <w:rPr>
          <w:rFonts w:ascii="Times New Roman" w:hAnsi="Times New Roman" w:cs="Times New Roman"/>
          <w:sz w:val="28"/>
          <w:szCs w:val="28"/>
        </w:rPr>
        <w:t xml:space="preserve"> от 22 марта 2010 года № 29-р «Об учетной политике» признать утратившим силу.</w:t>
      </w:r>
    </w:p>
    <w:p w:rsidR="00656CE8" w:rsidRDefault="00656CE8" w:rsidP="00DF2031">
      <w:pPr>
        <w:pStyle w:val="a3"/>
        <w:numPr>
          <w:ilvl w:val="0"/>
          <w:numId w:val="1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</w:t>
      </w:r>
    </w:p>
    <w:p w:rsidR="00656CE8" w:rsidRPr="00656CE8" w:rsidRDefault="00656CE8" w:rsidP="00656CE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CE8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Кавказский район.</w:t>
      </w:r>
    </w:p>
    <w:p w:rsidR="00656CE8" w:rsidRPr="00FB1F6F" w:rsidRDefault="00656CE8" w:rsidP="00656CE8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FB1F6F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 и распространяется на правоотношения, возникшие с 01 января 2019 года</w:t>
      </w:r>
      <w:r w:rsidRPr="00FB1F6F">
        <w:rPr>
          <w:rFonts w:ascii="Times New Roman" w:hAnsi="Times New Roman"/>
          <w:sz w:val="28"/>
          <w:szCs w:val="28"/>
        </w:rPr>
        <w:t>.</w:t>
      </w:r>
    </w:p>
    <w:p w:rsidR="00656CE8" w:rsidRPr="00656CE8" w:rsidRDefault="00656CE8" w:rsidP="00656CE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856" w:rsidRPr="00235B1A" w:rsidRDefault="00EC7856">
      <w:pPr>
        <w:rPr>
          <w:rFonts w:ascii="Times New Roman" w:hAnsi="Times New Roman" w:cs="Times New Roman"/>
          <w:sz w:val="28"/>
          <w:szCs w:val="28"/>
        </w:rPr>
      </w:pPr>
    </w:p>
    <w:sectPr w:rsidR="00EC7856" w:rsidRPr="00235B1A" w:rsidSect="000C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7AE"/>
    <w:multiLevelType w:val="hybridMultilevel"/>
    <w:tmpl w:val="1E841B7E"/>
    <w:lvl w:ilvl="0" w:tplc="A4E42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B1A"/>
    <w:rsid w:val="000C1E20"/>
    <w:rsid w:val="00235B1A"/>
    <w:rsid w:val="00656CE8"/>
    <w:rsid w:val="00B6436B"/>
    <w:rsid w:val="00DF2031"/>
    <w:rsid w:val="00EC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buh1</cp:lastModifiedBy>
  <cp:revision>2</cp:revision>
  <dcterms:created xsi:type="dcterms:W3CDTF">2019-04-24T13:33:00Z</dcterms:created>
  <dcterms:modified xsi:type="dcterms:W3CDTF">2019-04-30T08:38:00Z</dcterms:modified>
</cp:coreProperties>
</file>