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A0" w:rsidRDefault="005240A0" w:rsidP="00B13EE2">
      <w:pPr>
        <w:keepNext/>
        <w:spacing w:before="240" w:after="60"/>
        <w:ind w:left="5103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0" w:name="_Toc319333124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ПРИЛОЖЕНИЕ № </w:t>
      </w:r>
      <w:bookmarkEnd w:id="0"/>
      <w:r w:rsidR="00C127E7">
        <w:rPr>
          <w:rFonts w:ascii="Times New Roman" w:hAnsi="Times New Roman" w:cs="Times New Roman"/>
          <w:bCs/>
          <w:kern w:val="32"/>
          <w:sz w:val="28"/>
          <w:szCs w:val="28"/>
        </w:rPr>
        <w:t>4</w:t>
      </w:r>
    </w:p>
    <w:p w:rsidR="005240A0" w:rsidRDefault="005240A0" w:rsidP="00B13EE2">
      <w:pPr>
        <w:keepNext/>
        <w:spacing w:after="120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Учетной политике администрации</w:t>
      </w:r>
    </w:p>
    <w:p w:rsidR="005240A0" w:rsidRDefault="005240A0" w:rsidP="00B13EE2">
      <w:pPr>
        <w:keepNext/>
        <w:spacing w:after="120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240A0" w:rsidRDefault="003A45A5" w:rsidP="00B13EE2">
      <w:pPr>
        <w:keepNext/>
        <w:spacing w:after="120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Кавказский</w:t>
      </w:r>
      <w:r w:rsidR="005240A0">
        <w:rPr>
          <w:rFonts w:ascii="Times New Roman" w:hAnsi="Times New Roman" w:cs="Times New Roman"/>
          <w:sz w:val="28"/>
          <w:szCs w:val="28"/>
          <w:lang w:eastAsia="ru-RU"/>
        </w:rPr>
        <w:t xml:space="preserve"> район для целей</w:t>
      </w:r>
    </w:p>
    <w:p w:rsidR="000F7395" w:rsidRDefault="00B13EE2" w:rsidP="00B13EE2">
      <w:pPr>
        <w:keepNext/>
        <w:widowControl/>
        <w:autoSpaceDE/>
        <w:spacing w:after="60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бухгалтерского</w:t>
      </w:r>
      <w:r w:rsidR="005240A0">
        <w:rPr>
          <w:rFonts w:ascii="Times New Roman" w:hAnsi="Times New Roman" w:cs="Times New Roman"/>
          <w:sz w:val="28"/>
          <w:szCs w:val="28"/>
          <w:lang w:eastAsia="ru-RU"/>
        </w:rPr>
        <w:t xml:space="preserve"> учета</w:t>
      </w:r>
    </w:p>
    <w:p w:rsidR="005240A0" w:rsidRDefault="005240A0" w:rsidP="005240A0">
      <w:pPr>
        <w:keepNext/>
        <w:widowControl/>
        <w:autoSpaceDE/>
        <w:spacing w:after="6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0A0" w:rsidRDefault="005240A0" w:rsidP="005240A0">
      <w:pPr>
        <w:keepNext/>
        <w:widowControl/>
        <w:autoSpaceDE/>
        <w:spacing w:after="6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3EE2" w:rsidRPr="00556BE5" w:rsidRDefault="00B13EE2" w:rsidP="005240A0">
      <w:pPr>
        <w:keepNext/>
        <w:widowControl/>
        <w:autoSpaceDE/>
        <w:spacing w:after="6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27E7" w:rsidRDefault="00C127E7" w:rsidP="005240A0">
      <w:pPr>
        <w:pStyle w:val="ConsPlusDocLi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8484B" w:rsidRPr="00556BE5" w:rsidRDefault="0088484B" w:rsidP="005240A0">
      <w:pPr>
        <w:pStyle w:val="ConsPlusDocLi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E5">
        <w:rPr>
          <w:rFonts w:ascii="Times New Roman" w:hAnsi="Times New Roman" w:cs="Times New Roman"/>
          <w:b/>
          <w:sz w:val="28"/>
          <w:szCs w:val="28"/>
        </w:rPr>
        <w:t>ведения бюджетного учета администрируемых</w:t>
      </w:r>
    </w:p>
    <w:p w:rsidR="0088484B" w:rsidRPr="00556BE5" w:rsidRDefault="0088484B" w:rsidP="005240A0">
      <w:pPr>
        <w:pStyle w:val="ConsPlusDocLi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E5">
        <w:rPr>
          <w:rFonts w:ascii="Times New Roman" w:hAnsi="Times New Roman" w:cs="Times New Roman"/>
          <w:b/>
          <w:sz w:val="28"/>
          <w:szCs w:val="28"/>
        </w:rPr>
        <w:t>доходов и источников</w:t>
      </w:r>
    </w:p>
    <w:p w:rsidR="0088484B" w:rsidRPr="00DB62B5" w:rsidRDefault="0088484B" w:rsidP="005240A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395" w:rsidRPr="00DB62B5" w:rsidRDefault="00717045" w:rsidP="005240A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Б</w:t>
      </w:r>
      <w:r w:rsidR="000F7395" w:rsidRPr="00DB62B5">
        <w:rPr>
          <w:rFonts w:ascii="Times New Roman" w:hAnsi="Times New Roman" w:cs="Times New Roman"/>
          <w:sz w:val="28"/>
          <w:szCs w:val="28"/>
        </w:rPr>
        <w:t xml:space="preserve">юджетный учет администрируемых доходов и источников ведется в соответствии с Бюджетным кодексом Российской Федерации, Федеральным законом от </w:t>
      </w:r>
      <w:r w:rsidRPr="00DB62B5">
        <w:rPr>
          <w:rFonts w:ascii="Times New Roman" w:hAnsi="Times New Roman" w:cs="Times New Roman"/>
          <w:sz w:val="28"/>
          <w:szCs w:val="28"/>
        </w:rPr>
        <w:t>6</w:t>
      </w:r>
      <w:r w:rsidR="00C127E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13EE2">
        <w:rPr>
          <w:rFonts w:ascii="Times New Roman" w:hAnsi="Times New Roman" w:cs="Times New Roman"/>
          <w:sz w:val="28"/>
          <w:szCs w:val="28"/>
        </w:rPr>
        <w:t xml:space="preserve"> </w:t>
      </w:r>
      <w:r w:rsidRPr="00DB62B5">
        <w:rPr>
          <w:rFonts w:ascii="Times New Roman" w:hAnsi="Times New Roman" w:cs="Times New Roman"/>
          <w:sz w:val="28"/>
          <w:szCs w:val="28"/>
        </w:rPr>
        <w:t xml:space="preserve">2011 </w:t>
      </w:r>
      <w:r w:rsidR="00C127E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B62B5">
        <w:rPr>
          <w:rFonts w:ascii="Times New Roman" w:hAnsi="Times New Roman" w:cs="Times New Roman"/>
          <w:sz w:val="28"/>
          <w:szCs w:val="28"/>
        </w:rPr>
        <w:t xml:space="preserve">№ 402-ФЗ </w:t>
      </w:r>
      <w:r w:rsidR="000F7395" w:rsidRPr="00DB62B5">
        <w:rPr>
          <w:rFonts w:ascii="Times New Roman" w:hAnsi="Times New Roman" w:cs="Times New Roman"/>
          <w:sz w:val="28"/>
          <w:szCs w:val="28"/>
        </w:rPr>
        <w:t xml:space="preserve">"О бухгалтерском учете", </w:t>
      </w:r>
      <w:r w:rsidR="00C127E7">
        <w:rPr>
          <w:rFonts w:ascii="Times New Roman" w:hAnsi="Times New Roman" w:cs="Times New Roman"/>
          <w:sz w:val="28"/>
          <w:szCs w:val="28"/>
        </w:rPr>
        <w:t>п</w:t>
      </w:r>
      <w:r w:rsidR="000F7395" w:rsidRPr="00DB62B5">
        <w:rPr>
          <w:rFonts w:ascii="Times New Roman" w:hAnsi="Times New Roman" w:cs="Times New Roman"/>
          <w:sz w:val="28"/>
          <w:szCs w:val="28"/>
        </w:rPr>
        <w:t xml:space="preserve">риказом Минфина России от </w:t>
      </w:r>
      <w:r w:rsidRPr="00DB62B5">
        <w:rPr>
          <w:rFonts w:ascii="Times New Roman" w:hAnsi="Times New Roman" w:cs="Times New Roman"/>
          <w:sz w:val="28"/>
          <w:szCs w:val="28"/>
        </w:rPr>
        <w:t>1</w:t>
      </w:r>
      <w:r w:rsidR="00C127E7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DB62B5">
        <w:rPr>
          <w:rFonts w:ascii="Times New Roman" w:hAnsi="Times New Roman" w:cs="Times New Roman"/>
          <w:sz w:val="28"/>
          <w:szCs w:val="28"/>
        </w:rPr>
        <w:t xml:space="preserve">2013 </w:t>
      </w:r>
      <w:r w:rsidR="00C127E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B62B5">
        <w:rPr>
          <w:rFonts w:ascii="Times New Roman" w:hAnsi="Times New Roman" w:cs="Times New Roman"/>
          <w:sz w:val="28"/>
          <w:szCs w:val="28"/>
        </w:rPr>
        <w:t xml:space="preserve">№ 65н </w:t>
      </w:r>
      <w:r w:rsidR="000F7395" w:rsidRPr="00DB62B5">
        <w:rPr>
          <w:rFonts w:ascii="Times New Roman" w:hAnsi="Times New Roman" w:cs="Times New Roman"/>
          <w:sz w:val="28"/>
          <w:szCs w:val="28"/>
        </w:rPr>
        <w:t xml:space="preserve">"Об утверждении Указаний о порядке применения бюджетной классификации Российской Федерации", </w:t>
      </w:r>
      <w:r w:rsidR="00C127E7">
        <w:rPr>
          <w:rFonts w:ascii="Times New Roman" w:hAnsi="Times New Roman" w:cs="Times New Roman"/>
          <w:sz w:val="28"/>
          <w:szCs w:val="28"/>
        </w:rPr>
        <w:t>п</w:t>
      </w:r>
      <w:r w:rsidR="000F7395" w:rsidRPr="00DB62B5">
        <w:rPr>
          <w:rFonts w:ascii="Times New Roman" w:hAnsi="Times New Roman" w:cs="Times New Roman"/>
          <w:sz w:val="28"/>
          <w:szCs w:val="28"/>
        </w:rPr>
        <w:t>риказом Минфина России от 1</w:t>
      </w:r>
      <w:r w:rsidR="00B13EE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F7395" w:rsidRPr="00DB62B5">
        <w:rPr>
          <w:rFonts w:ascii="Times New Roman" w:hAnsi="Times New Roman" w:cs="Times New Roman"/>
          <w:sz w:val="28"/>
          <w:szCs w:val="28"/>
        </w:rPr>
        <w:t xml:space="preserve">2010 </w:t>
      </w:r>
      <w:r w:rsidR="00B13EE2">
        <w:rPr>
          <w:rFonts w:ascii="Times New Roman" w:hAnsi="Times New Roman" w:cs="Times New Roman"/>
          <w:sz w:val="28"/>
          <w:szCs w:val="28"/>
        </w:rPr>
        <w:t>года №</w:t>
      </w:r>
      <w:r w:rsidR="000F7395" w:rsidRPr="00DB62B5">
        <w:rPr>
          <w:rFonts w:ascii="Times New Roman" w:hAnsi="Times New Roman" w:cs="Times New Roman"/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="00C127E7">
        <w:rPr>
          <w:rFonts w:ascii="Times New Roman" w:hAnsi="Times New Roman" w:cs="Times New Roman"/>
          <w:sz w:val="28"/>
          <w:szCs w:val="28"/>
        </w:rPr>
        <w:t>п</w:t>
      </w:r>
      <w:r w:rsidR="000F7395" w:rsidRPr="00DB62B5">
        <w:rPr>
          <w:rFonts w:ascii="Times New Roman" w:hAnsi="Times New Roman" w:cs="Times New Roman"/>
          <w:sz w:val="28"/>
          <w:szCs w:val="28"/>
        </w:rPr>
        <w:t>риказом Министерства финансов Российской Федерации от 6 декабря 2010</w:t>
      </w:r>
      <w:r w:rsidR="00B13EE2">
        <w:rPr>
          <w:rFonts w:ascii="Times New Roman" w:hAnsi="Times New Roman" w:cs="Times New Roman"/>
          <w:sz w:val="28"/>
          <w:szCs w:val="28"/>
        </w:rPr>
        <w:t xml:space="preserve"> г</w:t>
      </w:r>
      <w:r w:rsidR="00C127E7">
        <w:rPr>
          <w:rFonts w:ascii="Times New Roman" w:hAnsi="Times New Roman" w:cs="Times New Roman"/>
          <w:sz w:val="28"/>
          <w:szCs w:val="28"/>
        </w:rPr>
        <w:t xml:space="preserve">ода </w:t>
      </w:r>
      <w:r w:rsidR="00B13EE2">
        <w:rPr>
          <w:rFonts w:ascii="Times New Roman" w:hAnsi="Times New Roman" w:cs="Times New Roman"/>
          <w:sz w:val="28"/>
          <w:szCs w:val="28"/>
        </w:rPr>
        <w:t xml:space="preserve">№ </w:t>
      </w:r>
      <w:r w:rsidR="000F7395" w:rsidRPr="00DB62B5">
        <w:rPr>
          <w:rFonts w:ascii="Times New Roman" w:hAnsi="Times New Roman" w:cs="Times New Roman"/>
          <w:sz w:val="28"/>
          <w:szCs w:val="28"/>
        </w:rPr>
        <w:t>162н "Об утверждении плана счетов бухгалтерского учета и Инструкции по его применению", федеральными законами Российской Федерации о федеральном бюджете на текущий финансовый и плановый период, а также иными нормативными актами Российской Федерации с учетом особенностей, установленных настоящим П</w:t>
      </w:r>
      <w:r w:rsidR="00AC1F1C">
        <w:rPr>
          <w:rFonts w:ascii="Times New Roman" w:hAnsi="Times New Roman" w:cs="Times New Roman"/>
          <w:sz w:val="28"/>
          <w:szCs w:val="28"/>
        </w:rPr>
        <w:t>орядком</w:t>
      </w:r>
      <w:bookmarkStart w:id="1" w:name="_GoBack"/>
      <w:bookmarkEnd w:id="1"/>
      <w:r w:rsidR="000F7395" w:rsidRPr="00DB62B5">
        <w:rPr>
          <w:rFonts w:ascii="Times New Roman" w:hAnsi="Times New Roman" w:cs="Times New Roman"/>
          <w:sz w:val="28"/>
          <w:szCs w:val="28"/>
        </w:rPr>
        <w:t>.</w:t>
      </w:r>
    </w:p>
    <w:p w:rsidR="00E84964" w:rsidRPr="00DB62B5" w:rsidRDefault="00717045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 xml:space="preserve">Оперативный учет администрируемых доходов и источников ведется отделами </w:t>
      </w:r>
      <w:r w:rsidR="008F7B06" w:rsidRPr="00DB62B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45A5">
        <w:rPr>
          <w:rFonts w:ascii="Times New Roman" w:hAnsi="Times New Roman" w:cs="Times New Roman"/>
          <w:sz w:val="28"/>
          <w:szCs w:val="28"/>
        </w:rPr>
        <w:t>Кавказский</w:t>
      </w:r>
      <w:r w:rsidR="008F7B06" w:rsidRPr="00DB62B5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B62B5">
        <w:rPr>
          <w:rFonts w:ascii="Times New Roman" w:hAnsi="Times New Roman" w:cs="Times New Roman"/>
          <w:sz w:val="28"/>
          <w:szCs w:val="28"/>
        </w:rPr>
        <w:t>(</w:t>
      </w:r>
      <w:r w:rsidR="008F7B06" w:rsidRPr="00DB62B5">
        <w:rPr>
          <w:rFonts w:ascii="Times New Roman" w:hAnsi="Times New Roman" w:cs="Times New Roman"/>
          <w:sz w:val="28"/>
          <w:szCs w:val="28"/>
        </w:rPr>
        <w:t>главными администраторами доходов и источников финансирования</w:t>
      </w:r>
      <w:r w:rsidRPr="00DB62B5">
        <w:rPr>
          <w:rFonts w:ascii="Times New Roman" w:hAnsi="Times New Roman" w:cs="Times New Roman"/>
          <w:sz w:val="28"/>
          <w:szCs w:val="28"/>
        </w:rPr>
        <w:t>), осуществляющими функции</w:t>
      </w:r>
      <w:r w:rsidR="00E84964" w:rsidRPr="00DB62B5">
        <w:rPr>
          <w:rFonts w:ascii="Times New Roman" w:hAnsi="Times New Roman" w:cs="Times New Roman"/>
          <w:sz w:val="28"/>
          <w:szCs w:val="28"/>
        </w:rPr>
        <w:t>:</w:t>
      </w:r>
    </w:p>
    <w:p w:rsidR="00E84964" w:rsidRPr="00DB62B5" w:rsidRDefault="00717045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по администрированию доходов и источников</w:t>
      </w:r>
      <w:r w:rsidR="009502E4" w:rsidRPr="00DB62B5">
        <w:rPr>
          <w:rFonts w:ascii="Times New Roman" w:hAnsi="Times New Roman" w:cs="Times New Roman"/>
          <w:sz w:val="28"/>
          <w:szCs w:val="28"/>
        </w:rPr>
        <w:t xml:space="preserve"> муниципального бюджета</w:t>
      </w:r>
      <w:r w:rsidRPr="00DB62B5">
        <w:rPr>
          <w:rFonts w:ascii="Times New Roman" w:hAnsi="Times New Roman" w:cs="Times New Roman"/>
          <w:sz w:val="28"/>
          <w:szCs w:val="28"/>
        </w:rPr>
        <w:t xml:space="preserve">: планированию поступлений в </w:t>
      </w:r>
      <w:r w:rsidR="008F7B06" w:rsidRPr="00DB62B5">
        <w:rPr>
          <w:rFonts w:ascii="Times New Roman" w:hAnsi="Times New Roman" w:cs="Times New Roman"/>
          <w:sz w:val="28"/>
          <w:szCs w:val="28"/>
        </w:rPr>
        <w:t>муниципальный</w:t>
      </w:r>
      <w:r w:rsidRPr="00DB62B5">
        <w:rPr>
          <w:rFonts w:ascii="Times New Roman" w:hAnsi="Times New Roman" w:cs="Times New Roman"/>
          <w:sz w:val="28"/>
          <w:szCs w:val="28"/>
        </w:rPr>
        <w:t xml:space="preserve"> бюджет средств от использования и продажи </w:t>
      </w:r>
      <w:r w:rsidR="008F7B06" w:rsidRPr="00DB62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62B5">
        <w:rPr>
          <w:rFonts w:ascii="Times New Roman" w:hAnsi="Times New Roman" w:cs="Times New Roman"/>
          <w:sz w:val="28"/>
          <w:szCs w:val="28"/>
        </w:rPr>
        <w:t xml:space="preserve"> имущества, а также иных поступлений; </w:t>
      </w:r>
    </w:p>
    <w:p w:rsidR="00E84964" w:rsidRPr="00DB62B5" w:rsidRDefault="00717045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контролю за выполнением соответствующих плановых заданий;</w:t>
      </w:r>
    </w:p>
    <w:p w:rsidR="00E84964" w:rsidRPr="00DB62B5" w:rsidRDefault="00717045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контролю за правильностью исчисления, полнотой и своевременностью уплаты;</w:t>
      </w:r>
    </w:p>
    <w:p w:rsidR="00E84964" w:rsidRPr="00DB62B5" w:rsidRDefault="00717045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взысканию и принятию решений о возврате (зачете) излишне уплаченных (взысканных) платежей в бюджет, пеней и штрафов по ним;</w:t>
      </w:r>
    </w:p>
    <w:p w:rsidR="008F7B06" w:rsidRPr="00DB62B5" w:rsidRDefault="00717045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уточнению принадлежности поступлений к виду дохода</w:t>
      </w:r>
      <w:r w:rsidR="008F7B06" w:rsidRPr="00DB62B5">
        <w:rPr>
          <w:rFonts w:ascii="Times New Roman" w:hAnsi="Times New Roman" w:cs="Times New Roman"/>
          <w:sz w:val="28"/>
          <w:szCs w:val="28"/>
        </w:rPr>
        <w:t>.</w:t>
      </w:r>
    </w:p>
    <w:p w:rsidR="008F7B06" w:rsidRPr="00DB62B5" w:rsidRDefault="008F7B06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 xml:space="preserve">Бюджетный учет администрируемых доходов и источников </w:t>
      </w:r>
      <w:r w:rsidRPr="00DB62B5">
        <w:rPr>
          <w:rFonts w:ascii="Times New Roman" w:hAnsi="Times New Roman" w:cs="Times New Roman"/>
          <w:sz w:val="28"/>
          <w:szCs w:val="28"/>
        </w:rPr>
        <w:lastRenderedPageBreak/>
        <w:t>осуществляется на основании данных оперативного учета администрируемых доходов и источников финансирования муниципального бюджета.</w:t>
      </w:r>
    </w:p>
    <w:p w:rsidR="008F7B06" w:rsidRPr="00DB62B5" w:rsidRDefault="008F7B06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 xml:space="preserve">Бюджетный учет </w:t>
      </w:r>
      <w:r w:rsidR="00E84964" w:rsidRPr="00DB62B5">
        <w:rPr>
          <w:rFonts w:ascii="Times New Roman" w:hAnsi="Times New Roman" w:cs="Times New Roman"/>
          <w:sz w:val="28"/>
          <w:szCs w:val="28"/>
        </w:rPr>
        <w:t>администрируемых</w:t>
      </w:r>
      <w:r w:rsidRPr="00DB62B5">
        <w:rPr>
          <w:rFonts w:ascii="Times New Roman" w:hAnsi="Times New Roman" w:cs="Times New Roman"/>
          <w:sz w:val="28"/>
          <w:szCs w:val="28"/>
        </w:rPr>
        <w:t xml:space="preserve"> доходов и источников ведется в разрезе кодов бюджетной классификации доходов и источников финансирования дефицита муниципального бюджета (раздельно по каждому коду).</w:t>
      </w:r>
    </w:p>
    <w:p w:rsidR="00FC7364" w:rsidRPr="00DB62B5" w:rsidRDefault="00FC7364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379" w:rsidRDefault="007A537F" w:rsidP="005240A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1.</w:t>
      </w:r>
      <w:r w:rsidR="00C127E7">
        <w:rPr>
          <w:rFonts w:ascii="Times New Roman" w:hAnsi="Times New Roman" w:cs="Times New Roman"/>
          <w:sz w:val="28"/>
          <w:szCs w:val="28"/>
        </w:rPr>
        <w:t xml:space="preserve"> </w:t>
      </w:r>
      <w:r w:rsidR="007E5379" w:rsidRPr="00DB62B5">
        <w:rPr>
          <w:rFonts w:ascii="Times New Roman" w:hAnsi="Times New Roman" w:cs="Times New Roman"/>
          <w:sz w:val="28"/>
          <w:szCs w:val="28"/>
        </w:rPr>
        <w:t>Бюджетный учет операций по начислению администрируемых доходов и источников.</w:t>
      </w:r>
    </w:p>
    <w:p w:rsidR="00C127E7" w:rsidRPr="00DB62B5" w:rsidRDefault="00C127E7" w:rsidP="005240A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370A" w:rsidRPr="00DB62B5" w:rsidRDefault="007A537F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1.1.</w:t>
      </w:r>
      <w:r w:rsidR="00FC7364" w:rsidRPr="00DB62B5">
        <w:rPr>
          <w:rFonts w:ascii="Times New Roman" w:hAnsi="Times New Roman" w:cs="Times New Roman"/>
          <w:sz w:val="28"/>
          <w:szCs w:val="28"/>
        </w:rPr>
        <w:t xml:space="preserve"> </w:t>
      </w:r>
      <w:r w:rsidR="0056370A" w:rsidRPr="00DB62B5">
        <w:rPr>
          <w:rFonts w:ascii="Times New Roman" w:hAnsi="Times New Roman" w:cs="Times New Roman"/>
          <w:sz w:val="28"/>
          <w:szCs w:val="28"/>
        </w:rPr>
        <w:t>Операции по начислению администрируемых доходов и источников отражаются в бюджетном учете на основании первичных документов</w:t>
      </w:r>
      <w:r w:rsidR="00FC7364" w:rsidRPr="00DB62B5">
        <w:rPr>
          <w:rFonts w:ascii="Times New Roman" w:hAnsi="Times New Roman" w:cs="Times New Roman"/>
          <w:sz w:val="28"/>
          <w:szCs w:val="28"/>
        </w:rPr>
        <w:t xml:space="preserve"> (счетов-фактур, актов выполненных работ (оказанных услуг)</w:t>
      </w:r>
      <w:r w:rsidR="00E111A4">
        <w:rPr>
          <w:rFonts w:ascii="Times New Roman" w:hAnsi="Times New Roman" w:cs="Times New Roman"/>
          <w:sz w:val="28"/>
          <w:szCs w:val="28"/>
        </w:rPr>
        <w:t>, реестров</w:t>
      </w:r>
      <w:r w:rsidR="00FC7364" w:rsidRPr="00DB62B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724207" w:rsidRPr="00DB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379" w:rsidRPr="00DB62B5" w:rsidRDefault="00FB1ED8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1.2.</w:t>
      </w:r>
      <w:r w:rsidR="00AC5C23" w:rsidRPr="00DB62B5">
        <w:rPr>
          <w:rFonts w:ascii="Times New Roman" w:hAnsi="Times New Roman" w:cs="Times New Roman"/>
          <w:sz w:val="28"/>
          <w:szCs w:val="28"/>
        </w:rPr>
        <w:t xml:space="preserve"> </w:t>
      </w:r>
      <w:r w:rsidR="007E5379" w:rsidRPr="00DB62B5">
        <w:rPr>
          <w:rFonts w:ascii="Times New Roman" w:hAnsi="Times New Roman" w:cs="Times New Roman"/>
          <w:sz w:val="28"/>
          <w:szCs w:val="28"/>
        </w:rPr>
        <w:t>Начисл</w:t>
      </w:r>
      <w:r w:rsidR="00D833F5" w:rsidRPr="00DB62B5">
        <w:rPr>
          <w:rFonts w:ascii="Times New Roman" w:hAnsi="Times New Roman" w:cs="Times New Roman"/>
          <w:sz w:val="28"/>
          <w:szCs w:val="28"/>
        </w:rPr>
        <w:t xml:space="preserve">ение администрируемых доходов и источников </w:t>
      </w:r>
      <w:r w:rsidR="007E5379" w:rsidRPr="00DB62B5">
        <w:rPr>
          <w:rFonts w:ascii="Times New Roman" w:hAnsi="Times New Roman" w:cs="Times New Roman"/>
          <w:sz w:val="28"/>
          <w:szCs w:val="28"/>
        </w:rPr>
        <w:t>оформляется бухгалтерской записью по дебету соответствующих счетов аналитического учета счета 1 205 00 000 "Расчеты по доходам"</w:t>
      </w:r>
      <w:r w:rsidR="004F3A2E" w:rsidRPr="00DB62B5">
        <w:rPr>
          <w:rFonts w:ascii="Times New Roman" w:hAnsi="Times New Roman" w:cs="Times New Roman"/>
          <w:sz w:val="28"/>
          <w:szCs w:val="28"/>
        </w:rPr>
        <w:t xml:space="preserve"> и 1 207 00 00 «Расчеты с бюджетами бюджетной системы Российской Федерации по предоставленным бюджетным кредитам» </w:t>
      </w:r>
      <w:r w:rsidR="007E5379" w:rsidRPr="00DB62B5">
        <w:rPr>
          <w:rFonts w:ascii="Times New Roman" w:hAnsi="Times New Roman" w:cs="Times New Roman"/>
          <w:sz w:val="28"/>
          <w:szCs w:val="28"/>
        </w:rPr>
        <w:t>и кредиту соответствующих счетов аналитического учета счета 1 401 10 000 "Доходы текущего финансового года"</w:t>
      </w:r>
      <w:r w:rsidR="004F3A2E" w:rsidRPr="00DB62B5">
        <w:rPr>
          <w:rFonts w:ascii="Times New Roman" w:hAnsi="Times New Roman" w:cs="Times New Roman"/>
          <w:sz w:val="28"/>
          <w:szCs w:val="28"/>
        </w:rPr>
        <w:t>.</w:t>
      </w:r>
      <w:r w:rsidR="00D833F5" w:rsidRPr="00DB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64" w:rsidRPr="00DB62B5" w:rsidRDefault="00FC7364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2E4" w:rsidRDefault="00FB1ED8" w:rsidP="005240A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2.</w:t>
      </w:r>
      <w:r w:rsidR="009502E4" w:rsidRPr="00DB62B5">
        <w:rPr>
          <w:rFonts w:ascii="Times New Roman" w:hAnsi="Times New Roman" w:cs="Times New Roman"/>
          <w:sz w:val="28"/>
          <w:szCs w:val="28"/>
        </w:rPr>
        <w:t>Учет операций по отражению поступлений в бюджет администрируемых доходов и источников.</w:t>
      </w:r>
    </w:p>
    <w:p w:rsidR="00C127E7" w:rsidRPr="00DB62B5" w:rsidRDefault="00C127E7" w:rsidP="005240A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E4" w:rsidRPr="00DB62B5" w:rsidRDefault="00FB1ED8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2.1.</w:t>
      </w:r>
      <w:r w:rsidR="00FC7364" w:rsidRPr="00DB62B5">
        <w:rPr>
          <w:rFonts w:ascii="Times New Roman" w:hAnsi="Times New Roman" w:cs="Times New Roman"/>
          <w:sz w:val="28"/>
          <w:szCs w:val="28"/>
        </w:rPr>
        <w:t xml:space="preserve"> </w:t>
      </w:r>
      <w:r w:rsidR="009502E4" w:rsidRPr="00DB62B5">
        <w:rPr>
          <w:rFonts w:ascii="Times New Roman" w:hAnsi="Times New Roman" w:cs="Times New Roman"/>
          <w:sz w:val="28"/>
          <w:szCs w:val="28"/>
        </w:rPr>
        <w:t>Учет поступлений администрируемых доходов и источников осуществляется систематически, на основании первичных документов к Выпискам из лицевых счетов администратора доходов бюджета (код формы по КФД - 0531761) и других документов, представленных органами Федерального казначейства администратору (приложение к выписке (код формы по КФД - 0531779), выписка из Сводного реестра (код формы по КФД - 0531472), Справка о перечислении поступлений в бюджеты (код формы по КФД - 0531468)).</w:t>
      </w:r>
    </w:p>
    <w:p w:rsidR="007E5379" w:rsidRPr="00DB62B5" w:rsidRDefault="00FB1ED8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2.2.</w:t>
      </w:r>
      <w:r w:rsidR="008B0842" w:rsidRPr="00DB62B5">
        <w:rPr>
          <w:rFonts w:ascii="Times New Roman" w:hAnsi="Times New Roman" w:cs="Times New Roman"/>
          <w:sz w:val="28"/>
          <w:szCs w:val="28"/>
        </w:rPr>
        <w:t xml:space="preserve"> </w:t>
      </w:r>
      <w:r w:rsidR="009502E4" w:rsidRPr="00DB62B5">
        <w:rPr>
          <w:rFonts w:ascii="Times New Roman" w:hAnsi="Times New Roman" w:cs="Times New Roman"/>
          <w:sz w:val="28"/>
          <w:szCs w:val="28"/>
        </w:rPr>
        <w:t>На сумму зачисленных платежей на расчетный счет 40101 "Доходы, распределяемые органами Федерального казначейства между уровнями бюджетной системы Российской Федерации", открытый территориальным органам Федерального казначейства для распределения поступлений в бюджеты бюджетной системы Российской Федерации, оформляются бухгалтерские записи по дебету соответствующих счетов аналитического учета счета 1 210 02 000 "Расчеты с финансовым органом по поступлениям в бюджет" и кредиту соответствующих счетов аналитического учета счета 1 205 00 000 "Расчеты по доходам",</w:t>
      </w:r>
      <w:r w:rsidR="001A77DC" w:rsidRPr="00DB62B5">
        <w:rPr>
          <w:rFonts w:ascii="Times New Roman" w:hAnsi="Times New Roman" w:cs="Times New Roman"/>
          <w:sz w:val="28"/>
          <w:szCs w:val="28"/>
        </w:rPr>
        <w:t>1 207 00 000 «Расчеты с бюджетами бюджетной системы Российской Федерации по предоставленным бюджетным кредитам»,</w:t>
      </w:r>
      <w:r w:rsidR="009502E4" w:rsidRPr="00DB62B5">
        <w:rPr>
          <w:rFonts w:ascii="Times New Roman" w:hAnsi="Times New Roman" w:cs="Times New Roman"/>
          <w:sz w:val="28"/>
          <w:szCs w:val="28"/>
        </w:rPr>
        <w:t xml:space="preserve"> счета 1 303 05 000 "Увеличение кредиторской задолженности по прочим платежам в бюджет".</w:t>
      </w:r>
    </w:p>
    <w:p w:rsidR="00663308" w:rsidRPr="00DB62B5" w:rsidRDefault="00663308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t>Основание п.89 Инструкции 162н.</w:t>
      </w:r>
    </w:p>
    <w:p w:rsidR="008F7B06" w:rsidRDefault="00DD2EA4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5">
        <w:rPr>
          <w:rFonts w:ascii="Times New Roman" w:hAnsi="Times New Roman" w:cs="Times New Roman"/>
          <w:sz w:val="28"/>
          <w:szCs w:val="28"/>
        </w:rPr>
        <w:lastRenderedPageBreak/>
        <w:t>2.3. Излишне полученные от плательщиков средства возвращаются на основании заявления плательщика, акта сверки с плательщиком.</w:t>
      </w:r>
    </w:p>
    <w:p w:rsidR="00C127E7" w:rsidRDefault="00C127E7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7E7" w:rsidRDefault="00C127E7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7E7" w:rsidRDefault="00C127E7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7E7" w:rsidRDefault="00C127E7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7E7" w:rsidRDefault="00C127E7" w:rsidP="00524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3DF" w:rsidRPr="00EB4F0E" w:rsidRDefault="00E433DF" w:rsidP="00E433DF">
      <w:pPr>
        <w:shd w:val="clear" w:color="auto" w:fill="FFFFFF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0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433DF" w:rsidRPr="004E64D7" w:rsidRDefault="00E433DF" w:rsidP="00E433D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EB4F0E">
        <w:rPr>
          <w:rFonts w:ascii="Times New Roman" w:hAnsi="Times New Roman" w:cs="Times New Roman"/>
          <w:sz w:val="28"/>
          <w:szCs w:val="28"/>
        </w:rPr>
        <w:t xml:space="preserve">МКУ «ЦБ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4F0E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Кавказский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Бессмертная</w:t>
      </w:r>
    </w:p>
    <w:p w:rsidR="00C127E7" w:rsidRPr="00DB62B5" w:rsidRDefault="00C127E7" w:rsidP="00C12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95" w:rsidRDefault="00717045" w:rsidP="005240A0">
      <w:pPr>
        <w:ind w:firstLine="709"/>
      </w:pPr>
      <w:r w:rsidRPr="00717045">
        <w:t xml:space="preserve"> </w:t>
      </w:r>
    </w:p>
    <w:p w:rsidR="003D5941" w:rsidRDefault="003D5941" w:rsidP="005240A0">
      <w:pPr>
        <w:ind w:firstLine="709"/>
      </w:pPr>
    </w:p>
    <w:p w:rsidR="003D5941" w:rsidRDefault="003D5941" w:rsidP="005240A0">
      <w:pPr>
        <w:ind w:firstLine="709"/>
      </w:pPr>
    </w:p>
    <w:p w:rsidR="003D5941" w:rsidRDefault="003D5941" w:rsidP="005240A0">
      <w:pPr>
        <w:ind w:firstLine="709"/>
      </w:pPr>
    </w:p>
    <w:p w:rsidR="001F6704" w:rsidRDefault="001F6704" w:rsidP="005240A0">
      <w:pPr>
        <w:ind w:firstLine="709"/>
      </w:pPr>
    </w:p>
    <w:p w:rsidR="001F6704" w:rsidRDefault="001F6704" w:rsidP="005240A0">
      <w:pPr>
        <w:ind w:firstLine="709"/>
      </w:pPr>
    </w:p>
    <w:p w:rsidR="001F6704" w:rsidRDefault="001F6704" w:rsidP="005240A0">
      <w:pPr>
        <w:ind w:firstLine="709"/>
      </w:pPr>
    </w:p>
    <w:p w:rsidR="001F6704" w:rsidRDefault="001F6704" w:rsidP="008F7B06"/>
    <w:p w:rsidR="001F6704" w:rsidRDefault="001F6704" w:rsidP="008F7B06"/>
    <w:p w:rsidR="001F6704" w:rsidRDefault="001F6704" w:rsidP="008F7B06"/>
    <w:p w:rsidR="001F6704" w:rsidRDefault="001F6704" w:rsidP="008F7B06"/>
    <w:p w:rsidR="001F6704" w:rsidRDefault="001F6704" w:rsidP="008F7B06"/>
    <w:p w:rsidR="001F6704" w:rsidRDefault="001F6704" w:rsidP="008F7B06"/>
    <w:p w:rsidR="001F6704" w:rsidRDefault="001F6704" w:rsidP="008F7B06"/>
    <w:p w:rsidR="001F6704" w:rsidRDefault="001F6704" w:rsidP="008F7B06"/>
    <w:sectPr w:rsidR="001F6704" w:rsidSect="00AE0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F8" w:rsidRDefault="007A06F8" w:rsidP="00B13EE2">
      <w:r>
        <w:separator/>
      </w:r>
    </w:p>
  </w:endnote>
  <w:endnote w:type="continuationSeparator" w:id="0">
    <w:p w:rsidR="007A06F8" w:rsidRDefault="007A06F8" w:rsidP="00B1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68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5C" w:rsidRDefault="00AE02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5C" w:rsidRDefault="00AE02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5C" w:rsidRDefault="00AE02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F8" w:rsidRDefault="007A06F8" w:rsidP="00B13EE2">
      <w:r>
        <w:separator/>
      </w:r>
    </w:p>
  </w:footnote>
  <w:footnote w:type="continuationSeparator" w:id="0">
    <w:p w:rsidR="007A06F8" w:rsidRDefault="007A06F8" w:rsidP="00B1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5C" w:rsidRDefault="00AE02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078133"/>
      <w:docPartObj>
        <w:docPartGallery w:val="Page Numbers (Top of Page)"/>
        <w:docPartUnique/>
      </w:docPartObj>
    </w:sdtPr>
    <w:sdtEndPr/>
    <w:sdtContent>
      <w:p w:rsidR="00AE025C" w:rsidRDefault="00802C4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F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EE2" w:rsidRDefault="00B13E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5C" w:rsidRDefault="00AE02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C8B"/>
    <w:rsid w:val="000105C4"/>
    <w:rsid w:val="000F7395"/>
    <w:rsid w:val="0013447F"/>
    <w:rsid w:val="00156447"/>
    <w:rsid w:val="00191EE2"/>
    <w:rsid w:val="00195C8B"/>
    <w:rsid w:val="001A77DC"/>
    <w:rsid w:val="001C463B"/>
    <w:rsid w:val="001C49BF"/>
    <w:rsid w:val="001F6704"/>
    <w:rsid w:val="002E75A8"/>
    <w:rsid w:val="00300188"/>
    <w:rsid w:val="00375AEC"/>
    <w:rsid w:val="003A45A5"/>
    <w:rsid w:val="003D5941"/>
    <w:rsid w:val="00441391"/>
    <w:rsid w:val="004712B1"/>
    <w:rsid w:val="004869C8"/>
    <w:rsid w:val="004A67E6"/>
    <w:rsid w:val="004B170F"/>
    <w:rsid w:val="004B3E8A"/>
    <w:rsid w:val="004F3A2E"/>
    <w:rsid w:val="00500288"/>
    <w:rsid w:val="005240A0"/>
    <w:rsid w:val="00556BE5"/>
    <w:rsid w:val="0056370A"/>
    <w:rsid w:val="005B4190"/>
    <w:rsid w:val="00663308"/>
    <w:rsid w:val="00717045"/>
    <w:rsid w:val="00724207"/>
    <w:rsid w:val="007A06F8"/>
    <w:rsid w:val="007A537F"/>
    <w:rsid w:val="007E5379"/>
    <w:rsid w:val="008009EE"/>
    <w:rsid w:val="00802C4C"/>
    <w:rsid w:val="0088484B"/>
    <w:rsid w:val="008B0842"/>
    <w:rsid w:val="008F7B06"/>
    <w:rsid w:val="009502E4"/>
    <w:rsid w:val="009839C7"/>
    <w:rsid w:val="00A17BB0"/>
    <w:rsid w:val="00A25302"/>
    <w:rsid w:val="00A2588C"/>
    <w:rsid w:val="00AC1F1C"/>
    <w:rsid w:val="00AC5C23"/>
    <w:rsid w:val="00AE025C"/>
    <w:rsid w:val="00B13EE2"/>
    <w:rsid w:val="00B3417F"/>
    <w:rsid w:val="00B669FA"/>
    <w:rsid w:val="00BB10F0"/>
    <w:rsid w:val="00C127E7"/>
    <w:rsid w:val="00C4338B"/>
    <w:rsid w:val="00C850E5"/>
    <w:rsid w:val="00CC6CBA"/>
    <w:rsid w:val="00D15BFD"/>
    <w:rsid w:val="00D833F5"/>
    <w:rsid w:val="00D947B0"/>
    <w:rsid w:val="00DB62B5"/>
    <w:rsid w:val="00DC3B1F"/>
    <w:rsid w:val="00DD14F7"/>
    <w:rsid w:val="00DD2EA4"/>
    <w:rsid w:val="00E111A4"/>
    <w:rsid w:val="00E433DF"/>
    <w:rsid w:val="00E7245E"/>
    <w:rsid w:val="00E84964"/>
    <w:rsid w:val="00EA6630"/>
    <w:rsid w:val="00ED25D0"/>
    <w:rsid w:val="00F87E97"/>
    <w:rsid w:val="00FB1ED8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14EDA"/>
  <w15:docId w15:val="{4B4193FC-564D-4059-A8B1-C8CBCAC5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8B"/>
    <w:pPr>
      <w:widowControl w:val="0"/>
      <w:suppressAutoHyphens/>
      <w:autoSpaceDE w:val="0"/>
      <w:spacing w:after="0" w:line="240" w:lineRule="auto"/>
    </w:pPr>
    <w:rPr>
      <w:rFonts w:ascii="font168" w:eastAsia="font168" w:hAnsi="font168" w:cs="font16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95C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195C8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B13E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13EE2"/>
    <w:rPr>
      <w:rFonts w:ascii="font168" w:eastAsia="font168" w:hAnsi="font168" w:cs="Mangal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B13E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13EE2"/>
    <w:rPr>
      <w:rFonts w:ascii="font168" w:eastAsia="font168" w:hAnsi="font168" w:cs="Mangal"/>
      <w:sz w:val="24"/>
      <w:szCs w:val="21"/>
      <w:lang w:eastAsia="hi-IN" w:bidi="hi-IN"/>
    </w:rPr>
  </w:style>
  <w:style w:type="paragraph" w:styleId="a7">
    <w:name w:val="Normal (Web)"/>
    <w:basedOn w:val="a"/>
    <w:uiPriority w:val="99"/>
    <w:unhideWhenUsed/>
    <w:rsid w:val="00191EE2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22</cp:revision>
  <cp:lastPrinted>2018-01-24T07:44:00Z</cp:lastPrinted>
  <dcterms:created xsi:type="dcterms:W3CDTF">2018-01-14T12:31:00Z</dcterms:created>
  <dcterms:modified xsi:type="dcterms:W3CDTF">2019-04-24T11:40:00Z</dcterms:modified>
</cp:coreProperties>
</file>