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7EC" w:rsidRPr="00E127EC" w:rsidRDefault="00E127EC" w:rsidP="00E127EC">
      <w:pPr>
        <w:shd w:val="clear" w:color="auto" w:fill="FFFFFF"/>
        <w:ind w:firstLine="709"/>
        <w:jc w:val="center"/>
        <w:rPr>
          <w:b/>
          <w:color w:val="000000"/>
          <w:sz w:val="28"/>
          <w:szCs w:val="28"/>
        </w:rPr>
      </w:pPr>
      <w:r w:rsidRPr="00E127EC">
        <w:rPr>
          <w:b/>
          <w:color w:val="000000"/>
          <w:sz w:val="28"/>
          <w:szCs w:val="28"/>
        </w:rPr>
        <w:t>Сведения о способах получения консультаций по вопросам соблюдения обязательных требований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Консультирование (разъяснения по вопросам, связанным с организацией и осуществлением муниципального земельного контроля) осуществляется должностным лицом уполномоченного органа по обращениям контролируемых лиц и их представителей без взимания платы и </w:t>
      </w:r>
    </w:p>
    <w:p w:rsidR="00E127EC" w:rsidRDefault="00E127EC" w:rsidP="00E127EC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осуществляется должностным лицом уполномоченного органа как в устной форме по телефону, посредством видеоконференц-связи, на личном приеме либо в ходе проведения профилактического мероприятия, контрольного (надзорного) мероприятия, так и в письменной форме.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в устной и письменной формах осуществляется по следующим вопросам: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Компетенция уполномоченного органа.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Соблюдение обязательных требований.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Проведение контрольных (надзорных) мероприятий.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Применение мер ответственности.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предоставляется. Контролируемое лицо вправе направить запрос о предоставлении письменного ответа в сроки, установленные Федеральным законом от 2 мая 2006 г. N 59-ФЗ "О порядке рассмотрения обращений граждан Российской Федерации".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осуществлении консультирования должностное лицо уполномоченного органа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ходе консультирования информация, содержащая оценку конкретного контрольного (надзорного) мероприятия, решений и (или) действий должностных лиц уполномоченного органа,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испытаний, не предоставляется.</w:t>
      </w:r>
      <w:proofErr w:type="gramEnd"/>
    </w:p>
    <w:p w:rsid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Информация, ставшая известной должностному лицу уполномоченного органа в ходе консультирования, не подлежит использованию контрольным (надзорным) органом в целях оценки контролируемого лица по вопросам Уполномоченный орган осуществляет учет консультирований. </w:t>
      </w:r>
    </w:p>
    <w:p w:rsidR="00E82DBB" w:rsidRPr="00E127EC" w:rsidRDefault="00E127EC" w:rsidP="00E127EC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разъяснения, подписанного уполномоченным должностным лицом уполномоченного</w:t>
      </w:r>
    </w:p>
    <w:sectPr w:rsidR="00E82DBB" w:rsidRPr="00E127EC" w:rsidSect="00E82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7EC"/>
    <w:rsid w:val="00E127EC"/>
    <w:rsid w:val="00E8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7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1923</Characters>
  <Application>Microsoft Office Word</Application>
  <DocSecurity>0</DocSecurity>
  <Lines>16</Lines>
  <Paragraphs>4</Paragraphs>
  <ScaleCrop>false</ScaleCrop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2023-03-30T07:00:00Z</dcterms:created>
  <dcterms:modified xsi:type="dcterms:W3CDTF">2023-03-30T07:02:00Z</dcterms:modified>
</cp:coreProperties>
</file>